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D2FAD" w14:textId="0D157632"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146F7F">
        <w:rPr>
          <w:rFonts w:eastAsia="Times New Roman" w:cs="Arial"/>
          <w:noProof w:val="0"/>
          <w:sz w:val="24"/>
          <w:szCs w:val="28"/>
          <w:lang w:eastAsia="x-none"/>
        </w:rPr>
        <w:t>6</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C170F5" w:rsidRPr="00C170F5">
        <w:rPr>
          <w:rFonts w:eastAsia="Times New Roman" w:cs="Arial"/>
          <w:bCs/>
          <w:noProof w:val="0"/>
          <w:sz w:val="24"/>
          <w:szCs w:val="28"/>
          <w:lang w:val="en-US" w:eastAsia="x-none"/>
        </w:rPr>
        <w:t>R3-247604</w:t>
      </w:r>
    </w:p>
    <w:p w14:paraId="41F9B491" w14:textId="5E9F7B41" w:rsidR="0097167E" w:rsidRPr="00575E71" w:rsidRDefault="00146F7F"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Orlando</w:t>
      </w:r>
      <w:r w:rsidR="00426DD7">
        <w:rPr>
          <w:rFonts w:cs="Arial"/>
          <w:bCs/>
          <w:sz w:val="24"/>
          <w:szCs w:val="28"/>
          <w:lang w:val="en-US" w:eastAsia="x-none"/>
        </w:rPr>
        <w:t xml:space="preserve">, </w:t>
      </w:r>
      <w:r>
        <w:rPr>
          <w:rFonts w:cs="Arial"/>
          <w:bCs/>
          <w:sz w:val="24"/>
          <w:szCs w:val="28"/>
          <w:lang w:val="en-US" w:eastAsia="x-none"/>
        </w:rPr>
        <w:t>USA</w:t>
      </w:r>
      <w:r w:rsidR="00426DD7" w:rsidRPr="00E43A7B">
        <w:rPr>
          <w:rFonts w:cs="Arial"/>
          <w:bCs/>
          <w:sz w:val="24"/>
          <w:szCs w:val="28"/>
          <w:lang w:val="en-US" w:eastAsia="x-none"/>
        </w:rPr>
        <w:t xml:space="preserve">, </w:t>
      </w:r>
      <w:r>
        <w:rPr>
          <w:rFonts w:cs="Arial"/>
          <w:bCs/>
          <w:sz w:val="24"/>
          <w:szCs w:val="28"/>
          <w:lang w:val="en-US" w:eastAsia="x-none"/>
        </w:rPr>
        <w:t>Nov</w:t>
      </w:r>
      <w:r w:rsidR="00426DD7">
        <w:rPr>
          <w:rFonts w:cs="Arial"/>
          <w:bCs/>
          <w:sz w:val="24"/>
          <w:szCs w:val="28"/>
          <w:lang w:val="en-US" w:eastAsia="x-none"/>
        </w:rPr>
        <w:t xml:space="preserve"> </w:t>
      </w:r>
      <w:r w:rsidR="00893C5D">
        <w:rPr>
          <w:rFonts w:cs="Arial"/>
          <w:bCs/>
          <w:sz w:val="24"/>
          <w:szCs w:val="28"/>
          <w:lang w:val="en-US" w:eastAsia="x-none"/>
        </w:rPr>
        <w:t>18</w:t>
      </w:r>
      <w:r w:rsidR="00702FD9">
        <w:rPr>
          <w:rFonts w:cs="Arial"/>
          <w:bCs/>
          <w:sz w:val="24"/>
          <w:szCs w:val="28"/>
          <w:lang w:val="en-US" w:eastAsia="x-none"/>
        </w:rPr>
        <w:t>-22</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426DD7">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9B1AEB9"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52F01">
        <w:rPr>
          <w:b/>
          <w:sz w:val="24"/>
          <w:lang w:val="en-GB"/>
        </w:rPr>
        <w:t>Discussion</w:t>
      </w:r>
      <w:r w:rsidR="00CC0F21">
        <w:rPr>
          <w:b/>
          <w:sz w:val="24"/>
          <w:lang w:val="en-GB"/>
        </w:rPr>
        <w:t xml:space="preserve"> </w:t>
      </w:r>
      <w:r w:rsidR="00396788">
        <w:rPr>
          <w:b/>
          <w:sz w:val="24"/>
          <w:lang w:val="en-GB"/>
        </w:rPr>
        <w:t>for</w:t>
      </w:r>
      <w:r w:rsidR="00CC0F21">
        <w:rPr>
          <w:b/>
          <w:sz w:val="24"/>
          <w:lang w:val="en-GB"/>
        </w:rPr>
        <w:t xml:space="preserve">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p w14:paraId="48FD6546" w14:textId="266BCE2F" w:rsidR="0014256D" w:rsidRPr="0014256D" w:rsidRDefault="0014256D" w:rsidP="00B433C4">
      <w:pPr>
        <w:spacing w:after="180"/>
        <w:jc w:val="both"/>
        <w:rPr>
          <w:lang w:val="en-GB" w:eastAsia="en-US"/>
        </w:rPr>
      </w:pPr>
      <w:r w:rsidRPr="00B433C4">
        <w:rPr>
          <w:rFonts w:ascii="Times New Roman" w:eastAsia="SimSun" w:hAnsi="Times New Roman"/>
          <w:sz w:val="20"/>
          <w:szCs w:val="20"/>
        </w:rPr>
        <w:t xml:space="preserve">Related to UE performance feedback of the handed over UEs from the target node to the source node, we </w:t>
      </w:r>
      <w:r w:rsidR="00B433C4" w:rsidRPr="00B433C4">
        <w:rPr>
          <w:rFonts w:ascii="Times New Roman" w:eastAsia="SimSun" w:hAnsi="Times New Roman"/>
          <w:sz w:val="20"/>
          <w:szCs w:val="20"/>
        </w:rPr>
        <w:t>list below the relevant references:</w:t>
      </w:r>
    </w:p>
    <w:bookmarkEnd w:id="2"/>
    <w:bookmarkEnd w:id="3"/>
    <w:bookmarkEnd w:id="4"/>
    <w:p w14:paraId="2F12F476" w14:textId="091BC1AF" w:rsidR="00182C81" w:rsidRDefault="00182C81" w:rsidP="00893C5D">
      <w:pPr>
        <w:spacing w:after="180"/>
        <w:jc w:val="both"/>
        <w:rPr>
          <w:rFonts w:ascii="Times New Roman" w:eastAsia="SimSun" w:hAnsi="Times New Roman"/>
          <w:sz w:val="20"/>
          <w:szCs w:val="20"/>
          <w:u w:val="single"/>
        </w:rPr>
      </w:pPr>
      <w:r>
        <w:rPr>
          <w:rFonts w:ascii="Times New Roman" w:eastAsia="SimSun" w:hAnsi="Times New Roman"/>
          <w:sz w:val="20"/>
          <w:szCs w:val="20"/>
          <w:u w:val="single"/>
        </w:rPr>
        <w:t>From 38.</w:t>
      </w:r>
      <w:r w:rsidR="002A518C">
        <w:rPr>
          <w:rFonts w:ascii="Times New Roman" w:eastAsia="SimSun" w:hAnsi="Times New Roman"/>
          <w:sz w:val="20"/>
          <w:szCs w:val="20"/>
          <w:u w:val="single"/>
        </w:rPr>
        <w:t>743</w:t>
      </w:r>
      <w:r w:rsidR="00AA7F64">
        <w:rPr>
          <w:rFonts w:ascii="Times New Roman" w:eastAsia="SimSun" w:hAnsi="Times New Roman"/>
          <w:sz w:val="20"/>
          <w:szCs w:val="20"/>
          <w:u w:val="single"/>
        </w:rPr>
        <w:t>:</w:t>
      </w:r>
    </w:p>
    <w:p w14:paraId="60EADA70" w14:textId="50D144C2" w:rsidR="00AA7F64" w:rsidRPr="00AA7F64" w:rsidRDefault="00DA2CBB" w:rsidP="00893C5D">
      <w:pPr>
        <w:spacing w:after="180"/>
        <w:jc w:val="both"/>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0747A5CA" wp14:editId="31CC0C92">
            <wp:extent cx="6267772" cy="2152761"/>
            <wp:effectExtent l="19050" t="19050" r="19050" b="19050"/>
            <wp:docPr id="952766955"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66955" name="Picture 2" descr="A white background with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267772" cy="2152761"/>
                    </a:xfrm>
                    <a:prstGeom prst="rect">
                      <a:avLst/>
                    </a:prstGeom>
                    <a:ln w="3175">
                      <a:solidFill>
                        <a:schemeClr val="tx1"/>
                      </a:solidFill>
                    </a:ln>
                  </pic:spPr>
                </pic:pic>
              </a:graphicData>
            </a:graphic>
          </wp:inline>
        </w:drawing>
      </w: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18A5663" w14:textId="77777777" w:rsidR="006A355C" w:rsidRPr="006A355C" w:rsidRDefault="006A355C" w:rsidP="006A355C">
      <w:pPr>
        <w:ind w:left="432"/>
        <w:rPr>
          <w:lang w:val="en-GB" w:eastAsia="en-US"/>
        </w:rPr>
      </w:pPr>
    </w:p>
    <w:p w14:paraId="65B76C5C" w14:textId="78BC03FD"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FE72EC">
        <w:rPr>
          <w:rFonts w:ascii="Times New Roman" w:eastAsia="SimSun" w:hAnsi="Times New Roman"/>
          <w:sz w:val="20"/>
          <w:szCs w:val="20"/>
        </w:rPr>
        <w:t xml:space="preserve"> To </w:t>
      </w:r>
      <w:r w:rsidR="00CE0836">
        <w:rPr>
          <w:rFonts w:ascii="Times New Roman" w:eastAsia="SimSun" w:hAnsi="Times New Roman"/>
          <w:sz w:val="20"/>
          <w:szCs w:val="20"/>
        </w:rPr>
        <w:t>support this, the source gNB is required to maintain the UE context of the UE which has been handed over to the target gNB until it has received the feedback information.</w:t>
      </w:r>
    </w:p>
    <w:p w14:paraId="040C4264" w14:textId="77777777" w:rsidR="00DD2F76" w:rsidRDefault="00DD2F76" w:rsidP="000A0840">
      <w:pPr>
        <w:spacing w:after="180"/>
        <w:jc w:val="both"/>
        <w:rPr>
          <w:rFonts w:ascii="Times New Roman" w:eastAsia="SimSun" w:hAnsi="Times New Roman"/>
          <w:sz w:val="20"/>
          <w:szCs w:val="20"/>
        </w:rPr>
      </w:pPr>
    </w:p>
    <w:p w14:paraId="5D03FE8B" w14:textId="02760025" w:rsidR="006A355C" w:rsidRDefault="00A85695" w:rsidP="006A355C">
      <w:pPr>
        <w:pStyle w:val="Heading2"/>
      </w:pPr>
      <w:r>
        <w:t>Relative transmission of UE Context Release</w:t>
      </w:r>
    </w:p>
    <w:p w14:paraId="75BA0398" w14:textId="0891DB77" w:rsidR="00CC0CCF" w:rsidRDefault="00CC0CCF" w:rsidP="00BB0542">
      <w:pPr>
        <w:spacing w:after="180"/>
        <w:jc w:val="both"/>
        <w:rPr>
          <w:rFonts w:ascii="Times New Roman" w:eastAsia="SimSun" w:hAnsi="Times New Roman"/>
          <w:sz w:val="20"/>
          <w:szCs w:val="20"/>
        </w:rPr>
      </w:pPr>
      <w:r w:rsidRPr="00CC0CCF">
        <w:rPr>
          <w:rFonts w:ascii="Times New Roman" w:eastAsia="SimSun" w:hAnsi="Times New Roman"/>
          <w:sz w:val="20"/>
          <w:szCs w:val="20"/>
        </w:rPr>
        <w:t xml:space="preserve">For handover, the </w:t>
      </w:r>
      <w:r w:rsidRPr="00CC0CCF">
        <w:rPr>
          <w:rFonts w:ascii="Times New Roman" w:eastAsia="SimSun" w:hAnsi="Times New Roman"/>
          <w:i/>
          <w:iCs/>
          <w:sz w:val="20"/>
          <w:szCs w:val="20"/>
        </w:rPr>
        <w:t>UE Context Release</w:t>
      </w:r>
      <w:r w:rsidRPr="00CC0CCF">
        <w:rPr>
          <w:rFonts w:ascii="Times New Roman" w:eastAsia="SimSun" w:hAnsi="Times New Roman"/>
          <w:sz w:val="20"/>
          <w:szCs w:val="20"/>
        </w:rPr>
        <w:t xml:space="preserve"> procedure is initiated by the target NG-RAN node to indicate to the source NG-RAN node that radio and control plane resources for the associated UE context are allowed to be released.</w:t>
      </w:r>
    </w:p>
    <w:p w14:paraId="515CF614" w14:textId="1258DA43" w:rsidR="00BB0542" w:rsidRDefault="00194E57" w:rsidP="00BB0542">
      <w:pPr>
        <w:spacing w:after="180"/>
        <w:jc w:val="both"/>
        <w:rPr>
          <w:rFonts w:ascii="Times New Roman" w:eastAsia="SimSun" w:hAnsi="Times New Roman"/>
          <w:sz w:val="20"/>
          <w:szCs w:val="20"/>
        </w:rPr>
      </w:pPr>
      <w:r>
        <w:rPr>
          <w:rFonts w:ascii="Times New Roman" w:eastAsia="SimSun" w:hAnsi="Times New Roman"/>
          <w:sz w:val="20"/>
          <w:szCs w:val="20"/>
        </w:rPr>
        <w:t>To support the reporting of UE performance metric from the target NG-RAN node to source NG-RAN node</w:t>
      </w:r>
      <w:r w:rsidR="00191D40">
        <w:rPr>
          <w:rFonts w:ascii="Times New Roman" w:eastAsia="SimSun" w:hAnsi="Times New Roman"/>
          <w:sz w:val="20"/>
          <w:szCs w:val="20"/>
        </w:rPr>
        <w:t xml:space="preserve"> for Rel 18 AI/ML</w:t>
      </w:r>
      <w:r>
        <w:rPr>
          <w:rFonts w:ascii="Times New Roman" w:eastAsia="SimSun" w:hAnsi="Times New Roman"/>
          <w:sz w:val="20"/>
          <w:szCs w:val="20"/>
        </w:rPr>
        <w:t xml:space="preserve">, there are two options with respect to the </w:t>
      </w:r>
      <w:r w:rsidRPr="00CC0CCF">
        <w:rPr>
          <w:rFonts w:ascii="Times New Roman" w:eastAsia="SimSun" w:hAnsi="Times New Roman"/>
          <w:i/>
          <w:iCs/>
          <w:sz w:val="20"/>
          <w:szCs w:val="20"/>
        </w:rPr>
        <w:t>UE Context Release</w:t>
      </w:r>
      <w:r>
        <w:rPr>
          <w:rFonts w:ascii="Times New Roman" w:eastAsia="SimSun" w:hAnsi="Times New Roman"/>
          <w:sz w:val="20"/>
          <w:szCs w:val="20"/>
        </w:rPr>
        <w:t xml:space="preserve"> message sent from the target </w:t>
      </w:r>
      <w:r w:rsidR="00191D40">
        <w:rPr>
          <w:rFonts w:ascii="Times New Roman" w:eastAsia="SimSun" w:hAnsi="Times New Roman"/>
          <w:sz w:val="20"/>
          <w:szCs w:val="20"/>
        </w:rPr>
        <w:t xml:space="preserve">NG-RAN </w:t>
      </w:r>
      <w:r>
        <w:rPr>
          <w:rFonts w:ascii="Times New Roman" w:eastAsia="SimSun" w:hAnsi="Times New Roman"/>
          <w:sz w:val="20"/>
          <w:szCs w:val="20"/>
        </w:rPr>
        <w:t xml:space="preserve">node to the source </w:t>
      </w:r>
      <w:r w:rsidR="00191D40">
        <w:rPr>
          <w:rFonts w:ascii="Times New Roman" w:eastAsia="SimSun" w:hAnsi="Times New Roman"/>
          <w:sz w:val="20"/>
          <w:szCs w:val="20"/>
        </w:rPr>
        <w:t xml:space="preserve">NG-RAN </w:t>
      </w:r>
      <w:r>
        <w:rPr>
          <w:rFonts w:ascii="Times New Roman" w:eastAsia="SimSun" w:hAnsi="Times New Roman"/>
          <w:sz w:val="20"/>
          <w:szCs w:val="20"/>
        </w:rPr>
        <w:t>node at the completion of a successful handover.</w:t>
      </w:r>
    </w:p>
    <w:p w14:paraId="78E7B058" w14:textId="5417A151" w:rsidR="00194E57" w:rsidRDefault="00194E57" w:rsidP="00BB0542">
      <w:pPr>
        <w:spacing w:after="180"/>
        <w:jc w:val="both"/>
        <w:rPr>
          <w:rFonts w:ascii="Times New Roman" w:eastAsia="SimSun" w:hAnsi="Times New Roman"/>
          <w:sz w:val="20"/>
          <w:szCs w:val="20"/>
        </w:rPr>
      </w:pPr>
      <w:r w:rsidRPr="000D46F9">
        <w:rPr>
          <w:rFonts w:ascii="Times New Roman" w:eastAsia="SimSun" w:hAnsi="Times New Roman"/>
          <w:b/>
          <w:bCs/>
          <w:sz w:val="20"/>
          <w:szCs w:val="20"/>
        </w:rPr>
        <w:t>Option 1:</w:t>
      </w:r>
      <w:r>
        <w:rPr>
          <w:rFonts w:ascii="Times New Roman" w:eastAsia="SimSun" w:hAnsi="Times New Roman"/>
          <w:sz w:val="20"/>
          <w:szCs w:val="20"/>
        </w:rPr>
        <w:t xml:space="preserve"> </w:t>
      </w:r>
      <w:r w:rsidR="00BE5C25">
        <w:rPr>
          <w:rFonts w:ascii="Times New Roman" w:eastAsia="SimSun" w:hAnsi="Times New Roman"/>
          <w:sz w:val="20"/>
          <w:szCs w:val="20"/>
        </w:rPr>
        <w:t>If</w:t>
      </w:r>
      <w:r>
        <w:rPr>
          <w:rFonts w:ascii="Times New Roman" w:eastAsia="SimSun" w:hAnsi="Times New Roman"/>
          <w:sz w:val="20"/>
          <w:szCs w:val="20"/>
        </w:rPr>
        <w:t xml:space="preserve"> the source </w:t>
      </w:r>
      <w:r w:rsidR="00191D40">
        <w:rPr>
          <w:rFonts w:ascii="Times New Roman" w:eastAsia="SimSun" w:hAnsi="Times New Roman"/>
          <w:sz w:val="20"/>
          <w:szCs w:val="20"/>
        </w:rPr>
        <w:t xml:space="preserve">NG-RAN </w:t>
      </w:r>
      <w:r>
        <w:rPr>
          <w:rFonts w:ascii="Times New Roman" w:eastAsia="SimSun" w:hAnsi="Times New Roman"/>
          <w:sz w:val="20"/>
          <w:szCs w:val="20"/>
        </w:rPr>
        <w:t xml:space="preserve">node has </w:t>
      </w:r>
      <w:r w:rsidR="006346BD">
        <w:rPr>
          <w:rFonts w:ascii="Times New Roman" w:eastAsia="SimSun" w:hAnsi="Times New Roman"/>
          <w:sz w:val="20"/>
          <w:szCs w:val="20"/>
        </w:rPr>
        <w:t>included a</w:t>
      </w:r>
      <w:r w:rsidR="006346BD" w:rsidRPr="006346BD">
        <w:rPr>
          <w:rFonts w:ascii="Times New Roman" w:eastAsia="SimSun" w:hAnsi="Times New Roman"/>
          <w:sz w:val="20"/>
          <w:szCs w:val="20"/>
        </w:rPr>
        <w:t xml:space="preserve"> Data Collection ID IE in the HANDOVER REQUEST message</w:t>
      </w:r>
      <w:r w:rsidR="006346BD">
        <w:rPr>
          <w:rFonts w:ascii="Times New Roman" w:eastAsia="SimSun" w:hAnsi="Times New Roman"/>
          <w:sz w:val="20"/>
          <w:szCs w:val="20"/>
        </w:rPr>
        <w:t xml:space="preserve">, then the source </w:t>
      </w:r>
      <w:r w:rsidR="00191D40">
        <w:rPr>
          <w:rFonts w:ascii="Times New Roman" w:eastAsia="SimSun" w:hAnsi="Times New Roman"/>
          <w:sz w:val="20"/>
          <w:szCs w:val="20"/>
        </w:rPr>
        <w:t xml:space="preserve">NG-RAN </w:t>
      </w:r>
      <w:r w:rsidR="006346BD">
        <w:rPr>
          <w:rFonts w:ascii="Times New Roman" w:eastAsia="SimSun" w:hAnsi="Times New Roman"/>
          <w:sz w:val="20"/>
          <w:szCs w:val="20"/>
        </w:rPr>
        <w:t xml:space="preserve">node will ignore the </w:t>
      </w:r>
      <w:r w:rsidR="006346BD" w:rsidRPr="00BE5C25">
        <w:rPr>
          <w:rFonts w:ascii="Times New Roman" w:eastAsia="SimSun" w:hAnsi="Times New Roman"/>
          <w:i/>
          <w:iCs/>
          <w:sz w:val="20"/>
          <w:szCs w:val="20"/>
        </w:rPr>
        <w:t>UE Context Release</w:t>
      </w:r>
      <w:r w:rsidR="006346BD">
        <w:rPr>
          <w:rFonts w:ascii="Times New Roman" w:eastAsia="SimSun" w:hAnsi="Times New Roman"/>
          <w:sz w:val="20"/>
          <w:szCs w:val="20"/>
        </w:rPr>
        <w:t xml:space="preserve"> it receives from the target </w:t>
      </w:r>
      <w:r w:rsidR="00191D40">
        <w:rPr>
          <w:rFonts w:ascii="Times New Roman" w:eastAsia="SimSun" w:hAnsi="Times New Roman"/>
          <w:sz w:val="20"/>
          <w:szCs w:val="20"/>
        </w:rPr>
        <w:t xml:space="preserve">NG-RAN </w:t>
      </w:r>
      <w:r w:rsidR="006346BD">
        <w:rPr>
          <w:rFonts w:ascii="Times New Roman" w:eastAsia="SimSun" w:hAnsi="Times New Roman"/>
          <w:sz w:val="20"/>
          <w:szCs w:val="20"/>
        </w:rPr>
        <w:t xml:space="preserve">node, until after it receives the </w:t>
      </w:r>
      <w:r w:rsidR="006346BD" w:rsidRPr="00BE5C25">
        <w:rPr>
          <w:rFonts w:ascii="Times New Roman" w:eastAsia="SimSun" w:hAnsi="Times New Roman"/>
          <w:i/>
          <w:iCs/>
          <w:sz w:val="20"/>
          <w:szCs w:val="20"/>
        </w:rPr>
        <w:t>Data Collection Update</w:t>
      </w:r>
      <w:r w:rsidR="006346BD">
        <w:rPr>
          <w:rFonts w:ascii="Times New Roman" w:eastAsia="SimSun" w:hAnsi="Times New Roman"/>
          <w:sz w:val="20"/>
          <w:szCs w:val="20"/>
        </w:rPr>
        <w:t>.</w:t>
      </w:r>
      <w:r w:rsidR="000D46F9">
        <w:rPr>
          <w:rFonts w:ascii="Times New Roman" w:eastAsia="SimSun" w:hAnsi="Times New Roman"/>
          <w:sz w:val="20"/>
          <w:szCs w:val="20"/>
        </w:rPr>
        <w:t xml:space="preserve"> After receiving the </w:t>
      </w:r>
      <w:r w:rsidR="000D46F9" w:rsidRPr="00BE5C25">
        <w:rPr>
          <w:rFonts w:ascii="Times New Roman" w:eastAsia="SimSun" w:hAnsi="Times New Roman"/>
          <w:i/>
          <w:iCs/>
          <w:sz w:val="20"/>
          <w:szCs w:val="20"/>
        </w:rPr>
        <w:t>Data Collection Update</w:t>
      </w:r>
      <w:r w:rsidR="000D46F9">
        <w:rPr>
          <w:rFonts w:ascii="Times New Roman" w:eastAsia="SimSun" w:hAnsi="Times New Roman"/>
          <w:sz w:val="20"/>
          <w:szCs w:val="20"/>
        </w:rPr>
        <w:t xml:space="preserve"> </w:t>
      </w:r>
      <w:r w:rsidR="00BE5C25">
        <w:rPr>
          <w:rFonts w:ascii="Times New Roman" w:eastAsia="SimSun" w:hAnsi="Times New Roman"/>
          <w:sz w:val="20"/>
          <w:szCs w:val="20"/>
        </w:rPr>
        <w:t>procedure</w:t>
      </w:r>
      <w:r w:rsidR="000D46F9">
        <w:rPr>
          <w:rFonts w:ascii="Times New Roman" w:eastAsia="SimSun" w:hAnsi="Times New Roman"/>
          <w:sz w:val="20"/>
          <w:szCs w:val="20"/>
        </w:rPr>
        <w:t xml:space="preserve">, </w:t>
      </w:r>
      <w:r w:rsidR="00D138FE">
        <w:rPr>
          <w:rFonts w:ascii="Times New Roman" w:eastAsia="SimSun" w:hAnsi="Times New Roman"/>
          <w:sz w:val="20"/>
          <w:szCs w:val="20"/>
        </w:rPr>
        <w:t>t</w:t>
      </w:r>
      <w:r w:rsidR="000D46F9">
        <w:rPr>
          <w:rFonts w:ascii="Times New Roman" w:eastAsia="SimSun" w:hAnsi="Times New Roman"/>
          <w:sz w:val="20"/>
          <w:szCs w:val="20"/>
        </w:rPr>
        <w:t xml:space="preserve">he source </w:t>
      </w:r>
      <w:r w:rsidR="00191D40">
        <w:rPr>
          <w:rFonts w:ascii="Times New Roman" w:eastAsia="SimSun" w:hAnsi="Times New Roman"/>
          <w:sz w:val="20"/>
          <w:szCs w:val="20"/>
        </w:rPr>
        <w:t xml:space="preserve">NG-RAN </w:t>
      </w:r>
      <w:r w:rsidR="000D46F9">
        <w:rPr>
          <w:rFonts w:ascii="Times New Roman" w:eastAsia="SimSun" w:hAnsi="Times New Roman"/>
          <w:sz w:val="20"/>
          <w:szCs w:val="20"/>
        </w:rPr>
        <w:t xml:space="preserve">node will act on the earlier </w:t>
      </w:r>
      <w:r w:rsidR="000D46F9">
        <w:rPr>
          <w:rFonts w:ascii="Times New Roman" w:eastAsia="SimSun" w:hAnsi="Times New Roman"/>
          <w:sz w:val="20"/>
          <w:szCs w:val="20"/>
        </w:rPr>
        <w:lastRenderedPageBreak/>
        <w:t xml:space="preserve">received </w:t>
      </w:r>
      <w:r w:rsidR="000D46F9" w:rsidRPr="00D138FE">
        <w:rPr>
          <w:rFonts w:ascii="Times New Roman" w:eastAsia="SimSun" w:hAnsi="Times New Roman"/>
          <w:i/>
          <w:iCs/>
          <w:sz w:val="20"/>
          <w:szCs w:val="20"/>
        </w:rPr>
        <w:t>UE Context Release</w:t>
      </w:r>
      <w:r w:rsidR="000D46F9">
        <w:rPr>
          <w:rFonts w:ascii="Times New Roman" w:eastAsia="SimSun" w:hAnsi="Times New Roman"/>
          <w:sz w:val="20"/>
          <w:szCs w:val="20"/>
        </w:rPr>
        <w:t>. This is a deviation from the legacy behavior o</w:t>
      </w:r>
      <w:r w:rsidR="00D138FE">
        <w:rPr>
          <w:rFonts w:ascii="Times New Roman" w:eastAsia="SimSun" w:hAnsi="Times New Roman"/>
          <w:sz w:val="20"/>
          <w:szCs w:val="20"/>
        </w:rPr>
        <w:t>n</w:t>
      </w:r>
      <w:r w:rsidR="000D46F9">
        <w:rPr>
          <w:rFonts w:ascii="Times New Roman" w:eastAsia="SimSun" w:hAnsi="Times New Roman"/>
          <w:sz w:val="20"/>
          <w:szCs w:val="20"/>
        </w:rPr>
        <w:t xml:space="preserve"> the recipient of the </w:t>
      </w:r>
      <w:r w:rsidR="000D46F9" w:rsidRPr="00D138FE">
        <w:rPr>
          <w:rFonts w:ascii="Times New Roman" w:eastAsia="SimSun" w:hAnsi="Times New Roman"/>
          <w:i/>
          <w:iCs/>
          <w:sz w:val="20"/>
          <w:szCs w:val="20"/>
        </w:rPr>
        <w:t>UE Context Release</w:t>
      </w:r>
      <w:r w:rsidR="000D46F9">
        <w:rPr>
          <w:rFonts w:ascii="Times New Roman" w:eastAsia="SimSun" w:hAnsi="Times New Roman"/>
          <w:sz w:val="20"/>
          <w:szCs w:val="20"/>
        </w:rPr>
        <w:t xml:space="preserve"> procedure</w:t>
      </w:r>
      <w:r w:rsidR="00D138FE">
        <w:rPr>
          <w:rFonts w:ascii="Times New Roman" w:eastAsia="SimSun" w:hAnsi="Times New Roman"/>
          <w:sz w:val="20"/>
          <w:szCs w:val="20"/>
        </w:rPr>
        <w:t xml:space="preserve"> by a receiving entity</w:t>
      </w:r>
      <w:r w:rsidR="000D46F9">
        <w:rPr>
          <w:rFonts w:ascii="Times New Roman" w:eastAsia="SimSun" w:hAnsi="Times New Roman"/>
          <w:sz w:val="20"/>
          <w:szCs w:val="20"/>
        </w:rPr>
        <w:t>.</w:t>
      </w:r>
    </w:p>
    <w:p w14:paraId="7088D431" w14:textId="0779D443" w:rsidR="000D46F9" w:rsidRDefault="00294229" w:rsidP="000D46F9">
      <w:pPr>
        <w:spacing w:after="180"/>
        <w:jc w:val="center"/>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4787BB66" wp14:editId="0B45AF01">
            <wp:extent cx="2722057" cy="2176792"/>
            <wp:effectExtent l="0" t="0" r="2540" b="0"/>
            <wp:docPr id="6558035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2566" cy="2193193"/>
                    </a:xfrm>
                    <a:prstGeom prst="rect">
                      <a:avLst/>
                    </a:prstGeom>
                    <a:noFill/>
                  </pic:spPr>
                </pic:pic>
              </a:graphicData>
            </a:graphic>
          </wp:inline>
        </w:drawing>
      </w:r>
    </w:p>
    <w:p w14:paraId="0181EEFA" w14:textId="6EC4434C" w:rsidR="000D46F9" w:rsidRDefault="000D46F9" w:rsidP="00BB0542">
      <w:pPr>
        <w:spacing w:after="180"/>
        <w:jc w:val="both"/>
        <w:rPr>
          <w:rFonts w:ascii="Times New Roman" w:eastAsia="SimSun" w:hAnsi="Times New Roman"/>
          <w:sz w:val="20"/>
          <w:szCs w:val="20"/>
        </w:rPr>
      </w:pPr>
    </w:p>
    <w:p w14:paraId="354BF5C0" w14:textId="187A89DA" w:rsidR="00B97FFE" w:rsidRPr="003608DC" w:rsidRDefault="00B97FFE" w:rsidP="003608DC">
      <w:pPr>
        <w:pStyle w:val="Proposal"/>
        <w:tabs>
          <w:tab w:val="num" w:pos="1304"/>
        </w:tabs>
        <w:ind w:left="1304" w:hanging="1304"/>
        <w:rPr>
          <w:rFonts w:ascii="Times New Roman" w:hAnsi="Times New Roman"/>
        </w:rPr>
      </w:pPr>
      <w:r w:rsidRPr="003608DC">
        <w:rPr>
          <w:rFonts w:ascii="Times New Roman" w:hAnsi="Times New Roman"/>
        </w:rPr>
        <w:t xml:space="preserve">Observation </w:t>
      </w:r>
      <w:r w:rsidR="003608DC">
        <w:rPr>
          <w:rFonts w:ascii="Times New Roman" w:hAnsi="Times New Roman"/>
        </w:rPr>
        <w:t>1</w:t>
      </w:r>
      <w:r w:rsidRPr="003608DC">
        <w:rPr>
          <w:rFonts w:ascii="Times New Roman" w:hAnsi="Times New Roman"/>
        </w:rPr>
        <w:t xml:space="preserve">: To support Rel 18 AI/ML, use of the legacy mechanism, where the target NG RAN node sends a </w:t>
      </w:r>
      <w:r w:rsidRPr="003608DC">
        <w:rPr>
          <w:rFonts w:ascii="Times New Roman" w:hAnsi="Times New Roman"/>
          <w:i/>
          <w:iCs/>
        </w:rPr>
        <w:t>UE Context Release</w:t>
      </w:r>
      <w:r w:rsidRPr="003608DC">
        <w:rPr>
          <w:rFonts w:ascii="Times New Roman" w:hAnsi="Times New Roman"/>
        </w:rPr>
        <w:t xml:space="preserve"> to the source NG RAN node on completion of a successful HO, might lead to a change in the behavior at the source NG RAN node on receiving the </w:t>
      </w:r>
      <w:r w:rsidRPr="003608DC">
        <w:rPr>
          <w:rFonts w:ascii="Times New Roman" w:hAnsi="Times New Roman"/>
          <w:i/>
          <w:iCs/>
        </w:rPr>
        <w:t>UE Context Release</w:t>
      </w:r>
      <w:r w:rsidRPr="003608DC">
        <w:rPr>
          <w:rFonts w:ascii="Times New Roman" w:hAnsi="Times New Roman"/>
        </w:rPr>
        <w:t xml:space="preserve"> from the target NG RAN node.</w:t>
      </w:r>
    </w:p>
    <w:p w14:paraId="05F95E89" w14:textId="61DA9451" w:rsidR="006346BD" w:rsidRDefault="006346BD" w:rsidP="00BB0542">
      <w:pPr>
        <w:spacing w:after="180"/>
        <w:jc w:val="both"/>
        <w:rPr>
          <w:rFonts w:ascii="Times New Roman" w:eastAsia="SimSun" w:hAnsi="Times New Roman"/>
          <w:sz w:val="20"/>
          <w:szCs w:val="20"/>
        </w:rPr>
      </w:pPr>
      <w:r w:rsidRPr="000D46F9">
        <w:rPr>
          <w:rFonts w:ascii="Times New Roman" w:eastAsia="SimSun" w:hAnsi="Times New Roman"/>
          <w:b/>
          <w:bCs/>
          <w:sz w:val="20"/>
          <w:szCs w:val="20"/>
        </w:rPr>
        <w:t>Option 2:</w:t>
      </w:r>
      <w:r>
        <w:rPr>
          <w:rFonts w:ascii="Times New Roman" w:eastAsia="SimSun" w:hAnsi="Times New Roman"/>
          <w:sz w:val="20"/>
          <w:szCs w:val="20"/>
        </w:rPr>
        <w:t xml:space="preserve"> After successful HO completion, the target </w:t>
      </w:r>
      <w:r w:rsidR="00191D40">
        <w:rPr>
          <w:rFonts w:ascii="Times New Roman" w:eastAsia="SimSun" w:hAnsi="Times New Roman"/>
          <w:sz w:val="20"/>
          <w:szCs w:val="20"/>
        </w:rPr>
        <w:t xml:space="preserve">NG-RAN </w:t>
      </w:r>
      <w:r>
        <w:rPr>
          <w:rFonts w:ascii="Times New Roman" w:eastAsia="SimSun" w:hAnsi="Times New Roman"/>
          <w:sz w:val="20"/>
          <w:szCs w:val="20"/>
        </w:rPr>
        <w:t xml:space="preserve">node holds back on sending the </w:t>
      </w:r>
      <w:r w:rsidRPr="00D138FE">
        <w:rPr>
          <w:rFonts w:ascii="Times New Roman" w:eastAsia="SimSun" w:hAnsi="Times New Roman"/>
          <w:i/>
          <w:iCs/>
          <w:sz w:val="20"/>
          <w:szCs w:val="20"/>
        </w:rPr>
        <w:t>UE Context Release</w:t>
      </w:r>
      <w:r>
        <w:rPr>
          <w:rFonts w:ascii="Times New Roman" w:eastAsia="SimSun" w:hAnsi="Times New Roman"/>
          <w:sz w:val="20"/>
          <w:szCs w:val="20"/>
        </w:rPr>
        <w:t xml:space="preserve"> to the source node. It defers this procedure until after it sends the </w:t>
      </w:r>
      <w:r w:rsidRPr="00D138FE">
        <w:rPr>
          <w:rFonts w:ascii="Times New Roman" w:eastAsia="SimSun" w:hAnsi="Times New Roman"/>
          <w:i/>
          <w:iCs/>
          <w:sz w:val="20"/>
          <w:szCs w:val="20"/>
        </w:rPr>
        <w:t>Data Collection Update</w:t>
      </w:r>
      <w:r>
        <w:rPr>
          <w:rFonts w:ascii="Times New Roman" w:eastAsia="SimSun" w:hAnsi="Times New Roman"/>
          <w:sz w:val="20"/>
          <w:szCs w:val="20"/>
        </w:rPr>
        <w:t xml:space="preserve"> message to the source</w:t>
      </w:r>
      <w:r w:rsidR="00191D40">
        <w:rPr>
          <w:rFonts w:ascii="Times New Roman" w:eastAsia="SimSun" w:hAnsi="Times New Roman"/>
          <w:sz w:val="20"/>
          <w:szCs w:val="20"/>
        </w:rPr>
        <w:t xml:space="preserve"> NG-RAN node</w:t>
      </w:r>
      <w:r>
        <w:rPr>
          <w:rFonts w:ascii="Times New Roman" w:eastAsia="SimSun" w:hAnsi="Times New Roman"/>
          <w:sz w:val="20"/>
          <w:szCs w:val="20"/>
        </w:rPr>
        <w:t xml:space="preserve">. In this case, the behavior at the source </w:t>
      </w:r>
      <w:r w:rsidR="00191D40">
        <w:rPr>
          <w:rFonts w:ascii="Times New Roman" w:eastAsia="SimSun" w:hAnsi="Times New Roman"/>
          <w:sz w:val="20"/>
          <w:szCs w:val="20"/>
        </w:rPr>
        <w:t xml:space="preserve">NG-RAN node </w:t>
      </w:r>
      <w:r>
        <w:rPr>
          <w:rFonts w:ascii="Times New Roman" w:eastAsia="SimSun" w:hAnsi="Times New Roman"/>
          <w:sz w:val="20"/>
          <w:szCs w:val="20"/>
        </w:rPr>
        <w:t xml:space="preserve">on receiving </w:t>
      </w:r>
      <w:r w:rsidRPr="00837006">
        <w:rPr>
          <w:rFonts w:ascii="Times New Roman" w:eastAsia="SimSun" w:hAnsi="Times New Roman"/>
          <w:i/>
          <w:iCs/>
          <w:sz w:val="20"/>
          <w:szCs w:val="20"/>
        </w:rPr>
        <w:t>UE Context Release</w:t>
      </w:r>
      <w:r>
        <w:rPr>
          <w:rFonts w:ascii="Times New Roman" w:eastAsia="SimSun" w:hAnsi="Times New Roman"/>
          <w:sz w:val="20"/>
          <w:szCs w:val="20"/>
        </w:rPr>
        <w:t xml:space="preserve"> remains the same as in the legacy mechanism.</w:t>
      </w:r>
      <w:r w:rsidR="00837006">
        <w:rPr>
          <w:rFonts w:ascii="Times New Roman" w:eastAsia="SimSun" w:hAnsi="Times New Roman"/>
          <w:sz w:val="20"/>
          <w:szCs w:val="20"/>
        </w:rPr>
        <w:t xml:space="preserve"> The behavior at the target NG-RAN node changes from the legacy.</w:t>
      </w:r>
    </w:p>
    <w:p w14:paraId="7B8C5C0E" w14:textId="4E6D34B2" w:rsidR="006346BD" w:rsidRDefault="00294229" w:rsidP="000D46F9">
      <w:pPr>
        <w:spacing w:after="180"/>
        <w:jc w:val="center"/>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3930CE2F" wp14:editId="68EA4283">
            <wp:extent cx="2743200" cy="2065740"/>
            <wp:effectExtent l="0" t="0" r="0" b="0"/>
            <wp:docPr id="5985051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2653" cy="2072858"/>
                    </a:xfrm>
                    <a:prstGeom prst="rect">
                      <a:avLst/>
                    </a:prstGeom>
                    <a:noFill/>
                  </pic:spPr>
                </pic:pic>
              </a:graphicData>
            </a:graphic>
          </wp:inline>
        </w:drawing>
      </w:r>
    </w:p>
    <w:p w14:paraId="5B8059B9" w14:textId="12223FD5" w:rsidR="00B97FFE" w:rsidRDefault="000D46F9" w:rsidP="000A0840">
      <w:pPr>
        <w:spacing w:after="180"/>
        <w:jc w:val="both"/>
        <w:rPr>
          <w:rFonts w:ascii="Times New Roman" w:eastAsia="SimSun" w:hAnsi="Times New Roman"/>
          <w:sz w:val="20"/>
          <w:szCs w:val="20"/>
        </w:rPr>
      </w:pPr>
      <w:r>
        <w:rPr>
          <w:rFonts w:ascii="Times New Roman" w:eastAsia="SimSun" w:hAnsi="Times New Roman"/>
          <w:sz w:val="20"/>
          <w:szCs w:val="20"/>
        </w:rPr>
        <w:t xml:space="preserve">Based on the above, </w:t>
      </w:r>
      <w:r w:rsidR="00B97FFE">
        <w:rPr>
          <w:rFonts w:ascii="Times New Roman" w:eastAsia="SimSun" w:hAnsi="Times New Roman"/>
          <w:sz w:val="20"/>
          <w:szCs w:val="20"/>
        </w:rPr>
        <w:t>we propose option 2</w:t>
      </w:r>
      <w:r w:rsidR="00837006">
        <w:rPr>
          <w:rFonts w:ascii="Times New Roman" w:eastAsia="SimSun" w:hAnsi="Times New Roman"/>
          <w:sz w:val="20"/>
          <w:szCs w:val="20"/>
        </w:rPr>
        <w:t xml:space="preserve"> which eliminates the chance of </w:t>
      </w:r>
      <w:proofErr w:type="gramStart"/>
      <w:r w:rsidR="00837006">
        <w:rPr>
          <w:rFonts w:ascii="Times New Roman" w:eastAsia="SimSun" w:hAnsi="Times New Roman"/>
          <w:sz w:val="20"/>
          <w:szCs w:val="20"/>
        </w:rPr>
        <w:t>UE</w:t>
      </w:r>
      <w:proofErr w:type="gramEnd"/>
      <w:r w:rsidR="00837006">
        <w:rPr>
          <w:rFonts w:ascii="Times New Roman" w:eastAsia="SimSun" w:hAnsi="Times New Roman"/>
          <w:sz w:val="20"/>
          <w:szCs w:val="20"/>
        </w:rPr>
        <w:t xml:space="preserve"> context release at the source NG RAN node before it has received the UE performance feedback.</w:t>
      </w:r>
    </w:p>
    <w:p w14:paraId="06841539" w14:textId="454B5394" w:rsidR="00F51CCB" w:rsidRPr="00540A82" w:rsidRDefault="00F51CCB" w:rsidP="00540A82">
      <w:pPr>
        <w:pStyle w:val="Proposal"/>
        <w:tabs>
          <w:tab w:val="num" w:pos="1304"/>
        </w:tabs>
        <w:ind w:left="1304" w:hanging="1304"/>
        <w:rPr>
          <w:rFonts w:ascii="Times New Roman" w:hAnsi="Times New Roman"/>
        </w:rPr>
      </w:pPr>
      <w:r w:rsidRPr="00540A82">
        <w:rPr>
          <w:rFonts w:ascii="Times New Roman" w:hAnsi="Times New Roman"/>
        </w:rPr>
        <w:t xml:space="preserve">Proposal </w:t>
      </w:r>
      <w:r w:rsidR="00C44857">
        <w:rPr>
          <w:rFonts w:ascii="Times New Roman" w:hAnsi="Times New Roman"/>
        </w:rPr>
        <w:t>1</w:t>
      </w:r>
      <w:r w:rsidRPr="00540A82">
        <w:rPr>
          <w:rFonts w:ascii="Times New Roman" w:hAnsi="Times New Roman"/>
        </w:rPr>
        <w:t xml:space="preserve">: We propose that target NG RAN node sends the </w:t>
      </w:r>
      <w:r w:rsidRPr="00C44857">
        <w:rPr>
          <w:rFonts w:ascii="Times New Roman" w:hAnsi="Times New Roman"/>
          <w:i/>
          <w:iCs/>
        </w:rPr>
        <w:t>UE Context Release</w:t>
      </w:r>
      <w:r w:rsidRPr="00540A82">
        <w:rPr>
          <w:rFonts w:ascii="Times New Roman" w:hAnsi="Times New Roman"/>
        </w:rPr>
        <w:t xml:space="preserve"> to the source NG RAN node after it sends the </w:t>
      </w:r>
      <w:r w:rsidRPr="00C44857">
        <w:rPr>
          <w:rFonts w:ascii="Times New Roman" w:hAnsi="Times New Roman"/>
          <w:i/>
          <w:iCs/>
        </w:rPr>
        <w:t>Data Collection Update</w:t>
      </w:r>
      <w:r w:rsidRPr="00540A82">
        <w:rPr>
          <w:rFonts w:ascii="Times New Roman" w:hAnsi="Times New Roman"/>
        </w:rPr>
        <w:t xml:space="preserve"> in cases where </w:t>
      </w:r>
      <w:r w:rsidRPr="00C44857">
        <w:rPr>
          <w:rFonts w:ascii="Times New Roman" w:hAnsi="Times New Roman"/>
          <w:i/>
          <w:iCs/>
        </w:rPr>
        <w:t>Data Collection ID</w:t>
      </w:r>
      <w:r w:rsidRPr="00540A82">
        <w:rPr>
          <w:rFonts w:ascii="Times New Roman" w:hAnsi="Times New Roman"/>
        </w:rPr>
        <w:t xml:space="preserve"> IE is included in the </w:t>
      </w:r>
      <w:r w:rsidRPr="00C44857">
        <w:rPr>
          <w:rFonts w:ascii="Times New Roman" w:hAnsi="Times New Roman"/>
          <w:i/>
          <w:iCs/>
        </w:rPr>
        <w:t>Handover Request</w:t>
      </w:r>
      <w:r w:rsidRPr="00540A82">
        <w:rPr>
          <w:rFonts w:ascii="Times New Roman" w:hAnsi="Times New Roman"/>
        </w:rPr>
        <w:t>.</w:t>
      </w:r>
    </w:p>
    <w:p w14:paraId="0154EC4D" w14:textId="14511EB6" w:rsidR="00B97FFE" w:rsidRDefault="005E6B6D" w:rsidP="000A0840">
      <w:pPr>
        <w:spacing w:after="180"/>
        <w:jc w:val="both"/>
        <w:rPr>
          <w:rFonts w:ascii="Times New Roman" w:eastAsia="SimSun" w:hAnsi="Times New Roman"/>
          <w:sz w:val="20"/>
          <w:szCs w:val="20"/>
        </w:rPr>
      </w:pPr>
      <w:r>
        <w:rPr>
          <w:rFonts w:ascii="Times New Roman" w:eastAsia="SimSun" w:hAnsi="Times New Roman"/>
          <w:sz w:val="20"/>
          <w:szCs w:val="20"/>
        </w:rPr>
        <w:t xml:space="preserve">From 38.423: </w:t>
      </w:r>
      <w:r w:rsidRPr="005E6B6D">
        <w:rPr>
          <w:rFonts w:ascii="Times New Roman" w:eastAsia="SimSun" w:hAnsi="Times New Roman"/>
          <w:sz w:val="20"/>
          <w:szCs w:val="20"/>
        </w:rPr>
        <w:t xml:space="preserve">The source NG-RAN node initiates the procedure by sending the HANDOVER REQUEST message to the target NG-RAN node. When the source NG-RAN node sends the HANDOVER REQUEST message, it shall start the timer </w:t>
      </w:r>
      <w:r w:rsidRPr="00466538">
        <w:rPr>
          <w:rFonts w:ascii="Times New Roman" w:eastAsia="SimSun" w:hAnsi="Times New Roman"/>
          <w:i/>
          <w:iCs/>
          <w:sz w:val="20"/>
          <w:szCs w:val="20"/>
        </w:rPr>
        <w:t>TXnRELOCprep</w:t>
      </w:r>
      <w:r>
        <w:rPr>
          <w:rFonts w:ascii="Times New Roman" w:eastAsia="SimSun" w:hAnsi="Times New Roman"/>
          <w:sz w:val="20"/>
          <w:szCs w:val="20"/>
        </w:rPr>
        <w:t xml:space="preserve">. </w:t>
      </w:r>
      <w:r w:rsidRPr="005E6B6D">
        <w:rPr>
          <w:rFonts w:ascii="Times New Roman" w:eastAsia="SimSun" w:hAnsi="Times New Roman"/>
          <w:sz w:val="20"/>
          <w:szCs w:val="20"/>
        </w:rPr>
        <w:t xml:space="preserve">Upon reception of the HANDOVER REQUEST ACKNOWLEDGE message, </w:t>
      </w:r>
      <w:proofErr w:type="gramStart"/>
      <w:r w:rsidRPr="005E6B6D">
        <w:rPr>
          <w:rFonts w:ascii="Times New Roman" w:eastAsia="SimSun" w:hAnsi="Times New Roman"/>
          <w:sz w:val="20"/>
          <w:szCs w:val="20"/>
        </w:rPr>
        <w:t>the source</w:t>
      </w:r>
      <w:proofErr w:type="gramEnd"/>
      <w:r w:rsidRPr="005E6B6D">
        <w:rPr>
          <w:rFonts w:ascii="Times New Roman" w:eastAsia="SimSun" w:hAnsi="Times New Roman"/>
          <w:sz w:val="20"/>
          <w:szCs w:val="20"/>
        </w:rPr>
        <w:t xml:space="preserve"> NG-RAN node shall stop the timer </w:t>
      </w:r>
      <w:r w:rsidRPr="00466538">
        <w:rPr>
          <w:rFonts w:ascii="Times New Roman" w:eastAsia="SimSun" w:hAnsi="Times New Roman"/>
          <w:i/>
          <w:iCs/>
          <w:sz w:val="20"/>
          <w:szCs w:val="20"/>
        </w:rPr>
        <w:t>TXnRELOCprep</w:t>
      </w:r>
      <w:r w:rsidRPr="005E6B6D">
        <w:rPr>
          <w:rFonts w:ascii="Times New Roman" w:eastAsia="SimSun" w:hAnsi="Times New Roman"/>
          <w:sz w:val="20"/>
          <w:szCs w:val="20"/>
        </w:rPr>
        <w:t xml:space="preserve"> and terminate the Handover Preparation procedure. If the procedure was initiated for an immediate handover, the source NG-RAN node shall start the timer </w:t>
      </w:r>
      <w:r w:rsidRPr="00466538">
        <w:rPr>
          <w:rFonts w:ascii="Times New Roman" w:eastAsia="SimSun" w:hAnsi="Times New Roman"/>
          <w:i/>
          <w:iCs/>
          <w:sz w:val="20"/>
          <w:szCs w:val="20"/>
        </w:rPr>
        <w:t>TXnRELOCoverall</w:t>
      </w:r>
      <w:r>
        <w:rPr>
          <w:rFonts w:ascii="Times New Roman" w:eastAsia="SimSun" w:hAnsi="Times New Roman"/>
          <w:sz w:val="20"/>
          <w:szCs w:val="20"/>
        </w:rPr>
        <w:t xml:space="preserve">. </w:t>
      </w:r>
      <w:r w:rsidRPr="00837006">
        <w:rPr>
          <w:rFonts w:ascii="Times New Roman" w:eastAsia="SimSun" w:hAnsi="Times New Roman"/>
          <w:sz w:val="20"/>
          <w:szCs w:val="20"/>
          <w:highlight w:val="yellow"/>
        </w:rPr>
        <w:t xml:space="preserve">If the UE Context Release procedure is not initiated towards the source NG-RAN node from any prepared NG-RAN node before the expiry of the timer </w:t>
      </w:r>
      <w:r w:rsidRPr="00837006">
        <w:rPr>
          <w:rFonts w:ascii="Times New Roman" w:eastAsia="SimSun" w:hAnsi="Times New Roman"/>
          <w:i/>
          <w:iCs/>
          <w:sz w:val="20"/>
          <w:szCs w:val="20"/>
          <w:highlight w:val="yellow"/>
        </w:rPr>
        <w:t>TXnRELOCoverall</w:t>
      </w:r>
      <w:r w:rsidRPr="00837006">
        <w:rPr>
          <w:rFonts w:ascii="Times New Roman" w:eastAsia="SimSun" w:hAnsi="Times New Roman"/>
          <w:sz w:val="20"/>
          <w:szCs w:val="20"/>
          <w:highlight w:val="yellow"/>
        </w:rPr>
        <w:t>, the source NG-RAN node shall request the AMF to release the UE context</w:t>
      </w:r>
      <w:r w:rsidRPr="005E6B6D">
        <w:rPr>
          <w:rFonts w:ascii="Times New Roman" w:eastAsia="SimSun" w:hAnsi="Times New Roman"/>
          <w:sz w:val="20"/>
          <w:szCs w:val="20"/>
        </w:rPr>
        <w:t>.</w:t>
      </w:r>
    </w:p>
    <w:p w14:paraId="0000DB4D" w14:textId="51D3FBEB" w:rsidR="00466538" w:rsidRDefault="00837006" w:rsidP="000A0840">
      <w:pPr>
        <w:spacing w:after="180"/>
        <w:jc w:val="both"/>
        <w:rPr>
          <w:rFonts w:ascii="Times New Roman" w:eastAsia="SimSun" w:hAnsi="Times New Roman"/>
          <w:sz w:val="20"/>
          <w:szCs w:val="20"/>
        </w:rPr>
      </w:pPr>
      <w:r>
        <w:rPr>
          <w:rFonts w:ascii="Times New Roman" w:eastAsia="SimSun" w:hAnsi="Times New Roman"/>
          <w:sz w:val="20"/>
          <w:szCs w:val="20"/>
        </w:rPr>
        <w:t>To support the requirements of AIML feedback, this requires that</w:t>
      </w:r>
      <w:r w:rsidR="00466538">
        <w:rPr>
          <w:rFonts w:ascii="Times New Roman" w:eastAsia="SimSun" w:hAnsi="Times New Roman"/>
          <w:sz w:val="20"/>
          <w:szCs w:val="20"/>
        </w:rPr>
        <w:t xml:space="preserve"> the target NG RAN node sen</w:t>
      </w:r>
      <w:r w:rsidR="00294229">
        <w:rPr>
          <w:rFonts w:ascii="Times New Roman" w:eastAsia="SimSun" w:hAnsi="Times New Roman"/>
          <w:sz w:val="20"/>
          <w:szCs w:val="20"/>
        </w:rPr>
        <w:t>d</w:t>
      </w:r>
      <w:r w:rsidR="00466538">
        <w:rPr>
          <w:rFonts w:ascii="Times New Roman" w:eastAsia="SimSun" w:hAnsi="Times New Roman"/>
          <w:sz w:val="20"/>
          <w:szCs w:val="20"/>
        </w:rPr>
        <w:t xml:space="preserve"> the </w:t>
      </w:r>
      <w:r w:rsidR="00466538" w:rsidRPr="00837006">
        <w:rPr>
          <w:rFonts w:ascii="Times New Roman" w:eastAsia="SimSun" w:hAnsi="Times New Roman"/>
          <w:i/>
          <w:iCs/>
          <w:sz w:val="20"/>
          <w:szCs w:val="20"/>
        </w:rPr>
        <w:t>Data Collection Update</w:t>
      </w:r>
      <w:r w:rsidR="00466538">
        <w:rPr>
          <w:rFonts w:ascii="Times New Roman" w:eastAsia="SimSun" w:hAnsi="Times New Roman"/>
          <w:sz w:val="20"/>
          <w:szCs w:val="20"/>
        </w:rPr>
        <w:t xml:space="preserve"> to the source NG RAN node before the expiry of the timer </w:t>
      </w:r>
      <w:r w:rsidR="00466538" w:rsidRPr="00466538">
        <w:rPr>
          <w:rFonts w:ascii="Times New Roman" w:eastAsia="SimSun" w:hAnsi="Times New Roman"/>
          <w:i/>
          <w:iCs/>
          <w:sz w:val="20"/>
          <w:szCs w:val="20"/>
        </w:rPr>
        <w:t>TXnRELOCoverall</w:t>
      </w:r>
      <w:r w:rsidR="00466538">
        <w:rPr>
          <w:rFonts w:ascii="Times New Roman" w:eastAsia="SimSun" w:hAnsi="Times New Roman"/>
          <w:sz w:val="20"/>
          <w:szCs w:val="20"/>
        </w:rPr>
        <w:t>.</w:t>
      </w:r>
      <w:r w:rsidR="00294229">
        <w:rPr>
          <w:rFonts w:ascii="Times New Roman" w:eastAsia="SimSun" w:hAnsi="Times New Roman"/>
          <w:sz w:val="20"/>
          <w:szCs w:val="20"/>
        </w:rPr>
        <w:t xml:space="preserve"> And the source needs to maintain the UE context until the expiry of the timer or until it receives </w:t>
      </w:r>
      <w:r w:rsidR="00294229" w:rsidRPr="00837006">
        <w:rPr>
          <w:rFonts w:ascii="Times New Roman" w:eastAsia="SimSun" w:hAnsi="Times New Roman"/>
          <w:i/>
          <w:iCs/>
          <w:sz w:val="20"/>
          <w:szCs w:val="20"/>
        </w:rPr>
        <w:t>Data Collection Update</w:t>
      </w:r>
      <w:r w:rsidR="00294229">
        <w:rPr>
          <w:rFonts w:ascii="Times New Roman" w:eastAsia="SimSun" w:hAnsi="Times New Roman"/>
          <w:sz w:val="20"/>
          <w:szCs w:val="20"/>
        </w:rPr>
        <w:t xml:space="preserve"> from the target NG RAN node.</w:t>
      </w:r>
    </w:p>
    <w:p w14:paraId="05345134" w14:textId="4238CF6E" w:rsidR="00466538" w:rsidRPr="00AF62B4" w:rsidRDefault="00466538" w:rsidP="00AF62B4">
      <w:pPr>
        <w:pStyle w:val="Proposal"/>
        <w:tabs>
          <w:tab w:val="num" w:pos="1304"/>
        </w:tabs>
        <w:ind w:left="1304" w:hanging="1304"/>
        <w:rPr>
          <w:rFonts w:ascii="Times New Roman" w:hAnsi="Times New Roman"/>
        </w:rPr>
      </w:pPr>
      <w:r w:rsidRPr="00AF62B4">
        <w:rPr>
          <w:rFonts w:ascii="Times New Roman" w:hAnsi="Times New Roman"/>
        </w:rPr>
        <w:lastRenderedPageBreak/>
        <w:t xml:space="preserve">Observation </w:t>
      </w:r>
      <w:r w:rsidR="002C66E1">
        <w:rPr>
          <w:rFonts w:ascii="Times New Roman" w:hAnsi="Times New Roman"/>
        </w:rPr>
        <w:t>2</w:t>
      </w:r>
      <w:r w:rsidRPr="00AF62B4">
        <w:rPr>
          <w:rFonts w:ascii="Times New Roman" w:hAnsi="Times New Roman"/>
        </w:rPr>
        <w:t xml:space="preserve">: </w:t>
      </w:r>
      <w:r w:rsidR="00294229" w:rsidRPr="00AF62B4">
        <w:rPr>
          <w:rFonts w:ascii="Times New Roman" w:hAnsi="Times New Roman"/>
        </w:rPr>
        <w:t>T</w:t>
      </w:r>
      <w:r w:rsidRPr="00AF62B4">
        <w:rPr>
          <w:rFonts w:ascii="Times New Roman" w:hAnsi="Times New Roman"/>
        </w:rPr>
        <w:t>he target NG RAN node should sen</w:t>
      </w:r>
      <w:r w:rsidR="00AF62B4">
        <w:rPr>
          <w:rFonts w:ascii="Times New Roman" w:hAnsi="Times New Roman"/>
        </w:rPr>
        <w:t>d</w:t>
      </w:r>
      <w:r w:rsidRPr="00AF62B4">
        <w:rPr>
          <w:rFonts w:ascii="Times New Roman" w:hAnsi="Times New Roman"/>
        </w:rPr>
        <w:t xml:space="preserve"> the </w:t>
      </w:r>
      <w:r w:rsidRPr="00AF62B4">
        <w:rPr>
          <w:rFonts w:ascii="Times New Roman" w:hAnsi="Times New Roman"/>
          <w:i/>
          <w:iCs/>
        </w:rPr>
        <w:t>Data Collection Update</w:t>
      </w:r>
      <w:r w:rsidRPr="00AF62B4">
        <w:rPr>
          <w:rFonts w:ascii="Times New Roman" w:hAnsi="Times New Roman"/>
        </w:rPr>
        <w:t xml:space="preserve"> to the source NG RAN node before the expiry of the timer </w:t>
      </w:r>
      <w:r w:rsidRPr="00AF62B4">
        <w:rPr>
          <w:rFonts w:ascii="Times New Roman" w:hAnsi="Times New Roman"/>
          <w:i/>
          <w:iCs/>
        </w:rPr>
        <w:t>TXnRELOCoverall</w:t>
      </w:r>
      <w:r w:rsidRPr="00AF62B4">
        <w:rPr>
          <w:rFonts w:ascii="Times New Roman" w:hAnsi="Times New Roman"/>
        </w:rPr>
        <w:t>.</w:t>
      </w:r>
      <w:r w:rsidR="00294229" w:rsidRPr="00AF62B4">
        <w:rPr>
          <w:rFonts w:ascii="Times New Roman" w:hAnsi="Times New Roman"/>
        </w:rPr>
        <w:t xml:space="preserve"> The shource needs to maintain the UE context until the expiry of the timer or until it receives </w:t>
      </w:r>
      <w:r w:rsidR="00294229" w:rsidRPr="00AF62B4">
        <w:rPr>
          <w:rFonts w:ascii="Times New Roman" w:hAnsi="Times New Roman"/>
          <w:i/>
          <w:iCs/>
        </w:rPr>
        <w:t>the Data Collection U</w:t>
      </w:r>
      <w:r w:rsidR="00AF62B4">
        <w:rPr>
          <w:rFonts w:ascii="Times New Roman" w:hAnsi="Times New Roman"/>
          <w:i/>
          <w:iCs/>
        </w:rPr>
        <w:t>p</w:t>
      </w:r>
      <w:r w:rsidR="00294229" w:rsidRPr="00AF62B4">
        <w:rPr>
          <w:rFonts w:ascii="Times New Roman" w:hAnsi="Times New Roman"/>
          <w:i/>
          <w:iCs/>
        </w:rPr>
        <w:t>date</w:t>
      </w:r>
      <w:r w:rsidR="00294229" w:rsidRPr="00AF62B4">
        <w:rPr>
          <w:rFonts w:ascii="Times New Roman" w:hAnsi="Times New Roman"/>
        </w:rPr>
        <w:t xml:space="preserve"> from the target NG RAN node.</w:t>
      </w:r>
    </w:p>
    <w:p w14:paraId="238B4B04" w14:textId="6AA1C32B" w:rsidR="00466538" w:rsidRDefault="00466538" w:rsidP="000A0840">
      <w:pPr>
        <w:spacing w:after="180"/>
        <w:jc w:val="both"/>
        <w:rPr>
          <w:rFonts w:ascii="Times New Roman" w:eastAsia="SimSun" w:hAnsi="Times New Roman"/>
          <w:sz w:val="20"/>
          <w:szCs w:val="20"/>
        </w:rPr>
      </w:pPr>
      <w:r>
        <w:rPr>
          <w:rFonts w:ascii="Times New Roman" w:eastAsia="SimSun" w:hAnsi="Times New Roman"/>
          <w:sz w:val="20"/>
          <w:szCs w:val="20"/>
        </w:rPr>
        <w:t xml:space="preserve">The timing of transmission of </w:t>
      </w:r>
      <w:r w:rsidRPr="00837006">
        <w:rPr>
          <w:rFonts w:ascii="Times New Roman" w:eastAsia="SimSun" w:hAnsi="Times New Roman"/>
          <w:i/>
          <w:iCs/>
          <w:sz w:val="20"/>
          <w:szCs w:val="20"/>
        </w:rPr>
        <w:t>Data Collection Update</w:t>
      </w:r>
      <w:r>
        <w:rPr>
          <w:rFonts w:ascii="Times New Roman" w:eastAsia="SimSun" w:hAnsi="Times New Roman"/>
          <w:sz w:val="20"/>
          <w:szCs w:val="20"/>
        </w:rPr>
        <w:t xml:space="preserve"> from the target NG RAN node depends on </w:t>
      </w:r>
      <w:r w:rsidR="00C906AF" w:rsidRPr="00C906AF">
        <w:rPr>
          <w:rFonts w:ascii="Times New Roman" w:eastAsia="SimSun" w:hAnsi="Times New Roman"/>
          <w:sz w:val="20"/>
          <w:szCs w:val="20"/>
        </w:rPr>
        <w:t xml:space="preserve">the value of the </w:t>
      </w:r>
      <w:r w:rsidR="00C906AF" w:rsidRPr="00C906AF">
        <w:rPr>
          <w:rFonts w:ascii="Times New Roman" w:eastAsia="SimSun" w:hAnsi="Times New Roman"/>
          <w:i/>
          <w:iCs/>
          <w:sz w:val="20"/>
          <w:szCs w:val="20"/>
        </w:rPr>
        <w:t>Collection Time Duration for UE Performance</w:t>
      </w:r>
      <w:r w:rsidR="00C906AF" w:rsidRPr="00C906AF">
        <w:rPr>
          <w:rFonts w:ascii="Times New Roman" w:eastAsia="SimSun" w:hAnsi="Times New Roman"/>
          <w:sz w:val="20"/>
          <w:szCs w:val="20"/>
        </w:rPr>
        <w:t xml:space="preserve"> IE</w:t>
      </w:r>
      <w:r w:rsidR="00C906AF">
        <w:rPr>
          <w:rFonts w:ascii="Times New Roman" w:eastAsia="SimSun" w:hAnsi="Times New Roman"/>
          <w:sz w:val="20"/>
          <w:szCs w:val="20"/>
        </w:rPr>
        <w:t xml:space="preserve"> </w:t>
      </w:r>
      <w:r w:rsidR="00837006">
        <w:rPr>
          <w:rFonts w:ascii="Times New Roman" w:eastAsia="SimSun" w:hAnsi="Times New Roman"/>
          <w:sz w:val="20"/>
          <w:szCs w:val="20"/>
        </w:rPr>
        <w:t xml:space="preserve">and the exit conditions </w:t>
      </w:r>
      <w:r w:rsidR="00C906AF">
        <w:rPr>
          <w:rFonts w:ascii="Times New Roman" w:eastAsia="SimSun" w:hAnsi="Times New Roman"/>
          <w:sz w:val="20"/>
          <w:szCs w:val="20"/>
        </w:rPr>
        <w:t xml:space="preserve">which </w:t>
      </w:r>
      <w:r w:rsidR="00AF19D4">
        <w:rPr>
          <w:rFonts w:ascii="Times New Roman" w:eastAsia="SimSun" w:hAnsi="Times New Roman"/>
          <w:sz w:val="20"/>
          <w:szCs w:val="20"/>
        </w:rPr>
        <w:t>have</w:t>
      </w:r>
      <w:r w:rsidR="00C906AF">
        <w:rPr>
          <w:rFonts w:ascii="Times New Roman" w:eastAsia="SimSun" w:hAnsi="Times New Roman"/>
          <w:sz w:val="20"/>
          <w:szCs w:val="20"/>
        </w:rPr>
        <w:t xml:space="preserve"> been configured by the source NG RAN node. Hence, the source NG RAN node should configure the value of the timer </w:t>
      </w:r>
      <w:r w:rsidR="00C906AF" w:rsidRPr="00C906AF">
        <w:rPr>
          <w:rFonts w:ascii="Times New Roman" w:eastAsia="SimSun" w:hAnsi="Times New Roman"/>
          <w:i/>
          <w:iCs/>
          <w:sz w:val="20"/>
          <w:szCs w:val="20"/>
        </w:rPr>
        <w:t>TXnRELOCoverall</w:t>
      </w:r>
      <w:r w:rsidR="00C906AF">
        <w:rPr>
          <w:rFonts w:ascii="Times New Roman" w:eastAsia="SimSun" w:hAnsi="Times New Roman"/>
          <w:sz w:val="20"/>
          <w:szCs w:val="20"/>
        </w:rPr>
        <w:t xml:space="preserve"> </w:t>
      </w:r>
      <w:proofErr w:type="gramStart"/>
      <w:r w:rsidR="00C906AF">
        <w:rPr>
          <w:rFonts w:ascii="Times New Roman" w:eastAsia="SimSun" w:hAnsi="Times New Roman"/>
          <w:sz w:val="20"/>
          <w:szCs w:val="20"/>
        </w:rPr>
        <w:t>taking into account</w:t>
      </w:r>
      <w:proofErr w:type="gramEnd"/>
      <w:r w:rsidR="00C906AF">
        <w:rPr>
          <w:rFonts w:ascii="Times New Roman" w:eastAsia="SimSun" w:hAnsi="Times New Roman"/>
          <w:sz w:val="20"/>
          <w:szCs w:val="20"/>
        </w:rPr>
        <w:t xml:space="preserve"> the value of </w:t>
      </w:r>
      <w:r w:rsidR="00C906AF" w:rsidRPr="00C906AF">
        <w:rPr>
          <w:rFonts w:ascii="Times New Roman" w:eastAsia="SimSun" w:hAnsi="Times New Roman"/>
          <w:i/>
          <w:iCs/>
          <w:sz w:val="20"/>
          <w:szCs w:val="20"/>
        </w:rPr>
        <w:t>Collection Time Duration for UE Performance</w:t>
      </w:r>
      <w:r w:rsidR="00C906AF" w:rsidRPr="00C906AF">
        <w:rPr>
          <w:rFonts w:ascii="Times New Roman" w:eastAsia="SimSun" w:hAnsi="Times New Roman"/>
          <w:sz w:val="20"/>
          <w:szCs w:val="20"/>
        </w:rPr>
        <w:t xml:space="preserve"> IE</w:t>
      </w:r>
      <w:r w:rsidR="00837006">
        <w:rPr>
          <w:rFonts w:ascii="Times New Roman" w:eastAsia="SimSun" w:hAnsi="Times New Roman"/>
          <w:sz w:val="20"/>
          <w:szCs w:val="20"/>
        </w:rPr>
        <w:t xml:space="preserve"> and the exit conditions</w:t>
      </w:r>
      <w:r w:rsidR="00C906AF">
        <w:rPr>
          <w:rFonts w:ascii="Times New Roman" w:eastAsia="SimSun" w:hAnsi="Times New Roman"/>
          <w:sz w:val="20"/>
          <w:szCs w:val="20"/>
        </w:rPr>
        <w:t>.</w:t>
      </w:r>
      <w:r w:rsidR="00294229">
        <w:rPr>
          <w:rFonts w:ascii="Times New Roman" w:eastAsia="SimSun" w:hAnsi="Times New Roman"/>
          <w:sz w:val="20"/>
          <w:szCs w:val="20"/>
        </w:rPr>
        <w:t xml:space="preserve"> This will enable it to retain the UE context until it receives the Data Collection Update.</w:t>
      </w:r>
    </w:p>
    <w:p w14:paraId="1E46C304" w14:textId="757F1508" w:rsidR="00C906AF" w:rsidRPr="00C44857" w:rsidRDefault="00C906AF" w:rsidP="00C44857">
      <w:pPr>
        <w:pStyle w:val="Proposal"/>
        <w:tabs>
          <w:tab w:val="num" w:pos="1304"/>
        </w:tabs>
        <w:ind w:left="1304" w:hanging="1304"/>
        <w:rPr>
          <w:rFonts w:ascii="Times New Roman" w:hAnsi="Times New Roman"/>
        </w:rPr>
      </w:pPr>
      <w:r w:rsidRPr="00C44857">
        <w:rPr>
          <w:rFonts w:ascii="Times New Roman" w:hAnsi="Times New Roman"/>
        </w:rPr>
        <w:t>Proposal</w:t>
      </w:r>
      <w:r w:rsidR="005E6B6D" w:rsidRPr="00C44857">
        <w:rPr>
          <w:rFonts w:ascii="Times New Roman" w:hAnsi="Times New Roman"/>
        </w:rPr>
        <w:t xml:space="preserve"> </w:t>
      </w:r>
      <w:r w:rsidR="00C44857">
        <w:rPr>
          <w:rFonts w:ascii="Times New Roman" w:hAnsi="Times New Roman"/>
        </w:rPr>
        <w:t>2</w:t>
      </w:r>
      <w:r w:rsidR="005E6B6D" w:rsidRPr="00C44857">
        <w:rPr>
          <w:rFonts w:ascii="Times New Roman" w:hAnsi="Times New Roman"/>
        </w:rPr>
        <w:t>:</w:t>
      </w:r>
      <w:r w:rsidR="00466538" w:rsidRPr="00C44857">
        <w:rPr>
          <w:rFonts w:ascii="Times New Roman" w:hAnsi="Times New Roman"/>
        </w:rPr>
        <w:t xml:space="preserve"> </w:t>
      </w:r>
      <w:r w:rsidR="005E6B6D" w:rsidRPr="00C44857">
        <w:rPr>
          <w:rFonts w:ascii="Times New Roman" w:hAnsi="Times New Roman"/>
        </w:rPr>
        <w:t xml:space="preserve"> </w:t>
      </w:r>
      <w:r w:rsidRPr="00C44857">
        <w:rPr>
          <w:rFonts w:ascii="Times New Roman" w:hAnsi="Times New Roman"/>
        </w:rPr>
        <w:t xml:space="preserve">The source NG RAN node configures </w:t>
      </w:r>
      <w:r w:rsidR="00466538" w:rsidRPr="00C44857">
        <w:rPr>
          <w:rFonts w:ascii="Times New Roman" w:hAnsi="Times New Roman"/>
        </w:rPr>
        <w:t xml:space="preserve">the value of the timer </w:t>
      </w:r>
      <w:r w:rsidR="00466538" w:rsidRPr="00C44857">
        <w:rPr>
          <w:rFonts w:ascii="Times New Roman" w:hAnsi="Times New Roman"/>
          <w:i/>
          <w:iCs/>
        </w:rPr>
        <w:t>TXnRELOCoverall</w:t>
      </w:r>
      <w:r w:rsidR="00466538" w:rsidRPr="00C44857">
        <w:rPr>
          <w:rFonts w:ascii="Times New Roman" w:hAnsi="Times New Roman"/>
        </w:rPr>
        <w:t xml:space="preserve"> </w:t>
      </w:r>
      <w:proofErr w:type="gramStart"/>
      <w:r w:rsidRPr="00C44857">
        <w:rPr>
          <w:rFonts w:ascii="Times New Roman" w:hAnsi="Times New Roman"/>
        </w:rPr>
        <w:t>taking into account</w:t>
      </w:r>
      <w:proofErr w:type="gramEnd"/>
      <w:r w:rsidRPr="00C44857">
        <w:rPr>
          <w:rFonts w:ascii="Times New Roman" w:hAnsi="Times New Roman"/>
        </w:rPr>
        <w:t xml:space="preserve"> the value of </w:t>
      </w:r>
      <w:r w:rsidRPr="00C44857">
        <w:rPr>
          <w:rFonts w:ascii="Times New Roman" w:hAnsi="Times New Roman"/>
          <w:i/>
          <w:iCs/>
        </w:rPr>
        <w:t>Collection Time Duration</w:t>
      </w:r>
      <w:r w:rsidRPr="00C44857">
        <w:rPr>
          <w:rFonts w:ascii="Times New Roman" w:hAnsi="Times New Roman"/>
        </w:rPr>
        <w:t xml:space="preserve"> for </w:t>
      </w:r>
      <w:r w:rsidRPr="00C44857">
        <w:rPr>
          <w:rFonts w:ascii="Times New Roman" w:hAnsi="Times New Roman"/>
          <w:i/>
          <w:iCs/>
        </w:rPr>
        <w:t>UE Performance IE</w:t>
      </w:r>
      <w:r w:rsidR="00837006" w:rsidRPr="00C44857">
        <w:rPr>
          <w:rFonts w:ascii="Times New Roman" w:hAnsi="Times New Roman"/>
        </w:rPr>
        <w:t xml:space="preserve"> and the exit conditions</w:t>
      </w:r>
      <w:r w:rsidRPr="00C44857">
        <w:rPr>
          <w:rFonts w:ascii="Times New Roman" w:hAnsi="Times New Roman"/>
        </w:rPr>
        <w:t>.</w:t>
      </w:r>
    </w:p>
    <w:p w14:paraId="6C38D167" w14:textId="29308C84" w:rsidR="001377FE" w:rsidRDefault="001377FE">
      <w:pPr>
        <w:rPr>
          <w:rFonts w:ascii="Arial" w:eastAsia="PMingLiU" w:hAnsi="Arial" w:cs="Arial"/>
          <w:sz w:val="36"/>
          <w:szCs w:val="20"/>
          <w:lang w:val="en-GB" w:eastAsia="en-US"/>
        </w:rPr>
      </w:pP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194A66F9" w14:textId="01F8DA36" w:rsidR="00D72445" w:rsidRPr="003608DC" w:rsidRDefault="00D72445" w:rsidP="00D72445">
      <w:pPr>
        <w:pStyle w:val="Proposal"/>
        <w:tabs>
          <w:tab w:val="num" w:pos="1304"/>
        </w:tabs>
        <w:ind w:left="1304" w:hanging="1304"/>
        <w:rPr>
          <w:rFonts w:ascii="Times New Roman" w:hAnsi="Times New Roman"/>
        </w:rPr>
      </w:pPr>
      <w:r w:rsidRPr="003608DC">
        <w:rPr>
          <w:rFonts w:ascii="Times New Roman" w:hAnsi="Times New Roman"/>
        </w:rPr>
        <w:t xml:space="preserve">Observation </w:t>
      </w:r>
      <w:r>
        <w:rPr>
          <w:rFonts w:ascii="Times New Roman" w:hAnsi="Times New Roman"/>
        </w:rPr>
        <w:t>1</w:t>
      </w:r>
      <w:r w:rsidRPr="003608DC">
        <w:rPr>
          <w:rFonts w:ascii="Times New Roman" w:hAnsi="Times New Roman"/>
        </w:rPr>
        <w:t xml:space="preserve">: To support Rel 18 AI/ML, use of the legacy mechanism, where the target NG RAN node sends a </w:t>
      </w:r>
      <w:r w:rsidRPr="003608DC">
        <w:rPr>
          <w:rFonts w:ascii="Times New Roman" w:hAnsi="Times New Roman"/>
          <w:i/>
          <w:iCs/>
        </w:rPr>
        <w:t>UE</w:t>
      </w:r>
      <w:r>
        <w:rPr>
          <w:rFonts w:ascii="Times New Roman" w:hAnsi="Times New Roman"/>
          <w:i/>
          <w:iCs/>
        </w:rPr>
        <w:t xml:space="preserve"> </w:t>
      </w:r>
      <w:r w:rsidRPr="003608DC">
        <w:rPr>
          <w:rFonts w:ascii="Times New Roman" w:hAnsi="Times New Roman"/>
          <w:i/>
          <w:iCs/>
        </w:rPr>
        <w:t>Context Release</w:t>
      </w:r>
      <w:r w:rsidRPr="003608DC">
        <w:rPr>
          <w:rFonts w:ascii="Times New Roman" w:hAnsi="Times New Roman"/>
        </w:rPr>
        <w:t xml:space="preserve"> to the source NG RAN node on completion of a successful HO, might lead to a change in the behavior at the source NG RAN node on receiving the </w:t>
      </w:r>
      <w:r w:rsidRPr="003608DC">
        <w:rPr>
          <w:rFonts w:ascii="Times New Roman" w:hAnsi="Times New Roman"/>
          <w:i/>
          <w:iCs/>
        </w:rPr>
        <w:t>UE Context Release</w:t>
      </w:r>
      <w:r w:rsidRPr="003608DC">
        <w:rPr>
          <w:rFonts w:ascii="Times New Roman" w:hAnsi="Times New Roman"/>
        </w:rPr>
        <w:t xml:space="preserve"> from the target NG RAN node.</w:t>
      </w:r>
    </w:p>
    <w:p w14:paraId="5A4C60AF" w14:textId="77777777" w:rsidR="00D72445" w:rsidRPr="00540A82" w:rsidRDefault="00D72445" w:rsidP="00D72445">
      <w:pPr>
        <w:pStyle w:val="Proposal"/>
        <w:tabs>
          <w:tab w:val="num" w:pos="1304"/>
        </w:tabs>
        <w:ind w:left="1304" w:hanging="1304"/>
        <w:rPr>
          <w:rFonts w:ascii="Times New Roman" w:hAnsi="Times New Roman"/>
        </w:rPr>
      </w:pPr>
      <w:r w:rsidRPr="00540A82">
        <w:rPr>
          <w:rFonts w:ascii="Times New Roman" w:hAnsi="Times New Roman"/>
        </w:rPr>
        <w:t xml:space="preserve">Proposal </w:t>
      </w:r>
      <w:r>
        <w:rPr>
          <w:rFonts w:ascii="Times New Roman" w:hAnsi="Times New Roman"/>
        </w:rPr>
        <w:t>1</w:t>
      </w:r>
      <w:r w:rsidRPr="00540A82">
        <w:rPr>
          <w:rFonts w:ascii="Times New Roman" w:hAnsi="Times New Roman"/>
        </w:rPr>
        <w:t xml:space="preserve">: We propose that target NG RAN node sends the </w:t>
      </w:r>
      <w:r w:rsidRPr="00C44857">
        <w:rPr>
          <w:rFonts w:ascii="Times New Roman" w:hAnsi="Times New Roman"/>
          <w:i/>
          <w:iCs/>
        </w:rPr>
        <w:t>UE Context Release</w:t>
      </w:r>
      <w:r w:rsidRPr="00540A82">
        <w:rPr>
          <w:rFonts w:ascii="Times New Roman" w:hAnsi="Times New Roman"/>
        </w:rPr>
        <w:t xml:space="preserve"> to the source NG RAN node after it sends the </w:t>
      </w:r>
      <w:r w:rsidRPr="00C44857">
        <w:rPr>
          <w:rFonts w:ascii="Times New Roman" w:hAnsi="Times New Roman"/>
          <w:i/>
          <w:iCs/>
        </w:rPr>
        <w:t>Data Collection Update</w:t>
      </w:r>
      <w:r w:rsidRPr="00540A82">
        <w:rPr>
          <w:rFonts w:ascii="Times New Roman" w:hAnsi="Times New Roman"/>
        </w:rPr>
        <w:t xml:space="preserve"> in cases where </w:t>
      </w:r>
      <w:r w:rsidRPr="00C44857">
        <w:rPr>
          <w:rFonts w:ascii="Times New Roman" w:hAnsi="Times New Roman"/>
          <w:i/>
          <w:iCs/>
        </w:rPr>
        <w:t>Data Collection ID</w:t>
      </w:r>
      <w:r w:rsidRPr="00540A82">
        <w:rPr>
          <w:rFonts w:ascii="Times New Roman" w:hAnsi="Times New Roman"/>
        </w:rPr>
        <w:t xml:space="preserve"> IE is included in the </w:t>
      </w:r>
      <w:r w:rsidRPr="00C44857">
        <w:rPr>
          <w:rFonts w:ascii="Times New Roman" w:hAnsi="Times New Roman"/>
          <w:i/>
          <w:iCs/>
        </w:rPr>
        <w:t>Handover Request</w:t>
      </w:r>
      <w:r w:rsidRPr="00540A82">
        <w:rPr>
          <w:rFonts w:ascii="Times New Roman" w:hAnsi="Times New Roman"/>
        </w:rPr>
        <w:t>.</w:t>
      </w:r>
    </w:p>
    <w:p w14:paraId="135541EA" w14:textId="77777777" w:rsidR="00D72445" w:rsidRPr="00AF62B4" w:rsidRDefault="00D72445" w:rsidP="00D72445">
      <w:pPr>
        <w:pStyle w:val="Proposal"/>
        <w:tabs>
          <w:tab w:val="num" w:pos="1304"/>
        </w:tabs>
        <w:ind w:left="1304" w:hanging="1304"/>
        <w:rPr>
          <w:rFonts w:ascii="Times New Roman" w:hAnsi="Times New Roman"/>
        </w:rPr>
      </w:pPr>
      <w:r w:rsidRPr="00AF62B4">
        <w:rPr>
          <w:rFonts w:ascii="Times New Roman" w:hAnsi="Times New Roman"/>
        </w:rPr>
        <w:t xml:space="preserve">Observation </w:t>
      </w:r>
      <w:r>
        <w:rPr>
          <w:rFonts w:ascii="Times New Roman" w:hAnsi="Times New Roman"/>
        </w:rPr>
        <w:t>2</w:t>
      </w:r>
      <w:r w:rsidRPr="00AF62B4">
        <w:rPr>
          <w:rFonts w:ascii="Times New Roman" w:hAnsi="Times New Roman"/>
        </w:rPr>
        <w:t>: The target NG RAN node should sen</w:t>
      </w:r>
      <w:r>
        <w:rPr>
          <w:rFonts w:ascii="Times New Roman" w:hAnsi="Times New Roman"/>
        </w:rPr>
        <w:t>d</w:t>
      </w:r>
      <w:r w:rsidRPr="00AF62B4">
        <w:rPr>
          <w:rFonts w:ascii="Times New Roman" w:hAnsi="Times New Roman"/>
        </w:rPr>
        <w:t xml:space="preserve"> the </w:t>
      </w:r>
      <w:r w:rsidRPr="00AF62B4">
        <w:rPr>
          <w:rFonts w:ascii="Times New Roman" w:hAnsi="Times New Roman"/>
          <w:i/>
          <w:iCs/>
        </w:rPr>
        <w:t>Data Collection Update</w:t>
      </w:r>
      <w:r w:rsidRPr="00AF62B4">
        <w:rPr>
          <w:rFonts w:ascii="Times New Roman" w:hAnsi="Times New Roman"/>
        </w:rPr>
        <w:t xml:space="preserve"> to the source NG RAN node before the expiry of the timer </w:t>
      </w:r>
      <w:r w:rsidRPr="00AF62B4">
        <w:rPr>
          <w:rFonts w:ascii="Times New Roman" w:hAnsi="Times New Roman"/>
          <w:i/>
          <w:iCs/>
        </w:rPr>
        <w:t>TXnRELOCoverall</w:t>
      </w:r>
      <w:r w:rsidRPr="00AF62B4">
        <w:rPr>
          <w:rFonts w:ascii="Times New Roman" w:hAnsi="Times New Roman"/>
        </w:rPr>
        <w:t xml:space="preserve">. The shource needs to maintain the UE context until the expiry of the timer or until it receives </w:t>
      </w:r>
      <w:r w:rsidRPr="00AF62B4">
        <w:rPr>
          <w:rFonts w:ascii="Times New Roman" w:hAnsi="Times New Roman"/>
          <w:i/>
          <w:iCs/>
        </w:rPr>
        <w:t>the Data Collection U</w:t>
      </w:r>
      <w:r>
        <w:rPr>
          <w:rFonts w:ascii="Times New Roman" w:hAnsi="Times New Roman"/>
          <w:i/>
          <w:iCs/>
        </w:rPr>
        <w:t>p</w:t>
      </w:r>
      <w:r w:rsidRPr="00AF62B4">
        <w:rPr>
          <w:rFonts w:ascii="Times New Roman" w:hAnsi="Times New Roman"/>
          <w:i/>
          <w:iCs/>
        </w:rPr>
        <w:t>date</w:t>
      </w:r>
      <w:r w:rsidRPr="00AF62B4">
        <w:rPr>
          <w:rFonts w:ascii="Times New Roman" w:hAnsi="Times New Roman"/>
        </w:rPr>
        <w:t xml:space="preserve"> from the target NG RAN node.</w:t>
      </w:r>
    </w:p>
    <w:p w14:paraId="38BD9FB4" w14:textId="77777777" w:rsidR="00107961" w:rsidRPr="00C44857" w:rsidRDefault="00107961" w:rsidP="00107961">
      <w:pPr>
        <w:pStyle w:val="Proposal"/>
        <w:tabs>
          <w:tab w:val="num" w:pos="1304"/>
        </w:tabs>
        <w:ind w:left="1304" w:hanging="1304"/>
        <w:rPr>
          <w:rFonts w:ascii="Times New Roman" w:hAnsi="Times New Roman"/>
        </w:rPr>
      </w:pPr>
      <w:r w:rsidRPr="00C44857">
        <w:rPr>
          <w:rFonts w:ascii="Times New Roman" w:hAnsi="Times New Roman"/>
        </w:rPr>
        <w:t xml:space="preserve">Proposal </w:t>
      </w:r>
      <w:r>
        <w:rPr>
          <w:rFonts w:ascii="Times New Roman" w:hAnsi="Times New Roman"/>
        </w:rPr>
        <w:t>2</w:t>
      </w:r>
      <w:r w:rsidRPr="00C44857">
        <w:rPr>
          <w:rFonts w:ascii="Times New Roman" w:hAnsi="Times New Roman"/>
        </w:rPr>
        <w:t xml:space="preserve">:  The source NG RAN node configures the value of the timer </w:t>
      </w:r>
      <w:r w:rsidRPr="00C44857">
        <w:rPr>
          <w:rFonts w:ascii="Times New Roman" w:hAnsi="Times New Roman"/>
          <w:i/>
          <w:iCs/>
        </w:rPr>
        <w:t>TXnRELOCoverall</w:t>
      </w:r>
      <w:r w:rsidRPr="00C44857">
        <w:rPr>
          <w:rFonts w:ascii="Times New Roman" w:hAnsi="Times New Roman"/>
        </w:rPr>
        <w:t xml:space="preserve"> </w:t>
      </w:r>
      <w:proofErr w:type="gramStart"/>
      <w:r w:rsidRPr="00C44857">
        <w:rPr>
          <w:rFonts w:ascii="Times New Roman" w:hAnsi="Times New Roman"/>
        </w:rPr>
        <w:t>taking into account</w:t>
      </w:r>
      <w:proofErr w:type="gramEnd"/>
      <w:r w:rsidRPr="00C44857">
        <w:rPr>
          <w:rFonts w:ascii="Times New Roman" w:hAnsi="Times New Roman"/>
        </w:rPr>
        <w:t xml:space="preserve"> the value of </w:t>
      </w:r>
      <w:r w:rsidRPr="00C44857">
        <w:rPr>
          <w:rFonts w:ascii="Times New Roman" w:hAnsi="Times New Roman"/>
          <w:i/>
          <w:iCs/>
        </w:rPr>
        <w:t>Collection Time Duration</w:t>
      </w:r>
      <w:r w:rsidRPr="00C44857">
        <w:rPr>
          <w:rFonts w:ascii="Times New Roman" w:hAnsi="Times New Roman"/>
        </w:rPr>
        <w:t xml:space="preserve"> for </w:t>
      </w:r>
      <w:r w:rsidRPr="00C44857">
        <w:rPr>
          <w:rFonts w:ascii="Times New Roman" w:hAnsi="Times New Roman"/>
          <w:i/>
          <w:iCs/>
        </w:rPr>
        <w:t>UE Performance IE</w:t>
      </w:r>
      <w:r w:rsidRPr="00C44857">
        <w:rPr>
          <w:rFonts w:ascii="Times New Roman" w:hAnsi="Times New Roman"/>
        </w:rPr>
        <w:t xml:space="preserve"> and the exit conditions.</w:t>
      </w:r>
    </w:p>
    <w:p w14:paraId="1FD035C5" w14:textId="77777777" w:rsidR="002D0409" w:rsidRDefault="002D0409"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5" w:name="_Ref166228795"/>
      <w:r w:rsidRPr="00575E71">
        <w:rPr>
          <w:rFonts w:eastAsia="PMingLiU" w:cs="Arial"/>
          <w:lang w:eastAsia="zh-TW"/>
        </w:rPr>
        <w:t>R</w:t>
      </w:r>
      <w:r w:rsidR="00A07E02" w:rsidRPr="00575E71">
        <w:rPr>
          <w:rFonts w:eastAsia="PMingLiU" w:cs="Arial"/>
        </w:rPr>
        <w:t>eference</w:t>
      </w:r>
      <w:bookmarkEnd w:id="5"/>
    </w:p>
    <w:p w14:paraId="3762908B" w14:textId="60D7F1B2" w:rsidR="00AE344D" w:rsidRPr="00AA7366" w:rsidRDefault="00711BF6"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 xml:space="preserve">[1] </w:t>
      </w:r>
      <w:r w:rsidR="00523116">
        <w:rPr>
          <w:rFonts w:ascii="Times New Roman" w:eastAsia="SimSun" w:hAnsi="Times New Roman"/>
          <w:sz w:val="20"/>
          <w:szCs w:val="20"/>
          <w:lang w:val="en-IN"/>
        </w:rPr>
        <w:t>TS</w:t>
      </w:r>
      <w:r w:rsidR="00523116" w:rsidRPr="00A03D6F">
        <w:rPr>
          <w:rFonts w:ascii="Times New Roman" w:eastAsia="SimSun" w:hAnsi="Times New Roman"/>
          <w:sz w:val="20"/>
          <w:szCs w:val="20"/>
          <w:lang w:val="en-IN"/>
        </w:rPr>
        <w:t>38.4</w:t>
      </w:r>
      <w:r w:rsidR="00523116">
        <w:rPr>
          <w:rFonts w:ascii="Times New Roman" w:eastAsia="SimSun" w:hAnsi="Times New Roman"/>
          <w:sz w:val="20"/>
          <w:szCs w:val="20"/>
          <w:lang w:val="en-IN"/>
        </w:rPr>
        <w:t>2</w:t>
      </w:r>
      <w:r w:rsidR="00523116"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r w:rsidR="005E6B6D" w:rsidRPr="005E6B6D">
        <w:rPr>
          <w:rFonts w:ascii="Times New Roman" w:eastAsia="SimSun" w:hAnsi="Times New Roman"/>
          <w:sz w:val="20"/>
          <w:szCs w:val="20"/>
          <w:lang w:val="en-IN"/>
        </w:rPr>
        <w:t>Xn application protocol (XnAP)</w:t>
      </w:r>
    </w:p>
    <w:sectPr w:rsidR="00AE344D" w:rsidRPr="00AA7366" w:rsidSect="0048732D">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C4F11" w14:textId="77777777" w:rsidR="004A4D7A" w:rsidRDefault="004A4D7A">
      <w:pPr>
        <w:pStyle w:val="TAL"/>
      </w:pPr>
      <w:r>
        <w:separator/>
      </w:r>
    </w:p>
  </w:endnote>
  <w:endnote w:type="continuationSeparator" w:id="0">
    <w:p w14:paraId="231D9A0C" w14:textId="77777777" w:rsidR="004A4D7A" w:rsidRDefault="004A4D7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52D24" w14:textId="77777777" w:rsidR="004A4D7A" w:rsidRDefault="004A4D7A">
      <w:pPr>
        <w:pStyle w:val="TAL"/>
      </w:pPr>
      <w:r>
        <w:separator/>
      </w:r>
    </w:p>
  </w:footnote>
  <w:footnote w:type="continuationSeparator" w:id="0">
    <w:p w14:paraId="7363B296" w14:textId="77777777" w:rsidR="004A4D7A" w:rsidRDefault="004A4D7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6"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0"/>
  </w:num>
  <w:num w:numId="3" w16cid:durableId="1459103136">
    <w:abstractNumId w:val="15"/>
  </w:num>
  <w:num w:numId="4" w16cid:durableId="1141001138">
    <w:abstractNumId w:val="10"/>
  </w:num>
  <w:num w:numId="5" w16cid:durableId="734744943">
    <w:abstractNumId w:val="3"/>
  </w:num>
  <w:num w:numId="6" w16cid:durableId="1392147612">
    <w:abstractNumId w:val="15"/>
  </w:num>
  <w:num w:numId="7" w16cid:durableId="1980916596">
    <w:abstractNumId w:val="5"/>
  </w:num>
  <w:num w:numId="8" w16cid:durableId="544022156">
    <w:abstractNumId w:val="4"/>
  </w:num>
  <w:num w:numId="9" w16cid:durableId="223220381">
    <w:abstractNumId w:val="15"/>
  </w:num>
  <w:num w:numId="10" w16cid:durableId="2089769091">
    <w:abstractNumId w:val="17"/>
  </w:num>
  <w:num w:numId="11" w16cid:durableId="1967614257">
    <w:abstractNumId w:val="21"/>
  </w:num>
  <w:num w:numId="12" w16cid:durableId="161240221">
    <w:abstractNumId w:val="8"/>
  </w:num>
  <w:num w:numId="13" w16cid:durableId="1275096279">
    <w:abstractNumId w:val="9"/>
  </w:num>
  <w:num w:numId="14" w16cid:durableId="1135214654">
    <w:abstractNumId w:val="0"/>
  </w:num>
  <w:num w:numId="15" w16cid:durableId="491719827">
    <w:abstractNumId w:val="11"/>
  </w:num>
  <w:num w:numId="16" w16cid:durableId="515073769">
    <w:abstractNumId w:val="6"/>
  </w:num>
  <w:num w:numId="17" w16cid:durableId="774136100">
    <w:abstractNumId w:val="12"/>
  </w:num>
  <w:num w:numId="18" w16cid:durableId="757597741">
    <w:abstractNumId w:val="10"/>
  </w:num>
  <w:num w:numId="19" w16cid:durableId="145899448">
    <w:abstractNumId w:val="1"/>
  </w:num>
  <w:num w:numId="20" w16cid:durableId="910121241">
    <w:abstractNumId w:val="10"/>
  </w:num>
  <w:num w:numId="21" w16cid:durableId="792212613">
    <w:abstractNumId w:val="10"/>
  </w:num>
  <w:num w:numId="22" w16cid:durableId="1886481537">
    <w:abstractNumId w:val="10"/>
  </w:num>
  <w:num w:numId="23" w16cid:durableId="284115733">
    <w:abstractNumId w:val="16"/>
  </w:num>
  <w:num w:numId="24" w16cid:durableId="46953822">
    <w:abstractNumId w:val="19"/>
  </w:num>
  <w:num w:numId="25" w16cid:durableId="791559983">
    <w:abstractNumId w:val="13"/>
  </w:num>
  <w:num w:numId="26" w16cid:durableId="976185237">
    <w:abstractNumId w:val="2"/>
  </w:num>
  <w:num w:numId="27" w16cid:durableId="1359118036">
    <w:abstractNumId w:val="14"/>
  </w:num>
  <w:num w:numId="28" w16cid:durableId="147568569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961"/>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6E1"/>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08DC"/>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D7A"/>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43"/>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130"/>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A82"/>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2F01"/>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905"/>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006"/>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B18"/>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BC3"/>
    <w:rsid w:val="00AA3DB9"/>
    <w:rsid w:val="00AA3DF3"/>
    <w:rsid w:val="00AA3E5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73"/>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9D4"/>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2B4"/>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25"/>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0F5"/>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857"/>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CCF"/>
    <w:rsid w:val="00CC0F21"/>
    <w:rsid w:val="00CC0F5D"/>
    <w:rsid w:val="00CC109E"/>
    <w:rsid w:val="00CC1446"/>
    <w:rsid w:val="00CC1895"/>
    <w:rsid w:val="00CC1A71"/>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36"/>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8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4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1D87"/>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A72"/>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8D3"/>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BFB"/>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2EC"/>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32</cp:revision>
  <cp:lastPrinted>2007-12-21T04:58:00Z</cp:lastPrinted>
  <dcterms:created xsi:type="dcterms:W3CDTF">2024-11-07T23:37:00Z</dcterms:created>
  <dcterms:modified xsi:type="dcterms:W3CDTF">2024-11-08T01:38:00Z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