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05CB9" w14:textId="4C507471" w:rsidR="007C7C23" w:rsidRPr="0023132B" w:rsidRDefault="007C7C23" w:rsidP="007C7C23">
      <w:pPr>
        <w:widowControl w:val="0"/>
        <w:tabs>
          <w:tab w:val="right" w:pos="9639"/>
        </w:tabs>
        <w:spacing w:after="0"/>
        <w:rPr>
          <w:rFonts w:ascii="Arial"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5bis</w:t>
      </w:r>
      <w:r>
        <w:tab/>
      </w:r>
      <w:r w:rsidRPr="681A94BA">
        <w:rPr>
          <w:rFonts w:ascii="Arial" w:eastAsia="MS Mincho" w:hAnsi="Arial"/>
          <w:b/>
          <w:bCs/>
          <w:sz w:val="24"/>
          <w:szCs w:val="24"/>
        </w:rPr>
        <w:t>R3-2</w:t>
      </w:r>
      <w:r w:rsidRPr="0023132B">
        <w:rPr>
          <w:rFonts w:ascii="Arial" w:eastAsia="MS Mincho" w:hAnsi="Arial"/>
          <w:b/>
          <w:bCs/>
          <w:sz w:val="24"/>
          <w:szCs w:val="24"/>
        </w:rPr>
        <w:t>4</w:t>
      </w:r>
      <w:r w:rsidR="007C4F2C">
        <w:rPr>
          <w:rFonts w:ascii="Arial" w:eastAsia="MS Mincho" w:hAnsi="Arial"/>
          <w:b/>
          <w:bCs/>
          <w:sz w:val="24"/>
          <w:szCs w:val="24"/>
        </w:rPr>
        <w:t>5571</w:t>
      </w:r>
    </w:p>
    <w:p w14:paraId="7951FD78" w14:textId="77777777" w:rsidR="007C7C23" w:rsidRDefault="007C7C23" w:rsidP="007C7C23">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Hefei</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China</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October</w:t>
      </w:r>
      <w:r>
        <w:rPr>
          <w:rFonts w:ascii="Arial" w:hAnsi="Arial" w:cs="Arial"/>
          <w:b/>
          <w:noProof/>
          <w:color w:val="000000"/>
          <w:sz w:val="24"/>
          <w:szCs w:val="24"/>
        </w:rPr>
        <w:t xml:space="preserve"> </w:t>
      </w:r>
      <w:r>
        <w:rPr>
          <w:rFonts w:ascii="Arial" w:hAnsi="Arial" w:cs="Arial"/>
          <w:b/>
          <w:noProof/>
          <w:color w:val="000000"/>
          <w:sz w:val="24"/>
          <w:szCs w:val="24"/>
          <w:lang w:eastAsia="ko-KR"/>
        </w:rPr>
        <w:t>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b/>
          <w:noProof/>
          <w:color w:val="000000"/>
          <w:sz w:val="24"/>
          <w:szCs w:val="24"/>
          <w:lang w:eastAsia="ko-KR"/>
        </w:rPr>
        <w:t>18</w:t>
      </w:r>
      <w:r>
        <w:rPr>
          <w:rFonts w:ascii="Arial" w:hAnsi="Arial" w:cs="Arial"/>
          <w:b/>
          <w:noProof/>
          <w:color w:val="000000"/>
          <w:sz w:val="24"/>
          <w:szCs w:val="24"/>
          <w:vertAlign w:val="superscript"/>
          <w:lang w:eastAsia="ko-KR"/>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11133BF5" w:rsidR="007F3C1E" w:rsidRPr="00DB2EF7"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2EF7">
        <w:rPr>
          <w:rFonts w:ascii="Arial" w:eastAsiaTheme="minorEastAsia" w:hAnsi="Arial" w:hint="eastAsia"/>
          <w:sz w:val="24"/>
          <w:lang w:val="en-US" w:eastAsia="ko-KR"/>
        </w:rPr>
        <w:t xml:space="preserve">Discussions on NG </w:t>
      </w:r>
      <w:r w:rsidR="00DB2EF7">
        <w:rPr>
          <w:rFonts w:ascii="Arial" w:eastAsiaTheme="minorEastAsia" w:hAnsi="Arial"/>
          <w:sz w:val="24"/>
          <w:lang w:val="en-US" w:eastAsia="ko-KR"/>
        </w:rPr>
        <w:t>management</w:t>
      </w:r>
      <w:r w:rsidR="00DB2EF7">
        <w:rPr>
          <w:rFonts w:ascii="Arial" w:eastAsiaTheme="minorEastAsia" w:hAnsi="Arial" w:hint="eastAsia"/>
          <w:sz w:val="24"/>
          <w:lang w:val="en-US" w:eastAsia="ko-KR"/>
        </w:rPr>
        <w:t xml:space="preserve"> </w:t>
      </w:r>
      <w:r w:rsidR="00DB2EF7">
        <w:rPr>
          <w:rFonts w:ascii="Arial" w:eastAsiaTheme="minorEastAsia" w:hAnsi="Arial"/>
          <w:sz w:val="24"/>
          <w:lang w:val="en-US" w:eastAsia="ko-KR"/>
        </w:rPr>
        <w:t>and</w:t>
      </w:r>
      <w:r w:rsidR="00DB2EF7">
        <w:rPr>
          <w:rFonts w:ascii="Arial" w:eastAsiaTheme="minorEastAsia" w:hAnsi="Arial" w:hint="eastAsia"/>
          <w:sz w:val="24"/>
          <w:lang w:val="en-US" w:eastAsia="ko-KR"/>
        </w:rPr>
        <w:t xml:space="preserve"> Inactive support</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43BFCA50" w14:textId="38290325" w:rsidR="007C7C23" w:rsidRDefault="007C7C23" w:rsidP="001A20A9">
      <w:pPr>
        <w:rPr>
          <w:rFonts w:ascii="Arial" w:eastAsiaTheme="minorEastAsia" w:hAnsi="Arial" w:cs="Arial"/>
          <w:lang w:eastAsia="ko-KR"/>
        </w:rPr>
      </w:pPr>
      <w:r>
        <w:rPr>
          <w:rFonts w:ascii="Arial" w:eastAsiaTheme="minorEastAsia" w:hAnsi="Arial" w:cs="Arial" w:hint="eastAsia"/>
          <w:lang w:eastAsia="ko-KR"/>
        </w:rPr>
        <w:t>The last RAN3-125 meeting has progressed as follows</w:t>
      </w:r>
      <w:r w:rsidR="001C08A6">
        <w:rPr>
          <w:rFonts w:ascii="Arial" w:eastAsiaTheme="minorEastAsia" w:hAnsi="Arial" w:cs="Arial"/>
          <w:lang w:eastAsia="ko-KR"/>
        </w:rPr>
        <w:t xml:space="preserve"> [1]</w:t>
      </w:r>
      <w:r>
        <w:rPr>
          <w:rFonts w:ascii="Arial" w:eastAsiaTheme="minorEastAsia" w:hAnsi="Arial" w:cs="Arial" w:hint="eastAsia"/>
          <w:lang w:eastAsia="ko-KR"/>
        </w:rPr>
        <w:t>:</w:t>
      </w:r>
    </w:p>
    <w:p w14:paraId="28F69F0D" w14:textId="6962D8D1" w:rsidR="007C7C23" w:rsidRPr="000F2B07" w:rsidRDefault="007C7C23" w:rsidP="007C7C2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18408A3F" w14:textId="77777777" w:rsidR="007C7C23" w:rsidRDefault="007C7C23" w:rsidP="007C7C23">
      <w:pPr>
        <w:spacing w:after="0"/>
        <w:contextualSpacing/>
        <w:rPr>
          <w:rFonts w:ascii="Calibri" w:eastAsiaTheme="minorEastAsia" w:hAnsi="Calibri" w:cs="Calibri"/>
          <w:b/>
          <w:bCs/>
          <w:color w:val="008000"/>
          <w:sz w:val="18"/>
          <w:lang w:eastAsia="ko-KR"/>
        </w:rPr>
      </w:pPr>
      <w:r w:rsidRPr="000F2B07">
        <w:rPr>
          <w:rFonts w:ascii="Calibri" w:eastAsia="MS Mincho" w:hAnsi="Calibri" w:cs="Calibri"/>
          <w:b/>
          <w:bCs/>
          <w:color w:val="008000"/>
          <w:sz w:val="18"/>
        </w:rPr>
        <w:t>Option 2 NG Removal/Setup can be used for Regenerative Payload NG interface management.</w:t>
      </w:r>
    </w:p>
    <w:p w14:paraId="7DB15797" w14:textId="77777777" w:rsidR="007C7C23" w:rsidRDefault="007C7C23" w:rsidP="007C7C23">
      <w:pPr>
        <w:spacing w:after="0"/>
        <w:contextualSpacing/>
        <w:rPr>
          <w:rFonts w:ascii="Calibri" w:eastAsiaTheme="minorEastAsia" w:hAnsi="Calibri" w:cs="Calibri"/>
          <w:b/>
          <w:bCs/>
          <w:color w:val="008000"/>
          <w:sz w:val="18"/>
          <w:lang w:eastAsia="ko-KR"/>
        </w:rPr>
      </w:pPr>
    </w:p>
    <w:p w14:paraId="5942D60D" w14:textId="77777777" w:rsidR="007C7C23" w:rsidRPr="000F2B07" w:rsidRDefault="007C7C23" w:rsidP="007C7C2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741AA10A" w14:textId="77777777" w:rsidR="007C7C23" w:rsidRPr="000F2B07" w:rsidRDefault="007C7C23" w:rsidP="007C7C2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7FDCEB7B" w14:textId="77777777" w:rsidR="007C7C23" w:rsidRDefault="007C7C23" w:rsidP="007C7C23">
      <w:pPr>
        <w:spacing w:after="0"/>
        <w:contextualSpacing/>
        <w:rPr>
          <w:rFonts w:ascii="Calibri" w:eastAsiaTheme="minorEastAsia" w:hAnsi="Calibri" w:cs="Calibri"/>
          <w:b/>
          <w:bCs/>
          <w:color w:val="008000"/>
          <w:sz w:val="18"/>
          <w:lang w:eastAsia="ko-KR"/>
        </w:rPr>
      </w:pPr>
    </w:p>
    <w:p w14:paraId="447C8793" w14:textId="77777777" w:rsidR="007C7C23" w:rsidRPr="000F2B07" w:rsidRDefault="007C7C23" w:rsidP="007C7C2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7869E1E6" w14:textId="77777777" w:rsidR="007C7C23" w:rsidRPr="000F2B07" w:rsidRDefault="007C7C23" w:rsidP="007C7C2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p w14:paraId="6A65E69C" w14:textId="77777777" w:rsidR="007C7C23" w:rsidRPr="007C7C23" w:rsidRDefault="007C7C23" w:rsidP="007C7C23">
      <w:pPr>
        <w:spacing w:after="0"/>
        <w:contextualSpacing/>
        <w:rPr>
          <w:rFonts w:ascii="Calibri" w:eastAsiaTheme="minorEastAsia" w:hAnsi="Calibri" w:cs="Calibri"/>
          <w:b/>
          <w:bCs/>
          <w:color w:val="008000"/>
          <w:sz w:val="18"/>
          <w:lang w:eastAsia="ko-KR"/>
        </w:rPr>
      </w:pPr>
    </w:p>
    <w:p w14:paraId="1AC4B4B3" w14:textId="241F5B3E" w:rsidR="003342F2" w:rsidRDefault="00F1507E" w:rsidP="001A20A9">
      <w:pPr>
        <w:rPr>
          <w:rFonts w:ascii="Arial" w:eastAsiaTheme="minorEastAsia" w:hAnsi="Arial" w:cs="Arial"/>
          <w:lang w:eastAsia="ko-KR"/>
        </w:rPr>
      </w:pPr>
      <w:r>
        <w:rPr>
          <w:rFonts w:ascii="Arial" w:eastAsiaTheme="minorEastAsia" w:hAnsi="Arial" w:cs="Arial" w:hint="eastAsia"/>
          <w:lang w:eastAsia="ko-KR"/>
        </w:rPr>
        <w:t xml:space="preserve">Regarding </w:t>
      </w:r>
      <w:r w:rsidR="008C5B21">
        <w:rPr>
          <w:rFonts w:ascii="Arial" w:eastAsiaTheme="minorEastAsia" w:hAnsi="Arial" w:cs="Arial" w:hint="eastAsia"/>
          <w:lang w:eastAsia="ko-KR"/>
        </w:rPr>
        <w:t>the NG interface management</w:t>
      </w:r>
      <w:r w:rsidR="003342F2">
        <w:rPr>
          <w:rFonts w:ascii="Arial" w:eastAsiaTheme="minorEastAsia" w:hAnsi="Arial" w:cs="Arial" w:hint="eastAsia"/>
          <w:lang w:eastAsia="ko-KR"/>
        </w:rPr>
        <w:t xml:space="preserve">, we discuss the OAM aspects to finalize and complement the agreed solution. For the Inactive UE </w:t>
      </w:r>
      <w:r w:rsidR="003342F2">
        <w:rPr>
          <w:rFonts w:ascii="Arial" w:eastAsiaTheme="minorEastAsia" w:hAnsi="Arial" w:cs="Arial"/>
          <w:lang w:eastAsia="ko-KR"/>
        </w:rPr>
        <w:t>support</w:t>
      </w:r>
      <w:r w:rsidR="003342F2">
        <w:rPr>
          <w:rFonts w:ascii="Arial" w:eastAsiaTheme="minorEastAsia" w:hAnsi="Arial" w:cs="Arial" w:hint="eastAsia"/>
          <w:lang w:eastAsia="ko-KR"/>
        </w:rPr>
        <w:t xml:space="preserve">, </w:t>
      </w:r>
      <w:r>
        <w:rPr>
          <w:rFonts w:ascii="Arial" w:eastAsiaTheme="minorEastAsia" w:hAnsi="Arial" w:cs="Arial" w:hint="eastAsia"/>
          <w:lang w:eastAsia="ko-KR"/>
        </w:rPr>
        <w:t xml:space="preserve">we </w:t>
      </w:r>
      <w:r w:rsidR="003342F2">
        <w:rPr>
          <w:rFonts w:ascii="Arial" w:eastAsiaTheme="minorEastAsia" w:hAnsi="Arial" w:cs="Arial" w:hint="eastAsia"/>
          <w:lang w:eastAsia="ko-KR"/>
        </w:rPr>
        <w:t xml:space="preserve">highlight some potential issues for further discussions.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93501C9" w14:textId="517F3D49" w:rsidR="00A24CBE" w:rsidRDefault="009E0D74" w:rsidP="00A24CBE">
      <w:pPr>
        <w:pStyle w:val="Heading2"/>
      </w:pPr>
      <w:r>
        <w:t xml:space="preserve"> </w:t>
      </w:r>
      <w:r w:rsidR="00550709">
        <w:rPr>
          <w:rFonts w:eastAsiaTheme="minorEastAsia" w:hint="eastAsia"/>
          <w:lang w:eastAsia="ko-KR"/>
        </w:rPr>
        <w:t xml:space="preserve">OAM requirement for </w:t>
      </w:r>
      <w:r w:rsidR="00A24CBE">
        <w:t>NG connection management</w:t>
      </w:r>
    </w:p>
    <w:p w14:paraId="32B80875" w14:textId="59777A90" w:rsidR="00550709" w:rsidRDefault="00550709" w:rsidP="007E4DC7">
      <w:pPr>
        <w:rPr>
          <w:rFonts w:ascii="Arial" w:eastAsiaTheme="minorEastAsia" w:hAnsi="Arial" w:cs="Arial"/>
          <w:lang w:eastAsia="ko-KR"/>
        </w:rPr>
      </w:pPr>
      <w:r>
        <w:rPr>
          <w:rFonts w:ascii="Arial" w:eastAsiaTheme="minorEastAsia" w:hAnsi="Arial" w:cs="Arial" w:hint="eastAsia"/>
          <w:lang w:eastAsia="ko-KR"/>
        </w:rPr>
        <w:t xml:space="preserve">In the last meeting, we proposed </w:t>
      </w:r>
      <w:r w:rsidR="00515954">
        <w:rPr>
          <w:rFonts w:ascii="Arial" w:eastAsiaTheme="minorEastAsia" w:hAnsi="Arial" w:cs="Arial" w:hint="eastAsia"/>
          <w:lang w:eastAsia="ko-KR"/>
        </w:rPr>
        <w:t xml:space="preserve">for </w:t>
      </w:r>
      <w:r w:rsidRPr="00550709">
        <w:rPr>
          <w:rFonts w:ascii="Arial" w:eastAsiaTheme="minorEastAsia" w:hAnsi="Arial" w:cs="Arial"/>
          <w:lang w:eastAsia="ko-KR"/>
        </w:rPr>
        <w:t xml:space="preserve">AMF </w:t>
      </w:r>
      <w:r w:rsidR="00515954">
        <w:rPr>
          <w:rFonts w:ascii="Arial" w:eastAsiaTheme="minorEastAsia" w:hAnsi="Arial" w:cs="Arial" w:hint="eastAsia"/>
          <w:lang w:eastAsia="ko-KR"/>
        </w:rPr>
        <w:t xml:space="preserve">to </w:t>
      </w:r>
      <w:r w:rsidRPr="00550709">
        <w:rPr>
          <w:rFonts w:ascii="Arial" w:eastAsiaTheme="minorEastAsia" w:hAnsi="Arial" w:cs="Arial"/>
          <w:lang w:eastAsia="ko-KR"/>
        </w:rPr>
        <w:t xml:space="preserve">initiate the </w:t>
      </w:r>
      <w:r w:rsidR="00515954">
        <w:rPr>
          <w:rFonts w:ascii="Arial" w:eastAsiaTheme="minorEastAsia" w:hAnsi="Arial" w:cs="Arial" w:hint="eastAsia"/>
          <w:lang w:eastAsia="ko-KR"/>
        </w:rPr>
        <w:t xml:space="preserve">graceful </w:t>
      </w:r>
      <w:r w:rsidRPr="00550709">
        <w:rPr>
          <w:rFonts w:ascii="Arial" w:eastAsiaTheme="minorEastAsia" w:hAnsi="Arial" w:cs="Arial"/>
          <w:lang w:eastAsia="ko-KR"/>
        </w:rPr>
        <w:t>removal of NG interface when a</w:t>
      </w:r>
      <w:r w:rsidR="003571D8">
        <w:rPr>
          <w:rFonts w:ascii="Arial" w:eastAsiaTheme="minorEastAsia" w:hAnsi="Arial" w:cs="Arial" w:hint="eastAsia"/>
          <w:lang w:eastAsia="ko-KR"/>
        </w:rPr>
        <w:t>n</w:t>
      </w:r>
      <w:r w:rsidRPr="00550709">
        <w:rPr>
          <w:rFonts w:ascii="Arial" w:eastAsiaTheme="minorEastAsia" w:hAnsi="Arial" w:cs="Arial"/>
          <w:lang w:eastAsia="ko-KR"/>
        </w:rPr>
        <w:t xml:space="preserve"> NG-connected satellite on-board gNB leaves its service area</w:t>
      </w:r>
      <w:r>
        <w:rPr>
          <w:rFonts w:ascii="Arial" w:eastAsiaTheme="minorEastAsia" w:hAnsi="Arial" w:cs="Arial" w:hint="eastAsia"/>
          <w:lang w:eastAsia="ko-KR"/>
        </w:rPr>
        <w:t xml:space="preserve"> [</w:t>
      </w:r>
      <w:r w:rsidR="00597655">
        <w:rPr>
          <w:rFonts w:ascii="Arial" w:eastAsiaTheme="minorEastAsia" w:hAnsi="Arial" w:cs="Arial"/>
          <w:lang w:eastAsia="ko-KR"/>
        </w:rPr>
        <w:t>2</w:t>
      </w:r>
      <w:r>
        <w:rPr>
          <w:rFonts w:ascii="Arial" w:eastAsiaTheme="minorEastAsia" w:hAnsi="Arial" w:cs="Arial" w:hint="eastAsia"/>
          <w:lang w:eastAsia="ko-KR"/>
        </w:rPr>
        <w:t>]</w:t>
      </w:r>
      <w:r w:rsidR="00515954">
        <w:rPr>
          <w:rFonts w:ascii="Arial" w:eastAsiaTheme="minorEastAsia" w:hAnsi="Arial" w:cs="Arial" w:hint="eastAsia"/>
          <w:lang w:eastAsia="ko-KR"/>
        </w:rPr>
        <w:t xml:space="preserve">, </w:t>
      </w:r>
      <w:r>
        <w:rPr>
          <w:rFonts w:ascii="Arial" w:eastAsiaTheme="minorEastAsia" w:hAnsi="Arial" w:cs="Arial" w:hint="eastAsia"/>
          <w:lang w:eastAsia="ko-KR"/>
        </w:rPr>
        <w:t xml:space="preserve">based on the following </w:t>
      </w:r>
      <w:r w:rsidR="00515954">
        <w:rPr>
          <w:rFonts w:ascii="Arial" w:eastAsiaTheme="minorEastAsia" w:hAnsi="Arial" w:cs="Arial" w:hint="eastAsia"/>
          <w:lang w:eastAsia="ko-KR"/>
        </w:rPr>
        <w:t>reason</w:t>
      </w:r>
      <w:r>
        <w:rPr>
          <w:rFonts w:ascii="Arial" w:eastAsiaTheme="minorEastAsia" w:hAnsi="Arial" w:cs="Arial" w:hint="eastAsia"/>
          <w:lang w:eastAsia="ko-KR"/>
        </w:rPr>
        <w:t>:</w:t>
      </w:r>
    </w:p>
    <w:p w14:paraId="3F4A890B" w14:textId="67749EE7" w:rsidR="00515954" w:rsidRPr="00515954" w:rsidRDefault="00515954" w:rsidP="003738C0">
      <w:pPr>
        <w:pStyle w:val="ListParagraph"/>
        <w:numPr>
          <w:ilvl w:val="0"/>
          <w:numId w:val="86"/>
        </w:numPr>
        <w:ind w:firstLineChars="0"/>
        <w:rPr>
          <w:rFonts w:ascii="Arial" w:eastAsiaTheme="minorEastAsia" w:hAnsi="Arial" w:cs="Arial"/>
          <w:lang w:eastAsia="ko-KR"/>
        </w:rPr>
      </w:pPr>
      <w:r w:rsidRPr="00515954">
        <w:rPr>
          <w:rFonts w:ascii="Arial" w:eastAsiaTheme="minorEastAsia" w:hAnsi="Arial" w:cs="Arial" w:hint="eastAsia"/>
          <w:lang w:eastAsia="ko-KR"/>
        </w:rPr>
        <w:t xml:space="preserve">AMF can better predict when </w:t>
      </w:r>
      <w:r w:rsidRPr="00515954">
        <w:rPr>
          <w:rFonts w:ascii="Arial" w:eastAsiaTheme="minorEastAsia" w:hAnsi="Arial" w:cs="Arial"/>
          <w:lang w:eastAsia="ko-KR"/>
        </w:rPr>
        <w:t xml:space="preserve">a NG-connected </w:t>
      </w:r>
      <w:r>
        <w:rPr>
          <w:rFonts w:ascii="Arial" w:eastAsiaTheme="minorEastAsia" w:hAnsi="Arial" w:cs="Arial" w:hint="eastAsia"/>
          <w:lang w:eastAsia="ko-KR"/>
        </w:rPr>
        <w:t>satellite</w:t>
      </w:r>
      <w:r w:rsidRPr="00515954">
        <w:rPr>
          <w:rFonts w:ascii="Arial" w:eastAsiaTheme="minorEastAsia" w:hAnsi="Arial" w:cs="Arial"/>
          <w:lang w:eastAsia="ko-KR"/>
        </w:rPr>
        <w:t xml:space="preserve"> will leave its service area based on dynamic TAI update</w:t>
      </w:r>
      <w:r>
        <w:rPr>
          <w:rFonts w:ascii="Arial" w:eastAsiaTheme="minorEastAsia" w:hAnsi="Arial" w:cs="Arial" w:hint="eastAsia"/>
          <w:lang w:eastAsia="ko-KR"/>
        </w:rPr>
        <w:t>s</w:t>
      </w:r>
      <w:r w:rsidRPr="00515954">
        <w:rPr>
          <w:rFonts w:ascii="Arial" w:eastAsiaTheme="minorEastAsia" w:hAnsi="Arial" w:cs="Arial" w:hint="eastAsia"/>
          <w:lang w:eastAsia="ko-KR"/>
        </w:rPr>
        <w:t xml:space="preserve">. </w:t>
      </w:r>
      <w:r>
        <w:rPr>
          <w:rFonts w:ascii="Arial" w:eastAsiaTheme="minorEastAsia" w:hAnsi="Arial" w:cs="Arial" w:hint="eastAsia"/>
          <w:lang w:eastAsia="ko-KR"/>
        </w:rPr>
        <w:t>Over NGAP, t</w:t>
      </w:r>
      <w:r w:rsidRPr="00515954">
        <w:rPr>
          <w:rFonts w:ascii="Arial" w:eastAsiaTheme="minorEastAsia" w:hAnsi="Arial" w:cs="Arial"/>
          <w:lang w:eastAsia="ko-KR"/>
        </w:rPr>
        <w:t>racking area information is uni-directional from gNB to AMF, i.e. earth-fixed TACs supported by a gNB is only reported/updated to AMF</w:t>
      </w:r>
      <w:r>
        <w:rPr>
          <w:rFonts w:ascii="Arial" w:eastAsiaTheme="minorEastAsia" w:hAnsi="Arial" w:cs="Arial" w:hint="eastAsia"/>
          <w:lang w:eastAsia="ko-KR"/>
        </w:rPr>
        <w:t>, while t</w:t>
      </w:r>
      <w:r w:rsidRPr="00515954">
        <w:rPr>
          <w:rFonts w:ascii="Arial" w:eastAsiaTheme="minorEastAsia" w:hAnsi="Arial" w:cs="Arial"/>
          <w:lang w:eastAsia="ko-KR"/>
        </w:rPr>
        <w:t xml:space="preserve">he service area of a specific AMF, in terms of tracking areas, </w:t>
      </w:r>
      <w:r w:rsidR="0091339E">
        <w:rPr>
          <w:rFonts w:ascii="Arial" w:eastAsiaTheme="minorEastAsia" w:hAnsi="Arial" w:cs="Arial" w:hint="eastAsia"/>
          <w:lang w:eastAsia="ko-KR"/>
        </w:rPr>
        <w:t>has never</w:t>
      </w:r>
      <w:r w:rsidRPr="00515954">
        <w:rPr>
          <w:rFonts w:ascii="Arial" w:eastAsiaTheme="minorEastAsia" w:hAnsi="Arial" w:cs="Arial"/>
          <w:lang w:eastAsia="ko-KR"/>
        </w:rPr>
        <w:t xml:space="preserve"> </w:t>
      </w:r>
      <w:r w:rsidR="003571D8">
        <w:rPr>
          <w:rFonts w:ascii="Arial" w:eastAsiaTheme="minorEastAsia" w:hAnsi="Arial" w:cs="Arial" w:hint="eastAsia"/>
          <w:lang w:eastAsia="ko-KR"/>
        </w:rPr>
        <w:t xml:space="preserve">been </w:t>
      </w:r>
      <w:r w:rsidRPr="00515954">
        <w:rPr>
          <w:rFonts w:ascii="Arial" w:eastAsiaTheme="minorEastAsia" w:hAnsi="Arial" w:cs="Arial"/>
          <w:lang w:eastAsia="ko-KR"/>
        </w:rPr>
        <w:t xml:space="preserve">exposed to </w:t>
      </w:r>
      <w:r w:rsidR="0091339E">
        <w:rPr>
          <w:rFonts w:ascii="Arial" w:eastAsiaTheme="minorEastAsia" w:hAnsi="Arial" w:cs="Arial" w:hint="eastAsia"/>
          <w:lang w:eastAsia="ko-KR"/>
        </w:rPr>
        <w:t xml:space="preserve">a </w:t>
      </w:r>
      <w:r w:rsidRPr="00515954">
        <w:rPr>
          <w:rFonts w:ascii="Arial" w:eastAsiaTheme="minorEastAsia" w:hAnsi="Arial" w:cs="Arial"/>
          <w:lang w:eastAsia="ko-KR"/>
        </w:rPr>
        <w:t>gNB over NGAP.</w:t>
      </w:r>
      <w:r>
        <w:rPr>
          <w:rFonts w:ascii="Arial" w:eastAsiaTheme="minorEastAsia" w:hAnsi="Arial" w:cs="Arial" w:hint="eastAsia"/>
          <w:lang w:eastAsia="ko-KR"/>
        </w:rPr>
        <w:t xml:space="preserve"> </w:t>
      </w:r>
    </w:p>
    <w:p w14:paraId="031D8E0D" w14:textId="63E97CA4" w:rsidR="00550709" w:rsidRDefault="00515954" w:rsidP="007E4DC7">
      <w:pPr>
        <w:rPr>
          <w:rFonts w:ascii="Arial" w:eastAsiaTheme="minorEastAsia" w:hAnsi="Arial" w:cs="Arial"/>
          <w:lang w:eastAsia="ko-KR"/>
        </w:rPr>
      </w:pPr>
      <w:r>
        <w:rPr>
          <w:rFonts w:ascii="Arial" w:eastAsiaTheme="minorEastAsia" w:hAnsi="Arial" w:cs="Arial" w:hint="eastAsia"/>
          <w:lang w:eastAsia="ko-KR"/>
        </w:rPr>
        <w:t xml:space="preserve">However, after discussions, </w:t>
      </w:r>
      <w:r w:rsidR="0091339E">
        <w:rPr>
          <w:rFonts w:ascii="Arial" w:eastAsiaTheme="minorEastAsia" w:hAnsi="Arial" w:cs="Arial" w:hint="eastAsia"/>
          <w:lang w:eastAsia="ko-KR"/>
        </w:rPr>
        <w:t>RAN3</w:t>
      </w:r>
      <w:r>
        <w:rPr>
          <w:rFonts w:ascii="Arial" w:eastAsiaTheme="minorEastAsia" w:hAnsi="Arial" w:cs="Arial" w:hint="eastAsia"/>
          <w:lang w:eastAsia="ko-KR"/>
        </w:rPr>
        <w:t xml:space="preserve"> decided to appr</w:t>
      </w:r>
      <w:r w:rsidR="000002F7">
        <w:rPr>
          <w:rFonts w:ascii="Arial" w:eastAsiaTheme="minorEastAsia" w:hAnsi="Arial" w:cs="Arial" w:hint="eastAsia"/>
          <w:lang w:eastAsia="ko-KR"/>
        </w:rPr>
        <w:t xml:space="preserve">oach this differently. </w:t>
      </w:r>
      <w:r w:rsidR="006E2C7B">
        <w:rPr>
          <w:rFonts w:ascii="Arial" w:eastAsiaTheme="minorEastAsia" w:hAnsi="Arial" w:cs="Arial" w:hint="eastAsia"/>
          <w:lang w:eastAsia="ko-KR"/>
        </w:rPr>
        <w:t>Option 2</w:t>
      </w:r>
      <w:r w:rsidR="0091339E">
        <w:rPr>
          <w:rFonts w:ascii="Arial" w:eastAsiaTheme="minorEastAsia" w:hAnsi="Arial" w:cs="Arial" w:hint="eastAsia"/>
          <w:lang w:eastAsia="ko-KR"/>
        </w:rPr>
        <w:t xml:space="preserve"> was</w:t>
      </w:r>
      <w:r w:rsidR="000002F7">
        <w:rPr>
          <w:rFonts w:ascii="Arial" w:eastAsiaTheme="minorEastAsia" w:hAnsi="Arial" w:cs="Arial" w:hint="eastAsia"/>
          <w:lang w:eastAsia="ko-KR"/>
        </w:rPr>
        <w:t xml:space="preserve"> agreed that the satellite will now initiate the removal and setup of NG interfaces as it moves in and out of AMF services areas</w:t>
      </w:r>
      <w:r w:rsidR="00C5403C">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C5403C" w14:paraId="6080C972" w14:textId="77777777" w:rsidTr="00C5403C">
        <w:tc>
          <w:tcPr>
            <w:tcW w:w="9631" w:type="dxa"/>
          </w:tcPr>
          <w:p w14:paraId="306312AC" w14:textId="77777777" w:rsidR="00C5403C" w:rsidRPr="000F2B07" w:rsidRDefault="00C5403C" w:rsidP="00C5403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38A657BD" w14:textId="0A9540CB" w:rsidR="00C5403C" w:rsidRPr="00C5403C" w:rsidRDefault="00C5403C" w:rsidP="00C5403C">
            <w:pPr>
              <w:spacing w:after="0"/>
              <w:contextualSpacing/>
              <w:rPr>
                <w:rFonts w:ascii="Calibri" w:eastAsiaTheme="minorEastAsia" w:hAnsi="Calibri" w:cs="Calibri"/>
                <w:b/>
                <w:bCs/>
                <w:color w:val="008000"/>
                <w:sz w:val="18"/>
                <w:lang w:eastAsia="ko-KR"/>
              </w:rPr>
            </w:pPr>
            <w:r w:rsidRPr="000F2B07">
              <w:rPr>
                <w:rFonts w:ascii="Calibri" w:eastAsia="MS Mincho" w:hAnsi="Calibri" w:cs="Calibri"/>
                <w:b/>
                <w:bCs/>
                <w:color w:val="008000"/>
                <w:sz w:val="18"/>
              </w:rPr>
              <w:t>Option 2 NG Removal/Setup can be used for Regenerative Payload NG interface management.</w:t>
            </w:r>
          </w:p>
        </w:tc>
      </w:tr>
    </w:tbl>
    <w:p w14:paraId="7C44553D" w14:textId="15B31E0A" w:rsidR="00521C6A" w:rsidRDefault="000002F7" w:rsidP="00C5403C">
      <w:pPr>
        <w:spacing w:before="240"/>
        <w:rPr>
          <w:rFonts w:ascii="Arial" w:eastAsiaTheme="minorEastAsia" w:hAnsi="Arial" w:cs="Arial"/>
          <w:lang w:eastAsia="ko-KR"/>
        </w:rPr>
      </w:pPr>
      <w:r>
        <w:rPr>
          <w:rFonts w:ascii="Arial" w:eastAsiaTheme="minorEastAsia" w:hAnsi="Arial" w:cs="Arial" w:hint="eastAsia"/>
          <w:lang w:eastAsia="ko-KR"/>
        </w:rPr>
        <w:t xml:space="preserve">This requires that </w:t>
      </w:r>
      <w:r w:rsidR="004D7212">
        <w:rPr>
          <w:rFonts w:ascii="Arial" w:eastAsiaTheme="minorEastAsia" w:hAnsi="Arial" w:cs="Arial"/>
          <w:lang w:eastAsia="ko-KR"/>
        </w:rPr>
        <w:t>a</w:t>
      </w:r>
      <w:r>
        <w:rPr>
          <w:rFonts w:ascii="Arial" w:eastAsiaTheme="minorEastAsia" w:hAnsi="Arial" w:cs="Arial" w:hint="eastAsia"/>
          <w:lang w:eastAsia="ko-KR"/>
        </w:rPr>
        <w:t xml:space="preserve"> satellite on-board gNB be aware of the </w:t>
      </w:r>
      <w:r w:rsidR="0091339E">
        <w:rPr>
          <w:rFonts w:ascii="Arial" w:eastAsiaTheme="minorEastAsia" w:hAnsi="Arial" w:cs="Arial" w:hint="eastAsia"/>
          <w:lang w:eastAsia="ko-KR"/>
        </w:rPr>
        <w:t>service</w:t>
      </w:r>
      <w:r>
        <w:rPr>
          <w:rFonts w:ascii="Arial" w:eastAsiaTheme="minorEastAsia" w:hAnsi="Arial" w:cs="Arial" w:hint="eastAsia"/>
          <w:lang w:eastAsia="ko-KR"/>
        </w:rPr>
        <w:t xml:space="preserve"> areas of the AMFs </w:t>
      </w:r>
      <w:r w:rsidR="00BA388B">
        <w:rPr>
          <w:rFonts w:ascii="Arial" w:eastAsiaTheme="minorEastAsia" w:hAnsi="Arial" w:cs="Arial" w:hint="eastAsia"/>
          <w:lang w:eastAsia="ko-KR"/>
        </w:rPr>
        <w:t xml:space="preserve">with which </w:t>
      </w:r>
      <w:r w:rsidR="00912717">
        <w:rPr>
          <w:rFonts w:ascii="Arial" w:eastAsiaTheme="minorEastAsia" w:hAnsi="Arial" w:cs="Arial" w:hint="eastAsia"/>
          <w:lang w:eastAsia="ko-KR"/>
        </w:rPr>
        <w:t>it should h</w:t>
      </w:r>
      <w:r w:rsidR="00BA0926">
        <w:rPr>
          <w:rFonts w:ascii="Arial" w:eastAsiaTheme="minorEastAsia" w:hAnsi="Arial" w:cs="Arial" w:hint="eastAsia"/>
          <w:lang w:eastAsia="ko-KR"/>
        </w:rPr>
        <w:t>ave</w:t>
      </w:r>
      <w:r w:rsidR="00912717">
        <w:rPr>
          <w:rFonts w:ascii="Arial" w:eastAsiaTheme="minorEastAsia" w:hAnsi="Arial" w:cs="Arial" w:hint="eastAsia"/>
          <w:lang w:eastAsia="ko-KR"/>
        </w:rPr>
        <w:t xml:space="preserve"> NG </w:t>
      </w:r>
      <w:r w:rsidR="00912717">
        <w:rPr>
          <w:rFonts w:ascii="Arial" w:eastAsiaTheme="minorEastAsia" w:hAnsi="Arial" w:cs="Arial"/>
          <w:lang w:eastAsia="ko-KR"/>
        </w:rPr>
        <w:t>connection</w:t>
      </w:r>
      <w:r w:rsidR="00D84C4E">
        <w:rPr>
          <w:rFonts w:ascii="Arial" w:eastAsiaTheme="minorEastAsia" w:hAnsi="Arial" w:cs="Arial" w:hint="eastAsia"/>
          <w:lang w:eastAsia="ko-KR"/>
        </w:rPr>
        <w:t>s</w:t>
      </w:r>
      <w:r w:rsidR="00912717">
        <w:rPr>
          <w:rFonts w:ascii="Arial" w:eastAsiaTheme="minorEastAsia" w:hAnsi="Arial" w:cs="Arial" w:hint="eastAsia"/>
          <w:lang w:eastAsia="ko-KR"/>
        </w:rPr>
        <w:t xml:space="preserve"> </w:t>
      </w:r>
      <w:r>
        <w:rPr>
          <w:rFonts w:ascii="Arial" w:eastAsiaTheme="minorEastAsia" w:hAnsi="Arial" w:cs="Arial" w:hint="eastAsia"/>
          <w:lang w:eastAsia="ko-KR"/>
        </w:rPr>
        <w:t>along it</w:t>
      </w:r>
      <w:r w:rsidR="00C76D0B">
        <w:rPr>
          <w:rFonts w:ascii="Arial" w:eastAsiaTheme="minorEastAsia" w:hAnsi="Arial" w:cs="Arial" w:hint="eastAsia"/>
          <w:lang w:eastAsia="ko-KR"/>
        </w:rPr>
        <w:t>s</w:t>
      </w:r>
      <w:r>
        <w:rPr>
          <w:rFonts w:ascii="Arial" w:eastAsiaTheme="minorEastAsia" w:hAnsi="Arial" w:cs="Arial" w:hint="eastAsia"/>
          <w:lang w:eastAsia="ko-KR"/>
        </w:rPr>
        <w:t xml:space="preserve"> orbit. </w:t>
      </w:r>
      <w:r w:rsidR="00B66F0E">
        <w:rPr>
          <w:rFonts w:ascii="Arial" w:eastAsiaTheme="minorEastAsia" w:hAnsi="Arial" w:cs="Arial" w:hint="eastAsia"/>
          <w:lang w:eastAsia="ko-KR"/>
        </w:rPr>
        <w:t>T</w:t>
      </w:r>
      <w:r w:rsidR="00521C6A">
        <w:rPr>
          <w:rFonts w:ascii="Arial" w:eastAsiaTheme="minorEastAsia" w:hAnsi="Arial" w:cs="Arial"/>
          <w:lang w:eastAsia="ko-KR"/>
        </w:rPr>
        <w:t xml:space="preserve">hat </w:t>
      </w:r>
      <w:r w:rsidR="00521C6A">
        <w:rPr>
          <w:rFonts w:ascii="Arial" w:eastAsiaTheme="minorEastAsia" w:hAnsi="Arial" w:cs="Arial" w:hint="eastAsia"/>
          <w:lang w:eastAsia="ko-KR"/>
        </w:rPr>
        <w:t xml:space="preserve">service area </w:t>
      </w:r>
      <w:r w:rsidR="00521C6A">
        <w:rPr>
          <w:rFonts w:ascii="Arial" w:eastAsiaTheme="minorEastAsia" w:hAnsi="Arial" w:cs="Arial"/>
          <w:lang w:eastAsia="ko-KR"/>
        </w:rPr>
        <w:t>information</w:t>
      </w:r>
      <w:r w:rsidR="00521C6A">
        <w:rPr>
          <w:rFonts w:ascii="Arial" w:eastAsiaTheme="minorEastAsia" w:hAnsi="Arial" w:cs="Arial" w:hint="eastAsia"/>
          <w:lang w:eastAsia="ko-KR"/>
        </w:rPr>
        <w:t xml:space="preserve"> could be pre-configured by </w:t>
      </w:r>
      <w:r w:rsidR="00645986">
        <w:rPr>
          <w:rFonts w:ascii="Arial" w:eastAsiaTheme="minorEastAsia" w:hAnsi="Arial" w:cs="Arial" w:hint="eastAsia"/>
          <w:lang w:eastAsia="ko-KR"/>
        </w:rPr>
        <w:t>specifying</w:t>
      </w:r>
      <w:r w:rsidR="00521C6A" w:rsidRPr="00521C6A">
        <w:rPr>
          <w:rFonts w:ascii="Arial" w:eastAsiaTheme="minorEastAsia" w:hAnsi="Arial" w:cs="Arial"/>
          <w:lang w:eastAsia="ko-KR"/>
        </w:rPr>
        <w:t xml:space="preserve"> </w:t>
      </w:r>
      <w:r w:rsidR="00645986">
        <w:rPr>
          <w:rFonts w:ascii="Arial" w:eastAsiaTheme="minorEastAsia" w:hAnsi="Arial" w:cs="Arial" w:hint="eastAsia"/>
          <w:lang w:eastAsia="ko-KR"/>
        </w:rPr>
        <w:t xml:space="preserve">when </w:t>
      </w:r>
      <w:r w:rsidR="00521C6A" w:rsidRPr="00521C6A">
        <w:rPr>
          <w:rFonts w:ascii="Arial" w:eastAsiaTheme="minorEastAsia" w:hAnsi="Arial" w:cs="Arial"/>
          <w:lang w:eastAsia="ko-KR"/>
        </w:rPr>
        <w:t xml:space="preserve">to initiate NG removal or NG setup toward </w:t>
      </w:r>
      <w:r w:rsidR="00645986">
        <w:rPr>
          <w:rFonts w:ascii="Arial" w:eastAsiaTheme="minorEastAsia" w:hAnsi="Arial" w:cs="Arial" w:hint="eastAsia"/>
          <w:lang w:eastAsia="ko-KR"/>
        </w:rPr>
        <w:t>specific</w:t>
      </w:r>
      <w:r w:rsidR="00521C6A" w:rsidRPr="00521C6A">
        <w:rPr>
          <w:rFonts w:ascii="Arial" w:eastAsiaTheme="minorEastAsia" w:hAnsi="Arial" w:cs="Arial"/>
          <w:lang w:eastAsia="ko-KR"/>
        </w:rPr>
        <w:t xml:space="preserve"> </w:t>
      </w:r>
      <w:r w:rsidR="00521C6A">
        <w:rPr>
          <w:rFonts w:ascii="Arial" w:eastAsiaTheme="minorEastAsia" w:hAnsi="Arial" w:cs="Arial" w:hint="eastAsia"/>
          <w:lang w:eastAsia="ko-KR"/>
        </w:rPr>
        <w:t>AMF</w:t>
      </w:r>
      <w:r w:rsidR="00645986">
        <w:rPr>
          <w:rFonts w:ascii="Arial" w:eastAsiaTheme="minorEastAsia" w:hAnsi="Arial" w:cs="Arial" w:hint="eastAsia"/>
          <w:lang w:eastAsia="ko-KR"/>
        </w:rPr>
        <w:t>s</w:t>
      </w:r>
      <w:r w:rsidR="00521C6A">
        <w:rPr>
          <w:rFonts w:ascii="Arial" w:eastAsiaTheme="minorEastAsia" w:hAnsi="Arial" w:cs="Arial" w:hint="eastAsia"/>
          <w:lang w:eastAsia="ko-KR"/>
        </w:rPr>
        <w:t xml:space="preserve"> (</w:t>
      </w:r>
      <w:r w:rsidR="00645986">
        <w:rPr>
          <w:rFonts w:ascii="Arial" w:eastAsiaTheme="minorEastAsia" w:hAnsi="Arial" w:cs="Arial" w:hint="eastAsia"/>
          <w:lang w:eastAsia="ko-KR"/>
        </w:rPr>
        <w:t>e.g.</w:t>
      </w:r>
      <w:r w:rsidR="00521C6A">
        <w:rPr>
          <w:rFonts w:ascii="Arial" w:eastAsiaTheme="minorEastAsia" w:hAnsi="Arial" w:cs="Arial" w:hint="eastAsia"/>
          <w:lang w:eastAsia="ko-KR"/>
        </w:rPr>
        <w:t xml:space="preserve"> timetable). Or, it could be pre-configured by </w:t>
      </w:r>
      <w:r w:rsidR="00645986">
        <w:rPr>
          <w:rFonts w:ascii="Arial" w:eastAsiaTheme="minorEastAsia" w:hAnsi="Arial" w:cs="Arial" w:hint="eastAsia"/>
          <w:lang w:eastAsia="ko-KR"/>
        </w:rPr>
        <w:t>providing a</w:t>
      </w:r>
      <w:r w:rsidR="00521C6A">
        <w:rPr>
          <w:rFonts w:ascii="Arial" w:eastAsiaTheme="minorEastAsia" w:hAnsi="Arial" w:cs="Arial" w:hint="eastAsia"/>
          <w:lang w:eastAsia="ko-KR"/>
        </w:rPr>
        <w:t xml:space="preserve"> mapping between the (earth-fixed) tacking areas and AMF service areas, so that the satellite can determine </w:t>
      </w:r>
      <w:r w:rsidR="00645986">
        <w:rPr>
          <w:rFonts w:ascii="Arial" w:eastAsiaTheme="minorEastAsia" w:hAnsi="Arial" w:cs="Arial" w:hint="eastAsia"/>
          <w:lang w:eastAsia="ko-KR"/>
        </w:rPr>
        <w:t xml:space="preserve">the appropriate actions </w:t>
      </w:r>
      <w:r w:rsidR="00521C6A">
        <w:rPr>
          <w:rFonts w:ascii="Arial" w:eastAsiaTheme="minorEastAsia" w:hAnsi="Arial" w:cs="Arial" w:hint="eastAsia"/>
          <w:lang w:eastAsia="ko-KR"/>
        </w:rPr>
        <w:t>as it moves along.</w:t>
      </w:r>
    </w:p>
    <w:p w14:paraId="518B82B7" w14:textId="3840A2EB" w:rsidR="00461B6A" w:rsidRDefault="00521C6A" w:rsidP="00521C6A">
      <w:pPr>
        <w:rPr>
          <w:rFonts w:ascii="Arial" w:eastAsiaTheme="minorEastAsia" w:hAnsi="Arial" w:cs="Arial"/>
          <w:lang w:eastAsia="ko-KR"/>
        </w:rPr>
      </w:pPr>
      <w:r>
        <w:rPr>
          <w:rFonts w:ascii="Arial" w:eastAsiaTheme="minorEastAsia" w:hAnsi="Arial" w:cs="Arial" w:hint="eastAsia"/>
          <w:lang w:eastAsia="ko-KR"/>
        </w:rPr>
        <w:t xml:space="preserve">Regardless of how, we </w:t>
      </w:r>
      <w:r w:rsidR="00645986">
        <w:rPr>
          <w:rFonts w:ascii="Arial" w:eastAsiaTheme="minorEastAsia" w:hAnsi="Arial" w:cs="Arial" w:hint="eastAsia"/>
          <w:lang w:eastAsia="ko-KR"/>
        </w:rPr>
        <w:t>believe</w:t>
      </w:r>
      <w:r>
        <w:rPr>
          <w:rFonts w:ascii="Arial" w:eastAsiaTheme="minorEastAsia" w:hAnsi="Arial" w:cs="Arial" w:hint="eastAsia"/>
          <w:lang w:eastAsia="ko-KR"/>
        </w:rPr>
        <w:t xml:space="preserve"> that </w:t>
      </w:r>
      <w:r w:rsidR="00ED4573">
        <w:rPr>
          <w:rFonts w:ascii="Arial" w:eastAsiaTheme="minorEastAsia" w:hAnsi="Arial" w:cs="Arial" w:hint="eastAsia"/>
          <w:lang w:eastAsia="ko-KR"/>
        </w:rPr>
        <w:t>it should be captured as an OAM requirement to a gNB hosted by the regenerative payload. Now</w:t>
      </w:r>
      <w:r w:rsidR="00645986">
        <w:rPr>
          <w:rFonts w:ascii="Arial" w:eastAsiaTheme="minorEastAsia" w:hAnsi="Arial" w:cs="Arial" w:hint="eastAsia"/>
          <w:lang w:eastAsia="ko-KR"/>
        </w:rPr>
        <w:t>,</w:t>
      </w:r>
      <w:r w:rsidR="00ED4573">
        <w:rPr>
          <w:rFonts w:ascii="Arial" w:eastAsiaTheme="minorEastAsia" w:hAnsi="Arial" w:cs="Arial" w:hint="eastAsia"/>
          <w:lang w:eastAsia="ko-KR"/>
        </w:rPr>
        <w:t xml:space="preserve"> frequent changes in NG connectivity </w:t>
      </w:r>
      <w:r w:rsidR="008E78C2">
        <w:rPr>
          <w:rFonts w:ascii="Arial" w:eastAsiaTheme="minorEastAsia" w:hAnsi="Arial" w:cs="Arial" w:hint="eastAsia"/>
          <w:lang w:eastAsia="ko-KR"/>
        </w:rPr>
        <w:t xml:space="preserve">are expected </w:t>
      </w:r>
      <w:r w:rsidR="00ED4573">
        <w:rPr>
          <w:rFonts w:ascii="Arial" w:eastAsiaTheme="minorEastAsia" w:hAnsi="Arial" w:cs="Arial" w:hint="eastAsia"/>
          <w:lang w:eastAsia="ko-KR"/>
        </w:rPr>
        <w:t xml:space="preserve">with different AMFs over time, which was never </w:t>
      </w:r>
      <w:r w:rsidR="00645986">
        <w:rPr>
          <w:rFonts w:ascii="Arial" w:eastAsiaTheme="minorEastAsia" w:hAnsi="Arial" w:cs="Arial" w:hint="eastAsia"/>
          <w:lang w:eastAsia="ko-KR"/>
        </w:rPr>
        <w:t xml:space="preserve">the case </w:t>
      </w:r>
      <w:r w:rsidR="00A14680">
        <w:rPr>
          <w:rFonts w:ascii="Arial" w:eastAsiaTheme="minorEastAsia" w:hAnsi="Arial" w:cs="Arial"/>
          <w:lang w:eastAsia="ko-KR"/>
        </w:rPr>
        <w:t>with</w:t>
      </w:r>
      <w:r w:rsidR="00645986">
        <w:rPr>
          <w:rFonts w:ascii="Arial" w:eastAsiaTheme="minorEastAsia" w:hAnsi="Arial" w:cs="Arial" w:hint="eastAsia"/>
          <w:lang w:eastAsia="ko-KR"/>
        </w:rPr>
        <w:t xml:space="preserve"> </w:t>
      </w:r>
      <w:r w:rsidR="00ED4573">
        <w:rPr>
          <w:rFonts w:ascii="Arial" w:eastAsiaTheme="minorEastAsia" w:hAnsi="Arial" w:cs="Arial" w:hint="eastAsia"/>
          <w:lang w:eastAsia="ko-KR"/>
        </w:rPr>
        <w:t>Rel-17/18 NTN gNB on the ground for transparent payload</w:t>
      </w:r>
      <w:r w:rsidR="008E78C2">
        <w:rPr>
          <w:rFonts w:ascii="Arial" w:eastAsiaTheme="minorEastAsia" w:hAnsi="Arial" w:cs="Arial" w:hint="eastAsia"/>
          <w:lang w:eastAsia="ko-KR"/>
        </w:rPr>
        <w:t>s, whose NG connectivity</w:t>
      </w:r>
      <w:r w:rsidR="00ED4573">
        <w:rPr>
          <w:rFonts w:ascii="Arial" w:eastAsiaTheme="minorEastAsia" w:hAnsi="Arial" w:cs="Arial" w:hint="eastAsia"/>
          <w:lang w:eastAsia="ko-KR"/>
        </w:rPr>
        <w:t xml:space="preserve"> was observed </w:t>
      </w:r>
      <w:r w:rsidR="00645986">
        <w:rPr>
          <w:rFonts w:ascii="Arial" w:eastAsiaTheme="minorEastAsia" w:hAnsi="Arial" w:cs="Arial" w:hint="eastAsia"/>
          <w:lang w:eastAsia="ko-KR"/>
        </w:rPr>
        <w:t xml:space="preserve">to be </w:t>
      </w:r>
      <w:r w:rsidR="00ED4573">
        <w:rPr>
          <w:rFonts w:ascii="Arial" w:eastAsiaTheme="minorEastAsia" w:hAnsi="Arial" w:cs="Arial" w:hint="eastAsia"/>
          <w:lang w:eastAsia="ko-KR"/>
        </w:rPr>
        <w:t xml:space="preserve">no different </w:t>
      </w:r>
      <w:r w:rsidR="00645986">
        <w:rPr>
          <w:rFonts w:ascii="Arial" w:eastAsiaTheme="minorEastAsia" w:hAnsi="Arial" w:cs="Arial" w:hint="eastAsia"/>
          <w:lang w:eastAsia="ko-KR"/>
        </w:rPr>
        <w:t>from that of a</w:t>
      </w:r>
      <w:r w:rsidR="00ED4573">
        <w:rPr>
          <w:rFonts w:ascii="Arial" w:eastAsiaTheme="minorEastAsia" w:hAnsi="Arial" w:cs="Arial" w:hint="eastAsia"/>
          <w:lang w:eastAsia="ko-KR"/>
        </w:rPr>
        <w:t xml:space="preserve"> gNB in the terrestrial network</w:t>
      </w:r>
      <w:r w:rsidR="008E78C2">
        <w:rPr>
          <w:rFonts w:ascii="Arial" w:eastAsiaTheme="minorEastAsia" w:hAnsi="Arial" w:cs="Arial" w:hint="eastAsia"/>
          <w:lang w:eastAsia="ko-KR"/>
        </w:rPr>
        <w:t xml:space="preserve">. To </w:t>
      </w:r>
      <w:r w:rsidR="00461B6A">
        <w:rPr>
          <w:rFonts w:ascii="Arial" w:eastAsiaTheme="minorEastAsia" w:hAnsi="Arial" w:cs="Arial" w:hint="eastAsia"/>
          <w:lang w:eastAsia="ko-KR"/>
        </w:rPr>
        <w:t xml:space="preserve">implement </w:t>
      </w:r>
      <w:r w:rsidR="008E78C2">
        <w:rPr>
          <w:rFonts w:ascii="Arial" w:eastAsiaTheme="minorEastAsia" w:hAnsi="Arial" w:cs="Arial" w:hint="eastAsia"/>
          <w:lang w:eastAsia="ko-KR"/>
        </w:rPr>
        <w:t>Option 2, it is critical that a satellite on-board gNB know</w:t>
      </w:r>
      <w:r w:rsidR="00461B6A">
        <w:rPr>
          <w:rFonts w:ascii="Arial" w:eastAsiaTheme="minorEastAsia" w:hAnsi="Arial" w:cs="Arial" w:hint="eastAsia"/>
          <w:lang w:eastAsia="ko-KR"/>
        </w:rPr>
        <w:t>s</w:t>
      </w:r>
      <w:r w:rsidR="008E78C2">
        <w:rPr>
          <w:rFonts w:ascii="Arial" w:eastAsiaTheme="minorEastAsia" w:hAnsi="Arial" w:cs="Arial" w:hint="eastAsia"/>
          <w:lang w:eastAsia="ko-KR"/>
        </w:rPr>
        <w:t xml:space="preserve"> the service areas of the AMFs </w:t>
      </w:r>
      <w:r w:rsidR="00461B6A">
        <w:rPr>
          <w:rFonts w:ascii="Arial" w:eastAsiaTheme="minorEastAsia" w:hAnsi="Arial" w:cs="Arial" w:hint="eastAsia"/>
          <w:lang w:eastAsia="ko-KR"/>
        </w:rPr>
        <w:t xml:space="preserve">with which it should </w:t>
      </w:r>
      <w:r w:rsidR="008E78C2">
        <w:rPr>
          <w:rFonts w:ascii="Arial" w:eastAsiaTheme="minorEastAsia" w:hAnsi="Arial" w:cs="Arial" w:hint="eastAsia"/>
          <w:lang w:eastAsia="ko-KR"/>
        </w:rPr>
        <w:t>have NG connections</w:t>
      </w:r>
      <w:r w:rsidR="00461B6A">
        <w:rPr>
          <w:rFonts w:ascii="Arial" w:eastAsiaTheme="minorEastAsia" w:hAnsi="Arial" w:cs="Arial" w:hint="eastAsia"/>
          <w:lang w:eastAsia="ko-KR"/>
        </w:rPr>
        <w:t xml:space="preserve"> </w:t>
      </w:r>
      <w:r w:rsidR="00461B6A">
        <w:rPr>
          <w:rFonts w:ascii="Arial" w:eastAsiaTheme="minorEastAsia" w:hAnsi="Arial" w:cs="Arial"/>
          <w:lang w:eastAsia="ko-KR"/>
        </w:rPr>
        <w:t>–</w:t>
      </w:r>
      <w:r w:rsidR="00461B6A">
        <w:rPr>
          <w:rFonts w:ascii="Arial" w:eastAsiaTheme="minorEastAsia" w:hAnsi="Arial" w:cs="Arial" w:hint="eastAsia"/>
          <w:lang w:eastAsia="ko-KR"/>
        </w:rPr>
        <w:t xml:space="preserve"> </w:t>
      </w:r>
      <w:r w:rsidR="008E78C2">
        <w:rPr>
          <w:rFonts w:ascii="Arial" w:eastAsiaTheme="minorEastAsia" w:hAnsi="Arial" w:cs="Arial" w:hint="eastAsia"/>
          <w:lang w:eastAsia="ko-KR"/>
        </w:rPr>
        <w:t>a new requirement that was never considered for a gNB</w:t>
      </w:r>
      <w:r w:rsidR="00BD7BA2">
        <w:rPr>
          <w:rFonts w:ascii="Arial" w:eastAsiaTheme="minorEastAsia" w:hAnsi="Arial" w:cs="Arial" w:hint="eastAsia"/>
          <w:lang w:eastAsia="ko-KR"/>
        </w:rPr>
        <w:t xml:space="preserve"> in the previous releases</w:t>
      </w:r>
      <w:r w:rsidR="008E78C2">
        <w:rPr>
          <w:rFonts w:ascii="Arial" w:eastAsiaTheme="minorEastAsia" w:hAnsi="Arial" w:cs="Arial" w:hint="eastAsia"/>
          <w:lang w:eastAsia="ko-KR"/>
        </w:rPr>
        <w:t xml:space="preserve">. </w:t>
      </w:r>
    </w:p>
    <w:p w14:paraId="7BC3A622" w14:textId="6AA10C39" w:rsidR="003571D8" w:rsidRDefault="008E78C2" w:rsidP="00521C6A">
      <w:pPr>
        <w:rPr>
          <w:rFonts w:ascii="Arial" w:eastAsiaTheme="minorEastAsia" w:hAnsi="Arial" w:cs="Arial"/>
          <w:lang w:eastAsia="ko-KR"/>
        </w:rPr>
      </w:pPr>
      <w:r>
        <w:rPr>
          <w:rFonts w:ascii="Arial" w:eastAsiaTheme="minorEastAsia" w:hAnsi="Arial" w:cs="Arial" w:hint="eastAsia"/>
          <w:lang w:eastAsia="ko-KR"/>
        </w:rPr>
        <w:lastRenderedPageBreak/>
        <w:t>Moreover,</w:t>
      </w:r>
      <w:r w:rsidR="003571D8">
        <w:rPr>
          <w:rFonts w:ascii="Arial" w:eastAsiaTheme="minorEastAsia" w:hAnsi="Arial" w:cs="Arial" w:hint="eastAsia"/>
          <w:lang w:eastAsia="ko-KR"/>
        </w:rPr>
        <w:t xml:space="preserve"> we think </w:t>
      </w:r>
      <w:r w:rsidR="00521C6A">
        <w:rPr>
          <w:rFonts w:ascii="Arial" w:eastAsiaTheme="minorEastAsia" w:hAnsi="Arial" w:cs="Arial" w:hint="eastAsia"/>
          <w:lang w:eastAsia="ko-KR"/>
        </w:rPr>
        <w:t xml:space="preserve">OAM based configuration is </w:t>
      </w:r>
      <w:r w:rsidR="00521C6A">
        <w:rPr>
          <w:rFonts w:ascii="Arial" w:eastAsiaTheme="minorEastAsia" w:hAnsi="Arial" w:cs="Arial"/>
          <w:lang w:eastAsia="ko-KR"/>
        </w:rPr>
        <w:t>appropriate</w:t>
      </w:r>
      <w:r>
        <w:rPr>
          <w:rFonts w:ascii="Arial" w:eastAsiaTheme="minorEastAsia" w:hAnsi="Arial" w:cs="Arial" w:hint="eastAsia"/>
          <w:lang w:eastAsia="ko-KR"/>
        </w:rPr>
        <w:t xml:space="preserve"> for this new </w:t>
      </w:r>
      <w:r>
        <w:rPr>
          <w:rFonts w:ascii="Arial" w:eastAsiaTheme="minorEastAsia" w:hAnsi="Arial" w:cs="Arial"/>
          <w:lang w:eastAsia="ko-KR"/>
        </w:rPr>
        <w:t>requirement</w:t>
      </w:r>
      <w:r w:rsidR="00B66F0E">
        <w:rPr>
          <w:rFonts w:ascii="Arial" w:eastAsiaTheme="minorEastAsia" w:hAnsi="Arial" w:cs="Arial" w:hint="eastAsia"/>
          <w:lang w:eastAsia="ko-KR"/>
        </w:rPr>
        <w:t xml:space="preserve">. </w:t>
      </w:r>
      <w:r w:rsidR="006B1081">
        <w:rPr>
          <w:rFonts w:ascii="Arial" w:eastAsiaTheme="minorEastAsia" w:hAnsi="Arial" w:cs="Arial" w:hint="eastAsia"/>
          <w:lang w:eastAsia="ko-KR"/>
        </w:rPr>
        <w:t>Since</w:t>
      </w:r>
      <w:r w:rsidR="00B66F0E">
        <w:rPr>
          <w:rFonts w:ascii="Arial" w:eastAsiaTheme="minorEastAsia" w:hAnsi="Arial" w:cs="Arial" w:hint="eastAsia"/>
          <w:lang w:eastAsia="ko-KR"/>
        </w:rPr>
        <w:t xml:space="preserve"> each</w:t>
      </w:r>
      <w:r w:rsidR="00B66F0E">
        <w:rPr>
          <w:rFonts w:ascii="Arial" w:eastAsiaTheme="minorEastAsia" w:hAnsi="Arial" w:cs="Arial"/>
          <w:lang w:eastAsia="ko-KR"/>
        </w:rPr>
        <w:t xml:space="preserve"> satellite follows the pre-determined orbits and visits a specific geographical area for specific time duration as pre-planned</w:t>
      </w:r>
      <w:r w:rsidR="006B1081">
        <w:rPr>
          <w:rFonts w:ascii="Arial" w:eastAsiaTheme="minorEastAsia" w:hAnsi="Arial" w:cs="Arial" w:hint="eastAsia"/>
          <w:lang w:eastAsia="ko-KR"/>
        </w:rPr>
        <w:t xml:space="preserve">, such AMF service area information would not </w:t>
      </w:r>
      <w:r w:rsidR="00461B6A">
        <w:rPr>
          <w:rFonts w:ascii="Arial" w:eastAsiaTheme="minorEastAsia" w:hAnsi="Arial" w:cs="Arial" w:hint="eastAsia"/>
          <w:lang w:eastAsia="ko-KR"/>
        </w:rPr>
        <w:t xml:space="preserve">change </w:t>
      </w:r>
      <w:r w:rsidR="006B1081">
        <w:rPr>
          <w:rFonts w:ascii="Arial" w:eastAsiaTheme="minorEastAsia" w:hAnsi="Arial" w:cs="Arial" w:hint="eastAsia"/>
          <w:lang w:eastAsia="ko-KR"/>
        </w:rPr>
        <w:t>dynamically.</w:t>
      </w:r>
      <w:r w:rsidR="00B66F0E">
        <w:rPr>
          <w:rFonts w:ascii="Arial" w:eastAsiaTheme="minorEastAsia" w:hAnsi="Arial" w:cs="Arial" w:hint="eastAsia"/>
          <w:lang w:eastAsia="ko-KR"/>
        </w:rPr>
        <w:t xml:space="preserve"> </w:t>
      </w:r>
      <w:r w:rsidR="008B56FD">
        <w:rPr>
          <w:rFonts w:ascii="Arial" w:eastAsiaTheme="minorEastAsia" w:hAnsi="Arial" w:cs="Arial" w:hint="eastAsia"/>
          <w:lang w:eastAsia="ko-KR"/>
        </w:rPr>
        <w:t>But t</w:t>
      </w:r>
      <w:r w:rsidR="00B66F0E">
        <w:rPr>
          <w:rFonts w:ascii="Arial" w:eastAsiaTheme="minorEastAsia" w:hAnsi="Arial" w:cs="Arial" w:hint="eastAsia"/>
          <w:lang w:eastAsia="ko-KR"/>
        </w:rPr>
        <w:t>his does not mean it will never</w:t>
      </w:r>
      <w:r w:rsidR="003571D8">
        <w:rPr>
          <w:rFonts w:ascii="Arial" w:eastAsiaTheme="minorEastAsia" w:hAnsi="Arial" w:cs="Arial" w:hint="eastAsia"/>
          <w:lang w:eastAsia="ko-KR"/>
        </w:rPr>
        <w:t xml:space="preserve"> </w:t>
      </w:r>
      <w:r w:rsidR="00B66F0E">
        <w:rPr>
          <w:rFonts w:ascii="Arial" w:eastAsiaTheme="minorEastAsia" w:hAnsi="Arial" w:cs="Arial" w:hint="eastAsia"/>
          <w:lang w:eastAsia="ko-KR"/>
        </w:rPr>
        <w:t xml:space="preserve">change once </w:t>
      </w:r>
      <w:r w:rsidR="006B1081">
        <w:rPr>
          <w:rFonts w:ascii="Arial" w:eastAsiaTheme="minorEastAsia" w:hAnsi="Arial" w:cs="Arial"/>
          <w:lang w:eastAsia="ko-KR"/>
        </w:rPr>
        <w:t>configured (</w:t>
      </w:r>
      <w:r w:rsidR="006B1081">
        <w:rPr>
          <w:rFonts w:ascii="Arial" w:eastAsiaTheme="minorEastAsia" w:hAnsi="Arial" w:cs="Arial" w:hint="eastAsia"/>
          <w:lang w:eastAsia="ko-KR"/>
        </w:rPr>
        <w:t>e.g. a</w:t>
      </w:r>
      <w:r w:rsidR="00B66F0E">
        <w:rPr>
          <w:rFonts w:ascii="Arial" w:eastAsiaTheme="minorEastAsia" w:hAnsi="Arial" w:cs="Arial" w:hint="eastAsia"/>
          <w:lang w:eastAsia="ko-KR"/>
        </w:rPr>
        <w:t xml:space="preserve"> new AMF site </w:t>
      </w:r>
      <w:r w:rsidR="006B1081">
        <w:rPr>
          <w:rFonts w:ascii="Arial" w:eastAsiaTheme="minorEastAsia" w:hAnsi="Arial" w:cs="Arial" w:hint="eastAsia"/>
          <w:lang w:eastAsia="ko-KR"/>
        </w:rPr>
        <w:t>could be added</w:t>
      </w:r>
      <w:r w:rsidR="00B66F0E">
        <w:rPr>
          <w:rFonts w:ascii="Arial" w:eastAsiaTheme="minorEastAsia" w:hAnsi="Arial" w:cs="Arial" w:hint="eastAsia"/>
          <w:lang w:eastAsia="ko-KR"/>
        </w:rPr>
        <w:t>)</w:t>
      </w:r>
      <w:r w:rsidR="006B1081">
        <w:rPr>
          <w:rFonts w:ascii="Arial" w:eastAsiaTheme="minorEastAsia" w:hAnsi="Arial" w:cs="Arial" w:hint="eastAsia"/>
          <w:lang w:eastAsia="ko-KR"/>
        </w:rPr>
        <w:t xml:space="preserve">. </w:t>
      </w:r>
      <w:r>
        <w:rPr>
          <w:rFonts w:ascii="Arial" w:eastAsiaTheme="minorEastAsia" w:hAnsi="Arial" w:cs="Arial" w:hint="eastAsia"/>
          <w:lang w:eastAsia="ko-KR"/>
        </w:rPr>
        <w:t>Any update</w:t>
      </w:r>
      <w:r w:rsidR="00461B6A">
        <w:rPr>
          <w:rFonts w:ascii="Arial" w:eastAsiaTheme="minorEastAsia" w:hAnsi="Arial" w:cs="Arial" w:hint="eastAsia"/>
          <w:lang w:eastAsia="ko-KR"/>
        </w:rPr>
        <w:t>s</w:t>
      </w:r>
      <w:r>
        <w:rPr>
          <w:rFonts w:ascii="Arial" w:eastAsiaTheme="minorEastAsia" w:hAnsi="Arial" w:cs="Arial" w:hint="eastAsia"/>
          <w:lang w:eastAsia="ko-KR"/>
        </w:rPr>
        <w:t xml:space="preserve"> should be able to be configured on the fly</w:t>
      </w:r>
      <w:r w:rsidR="003571D8">
        <w:rPr>
          <w:rFonts w:ascii="Arial" w:eastAsiaTheme="minorEastAsia" w:hAnsi="Arial" w:cs="Arial" w:hint="eastAsia"/>
          <w:lang w:eastAsia="ko-KR"/>
        </w:rPr>
        <w:t xml:space="preserve"> </w:t>
      </w:r>
      <w:r w:rsidR="003571D8">
        <w:rPr>
          <w:rFonts w:ascii="Arial" w:eastAsiaTheme="minorEastAsia" w:hAnsi="Arial" w:cs="Arial"/>
          <w:lang w:eastAsia="ko-KR"/>
        </w:rPr>
        <w:t>–</w:t>
      </w:r>
      <w:r w:rsidR="003571D8">
        <w:rPr>
          <w:rFonts w:ascii="Arial" w:eastAsiaTheme="minorEastAsia" w:hAnsi="Arial" w:cs="Arial" w:hint="eastAsia"/>
          <w:lang w:eastAsia="ko-KR"/>
        </w:rPr>
        <w:t xml:space="preserve"> such non-dynamic nature well suit</w:t>
      </w:r>
      <w:r w:rsidR="00461B6A">
        <w:rPr>
          <w:rFonts w:ascii="Arial" w:eastAsiaTheme="minorEastAsia" w:hAnsi="Arial" w:cs="Arial" w:hint="eastAsia"/>
          <w:lang w:eastAsia="ko-KR"/>
        </w:rPr>
        <w:t>s</w:t>
      </w:r>
      <w:r w:rsidR="003571D8">
        <w:rPr>
          <w:rFonts w:ascii="Arial" w:eastAsiaTheme="minorEastAsia" w:hAnsi="Arial" w:cs="Arial" w:hint="eastAsia"/>
          <w:lang w:eastAsia="ko-KR"/>
        </w:rPr>
        <w:t xml:space="preserve"> OAM based </w:t>
      </w:r>
      <w:r w:rsidR="003571D8">
        <w:rPr>
          <w:rFonts w:ascii="Arial" w:eastAsiaTheme="minorEastAsia" w:hAnsi="Arial" w:cs="Arial"/>
          <w:lang w:eastAsia="ko-KR"/>
        </w:rPr>
        <w:t>configuration</w:t>
      </w:r>
      <w:r w:rsidR="003571D8">
        <w:rPr>
          <w:rFonts w:ascii="Arial" w:eastAsiaTheme="minorEastAsia" w:hAnsi="Arial" w:cs="Arial" w:hint="eastAsia"/>
          <w:lang w:eastAsia="ko-KR"/>
        </w:rPr>
        <w:t xml:space="preserve">. </w:t>
      </w:r>
    </w:p>
    <w:p w14:paraId="3EA12096" w14:textId="2B60F9F5" w:rsidR="003571D8" w:rsidRDefault="003571D8" w:rsidP="003571D8">
      <w:pPr>
        <w:rPr>
          <w:rFonts w:ascii="Arial" w:eastAsiaTheme="minorEastAsia" w:hAnsi="Arial" w:cs="Arial"/>
          <w:b/>
          <w:bCs/>
          <w:lang w:eastAsia="ko-KR"/>
        </w:rPr>
      </w:pPr>
      <w:r>
        <w:rPr>
          <w:rFonts w:ascii="Arial" w:eastAsiaTheme="minorEastAsia" w:hAnsi="Arial" w:cs="Arial" w:hint="eastAsia"/>
          <w:b/>
          <w:bCs/>
          <w:lang w:eastAsia="ko-KR"/>
        </w:rPr>
        <w:t xml:space="preserve">Proposal 1: </w:t>
      </w:r>
      <w:r w:rsidR="0072317F">
        <w:rPr>
          <w:rFonts w:ascii="Arial" w:eastAsiaTheme="minorEastAsia" w:hAnsi="Arial" w:cs="Arial" w:hint="eastAsia"/>
          <w:b/>
          <w:bCs/>
          <w:lang w:eastAsia="ko-KR"/>
        </w:rPr>
        <w:t xml:space="preserve">The agreed </w:t>
      </w:r>
      <w:r>
        <w:rPr>
          <w:rFonts w:ascii="Arial" w:eastAsiaTheme="minorEastAsia" w:hAnsi="Arial" w:cs="Arial" w:hint="eastAsia"/>
          <w:b/>
          <w:bCs/>
          <w:lang w:eastAsia="ko-KR"/>
        </w:rPr>
        <w:t xml:space="preserve">Option 2 requires a satellite on-board gNB be aware of the coverage areas of the AMFs </w:t>
      </w:r>
      <w:r w:rsidR="00A0308D">
        <w:rPr>
          <w:rFonts w:ascii="Arial" w:eastAsiaTheme="minorEastAsia" w:hAnsi="Arial" w:cs="Arial" w:hint="eastAsia"/>
          <w:b/>
          <w:bCs/>
          <w:lang w:eastAsia="ko-KR"/>
        </w:rPr>
        <w:t xml:space="preserve">with which </w:t>
      </w:r>
      <w:r>
        <w:rPr>
          <w:rFonts w:ascii="Arial" w:eastAsiaTheme="minorEastAsia" w:hAnsi="Arial" w:cs="Arial" w:hint="eastAsia"/>
          <w:b/>
          <w:bCs/>
          <w:lang w:eastAsia="ko-KR"/>
        </w:rPr>
        <w:t>it should have NG connections along its orbit, for which their service areas (in terms of tracking areas) has never been exposed to a gNB over NGAP.</w:t>
      </w:r>
    </w:p>
    <w:p w14:paraId="466BEAE4" w14:textId="69F61FCA" w:rsidR="003571D8" w:rsidRDefault="003571D8" w:rsidP="003571D8">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w:t>
      </w:r>
      <w:r w:rsidR="00A0308D">
        <w:rPr>
          <w:rFonts w:ascii="Arial" w:eastAsiaTheme="minorEastAsia" w:hAnsi="Arial" w:cs="Arial" w:hint="eastAsia"/>
          <w:b/>
          <w:bCs/>
          <w:lang w:eastAsia="ko-KR"/>
        </w:rPr>
        <w:t xml:space="preserve">this </w:t>
      </w:r>
      <w:r>
        <w:rPr>
          <w:rFonts w:ascii="Arial" w:eastAsiaTheme="minorEastAsia" w:hAnsi="Arial" w:cs="Arial" w:hint="eastAsia"/>
          <w:b/>
          <w:bCs/>
          <w:lang w:eastAsia="ko-KR"/>
        </w:rPr>
        <w:t xml:space="preserve">as </w:t>
      </w:r>
      <w:r w:rsidR="003311BA">
        <w:rPr>
          <w:rFonts w:ascii="Arial" w:eastAsiaTheme="minorEastAsia" w:hAnsi="Arial" w:cs="Arial" w:hint="eastAsia"/>
          <w:b/>
          <w:bCs/>
          <w:lang w:eastAsia="ko-KR"/>
        </w:rPr>
        <w:t>an additional</w:t>
      </w:r>
      <w:r>
        <w:rPr>
          <w:rFonts w:ascii="Arial" w:eastAsiaTheme="minorEastAsia" w:hAnsi="Arial" w:cs="Arial" w:hint="eastAsia"/>
          <w:b/>
          <w:bCs/>
          <w:lang w:eastAsia="ko-KR"/>
        </w:rPr>
        <w:t xml:space="preserve">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w:t>
      </w:r>
      <w:r w:rsidR="0087083F">
        <w:rPr>
          <w:rFonts w:ascii="Arial" w:eastAsiaTheme="minorEastAsia" w:hAnsi="Arial" w:cs="Arial" w:hint="eastAsia"/>
          <w:b/>
          <w:bCs/>
          <w:lang w:eastAsia="ko-KR"/>
        </w:rPr>
        <w:t xml:space="preserve"> for NG connection manag</w:t>
      </w:r>
      <w:r w:rsidR="006E2C7B">
        <w:rPr>
          <w:rFonts w:ascii="Arial" w:eastAsiaTheme="minorEastAsia" w:hAnsi="Arial" w:cs="Arial" w:hint="eastAsia"/>
          <w:b/>
          <w:bCs/>
          <w:lang w:eastAsia="ko-KR"/>
        </w:rPr>
        <w:t>e</w:t>
      </w:r>
      <w:r w:rsidR="0087083F">
        <w:rPr>
          <w:rFonts w:ascii="Arial" w:eastAsiaTheme="minorEastAsia" w:hAnsi="Arial" w:cs="Arial" w:hint="eastAsia"/>
          <w:b/>
          <w:bCs/>
          <w:lang w:eastAsia="ko-KR"/>
        </w:rPr>
        <w:t>ment</w:t>
      </w:r>
      <w:r>
        <w:rPr>
          <w:rFonts w:ascii="Arial" w:eastAsiaTheme="minorEastAsia" w:hAnsi="Arial" w:cs="Arial" w:hint="eastAsia"/>
          <w:b/>
          <w:bCs/>
          <w:lang w:eastAsia="ko-KR"/>
        </w:rPr>
        <w:t xml:space="preserve">. </w:t>
      </w:r>
    </w:p>
    <w:p w14:paraId="423AAC71" w14:textId="77777777" w:rsidR="00C426C0" w:rsidRPr="003571D8" w:rsidRDefault="00C426C0" w:rsidP="003571D8">
      <w:pPr>
        <w:rPr>
          <w:rFonts w:ascii="Arial" w:eastAsiaTheme="minorEastAsia" w:hAnsi="Arial" w:cs="Arial"/>
          <w:b/>
          <w:bCs/>
          <w:lang w:eastAsia="ko-KR"/>
        </w:rPr>
      </w:pPr>
    </w:p>
    <w:p w14:paraId="7D7F7528" w14:textId="3D24F89D" w:rsidR="003311BA" w:rsidRDefault="003F4F3A" w:rsidP="003311BA">
      <w:pPr>
        <w:pStyle w:val="Heading2"/>
      </w:pPr>
      <w:r>
        <w:rPr>
          <w:rFonts w:eastAsiaTheme="minorEastAsia" w:hint="eastAsia"/>
          <w:lang w:eastAsia="ko-KR"/>
        </w:rPr>
        <w:t xml:space="preserve"> </w:t>
      </w:r>
      <w:r w:rsidR="003311BA">
        <w:rPr>
          <w:rFonts w:eastAsiaTheme="minorEastAsia" w:hint="eastAsia"/>
          <w:lang w:eastAsia="ko-KR"/>
        </w:rPr>
        <w:t xml:space="preserve">OAM requirement for </w:t>
      </w:r>
      <w:r w:rsidR="00C426C0">
        <w:rPr>
          <w:rFonts w:eastAsiaTheme="minorEastAsia" w:hint="eastAsia"/>
          <w:lang w:eastAsia="ko-KR"/>
        </w:rPr>
        <w:t>dynamic TAI updates</w:t>
      </w:r>
    </w:p>
    <w:p w14:paraId="7452E027" w14:textId="1DE5EDC9" w:rsidR="00C426C0" w:rsidRDefault="00C426C0" w:rsidP="00521C6A">
      <w:pPr>
        <w:rPr>
          <w:rFonts w:ascii="Arial" w:eastAsiaTheme="minorEastAsia" w:hAnsi="Arial" w:cs="Arial"/>
          <w:lang w:eastAsia="ko-KR"/>
        </w:rPr>
      </w:pPr>
      <w:r w:rsidRPr="00C426C0">
        <w:rPr>
          <w:rFonts w:ascii="Arial" w:eastAsiaTheme="minorEastAsia" w:hAnsi="Arial" w:cs="Arial"/>
          <w:lang w:eastAsia="ko-KR"/>
        </w:rPr>
        <w:t xml:space="preserve">In the last meeting, some companies raised a good discussion point regarding the </w:t>
      </w:r>
      <w:r>
        <w:rPr>
          <w:rFonts w:ascii="Arial" w:eastAsiaTheme="minorEastAsia" w:hAnsi="Arial" w:cs="Arial" w:hint="eastAsia"/>
          <w:lang w:eastAsia="ko-KR"/>
        </w:rPr>
        <w:t xml:space="preserve">dynamic TAI updates </w:t>
      </w:r>
      <w:r w:rsidRPr="00C426C0">
        <w:rPr>
          <w:rFonts w:ascii="Arial" w:eastAsiaTheme="minorEastAsia" w:hAnsi="Arial" w:cs="Arial"/>
          <w:lang w:eastAsia="ko-KR"/>
        </w:rPr>
        <w:t xml:space="preserve">from the </w:t>
      </w:r>
      <w:r>
        <w:rPr>
          <w:rFonts w:ascii="Arial" w:eastAsiaTheme="minorEastAsia" w:hAnsi="Arial" w:cs="Arial" w:hint="eastAsia"/>
          <w:lang w:eastAsia="ko-KR"/>
        </w:rPr>
        <w:t xml:space="preserve">satellite on-board </w:t>
      </w:r>
      <w:r w:rsidRPr="00C426C0">
        <w:rPr>
          <w:rFonts w:ascii="Arial" w:eastAsiaTheme="minorEastAsia" w:hAnsi="Arial" w:cs="Arial"/>
          <w:lang w:eastAsia="ko-KR"/>
        </w:rPr>
        <w:t xml:space="preserve">gNB </w:t>
      </w:r>
      <w:r>
        <w:rPr>
          <w:rFonts w:ascii="Arial" w:eastAsiaTheme="minorEastAsia" w:hAnsi="Arial" w:cs="Arial" w:hint="eastAsia"/>
          <w:lang w:eastAsia="ko-KR"/>
        </w:rPr>
        <w:t>[</w:t>
      </w:r>
      <w:r w:rsidR="003C5DB5">
        <w:rPr>
          <w:rFonts w:ascii="Arial" w:eastAsiaTheme="minorEastAsia" w:hAnsi="Arial" w:cs="Arial"/>
          <w:lang w:eastAsia="ko-KR"/>
        </w:rPr>
        <w:t>3</w:t>
      </w:r>
      <w:r>
        <w:rPr>
          <w:rFonts w:ascii="Arial" w:eastAsiaTheme="minorEastAsia" w:hAnsi="Arial" w:cs="Arial" w:hint="eastAsia"/>
          <w:lang w:eastAsia="ko-KR"/>
        </w:rPr>
        <w:t>][</w:t>
      </w:r>
      <w:r w:rsidR="003C5DB5">
        <w:rPr>
          <w:rFonts w:ascii="Arial" w:eastAsiaTheme="minorEastAsia" w:hAnsi="Arial" w:cs="Arial"/>
          <w:lang w:eastAsia="ko-KR"/>
        </w:rPr>
        <w:t>4</w:t>
      </w:r>
      <w:r>
        <w:rPr>
          <w:rFonts w:ascii="Arial" w:eastAsiaTheme="minorEastAsia" w:hAnsi="Arial" w:cs="Arial" w:hint="eastAsia"/>
          <w:lang w:eastAsia="ko-KR"/>
        </w:rPr>
        <w:t>]:</w:t>
      </w:r>
    </w:p>
    <w:p w14:paraId="39F9CA67" w14:textId="0951C10C" w:rsidR="00C426C0" w:rsidRDefault="00C426C0" w:rsidP="00521C6A">
      <w:pPr>
        <w:rPr>
          <w:rFonts w:ascii="Arial" w:eastAsiaTheme="minorEastAsia" w:hAnsi="Arial" w:cs="Arial"/>
          <w:lang w:eastAsia="ko-KR"/>
        </w:rPr>
      </w:pPr>
      <w:r>
        <w:rPr>
          <w:rFonts w:ascii="Arial" w:eastAsiaTheme="minorEastAsia" w:hAnsi="Arial" w:cs="Arial" w:hint="eastAsia"/>
          <w:lang w:eastAsia="ko-KR"/>
        </w:rPr>
        <w:t>/////////////////////////////////////////////////////////////////////////////////////////////////////////////////////////////////////////////////////////////////////////////</w:t>
      </w:r>
    </w:p>
    <w:p w14:paraId="5EA3E6A5" w14:textId="66032323" w:rsidR="00C426C0" w:rsidRPr="00C426C0" w:rsidRDefault="00C426C0" w:rsidP="00521C6A">
      <w:pPr>
        <w:rPr>
          <w:rFonts w:ascii="Arial" w:eastAsiaTheme="minorEastAsia" w:hAnsi="Arial" w:cs="Arial"/>
          <w:b/>
          <w:bCs/>
          <w:u w:val="single"/>
          <w:lang w:eastAsia="ko-KR"/>
        </w:rPr>
      </w:pPr>
      <w:r w:rsidRPr="00C426C0">
        <w:rPr>
          <w:rFonts w:ascii="Arial" w:eastAsiaTheme="minorEastAsia" w:hAnsi="Arial" w:cs="Arial" w:hint="eastAsia"/>
          <w:b/>
          <w:bCs/>
          <w:u w:val="single"/>
          <w:lang w:eastAsia="ko-KR"/>
        </w:rPr>
        <w:t>R3-244182 [</w:t>
      </w:r>
      <w:r w:rsidR="003C5DB5">
        <w:rPr>
          <w:rFonts w:ascii="Arial" w:eastAsiaTheme="minorEastAsia" w:hAnsi="Arial" w:cs="Arial"/>
          <w:b/>
          <w:bCs/>
          <w:u w:val="single"/>
          <w:lang w:eastAsia="ko-KR"/>
        </w:rPr>
        <w:t>3</w:t>
      </w:r>
      <w:r w:rsidRPr="00C426C0">
        <w:rPr>
          <w:rFonts w:ascii="Arial" w:eastAsiaTheme="minorEastAsia" w:hAnsi="Arial" w:cs="Arial" w:hint="eastAsia"/>
          <w:b/>
          <w:bCs/>
          <w:u w:val="single"/>
          <w:lang w:eastAsia="ko-KR"/>
        </w:rPr>
        <w:t xml:space="preserve">] </w:t>
      </w:r>
      <w:r w:rsidRPr="00C426C0">
        <w:rPr>
          <w:rFonts w:ascii="Arial" w:eastAsiaTheme="minorEastAsia" w:hAnsi="Arial" w:cs="Arial"/>
          <w:b/>
          <w:bCs/>
          <w:u w:val="single"/>
          <w:lang w:eastAsia="ko-KR"/>
        </w:rPr>
        <w:t>OAM requirement for supported TAI list of a gNB on board</w:t>
      </w:r>
      <w:r w:rsidR="00393EB1">
        <w:rPr>
          <w:rFonts w:ascii="Arial" w:eastAsiaTheme="minorEastAsia" w:hAnsi="Arial" w:cs="Arial" w:hint="eastAsia"/>
          <w:b/>
          <w:bCs/>
          <w:u w:val="single"/>
          <w:lang w:eastAsia="ko-KR"/>
        </w:rPr>
        <w:t>:</w:t>
      </w:r>
    </w:p>
    <w:p w14:paraId="76B02F7E" w14:textId="77777777" w:rsidR="003F4F3A" w:rsidRPr="00C426C0" w:rsidRDefault="003F4F3A" w:rsidP="003F4F3A">
      <w:pPr>
        <w:spacing w:after="120"/>
        <w:jc w:val="both"/>
        <w:rPr>
          <w:rFonts w:ascii="Times New Roman" w:hAnsi="Times New Roman"/>
          <w:szCs w:val="24"/>
          <w:lang w:val="en-US" w:eastAsia="zh-CN"/>
        </w:rPr>
      </w:pPr>
      <w:r w:rsidRPr="00C426C0">
        <w:rPr>
          <w:rFonts w:ascii="Times New Roman" w:hAnsi="Times New Roman"/>
          <w:szCs w:val="24"/>
          <w:lang w:val="en-US" w:eastAsia="zh-CN"/>
        </w:rPr>
        <w:t>The gNB provides the supported TA list information to the AMF, and based on the TA list of the UE registration area and the supported TA list of gNB, the AMF selects the appropriate gNB to send paging messages to the UE</w:t>
      </w:r>
      <w:r w:rsidRPr="00C426C0">
        <w:rPr>
          <w:rFonts w:ascii="Times New Roman" w:hAnsi="Times New Roman" w:hint="eastAsia"/>
          <w:szCs w:val="24"/>
          <w:lang w:val="en-US" w:eastAsia="zh-CN"/>
        </w:rPr>
        <w:t xml:space="preserve">. </w:t>
      </w:r>
      <w:r w:rsidRPr="00C426C0">
        <w:rPr>
          <w:rFonts w:ascii="Times New Roman" w:hAnsi="Times New Roman"/>
          <w:szCs w:val="24"/>
          <w:lang w:val="en-US" w:eastAsia="zh-CN"/>
        </w:rPr>
        <w:t>For ground gNB, the coverage area of the Tracking Area remains fixed. Once the gNB is deployed onto a satellite, such as MEO or LEO satellites, the mobility of the on board gNB causes the coverage of the gNB to change over time, and the supported TAIs list also changes accordingly.</w:t>
      </w:r>
      <w:bookmarkStart w:id="3" w:name="OLE_LINK2"/>
      <w:bookmarkStart w:id="4" w:name="OLE_LINK1"/>
      <w:r w:rsidRPr="00C426C0">
        <w:rPr>
          <w:rFonts w:ascii="Times New Roman" w:hAnsi="Times New Roman" w:hint="eastAsia"/>
          <w:szCs w:val="24"/>
          <w:lang w:val="en-US" w:eastAsia="zh-CN"/>
        </w:rPr>
        <w:t xml:space="preserve"> </w:t>
      </w:r>
      <w:r w:rsidRPr="00C426C0">
        <w:rPr>
          <w:rFonts w:ascii="Times New Roman" w:hAnsi="Times New Roman"/>
          <w:szCs w:val="24"/>
          <w:lang w:val="en-US" w:eastAsia="zh-CN"/>
        </w:rPr>
        <w:t xml:space="preserve">For traditional </w:t>
      </w:r>
      <w:r w:rsidRPr="00C426C0">
        <w:rPr>
          <w:rFonts w:ascii="Times New Roman" w:hAnsi="Times New Roman" w:hint="eastAsia"/>
          <w:szCs w:val="24"/>
          <w:lang w:val="en-US" w:eastAsia="zh-CN"/>
        </w:rPr>
        <w:t>procedure</w:t>
      </w:r>
      <w:r w:rsidRPr="00C426C0">
        <w:rPr>
          <w:rFonts w:ascii="Times New Roman" w:hAnsi="Times New Roman"/>
          <w:szCs w:val="24"/>
          <w:lang w:val="en-US" w:eastAsia="zh-CN"/>
        </w:rPr>
        <w:t xml:space="preserve">, frequent updates of the supported TAIs list will </w:t>
      </w:r>
      <w:r w:rsidRPr="00C426C0">
        <w:rPr>
          <w:rFonts w:ascii="Times New Roman" w:hAnsi="Times New Roman" w:hint="eastAsia"/>
          <w:szCs w:val="24"/>
          <w:lang w:val="en-US" w:eastAsia="zh-CN"/>
        </w:rPr>
        <w:t xml:space="preserve">cause </w:t>
      </w:r>
      <w:r w:rsidRPr="00C426C0">
        <w:rPr>
          <w:rFonts w:ascii="Times New Roman" w:hAnsi="Times New Roman"/>
          <w:szCs w:val="24"/>
          <w:lang w:val="en-US" w:eastAsia="zh-CN"/>
        </w:rPr>
        <w:t>a large number of NG interface signaling interactions.</w:t>
      </w:r>
    </w:p>
    <w:p w14:paraId="601AF38D" w14:textId="491E67E1" w:rsidR="003F4F3A" w:rsidRPr="00C426C0" w:rsidRDefault="003F4F3A" w:rsidP="003F4F3A">
      <w:pPr>
        <w:spacing w:after="120"/>
        <w:jc w:val="both"/>
        <w:rPr>
          <w:rFonts w:ascii="Times New Roman" w:hAnsi="Times New Roman"/>
          <w:szCs w:val="24"/>
          <w:lang w:val="en-US" w:eastAsia="zh-CN"/>
        </w:rPr>
      </w:pPr>
      <w:r w:rsidRPr="00C426C0">
        <w:rPr>
          <w:rFonts w:ascii="Times New Roman" w:hAnsi="Times New Roman" w:hint="eastAsia"/>
          <w:szCs w:val="24"/>
          <w:lang w:val="en-US" w:eastAsia="zh-CN"/>
        </w:rPr>
        <w:t>SA2 has already discussed how to manage the dynamic list of supported TAIs. The solutions are as follows in current TR 23.700-29:</w:t>
      </w:r>
    </w:p>
    <w:p w14:paraId="04FE4EF4" w14:textId="77777777" w:rsidR="003F4F3A" w:rsidRPr="00C426C0" w:rsidRDefault="003F4F3A" w:rsidP="003F4F3A">
      <w:pPr>
        <w:numPr>
          <w:ilvl w:val="0"/>
          <w:numId w:val="87"/>
        </w:numPr>
        <w:spacing w:after="120"/>
        <w:jc w:val="both"/>
        <w:rPr>
          <w:rFonts w:ascii="Times New Roman" w:hAnsi="Times New Roman"/>
          <w:szCs w:val="24"/>
          <w:lang w:val="en-US" w:eastAsia="zh-CN"/>
        </w:rPr>
      </w:pPr>
      <w:r w:rsidRPr="00C426C0">
        <w:rPr>
          <w:rFonts w:ascii="Times New Roman" w:hAnsi="Times New Roman"/>
          <w:szCs w:val="24"/>
          <w:lang w:val="en-US" w:eastAsia="zh-CN"/>
        </w:rPr>
        <w:t>TA "timetable“ is calculated per RAN node by AMF based on satellite ephemeris</w:t>
      </w:r>
      <w:r w:rsidRPr="00C426C0">
        <w:rPr>
          <w:rFonts w:ascii="Times New Roman" w:hAnsi="Times New Roman" w:hint="eastAsia"/>
          <w:szCs w:val="24"/>
          <w:lang w:val="en-US" w:eastAsia="zh-CN"/>
        </w:rPr>
        <w:t xml:space="preserve"> (Solution </w:t>
      </w:r>
      <w:r w:rsidRPr="00C426C0">
        <w:rPr>
          <w:rFonts w:ascii="Times New Roman" w:hAnsi="Times New Roman"/>
          <w:szCs w:val="24"/>
          <w:lang w:val="en-US" w:eastAsia="zh-CN"/>
        </w:rPr>
        <w:t>#2</w:t>
      </w:r>
      <w:r w:rsidRPr="00C426C0">
        <w:rPr>
          <w:rFonts w:ascii="Times New Roman" w:hAnsi="Times New Roman" w:hint="eastAsia"/>
          <w:szCs w:val="24"/>
          <w:lang w:val="en-US" w:eastAsia="zh-CN"/>
        </w:rPr>
        <w:t>)</w:t>
      </w:r>
    </w:p>
    <w:p w14:paraId="2B279B3E" w14:textId="77777777" w:rsidR="003F4F3A" w:rsidRPr="00C426C0" w:rsidRDefault="003F4F3A" w:rsidP="003F4F3A">
      <w:pPr>
        <w:numPr>
          <w:ilvl w:val="0"/>
          <w:numId w:val="87"/>
        </w:numPr>
        <w:spacing w:after="120"/>
        <w:jc w:val="both"/>
        <w:rPr>
          <w:rFonts w:ascii="Times New Roman" w:hAnsi="Times New Roman"/>
          <w:szCs w:val="24"/>
          <w:lang w:val="en-US" w:eastAsia="zh-CN"/>
        </w:rPr>
      </w:pPr>
      <w:r w:rsidRPr="00C426C0">
        <w:rPr>
          <w:rFonts w:ascii="Times New Roman" w:hAnsi="Times New Roman"/>
          <w:szCs w:val="24"/>
          <w:lang w:val="en-US" w:eastAsia="zh-CN"/>
        </w:rPr>
        <w:t>TA "timetable“ is provided to AMF per RAN node ID</w:t>
      </w:r>
      <w:r w:rsidRPr="00C426C0">
        <w:rPr>
          <w:rFonts w:ascii="Times New Roman" w:hAnsi="Times New Roman" w:hint="eastAsia"/>
          <w:szCs w:val="24"/>
          <w:lang w:val="en-US" w:eastAsia="zh-CN"/>
        </w:rPr>
        <w:t xml:space="preserve"> (Solution </w:t>
      </w:r>
      <w:r w:rsidRPr="00C426C0">
        <w:rPr>
          <w:rFonts w:ascii="Times New Roman" w:hAnsi="Times New Roman"/>
          <w:szCs w:val="24"/>
          <w:lang w:val="en-US" w:eastAsia="zh-CN"/>
        </w:rPr>
        <w:t>#4</w:t>
      </w:r>
      <w:r w:rsidRPr="00C426C0">
        <w:rPr>
          <w:rFonts w:ascii="Times New Roman" w:hAnsi="Times New Roman" w:hint="eastAsia"/>
          <w:szCs w:val="24"/>
          <w:lang w:val="en-US" w:eastAsia="zh-CN"/>
        </w:rPr>
        <w:t>)</w:t>
      </w:r>
    </w:p>
    <w:bookmarkEnd w:id="3"/>
    <w:bookmarkEnd w:id="4"/>
    <w:p w14:paraId="297B60A2" w14:textId="77777777" w:rsidR="003F4F3A" w:rsidRPr="00C426C0" w:rsidRDefault="003F4F3A" w:rsidP="003F4F3A">
      <w:pPr>
        <w:spacing w:after="120"/>
        <w:jc w:val="both"/>
        <w:rPr>
          <w:rFonts w:ascii="Times New Roman" w:hAnsi="Times New Roman"/>
          <w:b/>
          <w:szCs w:val="24"/>
          <w:lang w:val="en-US" w:eastAsia="zh-CN"/>
        </w:rPr>
      </w:pPr>
      <w:r w:rsidRPr="00C426C0">
        <w:rPr>
          <w:rFonts w:ascii="Times New Roman" w:hAnsi="Times New Roman"/>
          <w:b/>
          <w:szCs w:val="24"/>
          <w:lang w:val="en-US" w:eastAsia="zh-CN"/>
        </w:rPr>
        <w:t xml:space="preserve">Observation </w:t>
      </w:r>
      <w:r w:rsidRPr="00C426C0">
        <w:rPr>
          <w:rFonts w:ascii="Times New Roman" w:hAnsi="Times New Roman" w:hint="eastAsia"/>
          <w:b/>
          <w:szCs w:val="24"/>
          <w:lang w:val="en-US" w:eastAsia="zh-CN"/>
        </w:rPr>
        <w:t>6</w:t>
      </w:r>
      <w:r w:rsidRPr="00C426C0">
        <w:rPr>
          <w:rFonts w:ascii="Times New Roman" w:hAnsi="Times New Roman"/>
          <w:b/>
          <w:szCs w:val="24"/>
          <w:lang w:val="en-US" w:eastAsia="zh-CN"/>
        </w:rPr>
        <w:t>:</w:t>
      </w:r>
      <w:r w:rsidRPr="00C426C0">
        <w:rPr>
          <w:rFonts w:ascii="Times New Roman" w:hAnsi="Times New Roman" w:hint="eastAsia"/>
          <w:b/>
          <w:szCs w:val="24"/>
          <w:lang w:val="en-US" w:eastAsia="zh-CN"/>
        </w:rPr>
        <w:t xml:space="preserve"> The solutions of supported TAIs management are as follows in current TR 23.700-47:</w:t>
      </w:r>
    </w:p>
    <w:p w14:paraId="7D36E8C9" w14:textId="77777777" w:rsidR="003F4F3A" w:rsidRPr="00C426C0" w:rsidRDefault="003F4F3A" w:rsidP="003F4F3A">
      <w:pPr>
        <w:numPr>
          <w:ilvl w:val="0"/>
          <w:numId w:val="87"/>
        </w:numPr>
        <w:spacing w:after="120"/>
        <w:jc w:val="both"/>
        <w:rPr>
          <w:rFonts w:ascii="Times New Roman" w:hAnsi="Times New Roman"/>
          <w:b/>
          <w:szCs w:val="24"/>
          <w:lang w:val="en-US" w:eastAsia="zh-CN"/>
        </w:rPr>
      </w:pPr>
      <w:r w:rsidRPr="00C426C0">
        <w:rPr>
          <w:rFonts w:ascii="Times New Roman" w:hAnsi="Times New Roman" w:hint="eastAsia"/>
          <w:b/>
          <w:szCs w:val="24"/>
          <w:lang w:val="en-US" w:eastAsia="zh-CN"/>
        </w:rPr>
        <w:t>S</w:t>
      </w:r>
      <w:r w:rsidRPr="00C426C0">
        <w:rPr>
          <w:rFonts w:ascii="Times New Roman" w:hAnsi="Times New Roman"/>
          <w:b/>
          <w:szCs w:val="24"/>
          <w:lang w:val="en-US" w:eastAsia="zh-CN"/>
        </w:rPr>
        <w:t>igna</w:t>
      </w:r>
      <w:r w:rsidRPr="00C426C0">
        <w:rPr>
          <w:rFonts w:ascii="Times New Roman" w:hAnsi="Times New Roman" w:hint="eastAsia"/>
          <w:b/>
          <w:szCs w:val="24"/>
          <w:lang w:val="en-US" w:eastAsia="zh-CN"/>
        </w:rPr>
        <w:t>l</w:t>
      </w:r>
      <w:r w:rsidRPr="00C426C0">
        <w:rPr>
          <w:rFonts w:ascii="Times New Roman" w:hAnsi="Times New Roman"/>
          <w:b/>
          <w:szCs w:val="24"/>
          <w:lang w:val="en-US" w:eastAsia="zh-CN"/>
        </w:rPr>
        <w:t xml:space="preserve">ling </w:t>
      </w:r>
      <w:r w:rsidRPr="00C426C0">
        <w:rPr>
          <w:rFonts w:ascii="Times New Roman" w:hAnsi="Times New Roman" w:hint="eastAsia"/>
          <w:b/>
          <w:szCs w:val="24"/>
          <w:lang w:val="en-US" w:eastAsia="zh-CN"/>
        </w:rPr>
        <w:t>based solution</w:t>
      </w:r>
    </w:p>
    <w:p w14:paraId="3E8D613A" w14:textId="77777777" w:rsidR="003F4F3A" w:rsidRPr="00C426C0" w:rsidRDefault="003F4F3A" w:rsidP="003F4F3A">
      <w:pPr>
        <w:numPr>
          <w:ilvl w:val="0"/>
          <w:numId w:val="87"/>
        </w:numPr>
        <w:spacing w:after="120"/>
        <w:jc w:val="both"/>
        <w:rPr>
          <w:rFonts w:ascii="Times New Roman" w:hAnsi="Times New Roman"/>
          <w:b/>
          <w:szCs w:val="24"/>
          <w:lang w:val="en-US" w:eastAsia="zh-CN"/>
        </w:rPr>
      </w:pPr>
      <w:r w:rsidRPr="00C426C0">
        <w:rPr>
          <w:rFonts w:ascii="Times New Roman" w:hAnsi="Times New Roman" w:hint="eastAsia"/>
          <w:b/>
          <w:szCs w:val="24"/>
          <w:lang w:val="en-US" w:eastAsia="zh-CN"/>
        </w:rPr>
        <w:t>OAM based solution</w:t>
      </w:r>
    </w:p>
    <w:p w14:paraId="50D7D1CD" w14:textId="77777777" w:rsidR="003F4F3A" w:rsidRPr="00C426C0" w:rsidRDefault="003F4F3A" w:rsidP="003F4F3A">
      <w:pPr>
        <w:spacing w:after="120"/>
        <w:jc w:val="both"/>
        <w:rPr>
          <w:rFonts w:ascii="Times New Roman" w:hAnsi="Times New Roman"/>
          <w:szCs w:val="24"/>
          <w:lang w:val="en-US" w:eastAsia="zh-CN"/>
        </w:rPr>
      </w:pPr>
      <w:r w:rsidRPr="00C426C0">
        <w:rPr>
          <w:rFonts w:ascii="Times New Roman" w:hAnsi="Times New Roman" w:hint="eastAsia"/>
          <w:bCs/>
          <w:szCs w:val="24"/>
          <w:lang w:val="en-US" w:eastAsia="zh-CN"/>
        </w:rPr>
        <w:t>In TR 23.700-29, Solution #2 mentioned that the on-board RAN nodes may not notify the AMF or may periodically notify the AMF of the supported TA List and the AMF should be configured with ephemeris information of all on-board eNB by OAM. Solution #4 mentioned that RAN only updates the TAI list at the quantified time point or TA "timetable</w:t>
      </w:r>
      <w:r w:rsidRPr="00C426C0">
        <w:rPr>
          <w:rFonts w:ascii="Times New Roman" w:hAnsi="Times New Roman" w:hint="eastAsia"/>
          <w:bCs/>
          <w:szCs w:val="24"/>
          <w:lang w:val="en-US" w:eastAsia="zh-CN"/>
        </w:rPr>
        <w:t>“</w:t>
      </w:r>
      <w:r w:rsidRPr="00C426C0">
        <w:rPr>
          <w:rFonts w:ascii="Times New Roman" w:hAnsi="Times New Roman" w:hint="eastAsia"/>
          <w:bCs/>
          <w:szCs w:val="24"/>
          <w:lang w:val="en-US" w:eastAsia="zh-CN"/>
        </w:rPr>
        <w:t xml:space="preserve"> is provided to AMF per RAN node ID by preconfiguring. </w:t>
      </w:r>
      <w:r w:rsidRPr="00C426C0">
        <w:rPr>
          <w:rFonts w:ascii="Times New Roman" w:hAnsi="Times New Roman" w:hint="eastAsia"/>
          <w:szCs w:val="24"/>
          <w:lang w:val="en-US" w:eastAsia="zh-CN"/>
        </w:rPr>
        <w:t xml:space="preserve">In R18, we discussed the served cells and </w:t>
      </w:r>
      <w:r w:rsidRPr="00C426C0">
        <w:rPr>
          <w:rFonts w:ascii="Times New Roman" w:hAnsi="Times New Roman"/>
          <w:szCs w:val="24"/>
          <w:lang w:val="en-US" w:eastAsia="zh-CN"/>
        </w:rPr>
        <w:t>neighbor</w:t>
      </w:r>
      <w:r w:rsidRPr="00C426C0">
        <w:rPr>
          <w:rFonts w:ascii="Times New Roman" w:hAnsi="Times New Roman" w:hint="eastAsia"/>
          <w:szCs w:val="24"/>
          <w:lang w:val="en-US" w:eastAsia="zh-CN"/>
        </w:rPr>
        <w:t xml:space="preserve"> relations. It is not need to exchange the served cells and </w:t>
      </w:r>
      <w:r w:rsidRPr="00C426C0">
        <w:rPr>
          <w:rFonts w:ascii="Times New Roman" w:hAnsi="Times New Roman"/>
          <w:szCs w:val="24"/>
          <w:lang w:val="en-US" w:eastAsia="zh-CN"/>
        </w:rPr>
        <w:t>neighbor</w:t>
      </w:r>
      <w:r w:rsidRPr="00C426C0">
        <w:rPr>
          <w:rFonts w:ascii="Times New Roman" w:hAnsi="Times New Roman" w:hint="eastAsia"/>
          <w:szCs w:val="24"/>
          <w:lang w:val="en-US" w:eastAsia="zh-CN"/>
        </w:rPr>
        <w:t xml:space="preserve"> relations in case of earth moving cells are deployed. The served cell information and its neighbour relations could be left to OAM. Similar as the above problem, we have a preference on OAM based solution to reduce the frequency of interactions. The information of </w:t>
      </w:r>
      <w:r w:rsidRPr="00C426C0">
        <w:rPr>
          <w:rFonts w:ascii="Times New Roman" w:hAnsi="Times New Roman"/>
          <w:szCs w:val="24"/>
          <w:lang w:val="en-US" w:eastAsia="zh-CN"/>
        </w:rPr>
        <w:t>supported TAIs</w:t>
      </w:r>
      <w:r w:rsidRPr="00C426C0">
        <w:rPr>
          <w:rFonts w:ascii="Times New Roman" w:hAnsi="Times New Roman" w:hint="eastAsia"/>
          <w:szCs w:val="24"/>
          <w:lang w:val="en-US" w:eastAsia="zh-CN"/>
        </w:rPr>
        <w:t xml:space="preserve"> is provided to AMF per RAN node ID by preconfiguring. In addition, it is proposed to send LS to SA2 and SA5 </w:t>
      </w:r>
      <w:r w:rsidRPr="00C426C0">
        <w:rPr>
          <w:rFonts w:ascii="Times New Roman" w:hAnsi="Times New Roman"/>
          <w:szCs w:val="24"/>
          <w:lang w:val="en-US" w:eastAsia="zh-CN"/>
        </w:rPr>
        <w:t>on OAM requirement for supported TAIs</w:t>
      </w:r>
      <w:r w:rsidRPr="00C426C0">
        <w:rPr>
          <w:rFonts w:ascii="Times New Roman" w:hAnsi="Times New Roman" w:hint="eastAsia"/>
          <w:szCs w:val="24"/>
          <w:lang w:val="en-US" w:eastAsia="zh-CN"/>
        </w:rPr>
        <w:t xml:space="preserve"> and the draft LS is provided in appendix 5.</w:t>
      </w:r>
    </w:p>
    <w:p w14:paraId="02987640" w14:textId="77777777" w:rsidR="003F4F3A" w:rsidRPr="00C426C0" w:rsidRDefault="003F4F3A" w:rsidP="003F4F3A">
      <w:pPr>
        <w:spacing w:after="120"/>
        <w:jc w:val="both"/>
        <w:rPr>
          <w:rFonts w:ascii="Times New Roman" w:hAnsi="Times New Roman"/>
          <w:b/>
          <w:szCs w:val="24"/>
          <w:lang w:val="en-US" w:eastAsia="zh-CN"/>
        </w:rPr>
      </w:pPr>
      <w:r w:rsidRPr="00C426C0">
        <w:rPr>
          <w:rFonts w:ascii="Times New Roman" w:hAnsi="Times New Roman"/>
          <w:b/>
          <w:szCs w:val="24"/>
          <w:lang w:val="en-US" w:eastAsia="zh-CN"/>
        </w:rPr>
        <w:t xml:space="preserve">Proposal </w:t>
      </w:r>
      <w:r w:rsidRPr="00C426C0">
        <w:rPr>
          <w:rFonts w:ascii="Times New Roman" w:hAnsi="Times New Roman" w:hint="eastAsia"/>
          <w:b/>
          <w:szCs w:val="24"/>
          <w:lang w:val="en-US" w:eastAsia="zh-CN"/>
        </w:rPr>
        <w:t>4</w:t>
      </w:r>
      <w:r w:rsidRPr="00C426C0">
        <w:rPr>
          <w:rFonts w:ascii="Times New Roman" w:hAnsi="Times New Roman"/>
          <w:b/>
          <w:szCs w:val="24"/>
          <w:lang w:val="en-US" w:eastAsia="zh-CN"/>
        </w:rPr>
        <w:t>:</w:t>
      </w:r>
      <w:r w:rsidRPr="00C426C0">
        <w:rPr>
          <w:rFonts w:ascii="Times New Roman" w:hAnsi="Times New Roman" w:hint="eastAsia"/>
          <w:b/>
          <w:szCs w:val="24"/>
          <w:lang w:val="en-US" w:eastAsia="zh-CN"/>
        </w:rPr>
        <w:t xml:space="preserve"> To avoid frequently signalling interactions, it is proposed to adopt OAM based solution, which means t</w:t>
      </w:r>
      <w:r w:rsidRPr="00C426C0">
        <w:rPr>
          <w:rFonts w:ascii="Times New Roman" w:hAnsi="Times New Roman"/>
          <w:b/>
          <w:szCs w:val="24"/>
          <w:lang w:val="en-US" w:eastAsia="zh-CN"/>
        </w:rPr>
        <w:t xml:space="preserve">he supported TAIs </w:t>
      </w:r>
      <w:r w:rsidRPr="00C426C0">
        <w:rPr>
          <w:rFonts w:ascii="Times New Roman" w:hAnsi="Times New Roman" w:hint="eastAsia"/>
          <w:b/>
          <w:szCs w:val="24"/>
          <w:lang w:val="en-US" w:eastAsia="zh-CN"/>
        </w:rPr>
        <w:t xml:space="preserve">of an on-board gNB </w:t>
      </w:r>
      <w:r w:rsidRPr="00C426C0">
        <w:rPr>
          <w:rFonts w:ascii="Times New Roman" w:hAnsi="Times New Roman"/>
          <w:b/>
          <w:szCs w:val="24"/>
          <w:lang w:val="en-US" w:eastAsia="zh-CN"/>
        </w:rPr>
        <w:t xml:space="preserve">is provided to AMF by </w:t>
      </w:r>
      <w:r w:rsidRPr="00C426C0">
        <w:rPr>
          <w:rFonts w:ascii="Times New Roman" w:hAnsi="Times New Roman" w:hint="eastAsia"/>
          <w:b/>
          <w:szCs w:val="24"/>
          <w:lang w:val="en-US" w:eastAsia="zh-CN"/>
        </w:rPr>
        <w:t>OAM/preconfiguration.</w:t>
      </w:r>
    </w:p>
    <w:p w14:paraId="74D8EA8F" w14:textId="2DFD2162" w:rsidR="00C426C0" w:rsidRDefault="003F4F3A" w:rsidP="003F4F3A">
      <w:pPr>
        <w:rPr>
          <w:rFonts w:ascii="Times New Roman" w:eastAsiaTheme="minorEastAsia" w:hAnsi="Times New Roman"/>
          <w:b/>
          <w:szCs w:val="24"/>
          <w:lang w:val="en-US" w:eastAsia="ko-KR"/>
        </w:rPr>
      </w:pPr>
      <w:r w:rsidRPr="00C426C0">
        <w:rPr>
          <w:rFonts w:ascii="Times New Roman" w:hAnsi="Times New Roman"/>
          <w:b/>
          <w:szCs w:val="24"/>
          <w:lang w:val="en-US" w:eastAsia="zh-CN"/>
        </w:rPr>
        <w:t xml:space="preserve">Proposal </w:t>
      </w:r>
      <w:r w:rsidRPr="00C426C0">
        <w:rPr>
          <w:rFonts w:ascii="Times New Roman" w:hAnsi="Times New Roman" w:hint="eastAsia"/>
          <w:b/>
          <w:szCs w:val="24"/>
          <w:lang w:val="en-US" w:eastAsia="zh-CN"/>
        </w:rPr>
        <w:t>5</w:t>
      </w:r>
      <w:r w:rsidRPr="00C426C0">
        <w:rPr>
          <w:rFonts w:ascii="Times New Roman" w:hAnsi="Times New Roman"/>
          <w:b/>
          <w:szCs w:val="24"/>
          <w:lang w:val="en-US" w:eastAsia="zh-CN"/>
        </w:rPr>
        <w:t xml:space="preserve">: </w:t>
      </w:r>
      <w:r w:rsidRPr="00C426C0">
        <w:rPr>
          <w:rFonts w:ascii="Times New Roman" w:hAnsi="Times New Roman" w:hint="eastAsia"/>
          <w:b/>
          <w:szCs w:val="24"/>
          <w:lang w:val="en-US" w:eastAsia="zh-CN"/>
        </w:rPr>
        <w:t xml:space="preserve"> It is proposed to send LS to SA2 and SA5 on OAM requirement for supported TAIs and the draft LS is provided in appendix 5.</w:t>
      </w:r>
    </w:p>
    <w:p w14:paraId="5757AE01" w14:textId="041AB4EA" w:rsidR="003F4F3A" w:rsidRPr="00C426C0" w:rsidRDefault="003F4F3A" w:rsidP="003F4F3A">
      <w:pPr>
        <w:rPr>
          <w:rFonts w:ascii="Arial" w:eastAsiaTheme="minorEastAsia" w:hAnsi="Arial" w:cs="Arial"/>
          <w:b/>
          <w:bCs/>
          <w:u w:val="single"/>
          <w:lang w:eastAsia="ko-KR"/>
        </w:rPr>
      </w:pPr>
      <w:r w:rsidRPr="00C426C0">
        <w:rPr>
          <w:rFonts w:ascii="Arial" w:eastAsiaTheme="minorEastAsia" w:hAnsi="Arial" w:cs="Arial" w:hint="eastAsia"/>
          <w:b/>
          <w:bCs/>
          <w:u w:val="single"/>
          <w:lang w:eastAsia="ko-KR"/>
        </w:rPr>
        <w:t>R3-244182 [</w:t>
      </w:r>
      <w:r w:rsidR="003C5DB5">
        <w:rPr>
          <w:rFonts w:ascii="Arial" w:eastAsiaTheme="minorEastAsia" w:hAnsi="Arial" w:cs="Arial"/>
          <w:b/>
          <w:bCs/>
          <w:u w:val="single"/>
          <w:lang w:eastAsia="ko-KR"/>
        </w:rPr>
        <w:t>4</w:t>
      </w:r>
      <w:r w:rsidRPr="00C426C0">
        <w:rPr>
          <w:rFonts w:ascii="Arial" w:eastAsiaTheme="minorEastAsia" w:hAnsi="Arial" w:cs="Arial" w:hint="eastAsia"/>
          <w:b/>
          <w:bCs/>
          <w:u w:val="single"/>
          <w:lang w:eastAsia="ko-KR"/>
        </w:rPr>
        <w:t xml:space="preserve">] </w:t>
      </w:r>
      <w:r w:rsidRPr="003F4F3A">
        <w:rPr>
          <w:rFonts w:ascii="Arial" w:eastAsiaTheme="minorEastAsia" w:hAnsi="Arial" w:cs="Arial"/>
          <w:b/>
          <w:bCs/>
          <w:u w:val="single"/>
          <w:lang w:eastAsia="ko-KR"/>
        </w:rPr>
        <w:t>TAI update</w:t>
      </w:r>
      <w:r w:rsidR="00393EB1">
        <w:rPr>
          <w:rFonts w:ascii="Arial" w:eastAsiaTheme="minorEastAsia" w:hAnsi="Arial" w:cs="Arial" w:hint="eastAsia"/>
          <w:b/>
          <w:bCs/>
          <w:u w:val="single"/>
          <w:lang w:eastAsia="ko-KR"/>
        </w:rPr>
        <w:t>:</w:t>
      </w:r>
    </w:p>
    <w:p w14:paraId="3C323CAA" w14:textId="77777777" w:rsidR="003F4F3A" w:rsidRPr="003F4F3A" w:rsidRDefault="003F4F3A" w:rsidP="003F4F3A">
      <w:pPr>
        <w:tabs>
          <w:tab w:val="center" w:pos="4153"/>
          <w:tab w:val="right" w:pos="8306"/>
        </w:tabs>
        <w:jc w:val="both"/>
        <w:rPr>
          <w:rFonts w:ascii="Times New Roman" w:eastAsia="맑은 고딕" w:hAnsi="Times New Roman"/>
          <w:lang w:eastAsia="ko-KR"/>
        </w:rPr>
      </w:pPr>
      <w:r w:rsidRPr="003F4F3A">
        <w:rPr>
          <w:rFonts w:ascii="Times New Roman" w:eastAsia="맑은 고딕" w:hAnsi="Times New Roman"/>
          <w:lang w:eastAsia="ko-KR"/>
        </w:rPr>
        <w:t xml:space="preserve">The Supported TAI List of onboard gNB is change over time for the NGSO. This requires pre-configuring mapping relationship among Global RAN Node ID, supporting TAI list and valid period. In the context of R17/R18, </w:t>
      </w:r>
      <w:r w:rsidRPr="003F4F3A">
        <w:rPr>
          <w:rFonts w:ascii="Times New Roman" w:eastAsia="맑은 고딕" w:hAnsi="Times New Roman" w:hint="eastAsia"/>
          <w:lang w:eastAsia="ko-KR"/>
        </w:rPr>
        <w:t>w</w:t>
      </w:r>
      <w:r w:rsidRPr="003F4F3A">
        <w:rPr>
          <w:rFonts w:ascii="Times New Roman" w:eastAsia="맑은 고딕" w:hAnsi="Times New Roman"/>
          <w:lang w:eastAsia="ko-KR"/>
        </w:rPr>
        <w:t xml:space="preserve">hen RAN updates the TAI list, RAN will inform AMF of the updates. Even though there </w:t>
      </w:r>
      <w:r w:rsidRPr="003F4F3A">
        <w:rPr>
          <w:rFonts w:ascii="Times New Roman" w:eastAsia="맑은 고딕" w:hAnsi="Times New Roman" w:hint="eastAsia"/>
          <w:lang w:eastAsia="ko-KR"/>
        </w:rPr>
        <w:t>are</w:t>
      </w:r>
      <w:r w:rsidRPr="003F4F3A">
        <w:rPr>
          <w:rFonts w:ascii="Times New Roman" w:eastAsia="맑은 고딕" w:hAnsi="Times New Roman"/>
          <w:lang w:eastAsia="ko-KR"/>
        </w:rPr>
        <w:t xml:space="preserve"> frequent interaction</w:t>
      </w:r>
      <w:r w:rsidRPr="003F4F3A">
        <w:rPr>
          <w:rFonts w:ascii="Times New Roman" w:eastAsia="맑은 고딕" w:hAnsi="Times New Roman" w:hint="eastAsia"/>
          <w:lang w:eastAsia="ko-KR"/>
        </w:rPr>
        <w:t>s</w:t>
      </w:r>
      <w:r w:rsidRPr="003F4F3A">
        <w:rPr>
          <w:rFonts w:ascii="Times New Roman" w:eastAsia="맑은 고딕" w:hAnsi="Times New Roman"/>
          <w:lang w:eastAsia="ko-KR"/>
        </w:rPr>
        <w:t xml:space="preserve"> between RAN and AMF, the cost of interactions is limited because the interactions are via ground link (e.g. fibre, cable, etc.). However, </w:t>
      </w:r>
      <w:r w:rsidRPr="003F4F3A">
        <w:rPr>
          <w:rFonts w:ascii="Times New Roman" w:eastAsia="맑은 고딕" w:hAnsi="Times New Roman"/>
          <w:lang w:eastAsia="ko-KR"/>
        </w:rPr>
        <w:lastRenderedPageBreak/>
        <w:t xml:space="preserve">such interactions will be over feeder link in R19 and may be more frequent, whose bandwidth is scarce. OAM based solution is preferred to exchange the supported TAI list of the gNB. </w:t>
      </w:r>
    </w:p>
    <w:p w14:paraId="6FE5605B" w14:textId="6E4E2583" w:rsidR="003F4F3A" w:rsidRPr="00A53176" w:rsidRDefault="003F4F3A" w:rsidP="003F4F3A">
      <w:pPr>
        <w:rPr>
          <w:rFonts w:ascii="Arial" w:eastAsiaTheme="minorEastAsia" w:hAnsi="Arial" w:cs="Arial"/>
          <w:sz w:val="16"/>
          <w:szCs w:val="16"/>
          <w:lang w:eastAsia="ko-KR"/>
        </w:rPr>
      </w:pPr>
      <w:r w:rsidRPr="00A53176">
        <w:rPr>
          <w:rFonts w:ascii="Times New Roman" w:hAnsi="Times New Roman"/>
          <w:b/>
          <w:lang w:eastAsia="zh-CN"/>
        </w:rPr>
        <w:t>Proposal 3: The exchange of Supported TAI List of onboard gNB can be based on OAM.</w:t>
      </w:r>
    </w:p>
    <w:p w14:paraId="00858A66" w14:textId="77777777" w:rsidR="003F4F3A" w:rsidRDefault="003F4F3A" w:rsidP="003F4F3A">
      <w:pPr>
        <w:rPr>
          <w:rFonts w:ascii="Arial" w:eastAsiaTheme="minorEastAsia" w:hAnsi="Arial" w:cs="Arial"/>
          <w:lang w:eastAsia="ko-KR"/>
        </w:rPr>
      </w:pPr>
      <w:r>
        <w:rPr>
          <w:rFonts w:ascii="Arial" w:eastAsiaTheme="minorEastAsia" w:hAnsi="Arial" w:cs="Arial" w:hint="eastAsia"/>
          <w:lang w:eastAsia="ko-KR"/>
        </w:rPr>
        <w:t>/////////////////////////////////////////////////////////////////////////////////////////////////////////////////////////////////////////////////////////////////////////////</w:t>
      </w:r>
    </w:p>
    <w:p w14:paraId="50476FBE" w14:textId="6F434B32" w:rsidR="005B2D80" w:rsidRDefault="00F00443" w:rsidP="009D4A8E">
      <w:pPr>
        <w:rPr>
          <w:rFonts w:ascii="Arial" w:eastAsiaTheme="minorEastAsia" w:hAnsi="Arial" w:cs="Arial"/>
          <w:lang w:val="en-US" w:eastAsia="ko-KR"/>
        </w:rPr>
      </w:pPr>
      <w:r>
        <w:rPr>
          <w:rFonts w:ascii="Arial" w:eastAsiaTheme="minorEastAsia" w:hAnsi="Arial" w:cs="Arial" w:hint="eastAsia"/>
          <w:lang w:eastAsia="ko-KR"/>
        </w:rPr>
        <w:t xml:space="preserve">We think their </w:t>
      </w:r>
      <w:r w:rsidR="009D4A8E">
        <w:rPr>
          <w:rFonts w:ascii="Arial" w:eastAsiaTheme="minorEastAsia" w:hAnsi="Arial" w:cs="Arial" w:hint="eastAsia"/>
          <w:lang w:eastAsia="ko-KR"/>
        </w:rPr>
        <w:t xml:space="preserve">concerns are valid. Although </w:t>
      </w:r>
      <w:r w:rsidR="009D4A8E" w:rsidRPr="009D4A8E">
        <w:rPr>
          <w:rFonts w:ascii="Arial" w:eastAsiaTheme="minorEastAsia" w:hAnsi="Arial" w:cs="Arial"/>
          <w:lang w:eastAsia="ko-KR"/>
        </w:rPr>
        <w:t>dynamic updates to the supported TAI list</w:t>
      </w:r>
      <w:r w:rsidR="009D4A8E">
        <w:rPr>
          <w:rFonts w:ascii="Arial" w:eastAsiaTheme="minorEastAsia" w:hAnsi="Arial" w:cs="Arial" w:hint="eastAsia"/>
          <w:lang w:eastAsia="ko-KR"/>
        </w:rPr>
        <w:t xml:space="preserve"> toward AMF</w:t>
      </w:r>
      <w:r w:rsidR="00E222E2">
        <w:rPr>
          <w:rFonts w:ascii="Arial" w:eastAsiaTheme="minorEastAsia" w:hAnsi="Arial" w:cs="Arial"/>
          <w:lang w:eastAsia="ko-KR"/>
        </w:rPr>
        <w:t xml:space="preserve"> (c</w:t>
      </w:r>
      <w:r w:rsidR="009D4A8E" w:rsidRPr="009D4A8E">
        <w:rPr>
          <w:rFonts w:ascii="Arial" w:eastAsiaTheme="minorEastAsia" w:hAnsi="Arial" w:cs="Arial"/>
          <w:lang w:eastAsia="ko-KR"/>
        </w:rPr>
        <w:t>aused by changes in satellite coverage</w:t>
      </w:r>
      <w:r w:rsidR="00F0049A">
        <w:rPr>
          <w:rFonts w:ascii="Arial" w:eastAsiaTheme="minorEastAsia" w:hAnsi="Arial" w:cs="Arial" w:hint="eastAsia"/>
          <w:lang w:eastAsia="ko-KR"/>
        </w:rPr>
        <w:t>s over time</w:t>
      </w:r>
      <w:r w:rsidR="00E222E2">
        <w:rPr>
          <w:rFonts w:ascii="Arial" w:eastAsiaTheme="minorEastAsia" w:hAnsi="Arial" w:cs="Arial"/>
          <w:lang w:eastAsia="ko-KR"/>
        </w:rPr>
        <w:t>)</w:t>
      </w:r>
      <w:r w:rsidR="009D4A8E" w:rsidRPr="009D4A8E">
        <w:rPr>
          <w:rFonts w:ascii="Arial" w:eastAsiaTheme="minorEastAsia" w:hAnsi="Arial" w:cs="Arial"/>
          <w:lang w:eastAsia="ko-KR"/>
        </w:rPr>
        <w:t xml:space="preserve"> were also present in Rel-17/18 for NTN gNBs on the groun</w:t>
      </w:r>
      <w:r w:rsidR="009D4A8E">
        <w:rPr>
          <w:rFonts w:ascii="Arial" w:eastAsiaTheme="minorEastAsia" w:hAnsi="Arial" w:cs="Arial" w:hint="eastAsia"/>
          <w:lang w:eastAsia="ko-KR"/>
        </w:rPr>
        <w:t xml:space="preserve">d for transparent payloads, </w:t>
      </w:r>
      <w:r w:rsidR="00F0049A">
        <w:rPr>
          <w:rFonts w:ascii="Arial" w:eastAsiaTheme="minorEastAsia" w:hAnsi="Arial" w:cs="Arial" w:hint="eastAsia"/>
          <w:lang w:eastAsia="ko-KR"/>
        </w:rPr>
        <w:t xml:space="preserve">but </w:t>
      </w:r>
      <w:r w:rsidR="005B2D80">
        <w:rPr>
          <w:rFonts w:ascii="Arial" w:eastAsiaTheme="minorEastAsia" w:hAnsi="Arial" w:cs="Arial" w:hint="eastAsia"/>
          <w:lang w:eastAsia="ko-KR"/>
        </w:rPr>
        <w:t xml:space="preserve">we agree with their points that </w:t>
      </w:r>
      <w:r w:rsidR="009D4A8E">
        <w:rPr>
          <w:rFonts w:ascii="Arial" w:eastAsiaTheme="minorEastAsia" w:hAnsi="Arial" w:cs="Arial" w:hint="eastAsia"/>
          <w:lang w:val="en-US" w:eastAsia="ko-KR"/>
        </w:rPr>
        <w:t>such frequent update</w:t>
      </w:r>
      <w:r w:rsidR="000E1AA6">
        <w:rPr>
          <w:rFonts w:ascii="Arial" w:eastAsiaTheme="minorEastAsia" w:hAnsi="Arial" w:cs="Arial" w:hint="eastAsia"/>
          <w:lang w:val="en-US" w:eastAsia="ko-KR"/>
        </w:rPr>
        <w:t>s</w:t>
      </w:r>
      <w:r w:rsidR="009D4A8E">
        <w:rPr>
          <w:rFonts w:ascii="Arial" w:eastAsiaTheme="minorEastAsia" w:hAnsi="Arial" w:cs="Arial" w:hint="eastAsia"/>
          <w:lang w:val="en-US" w:eastAsia="ko-KR"/>
        </w:rPr>
        <w:t xml:space="preserve"> </w:t>
      </w:r>
      <w:r w:rsidR="000E1AA6">
        <w:rPr>
          <w:rFonts w:ascii="Arial" w:eastAsiaTheme="minorEastAsia" w:hAnsi="Arial" w:cs="Arial" w:hint="eastAsia"/>
          <w:lang w:val="en-US" w:eastAsia="ko-KR"/>
        </w:rPr>
        <w:t xml:space="preserve">from a gNB </w:t>
      </w:r>
      <w:r w:rsidR="00E222E2">
        <w:rPr>
          <w:rFonts w:ascii="Arial" w:eastAsiaTheme="minorEastAsia" w:hAnsi="Arial" w:cs="Arial"/>
          <w:lang w:val="en-US" w:eastAsia="ko-KR"/>
        </w:rPr>
        <w:t xml:space="preserve">at </w:t>
      </w:r>
      <w:r w:rsidR="000E1AA6">
        <w:rPr>
          <w:rFonts w:ascii="Arial" w:eastAsiaTheme="minorEastAsia" w:hAnsi="Arial" w:cs="Arial" w:hint="eastAsia"/>
          <w:lang w:val="en-US" w:eastAsia="ko-KR"/>
        </w:rPr>
        <w:t xml:space="preserve">satellite </w:t>
      </w:r>
      <w:r w:rsidR="005B2D80">
        <w:rPr>
          <w:rFonts w:ascii="Arial" w:eastAsiaTheme="minorEastAsia" w:hAnsi="Arial" w:cs="Arial" w:hint="eastAsia"/>
          <w:lang w:val="en-US" w:eastAsia="ko-KR"/>
        </w:rPr>
        <w:t>in Rel-19 are not</w:t>
      </w:r>
      <w:r w:rsidR="009D4A8E">
        <w:rPr>
          <w:rFonts w:ascii="Arial" w:eastAsiaTheme="minorEastAsia" w:hAnsi="Arial" w:cs="Arial" w:hint="eastAsia"/>
          <w:lang w:val="en-US" w:eastAsia="ko-KR"/>
        </w:rPr>
        <w:t xml:space="preserve"> desirable due to the</w:t>
      </w:r>
      <w:r w:rsidR="000E1AA6">
        <w:rPr>
          <w:rFonts w:ascii="Arial" w:eastAsiaTheme="minorEastAsia" w:hAnsi="Arial" w:cs="Arial" w:hint="eastAsia"/>
          <w:lang w:val="en-US" w:eastAsia="ko-KR"/>
        </w:rPr>
        <w:t>ir</w:t>
      </w:r>
      <w:r w:rsidR="009D4A8E">
        <w:rPr>
          <w:rFonts w:ascii="Arial" w:eastAsiaTheme="minorEastAsia" w:hAnsi="Arial" w:cs="Arial" w:hint="eastAsia"/>
          <w:lang w:val="en-US" w:eastAsia="ko-KR"/>
        </w:rPr>
        <w:t xml:space="preserve"> </w:t>
      </w:r>
      <w:r w:rsidR="009D4A8E" w:rsidRPr="00867FA8">
        <w:rPr>
          <w:rFonts w:ascii="Arial" w:eastAsiaTheme="minorEastAsia" w:hAnsi="Arial" w:cs="Arial"/>
          <w:lang w:val="en-US" w:eastAsia="ko-KR"/>
        </w:rPr>
        <w:t>power/processing constraints and limited feeder link transport capability (compared to the on-the-ground transport network’s capability</w:t>
      </w:r>
      <w:r w:rsidR="009D4A8E">
        <w:rPr>
          <w:rFonts w:ascii="Arial" w:eastAsiaTheme="minorEastAsia" w:hAnsi="Arial" w:cs="Arial" w:hint="eastAsia"/>
          <w:lang w:val="en-US" w:eastAsia="ko-KR"/>
        </w:rPr>
        <w:t>, e.g. fiber</w:t>
      </w:r>
      <w:r w:rsidR="009D4A8E" w:rsidRPr="00867FA8">
        <w:rPr>
          <w:rFonts w:ascii="Arial" w:eastAsiaTheme="minorEastAsia" w:hAnsi="Arial" w:cs="Arial"/>
          <w:lang w:val="en-US" w:eastAsia="ko-KR"/>
        </w:rPr>
        <w:t>).</w:t>
      </w:r>
      <w:r w:rsidR="005B2D80">
        <w:rPr>
          <w:rFonts w:ascii="Arial" w:eastAsiaTheme="minorEastAsia" w:hAnsi="Arial" w:cs="Arial" w:hint="eastAsia"/>
          <w:lang w:val="en-US" w:eastAsia="ko-KR"/>
        </w:rPr>
        <w:t xml:space="preserve"> </w:t>
      </w:r>
    </w:p>
    <w:p w14:paraId="67D071A1" w14:textId="1BA88126" w:rsidR="009D4A8E" w:rsidRPr="000D3628" w:rsidRDefault="005B2D80" w:rsidP="009D4A8E">
      <w:pPr>
        <w:rPr>
          <w:rFonts w:ascii="Arial" w:eastAsiaTheme="minorEastAsia" w:hAnsi="Arial" w:cs="Arial"/>
          <w:lang w:val="en-US" w:eastAsia="ko-KR"/>
        </w:rPr>
      </w:pPr>
      <w:r>
        <w:rPr>
          <w:rFonts w:ascii="Arial" w:eastAsiaTheme="minorEastAsia" w:hAnsi="Arial" w:cs="Arial" w:hint="eastAsia"/>
          <w:lang w:val="en-US" w:eastAsia="ko-KR"/>
        </w:rPr>
        <w:t>The solution doesn</w:t>
      </w:r>
      <w:r>
        <w:rPr>
          <w:rFonts w:ascii="Arial" w:eastAsiaTheme="minorEastAsia" w:hAnsi="Arial" w:cs="Arial"/>
          <w:lang w:val="en-US" w:eastAsia="ko-KR"/>
        </w:rPr>
        <w:t>’</w:t>
      </w:r>
      <w:r>
        <w:rPr>
          <w:rFonts w:ascii="Arial" w:eastAsiaTheme="minorEastAsia" w:hAnsi="Arial" w:cs="Arial" w:hint="eastAsia"/>
          <w:lang w:val="en-US" w:eastAsia="ko-KR"/>
        </w:rPr>
        <w:t xml:space="preserve">t have to be based on OAM, but </w:t>
      </w:r>
      <w:r w:rsidR="00854B9E">
        <w:rPr>
          <w:rFonts w:ascii="Arial" w:eastAsiaTheme="minorEastAsia" w:hAnsi="Arial" w:cs="Arial"/>
          <w:lang w:val="en-US" w:eastAsia="ko-KR"/>
        </w:rPr>
        <w:t>it seems</w:t>
      </w:r>
      <w:r>
        <w:rPr>
          <w:rFonts w:ascii="Arial" w:eastAsiaTheme="minorEastAsia" w:hAnsi="Arial" w:cs="Arial" w:hint="eastAsia"/>
          <w:lang w:val="en-US" w:eastAsia="ko-KR"/>
        </w:rPr>
        <w:t xml:space="preserve"> </w:t>
      </w:r>
      <w:r w:rsidR="00854B9E">
        <w:rPr>
          <w:rFonts w:ascii="Arial" w:eastAsiaTheme="minorEastAsia" w:hAnsi="Arial" w:cs="Arial"/>
          <w:lang w:val="en-US" w:eastAsia="ko-KR"/>
        </w:rPr>
        <w:t xml:space="preserve">to be </w:t>
      </w:r>
      <w:r>
        <w:rPr>
          <w:rFonts w:ascii="Arial" w:eastAsiaTheme="minorEastAsia" w:hAnsi="Arial" w:cs="Arial" w:hint="eastAsia"/>
          <w:lang w:val="en-US" w:eastAsia="ko-KR"/>
        </w:rPr>
        <w:t>tied up with e</w:t>
      </w:r>
      <w:r w:rsidRPr="005B2D80">
        <w:rPr>
          <w:rFonts w:ascii="Arial" w:eastAsiaTheme="minorEastAsia" w:hAnsi="Arial" w:cs="Arial"/>
          <w:lang w:val="en-US" w:eastAsia="ko-KR"/>
        </w:rPr>
        <w:t>phemeris information</w:t>
      </w:r>
      <w:r>
        <w:rPr>
          <w:rFonts w:ascii="Arial" w:eastAsiaTheme="minorEastAsia" w:hAnsi="Arial" w:cs="Arial" w:hint="eastAsia"/>
          <w:lang w:val="en-US" w:eastAsia="ko-KR"/>
        </w:rPr>
        <w:t xml:space="preserve"> of the satellite and </w:t>
      </w:r>
      <w:r w:rsidR="00854B9E">
        <w:rPr>
          <w:rFonts w:ascii="Arial" w:eastAsiaTheme="minorEastAsia" w:hAnsi="Arial" w:cs="Arial"/>
          <w:lang w:val="en-US" w:eastAsia="ko-KR"/>
        </w:rPr>
        <w:t xml:space="preserve">also with the </w:t>
      </w:r>
      <w:r>
        <w:rPr>
          <w:rFonts w:ascii="Arial" w:eastAsiaTheme="minorEastAsia" w:hAnsi="Arial" w:cs="Arial" w:hint="eastAsia"/>
          <w:lang w:val="en-US" w:eastAsia="ko-KR"/>
        </w:rPr>
        <w:t xml:space="preserve">NTN parameters / tracking areas managed by OAM. </w:t>
      </w:r>
      <w:r w:rsidR="000D3628">
        <w:rPr>
          <w:rFonts w:ascii="Arial" w:eastAsiaTheme="minorEastAsia" w:hAnsi="Arial" w:cs="Arial" w:hint="eastAsia"/>
          <w:lang w:val="en-US" w:eastAsia="ko-KR"/>
        </w:rPr>
        <w:t xml:space="preserve">From this sense, we also prefer the OAM based solution.  </w:t>
      </w:r>
    </w:p>
    <w:p w14:paraId="4097CBEB" w14:textId="2D0A21D7" w:rsidR="000D3628" w:rsidRDefault="005B2D80" w:rsidP="005B2D80">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71D28">
        <w:rPr>
          <w:rFonts w:ascii="Arial" w:eastAsiaTheme="minorEastAsia" w:hAnsi="Arial" w:cs="Arial" w:hint="eastAsia"/>
          <w:b/>
          <w:bCs/>
          <w:lang w:eastAsia="ko-KR"/>
        </w:rPr>
        <w:t>3</w:t>
      </w:r>
      <w:r>
        <w:rPr>
          <w:rFonts w:ascii="Arial" w:eastAsiaTheme="minorEastAsia" w:hAnsi="Arial" w:cs="Arial" w:hint="eastAsia"/>
          <w:b/>
          <w:bCs/>
          <w:lang w:eastAsia="ko-KR"/>
        </w:rPr>
        <w:t xml:space="preserve">: </w:t>
      </w:r>
      <w:r w:rsidR="000D3628">
        <w:rPr>
          <w:rFonts w:ascii="Arial" w:eastAsiaTheme="minorEastAsia" w:hAnsi="Arial" w:cs="Arial" w:hint="eastAsia"/>
          <w:b/>
          <w:bCs/>
          <w:lang w:eastAsia="ko-KR"/>
        </w:rPr>
        <w:t>Discuss OAM support and requirement for dynamic updates of the supported TAIs to AMF from a satellite on-board gNB</w:t>
      </w:r>
      <w:r w:rsidR="00617D3C">
        <w:rPr>
          <w:rFonts w:ascii="Arial" w:eastAsiaTheme="minorEastAsia" w:hAnsi="Arial" w:cs="Arial" w:hint="eastAsia"/>
          <w:b/>
          <w:bCs/>
          <w:lang w:eastAsia="ko-KR"/>
        </w:rPr>
        <w:t xml:space="preserve"> in Rel-19</w:t>
      </w:r>
      <w:r w:rsidR="000D3628">
        <w:rPr>
          <w:rFonts w:ascii="Arial" w:eastAsiaTheme="minorEastAsia" w:hAnsi="Arial" w:cs="Arial" w:hint="eastAsia"/>
          <w:b/>
          <w:bCs/>
          <w:lang w:eastAsia="ko-KR"/>
        </w:rPr>
        <w:t xml:space="preserve">, considering </w:t>
      </w:r>
      <w:r w:rsidR="00617D3C" w:rsidRPr="00617D3C">
        <w:rPr>
          <w:rFonts w:ascii="Arial" w:eastAsiaTheme="minorEastAsia" w:hAnsi="Arial" w:cs="Arial"/>
          <w:b/>
          <w:bCs/>
          <w:lang w:eastAsia="ko-KR"/>
        </w:rPr>
        <w:t>such frequent updates</w:t>
      </w:r>
      <w:r w:rsidR="000D3628">
        <w:rPr>
          <w:rFonts w:ascii="Arial" w:eastAsiaTheme="minorEastAsia" w:hAnsi="Arial" w:cs="Arial" w:hint="eastAsia"/>
          <w:b/>
          <w:bCs/>
          <w:lang w:eastAsia="ko-KR"/>
        </w:rPr>
        <w:t xml:space="preserve"> </w:t>
      </w:r>
      <w:r w:rsidR="00617D3C">
        <w:rPr>
          <w:rFonts w:ascii="Arial" w:eastAsiaTheme="minorEastAsia" w:hAnsi="Arial" w:cs="Arial" w:hint="eastAsia"/>
          <w:b/>
          <w:bCs/>
          <w:lang w:eastAsia="ko-KR"/>
        </w:rPr>
        <w:t>are</w:t>
      </w:r>
      <w:r w:rsidR="000D3628">
        <w:rPr>
          <w:rFonts w:ascii="Arial" w:eastAsiaTheme="minorEastAsia" w:hAnsi="Arial" w:cs="Arial" w:hint="eastAsia"/>
          <w:b/>
          <w:bCs/>
          <w:lang w:eastAsia="ko-KR"/>
        </w:rPr>
        <w:t xml:space="preserve"> </w:t>
      </w:r>
      <w:r w:rsidR="000D3628" w:rsidRPr="000D3628">
        <w:rPr>
          <w:rFonts w:ascii="Arial" w:eastAsiaTheme="minorEastAsia" w:hAnsi="Arial" w:cs="Arial"/>
          <w:b/>
          <w:bCs/>
          <w:lang w:eastAsia="ko-KR"/>
        </w:rPr>
        <w:t xml:space="preserve">not desirable due to their power/processing constraints and limited feeder link transport </w:t>
      </w:r>
      <w:r w:rsidR="000D3628">
        <w:rPr>
          <w:rFonts w:ascii="Arial" w:eastAsiaTheme="minorEastAsia" w:hAnsi="Arial" w:cs="Arial"/>
          <w:b/>
          <w:bCs/>
          <w:lang w:eastAsia="ko-KR"/>
        </w:rPr>
        <w:t>capability</w:t>
      </w:r>
      <w:r w:rsidR="00183D39">
        <w:rPr>
          <w:rFonts w:ascii="Arial" w:eastAsiaTheme="minorEastAsia" w:hAnsi="Arial" w:cs="Arial" w:hint="eastAsia"/>
          <w:b/>
          <w:bCs/>
          <w:lang w:eastAsia="ko-KR"/>
        </w:rPr>
        <w:t xml:space="preserve"> (compared to Rel-17/18</w:t>
      </w:r>
      <w:r w:rsidR="00183D39" w:rsidRPr="00183D39">
        <w:t xml:space="preserve"> </w:t>
      </w:r>
      <w:r w:rsidR="00183D39" w:rsidRPr="00183D39">
        <w:rPr>
          <w:rFonts w:ascii="Arial" w:eastAsiaTheme="minorEastAsia" w:hAnsi="Arial" w:cs="Arial"/>
          <w:b/>
          <w:bCs/>
          <w:lang w:eastAsia="ko-KR"/>
        </w:rPr>
        <w:t>NTN gNBs on the ground for transparent payloads</w:t>
      </w:r>
      <w:r w:rsidR="00183D39">
        <w:rPr>
          <w:rFonts w:ascii="Arial" w:eastAsiaTheme="minorEastAsia" w:hAnsi="Arial" w:cs="Arial" w:hint="eastAsia"/>
          <w:b/>
          <w:bCs/>
          <w:lang w:eastAsia="ko-KR"/>
        </w:rPr>
        <w:t>)</w:t>
      </w:r>
      <w:r w:rsidR="000D3628">
        <w:rPr>
          <w:rFonts w:ascii="Arial" w:eastAsiaTheme="minorEastAsia" w:hAnsi="Arial" w:cs="Arial" w:hint="eastAsia"/>
          <w:b/>
          <w:bCs/>
          <w:lang w:eastAsia="ko-KR"/>
        </w:rPr>
        <w:t>.</w:t>
      </w:r>
    </w:p>
    <w:p w14:paraId="2144F5C6" w14:textId="77777777" w:rsidR="005B5311" w:rsidRPr="005B5311" w:rsidRDefault="005B5311" w:rsidP="007E4DC7">
      <w:pPr>
        <w:rPr>
          <w:rFonts w:ascii="Arial" w:eastAsiaTheme="minorEastAsia" w:hAnsi="Arial" w:cs="Arial"/>
          <w:lang w:eastAsia="ko-KR"/>
        </w:rPr>
      </w:pPr>
    </w:p>
    <w:p w14:paraId="15639A7B" w14:textId="3F6545E4" w:rsidR="009E0D74" w:rsidRDefault="009E0D74" w:rsidP="009E0D74">
      <w:pPr>
        <w:pStyle w:val="Heading2"/>
      </w:pPr>
      <w:r>
        <w:t xml:space="preserve"> </w:t>
      </w:r>
      <w:r w:rsidR="009B62A1">
        <w:t>RAN transitioning</w:t>
      </w:r>
    </w:p>
    <w:p w14:paraId="46B606B1" w14:textId="2B3040B7" w:rsidR="00385598" w:rsidRDefault="005858BC" w:rsidP="007E4DC7">
      <w:pPr>
        <w:rPr>
          <w:rFonts w:ascii="Arial" w:eastAsiaTheme="minorEastAsia" w:hAnsi="Arial" w:cs="Arial"/>
          <w:lang w:eastAsia="ko-KR"/>
        </w:rPr>
      </w:pPr>
      <w:r>
        <w:rPr>
          <w:rFonts w:ascii="Arial" w:eastAsiaTheme="minorEastAsia" w:hAnsi="Arial" w:cs="Arial"/>
          <w:lang w:eastAsia="ko-KR"/>
        </w:rPr>
        <w:t xml:space="preserve">The conclusion from SA2 </w:t>
      </w:r>
      <w:r w:rsidR="00826559">
        <w:rPr>
          <w:rFonts w:ascii="Arial" w:eastAsiaTheme="minorEastAsia" w:hAnsi="Arial" w:cs="Arial"/>
          <w:lang w:eastAsia="ko-KR"/>
        </w:rPr>
        <w:t>suggests</w:t>
      </w:r>
      <w:r>
        <w:rPr>
          <w:rFonts w:ascii="Arial" w:eastAsiaTheme="minorEastAsia" w:hAnsi="Arial" w:cs="Arial"/>
          <w:lang w:eastAsia="ko-KR"/>
        </w:rPr>
        <w:t xml:space="preserve"> that a UE’s serving gNB change </w:t>
      </w:r>
      <w:r w:rsidR="00826559">
        <w:rPr>
          <w:rFonts w:ascii="Arial" w:eastAsiaTheme="minorEastAsia" w:hAnsi="Arial" w:cs="Arial"/>
          <w:lang w:eastAsia="ko-KR"/>
        </w:rPr>
        <w:t>within</w:t>
      </w:r>
      <w:r>
        <w:rPr>
          <w:rFonts w:ascii="Arial" w:eastAsiaTheme="minorEastAsia" w:hAnsi="Arial" w:cs="Arial"/>
          <w:lang w:eastAsia="ko-KR"/>
        </w:rPr>
        <w:t xml:space="preserve"> the regenerative architecture can be leveraged by the existing procedures [</w:t>
      </w:r>
      <w:r w:rsidR="003C5DB5">
        <w:rPr>
          <w:rFonts w:ascii="Arial" w:eastAsiaTheme="minorEastAsia" w:hAnsi="Arial" w:cs="Arial"/>
          <w:lang w:eastAsia="ko-KR"/>
        </w:rPr>
        <w:t>5</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F05B61" w14:paraId="58E3D242" w14:textId="77777777" w:rsidTr="00A860AF">
        <w:tc>
          <w:tcPr>
            <w:tcW w:w="9631" w:type="dxa"/>
          </w:tcPr>
          <w:p w14:paraId="091CF538" w14:textId="77777777" w:rsidR="00F05B61" w:rsidRPr="006F3172" w:rsidRDefault="00F05B61" w:rsidP="00A860AF">
            <w:pPr>
              <w:pStyle w:val="Heading2"/>
              <w:numPr>
                <w:ilvl w:val="0"/>
                <w:numId w:val="0"/>
              </w:numPr>
              <w:ind w:left="576" w:hanging="576"/>
            </w:pPr>
            <w:r w:rsidRPr="006F3172">
              <w:rPr>
                <w:rFonts w:eastAsia="DengXian"/>
              </w:rPr>
              <w:t>8.1</w:t>
            </w:r>
            <w:r w:rsidRPr="006F3172">
              <w:rPr>
                <w:rFonts w:eastAsia="DengXian"/>
              </w:rPr>
              <w:tab/>
              <w:t>Conclusion for KI#1</w:t>
            </w:r>
            <w:r w:rsidRPr="006F3172">
              <w:rPr>
                <w:rFonts w:eastAsia="DengXian" w:hint="eastAsia"/>
              </w:rPr>
              <w:t>:</w:t>
            </w:r>
            <w:r w:rsidRPr="006F3172">
              <w:t xml:space="preserve"> Support of Regenerative-based satellite access</w:t>
            </w:r>
          </w:p>
          <w:p w14:paraId="36F82256" w14:textId="77777777" w:rsidR="00F05B61" w:rsidRDefault="00F05B61" w:rsidP="00A860AF">
            <w:r w:rsidRPr="006F3172">
              <w:t>The conclusion for supporting gNB/eNB on-board the satellite is based on the following principles:</w:t>
            </w:r>
          </w:p>
          <w:p w14:paraId="684A1189" w14:textId="77777777" w:rsidR="00F05B61" w:rsidRDefault="00F05B61" w:rsidP="00A860AF">
            <w:pPr>
              <w:pStyle w:val="B10"/>
            </w:pPr>
            <w:r>
              <w:t>-</w:t>
            </w:r>
            <w:r>
              <w:tab/>
              <w:t>When the eNB/gNB leaves the service area of an AMF/MME (e.g. when setting over the horizon) any new procedures or updates to existing procedures to handle the N2/S1 connection will be defined by RAN WG3. SA WG2 will align its specifications once this has been determined by RAN WG3.</w:t>
            </w:r>
          </w:p>
          <w:p w14:paraId="7C8F9BDE" w14:textId="77777777" w:rsidR="00F05B61" w:rsidRDefault="00F05B61" w:rsidP="00A860AF">
            <w:pPr>
              <w:pStyle w:val="B10"/>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2C5B9174" w14:textId="77777777" w:rsidR="00F05B61" w:rsidRDefault="00F05B61" w:rsidP="00A860AF">
            <w:pPr>
              <w:pStyle w:val="B10"/>
            </w:pPr>
            <w:r>
              <w:t>-</w:t>
            </w:r>
            <w:r>
              <w:tab/>
            </w:r>
            <w:r w:rsidRPr="00F05B61">
              <w:rPr>
                <w:highlight w:val="yellow"/>
              </w:rP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4FE7E814" w14:textId="77777777" w:rsidR="00F05B61" w:rsidRDefault="00F05B61" w:rsidP="00A860AF">
            <w:pPr>
              <w:pStyle w:val="B10"/>
            </w:pPr>
            <w:r>
              <w:t>-</w:t>
            </w:r>
            <w:r>
              <w:tab/>
              <w:t>AMF/MME can treat the Mapped Cell IDs as for Rel-17.</w:t>
            </w:r>
          </w:p>
          <w:p w14:paraId="0EBF3869" w14:textId="77777777" w:rsidR="00F05B61" w:rsidRPr="00A24CBE" w:rsidRDefault="00F05B61" w:rsidP="00A860AF">
            <w:pPr>
              <w:pStyle w:val="B10"/>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tc>
      </w:tr>
    </w:tbl>
    <w:p w14:paraId="71DF5DB0" w14:textId="51613DAE" w:rsidR="005858BC" w:rsidRDefault="008B56FD" w:rsidP="00AF60B1">
      <w:pPr>
        <w:spacing w:before="240"/>
        <w:rPr>
          <w:rFonts w:ascii="Arial" w:eastAsiaTheme="minorEastAsia" w:hAnsi="Arial" w:cs="Arial"/>
          <w:lang w:eastAsia="ko-KR"/>
        </w:rPr>
      </w:pPr>
      <w:r>
        <w:rPr>
          <w:rFonts w:ascii="Arial" w:eastAsiaTheme="minorEastAsia" w:hAnsi="Arial" w:cs="Arial" w:hint="eastAsia"/>
          <w:lang w:eastAsia="ko-KR"/>
        </w:rPr>
        <w:t xml:space="preserve">The above highlighted part </w:t>
      </w:r>
      <w:r w:rsidR="00A31B4C">
        <w:rPr>
          <w:rFonts w:ascii="Arial" w:eastAsiaTheme="minorEastAsia" w:hAnsi="Arial" w:cs="Arial" w:hint="eastAsia"/>
          <w:lang w:eastAsia="ko-KR"/>
        </w:rPr>
        <w:t xml:space="preserve">is </w:t>
      </w:r>
      <w:r>
        <w:rPr>
          <w:rFonts w:ascii="Arial" w:eastAsiaTheme="minorEastAsia" w:hAnsi="Arial" w:cs="Arial"/>
          <w:lang w:eastAsia="ko-KR"/>
        </w:rPr>
        <w:t>basically</w:t>
      </w:r>
      <w:r>
        <w:rPr>
          <w:rFonts w:ascii="Arial" w:eastAsiaTheme="minorEastAsia" w:hAnsi="Arial" w:cs="Arial" w:hint="eastAsia"/>
          <w:lang w:eastAsia="ko-KR"/>
        </w:rPr>
        <w:t xml:space="preserve"> say</w:t>
      </w:r>
      <w:r w:rsidR="00A31B4C">
        <w:rPr>
          <w:rFonts w:ascii="Arial" w:eastAsiaTheme="minorEastAsia" w:hAnsi="Arial" w:cs="Arial" w:hint="eastAsia"/>
          <w:lang w:eastAsia="ko-KR"/>
        </w:rPr>
        <w:t>ing</w:t>
      </w:r>
      <w:r>
        <w:rPr>
          <w:rFonts w:ascii="Arial" w:eastAsiaTheme="minorEastAsia" w:hAnsi="Arial" w:cs="Arial" w:hint="eastAsia"/>
          <w:lang w:eastAsia="ko-KR"/>
        </w:rPr>
        <w:t xml:space="preserve"> that a</w:t>
      </w:r>
      <w:r w:rsidR="005858BC" w:rsidRPr="005858BC">
        <w:rPr>
          <w:rFonts w:ascii="Arial" w:eastAsiaTheme="minorEastAsia" w:hAnsi="Arial" w:cs="Arial"/>
          <w:lang w:eastAsia="ko-KR"/>
        </w:rPr>
        <w:t xml:space="preserve">n already connected UE </w:t>
      </w:r>
      <w:r>
        <w:rPr>
          <w:rFonts w:ascii="Arial" w:eastAsiaTheme="minorEastAsia" w:hAnsi="Arial" w:cs="Arial" w:hint="eastAsia"/>
          <w:lang w:eastAsia="ko-KR"/>
        </w:rPr>
        <w:t>can</w:t>
      </w:r>
      <w:r w:rsidR="005858BC" w:rsidRPr="005858BC">
        <w:rPr>
          <w:rFonts w:ascii="Arial" w:eastAsiaTheme="minorEastAsia" w:hAnsi="Arial" w:cs="Arial"/>
          <w:lang w:eastAsia="ko-KR"/>
        </w:rPr>
        <w:t xml:space="preserve"> be handed over </w:t>
      </w:r>
      <w:r w:rsidR="005858BC">
        <w:rPr>
          <w:rFonts w:ascii="Arial" w:eastAsiaTheme="minorEastAsia" w:hAnsi="Arial" w:cs="Arial"/>
          <w:lang w:eastAsia="ko-KR"/>
        </w:rPr>
        <w:t xml:space="preserve">to another incoming gNB </w:t>
      </w:r>
      <w:r w:rsidR="005858BC" w:rsidRPr="005858BC">
        <w:rPr>
          <w:rFonts w:ascii="Arial" w:eastAsiaTheme="minorEastAsia" w:hAnsi="Arial" w:cs="Arial"/>
          <w:lang w:eastAsia="ko-KR"/>
        </w:rPr>
        <w:t>or released to IDLE</w:t>
      </w:r>
      <w:r w:rsidR="006C14B0">
        <w:rPr>
          <w:rFonts w:ascii="Arial" w:eastAsiaTheme="minorEastAsia" w:hAnsi="Arial" w:cs="Arial"/>
          <w:lang w:eastAsia="ko-KR"/>
        </w:rPr>
        <w:t xml:space="preserve"> </w:t>
      </w:r>
      <w:r w:rsidR="006C14B0" w:rsidRPr="005858BC">
        <w:rPr>
          <w:rFonts w:ascii="Arial" w:eastAsiaTheme="minorEastAsia" w:hAnsi="Arial" w:cs="Arial"/>
          <w:lang w:eastAsia="ko-KR"/>
        </w:rPr>
        <w:t xml:space="preserve">by the time that </w:t>
      </w:r>
      <w:r w:rsidR="006C14B0">
        <w:rPr>
          <w:rFonts w:ascii="Arial" w:eastAsiaTheme="minorEastAsia" w:hAnsi="Arial" w:cs="Arial"/>
          <w:lang w:eastAsia="ko-KR"/>
        </w:rPr>
        <w:t>the serving</w:t>
      </w:r>
      <w:r w:rsidR="006C14B0" w:rsidRPr="005858BC">
        <w:rPr>
          <w:rFonts w:ascii="Arial" w:eastAsiaTheme="minorEastAsia" w:hAnsi="Arial" w:cs="Arial"/>
          <w:lang w:eastAsia="ko-KR"/>
        </w:rPr>
        <w:t xml:space="preserve"> gNB at satellite moves out of its area</w:t>
      </w:r>
      <w:r w:rsidR="005858BC" w:rsidRPr="005858BC">
        <w:rPr>
          <w:rFonts w:ascii="Arial" w:eastAsiaTheme="minorEastAsia" w:hAnsi="Arial" w:cs="Arial"/>
          <w:lang w:eastAsia="ko-KR"/>
        </w:rPr>
        <w:t>.</w:t>
      </w:r>
      <w:r w:rsidR="005858BC">
        <w:rPr>
          <w:rFonts w:ascii="Arial" w:eastAsiaTheme="minorEastAsia" w:hAnsi="Arial" w:cs="Arial"/>
          <w:lang w:eastAsia="ko-KR"/>
        </w:rPr>
        <w:t xml:space="preserve"> </w:t>
      </w:r>
      <w:r w:rsidR="00C6076D">
        <w:rPr>
          <w:rFonts w:ascii="Arial" w:eastAsiaTheme="minorEastAsia" w:hAnsi="Arial" w:cs="Arial"/>
          <w:lang w:eastAsia="ko-KR"/>
        </w:rPr>
        <w:t>HO</w:t>
      </w:r>
      <w:r w:rsidR="006C14B0">
        <w:rPr>
          <w:rFonts w:ascii="Arial" w:eastAsiaTheme="minorEastAsia" w:hAnsi="Arial" w:cs="Arial"/>
          <w:lang w:eastAsia="ko-KR"/>
        </w:rPr>
        <w:t xml:space="preserve"> may not be the best </w:t>
      </w:r>
      <w:r w:rsidR="00DE08C7">
        <w:rPr>
          <w:rFonts w:ascii="Arial" w:eastAsiaTheme="minorEastAsia" w:hAnsi="Arial" w:cs="Arial"/>
          <w:lang w:eastAsia="ko-KR"/>
        </w:rPr>
        <w:t>solution</w:t>
      </w:r>
      <w:r w:rsidR="00DE08C7">
        <w:rPr>
          <w:rFonts w:ascii="Arial" w:eastAsiaTheme="minorEastAsia" w:hAnsi="Arial" w:cs="Arial" w:hint="eastAsia"/>
          <w:lang w:eastAsia="ko-KR"/>
        </w:rPr>
        <w:t>, b</w:t>
      </w:r>
      <w:r w:rsidR="006C14B0">
        <w:rPr>
          <w:rFonts w:ascii="Arial" w:eastAsiaTheme="minorEastAsia" w:hAnsi="Arial" w:cs="Arial"/>
          <w:lang w:eastAsia="ko-KR"/>
        </w:rPr>
        <w:t xml:space="preserve">ut </w:t>
      </w:r>
      <w:r w:rsidR="00E0093F">
        <w:rPr>
          <w:rFonts w:ascii="Arial" w:eastAsiaTheme="minorEastAsia" w:hAnsi="Arial" w:cs="Arial"/>
          <w:lang w:eastAsia="ko-KR"/>
        </w:rPr>
        <w:t>switching</w:t>
      </w:r>
      <w:r w:rsidR="00E0093F">
        <w:rPr>
          <w:rFonts w:ascii="Arial" w:eastAsiaTheme="minorEastAsia" w:hAnsi="Arial" w:cs="Arial" w:hint="eastAsia"/>
          <w:lang w:eastAsia="ko-KR"/>
        </w:rPr>
        <w:t xml:space="preserve"> </w:t>
      </w:r>
      <w:r w:rsidR="006C14B0" w:rsidRPr="006C14B0">
        <w:rPr>
          <w:rFonts w:ascii="Arial" w:eastAsiaTheme="minorEastAsia" w:hAnsi="Arial" w:cs="Arial"/>
          <w:lang w:eastAsia="ko-KR"/>
        </w:rPr>
        <w:t xml:space="preserve">the </w:t>
      </w:r>
      <w:r w:rsidR="006C14B0">
        <w:rPr>
          <w:rFonts w:ascii="Arial" w:eastAsiaTheme="minorEastAsia" w:hAnsi="Arial" w:cs="Arial"/>
          <w:lang w:eastAsia="ko-KR"/>
        </w:rPr>
        <w:t xml:space="preserve">UE’s </w:t>
      </w:r>
      <w:r w:rsidR="006E3888">
        <w:rPr>
          <w:rFonts w:ascii="Arial" w:eastAsiaTheme="minorEastAsia" w:hAnsi="Arial" w:cs="Arial"/>
          <w:lang w:eastAsia="ko-KR"/>
        </w:rPr>
        <w:t xml:space="preserve">RAN </w:t>
      </w:r>
      <w:r w:rsidR="006C14B0" w:rsidRPr="006C14B0">
        <w:rPr>
          <w:rFonts w:ascii="Arial" w:eastAsiaTheme="minorEastAsia" w:hAnsi="Arial" w:cs="Arial"/>
          <w:lang w:eastAsia="ko-KR"/>
        </w:rPr>
        <w:t xml:space="preserve">termination point </w:t>
      </w:r>
      <w:r w:rsidR="006C14B0">
        <w:rPr>
          <w:rFonts w:ascii="Arial" w:eastAsiaTheme="minorEastAsia" w:hAnsi="Arial" w:cs="Arial"/>
          <w:lang w:eastAsia="ko-KR"/>
        </w:rPr>
        <w:t>to different gNB</w:t>
      </w:r>
      <w:r w:rsidR="00E0093F">
        <w:rPr>
          <w:rFonts w:ascii="Arial" w:eastAsiaTheme="minorEastAsia" w:hAnsi="Arial" w:cs="Arial" w:hint="eastAsia"/>
          <w:lang w:eastAsia="ko-KR"/>
        </w:rPr>
        <w:t xml:space="preserve"> </w:t>
      </w:r>
      <w:r w:rsidR="00A31B4C">
        <w:rPr>
          <w:rFonts w:ascii="Arial" w:eastAsiaTheme="minorEastAsia" w:hAnsi="Arial" w:cs="Arial" w:hint="eastAsia"/>
          <w:lang w:eastAsia="ko-KR"/>
        </w:rPr>
        <w:t>will be</w:t>
      </w:r>
      <w:r>
        <w:rPr>
          <w:rFonts w:ascii="Arial" w:eastAsiaTheme="minorEastAsia" w:hAnsi="Arial" w:cs="Arial" w:hint="eastAsia"/>
          <w:lang w:eastAsia="ko-KR"/>
        </w:rPr>
        <w:t xml:space="preserve"> </w:t>
      </w:r>
      <w:r w:rsidR="003A3856">
        <w:rPr>
          <w:rFonts w:ascii="Arial" w:eastAsiaTheme="minorEastAsia" w:hAnsi="Arial" w:cs="Arial"/>
          <w:lang w:eastAsia="ko-KR"/>
        </w:rPr>
        <w:t xml:space="preserve">better than </w:t>
      </w:r>
      <w:r w:rsidR="003803B0">
        <w:rPr>
          <w:rFonts w:ascii="Arial" w:eastAsiaTheme="minorEastAsia" w:hAnsi="Arial" w:cs="Arial"/>
          <w:lang w:eastAsia="ko-KR"/>
        </w:rPr>
        <w:t>moving</w:t>
      </w:r>
      <w:r w:rsidR="003A3856">
        <w:rPr>
          <w:rFonts w:ascii="Arial" w:eastAsiaTheme="minorEastAsia" w:hAnsi="Arial" w:cs="Arial"/>
          <w:lang w:eastAsia="ko-KR"/>
        </w:rPr>
        <w:t xml:space="preserve"> an innocent UE to IDLE (re-establishing RRC again with new incoming gNB). </w:t>
      </w:r>
      <w:r w:rsidR="003803B0">
        <w:rPr>
          <w:rFonts w:ascii="Arial" w:eastAsiaTheme="minorEastAsia" w:hAnsi="Arial" w:cs="Arial"/>
          <w:lang w:eastAsia="ko-KR"/>
        </w:rPr>
        <w:t>F</w:t>
      </w:r>
      <w:r w:rsidR="005858BC">
        <w:rPr>
          <w:rFonts w:ascii="Arial" w:eastAsiaTheme="minorEastAsia" w:hAnsi="Arial" w:cs="Arial"/>
          <w:lang w:eastAsia="ko-KR"/>
        </w:rPr>
        <w:t xml:space="preserve">or an already IDLE UE, the existing CN paging and cell </w:t>
      </w:r>
      <w:r w:rsidR="005C6163">
        <w:rPr>
          <w:rFonts w:ascii="Arial" w:eastAsiaTheme="minorEastAsia" w:hAnsi="Arial" w:cs="Arial"/>
          <w:lang w:eastAsia="ko-KR"/>
        </w:rPr>
        <w:t>(re-)</w:t>
      </w:r>
      <w:r w:rsidR="005858BC">
        <w:rPr>
          <w:rFonts w:ascii="Arial" w:eastAsiaTheme="minorEastAsia" w:hAnsi="Arial" w:cs="Arial"/>
          <w:lang w:eastAsia="ko-KR"/>
        </w:rPr>
        <w:t xml:space="preserve">selection </w:t>
      </w:r>
      <w:r w:rsidR="003803B0">
        <w:rPr>
          <w:rFonts w:ascii="Arial" w:eastAsiaTheme="minorEastAsia" w:hAnsi="Arial" w:cs="Arial"/>
          <w:lang w:eastAsia="ko-KR"/>
        </w:rPr>
        <w:t xml:space="preserve">were expected to </w:t>
      </w:r>
      <w:r w:rsidR="005858BC">
        <w:rPr>
          <w:rFonts w:ascii="Arial" w:eastAsiaTheme="minorEastAsia" w:hAnsi="Arial" w:cs="Arial"/>
          <w:lang w:eastAsia="ko-KR"/>
        </w:rPr>
        <w:t xml:space="preserve">be re-used. </w:t>
      </w:r>
    </w:p>
    <w:p w14:paraId="6F316FCC" w14:textId="699689C1" w:rsidR="00056328" w:rsidRDefault="00F45767" w:rsidP="00056328">
      <w:pPr>
        <w:rPr>
          <w:rFonts w:ascii="Arial" w:eastAsiaTheme="minorEastAsia" w:hAnsi="Arial" w:cs="Arial"/>
          <w:lang w:eastAsia="ko-KR"/>
        </w:rPr>
      </w:pPr>
      <w:r>
        <w:rPr>
          <w:rFonts w:ascii="Arial" w:eastAsiaTheme="minorEastAsia" w:hAnsi="Arial" w:cs="Arial"/>
          <w:lang w:eastAsia="ko-KR"/>
        </w:rPr>
        <w:t>While we are not saying that the existing procedures won’t work</w:t>
      </w:r>
      <w:r w:rsidR="00056328">
        <w:rPr>
          <w:rFonts w:ascii="Arial" w:eastAsiaTheme="minorEastAsia" w:hAnsi="Arial" w:cs="Arial" w:hint="eastAsia"/>
          <w:lang w:eastAsia="ko-KR"/>
        </w:rPr>
        <w:t xml:space="preserve">, </w:t>
      </w:r>
      <w:r>
        <w:rPr>
          <w:rFonts w:ascii="Arial" w:eastAsiaTheme="minorEastAsia" w:hAnsi="Arial" w:cs="Arial"/>
          <w:lang w:eastAsia="ko-KR"/>
        </w:rPr>
        <w:t xml:space="preserve">but </w:t>
      </w:r>
      <w:r w:rsidR="00056328">
        <w:rPr>
          <w:rFonts w:ascii="Arial" w:eastAsiaTheme="minorEastAsia" w:hAnsi="Arial" w:cs="Arial"/>
          <w:lang w:eastAsia="ko-KR"/>
        </w:rPr>
        <w:t xml:space="preserve">we </w:t>
      </w:r>
      <w:r>
        <w:rPr>
          <w:rFonts w:ascii="Arial" w:eastAsiaTheme="minorEastAsia" w:hAnsi="Arial" w:cs="Arial"/>
          <w:lang w:eastAsia="ko-KR"/>
        </w:rPr>
        <w:t>observe</w:t>
      </w:r>
      <w:r w:rsidR="00056328">
        <w:rPr>
          <w:rFonts w:ascii="Arial" w:eastAsiaTheme="minorEastAsia" w:hAnsi="Arial" w:cs="Arial"/>
          <w:lang w:eastAsia="ko-KR"/>
        </w:rPr>
        <w:t xml:space="preserve"> that RRC </w:t>
      </w:r>
      <w:r w:rsidR="00056328">
        <w:rPr>
          <w:rFonts w:ascii="Arial" w:eastAsiaTheme="minorEastAsia" w:hAnsi="Arial" w:cs="Arial" w:hint="eastAsia"/>
          <w:lang w:eastAsia="ko-KR"/>
        </w:rPr>
        <w:t>Inactive</w:t>
      </w:r>
      <w:r w:rsidR="00056328">
        <w:rPr>
          <w:rFonts w:ascii="Arial" w:eastAsiaTheme="minorEastAsia" w:hAnsi="Arial" w:cs="Arial"/>
          <w:lang w:eastAsia="ko-KR"/>
        </w:rPr>
        <w:t xml:space="preserve"> was not well considered in the SA2’s conclusion.</w:t>
      </w:r>
      <w:r w:rsidR="00056328">
        <w:rPr>
          <w:rFonts w:ascii="Arial" w:eastAsiaTheme="minorEastAsia" w:hAnsi="Arial" w:cs="Arial" w:hint="eastAsia"/>
          <w:lang w:eastAsia="ko-KR"/>
        </w:rPr>
        <w:t xml:space="preserve"> </w:t>
      </w:r>
    </w:p>
    <w:p w14:paraId="02B5D92E" w14:textId="479B9555" w:rsidR="00DE08C7" w:rsidRDefault="00DE08C7" w:rsidP="006C14B0">
      <w:pPr>
        <w:rPr>
          <w:rFonts w:ascii="Arial" w:eastAsiaTheme="minorEastAsia" w:hAnsi="Arial" w:cs="Arial"/>
          <w:lang w:eastAsia="ko-KR"/>
        </w:rPr>
      </w:pPr>
      <w:r>
        <w:rPr>
          <w:rFonts w:ascii="Arial" w:eastAsiaTheme="minorEastAsia" w:hAnsi="Arial" w:cs="Arial" w:hint="eastAsia"/>
          <w:lang w:eastAsia="ko-KR"/>
        </w:rPr>
        <w:lastRenderedPageBreak/>
        <w:t>F</w:t>
      </w:r>
      <w:r w:rsidR="006C14B0">
        <w:rPr>
          <w:rFonts w:ascii="Arial" w:eastAsiaTheme="minorEastAsia" w:hAnsi="Arial" w:cs="Arial"/>
          <w:lang w:eastAsia="ko-KR"/>
        </w:rPr>
        <w:t xml:space="preserve">rom RAN perspective, </w:t>
      </w:r>
      <w:r w:rsidR="006C14B0" w:rsidRPr="006C14B0">
        <w:rPr>
          <w:rFonts w:ascii="Arial" w:eastAsiaTheme="minorEastAsia" w:hAnsi="Arial" w:cs="Arial"/>
          <w:lang w:eastAsia="ko-KR"/>
        </w:rPr>
        <w:t>waking up UE</w:t>
      </w:r>
      <w:r w:rsidR="00FF2720">
        <w:rPr>
          <w:rFonts w:ascii="Arial" w:eastAsiaTheme="minorEastAsia" w:hAnsi="Arial" w:cs="Arial" w:hint="eastAsia"/>
          <w:lang w:eastAsia="ko-KR"/>
        </w:rPr>
        <w:t>s</w:t>
      </w:r>
      <w:r w:rsidR="006C14B0" w:rsidRPr="006C14B0">
        <w:rPr>
          <w:rFonts w:ascii="Arial" w:eastAsiaTheme="minorEastAsia" w:hAnsi="Arial" w:cs="Arial"/>
          <w:lang w:eastAsia="ko-KR"/>
        </w:rPr>
        <w:t xml:space="preserve"> to move to IDLE or CONNECTED requires</w:t>
      </w:r>
      <w:r w:rsidR="003A3856">
        <w:rPr>
          <w:rFonts w:ascii="Arial" w:eastAsiaTheme="minorEastAsia" w:hAnsi="Arial" w:cs="Arial"/>
          <w:lang w:eastAsia="ko-KR"/>
        </w:rPr>
        <w:t xml:space="preserve"> </w:t>
      </w:r>
      <w:r w:rsidR="006C14B0">
        <w:rPr>
          <w:rFonts w:ascii="Arial" w:eastAsiaTheme="minorEastAsia" w:hAnsi="Arial" w:cs="Arial"/>
          <w:lang w:eastAsia="ko-KR"/>
        </w:rPr>
        <w:t xml:space="preserve">explicit </w:t>
      </w:r>
      <w:r w:rsidR="003A3856">
        <w:rPr>
          <w:rFonts w:ascii="Arial" w:eastAsiaTheme="minorEastAsia" w:hAnsi="Arial" w:cs="Arial"/>
          <w:lang w:eastAsia="ko-KR"/>
        </w:rPr>
        <w:t xml:space="preserve">Uu </w:t>
      </w:r>
      <w:r w:rsidR="006C14B0" w:rsidRPr="006C14B0">
        <w:rPr>
          <w:rFonts w:ascii="Arial" w:eastAsiaTheme="minorEastAsia" w:hAnsi="Arial" w:cs="Arial"/>
          <w:lang w:eastAsia="ko-KR"/>
        </w:rPr>
        <w:t>signalling exchanges (</w:t>
      </w:r>
      <w:r w:rsidR="0074233A">
        <w:rPr>
          <w:rFonts w:ascii="Arial" w:eastAsiaTheme="minorEastAsia" w:hAnsi="Arial" w:cs="Arial" w:hint="eastAsia"/>
          <w:lang w:eastAsia="ko-KR"/>
        </w:rPr>
        <w:t xml:space="preserve">e.g. </w:t>
      </w:r>
      <w:r w:rsidR="006C14B0" w:rsidRPr="006C14B0">
        <w:rPr>
          <w:rFonts w:ascii="Arial" w:eastAsiaTheme="minorEastAsia" w:hAnsi="Arial" w:cs="Arial"/>
          <w:lang w:eastAsia="ko-KR"/>
        </w:rPr>
        <w:t>RAN paging, resume request/complete or release)</w:t>
      </w:r>
      <w:r>
        <w:rPr>
          <w:rFonts w:ascii="Arial" w:eastAsiaTheme="minorEastAsia" w:hAnsi="Arial" w:cs="Arial" w:hint="eastAsia"/>
          <w:lang w:eastAsia="ko-KR"/>
        </w:rPr>
        <w:t>.</w:t>
      </w:r>
      <w:r w:rsidRPr="00DE08C7">
        <w:rPr>
          <w:rFonts w:ascii="Arial" w:eastAsiaTheme="minorEastAsia" w:hAnsi="Arial" w:cs="Arial" w:hint="eastAsia"/>
          <w:lang w:eastAsia="ko-KR"/>
        </w:rPr>
        <w:t xml:space="preserve"> </w:t>
      </w:r>
      <w:r w:rsidR="0074233A">
        <w:rPr>
          <w:rFonts w:ascii="Arial" w:eastAsiaTheme="minorEastAsia" w:hAnsi="Arial" w:cs="Arial" w:hint="eastAsia"/>
          <w:lang w:eastAsia="ko-KR"/>
        </w:rPr>
        <w:t>This</w:t>
      </w:r>
      <w:r>
        <w:rPr>
          <w:rFonts w:ascii="Arial" w:eastAsiaTheme="minorEastAsia" w:hAnsi="Arial" w:cs="Arial" w:hint="eastAsia"/>
          <w:lang w:eastAsia="ko-KR"/>
        </w:rPr>
        <w:t xml:space="preserve"> could </w:t>
      </w:r>
      <w:r w:rsidR="0074233A">
        <w:rPr>
          <w:rFonts w:ascii="Arial" w:eastAsiaTheme="minorEastAsia" w:hAnsi="Arial" w:cs="Arial" w:hint="eastAsia"/>
          <w:lang w:eastAsia="ko-KR"/>
        </w:rPr>
        <w:t xml:space="preserve">cause a </w:t>
      </w:r>
      <w:r>
        <w:rPr>
          <w:rFonts w:ascii="Arial" w:eastAsiaTheme="minorEastAsia" w:hAnsi="Arial" w:cs="Arial"/>
          <w:lang w:eastAsia="ko-KR"/>
        </w:rPr>
        <w:t xml:space="preserve">large burden </w:t>
      </w:r>
      <w:r w:rsidR="0074233A">
        <w:rPr>
          <w:rFonts w:ascii="Arial" w:eastAsiaTheme="minorEastAsia" w:hAnsi="Arial" w:cs="Arial" w:hint="eastAsia"/>
          <w:lang w:eastAsia="ko-KR"/>
        </w:rPr>
        <w:t>on</w:t>
      </w:r>
      <w:r>
        <w:rPr>
          <w:rFonts w:ascii="Arial" w:eastAsiaTheme="minorEastAsia" w:hAnsi="Arial" w:cs="Arial"/>
          <w:lang w:eastAsia="ko-KR"/>
        </w:rPr>
        <w:t xml:space="preserve"> service links</w:t>
      </w:r>
      <w:r w:rsidR="001914DE">
        <w:rPr>
          <w:rFonts w:ascii="Arial" w:eastAsiaTheme="minorEastAsia" w:hAnsi="Arial" w:cs="Arial"/>
          <w:lang w:eastAsia="ko-KR"/>
        </w:rPr>
        <w:t>, e</w:t>
      </w:r>
      <w:r w:rsidR="0074233A">
        <w:rPr>
          <w:rFonts w:ascii="Arial" w:eastAsiaTheme="minorEastAsia" w:hAnsi="Arial" w:cs="Arial" w:hint="eastAsia"/>
          <w:lang w:eastAsia="ko-KR"/>
        </w:rPr>
        <w:t>specially</w:t>
      </w:r>
      <w:r w:rsidR="001914DE">
        <w:rPr>
          <w:rFonts w:ascii="Arial" w:eastAsiaTheme="minorEastAsia" w:hAnsi="Arial" w:cs="Arial"/>
          <w:lang w:eastAsia="ko-KR"/>
        </w:rPr>
        <w:t>,</w:t>
      </w:r>
      <w:r>
        <w:rPr>
          <w:rFonts w:ascii="Arial" w:eastAsiaTheme="minorEastAsia" w:hAnsi="Arial" w:cs="Arial"/>
          <w:lang w:eastAsia="ko-KR"/>
        </w:rPr>
        <w:t xml:space="preserve"> if there are many </w:t>
      </w:r>
      <w:r>
        <w:rPr>
          <w:rFonts w:ascii="Arial" w:eastAsiaTheme="minorEastAsia" w:hAnsi="Arial" w:cs="Arial" w:hint="eastAsia"/>
          <w:lang w:eastAsia="ko-KR"/>
        </w:rPr>
        <w:t>INACTIVE</w:t>
      </w:r>
      <w:r>
        <w:rPr>
          <w:rFonts w:ascii="Arial" w:eastAsiaTheme="minorEastAsia" w:hAnsi="Arial" w:cs="Arial"/>
          <w:lang w:eastAsia="ko-KR"/>
        </w:rPr>
        <w:t xml:space="preserve"> UEs with no </w:t>
      </w:r>
      <w:r w:rsidR="0074233A">
        <w:rPr>
          <w:rFonts w:ascii="Arial" w:eastAsiaTheme="minorEastAsia" w:hAnsi="Arial" w:cs="Arial" w:hint="eastAsia"/>
          <w:lang w:eastAsia="ko-KR"/>
        </w:rPr>
        <w:t xml:space="preserve">active </w:t>
      </w:r>
      <w:r>
        <w:rPr>
          <w:rFonts w:ascii="Arial" w:eastAsiaTheme="minorEastAsia" w:hAnsi="Arial" w:cs="Arial"/>
          <w:lang w:eastAsia="ko-KR"/>
        </w:rPr>
        <w:t>data exchanges</w:t>
      </w:r>
      <w:r>
        <w:rPr>
          <w:rFonts w:ascii="Arial" w:eastAsiaTheme="minorEastAsia" w:hAnsi="Arial" w:cs="Arial" w:hint="eastAsia"/>
          <w:lang w:eastAsia="ko-KR"/>
        </w:rPr>
        <w:t>,</w:t>
      </w:r>
      <w:r>
        <w:rPr>
          <w:rFonts w:ascii="Arial" w:eastAsiaTheme="minorEastAsia" w:hAnsi="Arial" w:cs="Arial"/>
          <w:lang w:eastAsia="ko-KR"/>
        </w:rPr>
        <w:t xml:space="preserve"> but </w:t>
      </w:r>
      <w:r w:rsidR="0074233A">
        <w:rPr>
          <w:rFonts w:ascii="Arial" w:eastAsiaTheme="minorEastAsia" w:hAnsi="Arial" w:cs="Arial" w:hint="eastAsia"/>
          <w:lang w:eastAsia="ko-KR"/>
        </w:rPr>
        <w:t xml:space="preserve">nonetheless </w:t>
      </w:r>
      <w:r>
        <w:rPr>
          <w:rFonts w:ascii="Arial" w:eastAsiaTheme="minorEastAsia" w:hAnsi="Arial" w:cs="Arial"/>
          <w:lang w:eastAsia="ko-KR"/>
        </w:rPr>
        <w:t xml:space="preserve">forced to update their RRC states every time the serving </w:t>
      </w:r>
      <w:r>
        <w:rPr>
          <w:rFonts w:ascii="Arial" w:eastAsiaTheme="minorEastAsia" w:hAnsi="Arial" w:cs="Arial" w:hint="eastAsia"/>
          <w:lang w:eastAsia="ko-KR"/>
        </w:rPr>
        <w:t>satellite</w:t>
      </w:r>
      <w:r>
        <w:rPr>
          <w:rFonts w:ascii="Arial" w:eastAsiaTheme="minorEastAsia" w:hAnsi="Arial" w:cs="Arial"/>
          <w:lang w:eastAsia="ko-KR"/>
        </w:rPr>
        <w:t xml:space="preserve"> is switched o</w:t>
      </w:r>
      <w:r>
        <w:rPr>
          <w:rFonts w:ascii="Arial" w:eastAsiaTheme="minorEastAsia" w:hAnsi="Arial" w:cs="Arial" w:hint="eastAsia"/>
          <w:lang w:eastAsia="ko-KR"/>
        </w:rPr>
        <w:t>ver</w:t>
      </w:r>
      <w:r>
        <w:rPr>
          <w:rFonts w:ascii="Arial" w:eastAsiaTheme="minorEastAsia" w:hAnsi="Arial" w:cs="Arial"/>
          <w:lang w:eastAsia="ko-KR"/>
        </w:rPr>
        <w:t xml:space="preserve"> their earth-fixed RNAs</w:t>
      </w:r>
      <w:r w:rsidR="0074233A">
        <w:rPr>
          <w:rFonts w:ascii="Arial" w:eastAsiaTheme="minorEastAsia" w:hAnsi="Arial" w:cs="Arial" w:hint="eastAsia"/>
          <w:lang w:eastAsia="ko-KR"/>
        </w:rPr>
        <w:t xml:space="preserve">. </w:t>
      </w:r>
      <w:r w:rsidR="0086795B">
        <w:rPr>
          <w:rFonts w:ascii="Arial" w:eastAsiaTheme="minorEastAsia" w:hAnsi="Arial" w:cs="Arial"/>
          <w:lang w:eastAsia="ko-KR"/>
        </w:rPr>
        <w:t>In fact, s</w:t>
      </w:r>
      <w:r w:rsidR="0074233A">
        <w:rPr>
          <w:rFonts w:ascii="Arial" w:eastAsiaTheme="minorEastAsia" w:hAnsi="Arial" w:cs="Arial" w:hint="eastAsia"/>
          <w:lang w:eastAsia="ko-KR"/>
        </w:rPr>
        <w:t xml:space="preserve">uch updates </w:t>
      </w:r>
      <w:r w:rsidR="001914DE">
        <w:rPr>
          <w:rFonts w:ascii="Arial" w:eastAsiaTheme="minorEastAsia" w:hAnsi="Arial" w:cs="Arial"/>
          <w:lang w:eastAsia="ko-KR"/>
        </w:rPr>
        <w:t xml:space="preserve">are </w:t>
      </w:r>
      <w:r w:rsidR="006C14B0" w:rsidRPr="006C14B0">
        <w:rPr>
          <w:rFonts w:ascii="Arial" w:eastAsiaTheme="minorEastAsia" w:hAnsi="Arial" w:cs="Arial"/>
          <w:lang w:eastAsia="ko-KR"/>
        </w:rPr>
        <w:t xml:space="preserve">unnecessary </w:t>
      </w:r>
      <w:r w:rsidR="001914DE">
        <w:rPr>
          <w:rFonts w:ascii="Arial" w:eastAsiaTheme="minorEastAsia" w:hAnsi="Arial" w:cs="Arial"/>
          <w:lang w:eastAsia="ko-KR"/>
        </w:rPr>
        <w:t>as</w:t>
      </w:r>
      <w:r w:rsidR="006C14B0" w:rsidRPr="006C14B0">
        <w:rPr>
          <w:rFonts w:ascii="Arial" w:eastAsiaTheme="minorEastAsia" w:hAnsi="Arial" w:cs="Arial"/>
          <w:lang w:eastAsia="ko-KR"/>
        </w:rPr>
        <w:t xml:space="preserve"> </w:t>
      </w:r>
      <w:r w:rsidR="0074233A">
        <w:rPr>
          <w:rFonts w:ascii="Arial" w:eastAsiaTheme="minorEastAsia" w:hAnsi="Arial" w:cs="Arial" w:hint="eastAsia"/>
          <w:lang w:eastAsia="ko-KR"/>
        </w:rPr>
        <w:t xml:space="preserve">these </w:t>
      </w:r>
      <w:r w:rsidR="0086795B">
        <w:rPr>
          <w:rFonts w:ascii="Arial" w:eastAsiaTheme="minorEastAsia" w:hAnsi="Arial" w:cs="Arial"/>
          <w:lang w:eastAsia="ko-KR"/>
        </w:rPr>
        <w:t xml:space="preserve">RRC </w:t>
      </w:r>
      <w:r w:rsidR="0074233A">
        <w:rPr>
          <w:rFonts w:ascii="Arial" w:eastAsiaTheme="minorEastAsia" w:hAnsi="Arial" w:cs="Arial" w:hint="eastAsia"/>
          <w:lang w:eastAsia="ko-KR"/>
        </w:rPr>
        <w:t>state changes</w:t>
      </w:r>
      <w:r w:rsidR="006C14B0" w:rsidRPr="006C14B0">
        <w:rPr>
          <w:rFonts w:ascii="Arial" w:eastAsiaTheme="minorEastAsia" w:hAnsi="Arial" w:cs="Arial"/>
          <w:lang w:eastAsia="ko-KR"/>
        </w:rPr>
        <w:t xml:space="preserve"> </w:t>
      </w:r>
      <w:r w:rsidR="001914DE">
        <w:rPr>
          <w:rFonts w:ascii="Arial" w:eastAsiaTheme="minorEastAsia" w:hAnsi="Arial" w:cs="Arial"/>
          <w:lang w:eastAsia="ko-KR"/>
        </w:rPr>
        <w:t>were</w:t>
      </w:r>
      <w:r w:rsidR="006C14B0" w:rsidRPr="006C14B0">
        <w:rPr>
          <w:rFonts w:ascii="Arial" w:eastAsiaTheme="minorEastAsia" w:hAnsi="Arial" w:cs="Arial"/>
          <w:lang w:eastAsia="ko-KR"/>
        </w:rPr>
        <w:t xml:space="preserve"> </w:t>
      </w:r>
      <w:r w:rsidR="00FF2720">
        <w:rPr>
          <w:rFonts w:ascii="Arial" w:eastAsiaTheme="minorEastAsia" w:hAnsi="Arial" w:cs="Arial" w:hint="eastAsia"/>
          <w:lang w:eastAsia="ko-KR"/>
        </w:rPr>
        <w:t>not</w:t>
      </w:r>
      <w:r w:rsidR="006C14B0" w:rsidRPr="006C14B0">
        <w:rPr>
          <w:rFonts w:ascii="Arial" w:eastAsiaTheme="minorEastAsia" w:hAnsi="Arial" w:cs="Arial"/>
          <w:lang w:eastAsia="ko-KR"/>
        </w:rPr>
        <w:t xml:space="preserve"> caused </w:t>
      </w:r>
      <w:r w:rsidR="0074233A">
        <w:rPr>
          <w:rFonts w:ascii="Arial" w:eastAsiaTheme="minorEastAsia" w:hAnsi="Arial" w:cs="Arial" w:hint="eastAsia"/>
          <w:lang w:eastAsia="ko-KR"/>
        </w:rPr>
        <w:t xml:space="preserve">by the </w:t>
      </w:r>
      <w:r w:rsidR="006C14B0" w:rsidRPr="006C14B0">
        <w:rPr>
          <w:rFonts w:ascii="Arial" w:eastAsiaTheme="minorEastAsia" w:hAnsi="Arial" w:cs="Arial"/>
          <w:lang w:eastAsia="ko-KR"/>
        </w:rPr>
        <w:t>UE’s mobility.</w:t>
      </w:r>
    </w:p>
    <w:p w14:paraId="58111686" w14:textId="30F20A5D" w:rsidR="00677082" w:rsidRDefault="0074233A" w:rsidP="00677082">
      <w:pPr>
        <w:rPr>
          <w:rFonts w:ascii="Arial" w:eastAsiaTheme="minorEastAsia" w:hAnsi="Arial" w:cs="Arial"/>
          <w:lang w:eastAsia="ko-KR"/>
        </w:rPr>
      </w:pPr>
      <w:r>
        <w:rPr>
          <w:rFonts w:ascii="Arial" w:eastAsiaTheme="minorEastAsia" w:hAnsi="Arial" w:cs="Arial" w:hint="eastAsia"/>
          <w:lang w:eastAsia="ko-KR"/>
        </w:rPr>
        <w:t xml:space="preserve">There are also several </w:t>
      </w:r>
      <w:r w:rsidR="00DE08C7">
        <w:rPr>
          <w:rFonts w:ascii="Arial" w:eastAsiaTheme="minorEastAsia" w:hAnsi="Arial" w:cs="Arial" w:hint="eastAsia"/>
          <w:lang w:eastAsia="ko-KR"/>
        </w:rPr>
        <w:t>issue</w:t>
      </w:r>
      <w:r w:rsidR="00677082">
        <w:rPr>
          <w:rFonts w:ascii="Arial" w:eastAsiaTheme="minorEastAsia" w:hAnsi="Arial" w:cs="Arial" w:hint="eastAsia"/>
          <w:lang w:eastAsia="ko-KR"/>
        </w:rPr>
        <w:t>s</w:t>
      </w:r>
      <w:r w:rsidR="00DE08C7">
        <w:rPr>
          <w:rFonts w:ascii="Arial" w:eastAsiaTheme="minorEastAsia" w:hAnsi="Arial" w:cs="Arial" w:hint="eastAsia"/>
          <w:lang w:eastAsia="ko-KR"/>
        </w:rPr>
        <w:t xml:space="preserve"> with </w:t>
      </w:r>
      <w:r w:rsidR="00677082">
        <w:rPr>
          <w:rFonts w:ascii="Arial" w:eastAsiaTheme="minorEastAsia" w:hAnsi="Arial" w:cs="Arial" w:hint="eastAsia"/>
          <w:lang w:eastAsia="ko-KR"/>
        </w:rPr>
        <w:t>applying the</w:t>
      </w:r>
      <w:r w:rsidR="00DE08C7">
        <w:rPr>
          <w:rFonts w:ascii="Arial" w:eastAsiaTheme="minorEastAsia" w:hAnsi="Arial" w:cs="Arial" w:hint="eastAsia"/>
          <w:lang w:eastAsia="ko-KR"/>
        </w:rPr>
        <w:t xml:space="preserve"> existing INACTIVE mobility framework that RAN3 already confirmed (</w:t>
      </w:r>
      <w:r w:rsidR="009F316D">
        <w:rPr>
          <w:rFonts w:ascii="Arial" w:eastAsiaTheme="minorEastAsia" w:hAnsi="Arial" w:cs="Arial"/>
          <w:lang w:eastAsia="ko-KR"/>
        </w:rPr>
        <w:t>“</w:t>
      </w:r>
      <w:r w:rsidR="00DE08C7">
        <w:rPr>
          <w:rFonts w:ascii="Arial" w:eastAsiaTheme="minorEastAsia" w:hAnsi="Arial" w:cs="Arial" w:hint="eastAsia"/>
          <w:lang w:eastAsia="ko-KR"/>
        </w:rPr>
        <w:t xml:space="preserve">subject to implementation and </w:t>
      </w:r>
      <w:r w:rsidR="00677082">
        <w:rPr>
          <w:rFonts w:ascii="Arial" w:eastAsiaTheme="minorEastAsia" w:hAnsi="Arial" w:cs="Arial" w:hint="eastAsia"/>
          <w:lang w:eastAsia="ko-KR"/>
        </w:rPr>
        <w:t>deployment</w:t>
      </w:r>
      <w:r w:rsidR="009F316D">
        <w:rPr>
          <w:rFonts w:ascii="Arial" w:eastAsiaTheme="minorEastAsia" w:hAnsi="Arial" w:cs="Arial"/>
          <w:lang w:eastAsia="ko-KR"/>
        </w:rPr>
        <w:t>”</w:t>
      </w:r>
      <w:r w:rsidR="00DE08C7">
        <w:rPr>
          <w:rFonts w:ascii="Arial" w:eastAsiaTheme="minorEastAsia" w:hAnsi="Arial" w:cs="Arial" w:hint="eastAsia"/>
          <w:lang w:eastAsia="ko-KR"/>
        </w:rPr>
        <w:t xml:space="preserve">). </w:t>
      </w:r>
      <w:r>
        <w:rPr>
          <w:rFonts w:ascii="Arial" w:eastAsiaTheme="minorEastAsia" w:hAnsi="Arial" w:cs="Arial" w:hint="eastAsia"/>
          <w:lang w:eastAsia="ko-KR"/>
        </w:rPr>
        <w:t>For example, t</w:t>
      </w:r>
      <w:r w:rsidR="00DE08C7">
        <w:rPr>
          <w:rFonts w:ascii="Arial" w:eastAsiaTheme="minorEastAsia" w:hAnsi="Arial" w:cs="Arial"/>
          <w:lang w:eastAsia="ko-KR"/>
        </w:rPr>
        <w:t>he serving gNB</w:t>
      </w:r>
      <w:r w:rsidR="00943305">
        <w:rPr>
          <w:rFonts w:ascii="Arial" w:eastAsiaTheme="minorEastAsia" w:hAnsi="Arial" w:cs="Arial" w:hint="eastAsia"/>
          <w:lang w:eastAsia="ko-KR"/>
        </w:rPr>
        <w:t xml:space="preserve"> will be sooner or later moving out the service area of the AMF serving the INACTIVE UEs. </w:t>
      </w:r>
      <w:r w:rsidR="00677082">
        <w:rPr>
          <w:rFonts w:ascii="Arial" w:eastAsiaTheme="minorEastAsia" w:hAnsi="Arial" w:cs="Arial" w:hint="eastAsia"/>
          <w:lang w:eastAsia="ko-KR"/>
        </w:rPr>
        <w:t xml:space="preserve">RAN3 </w:t>
      </w:r>
      <w:r>
        <w:rPr>
          <w:rFonts w:ascii="Arial" w:eastAsiaTheme="minorEastAsia" w:hAnsi="Arial" w:cs="Arial" w:hint="eastAsia"/>
          <w:lang w:eastAsia="ko-KR"/>
        </w:rPr>
        <w:t xml:space="preserve">has </w:t>
      </w:r>
      <w:r w:rsidR="00677082">
        <w:rPr>
          <w:rFonts w:ascii="Arial" w:eastAsiaTheme="minorEastAsia" w:hAnsi="Arial" w:cs="Arial" w:hint="eastAsia"/>
          <w:lang w:eastAsia="ko-KR"/>
        </w:rPr>
        <w:t>already agreed to support Option 2 for NG connection management</w:t>
      </w:r>
      <w:r>
        <w:rPr>
          <w:rFonts w:ascii="Arial" w:eastAsiaTheme="minorEastAsia" w:hAnsi="Arial" w:cs="Arial" w:hint="eastAsia"/>
          <w:lang w:eastAsia="ko-KR"/>
        </w:rPr>
        <w:t xml:space="preserve">, </w:t>
      </w:r>
      <w:r>
        <w:rPr>
          <w:rFonts w:ascii="Arial" w:eastAsiaTheme="minorEastAsia" w:hAnsi="Arial" w:cs="Arial"/>
          <w:lang w:eastAsia="ko-KR"/>
        </w:rPr>
        <w:t>meaning</w:t>
      </w:r>
      <w:r>
        <w:rPr>
          <w:rFonts w:ascii="Arial" w:eastAsiaTheme="minorEastAsia" w:hAnsi="Arial" w:cs="Arial" w:hint="eastAsia"/>
          <w:lang w:eastAsia="ko-KR"/>
        </w:rPr>
        <w:t xml:space="preserve"> that the </w:t>
      </w:r>
      <w:r w:rsidR="00677082">
        <w:rPr>
          <w:rFonts w:ascii="Arial" w:eastAsiaTheme="minorEastAsia" w:hAnsi="Arial" w:cs="Arial" w:hint="eastAsia"/>
          <w:lang w:eastAsia="ko-KR"/>
        </w:rPr>
        <w:t xml:space="preserve">NG interface will be </w:t>
      </w:r>
      <w:r w:rsidR="00677082">
        <w:rPr>
          <w:rFonts w:ascii="Arial" w:eastAsiaTheme="minorEastAsia" w:hAnsi="Arial" w:cs="Arial"/>
          <w:lang w:eastAsia="ko-KR"/>
        </w:rPr>
        <w:t>torn</w:t>
      </w:r>
      <w:r w:rsidR="00677082">
        <w:rPr>
          <w:rFonts w:ascii="Arial" w:eastAsiaTheme="minorEastAsia" w:hAnsi="Arial" w:cs="Arial" w:hint="eastAsia"/>
          <w:lang w:eastAsia="ko-KR"/>
        </w:rPr>
        <w:t xml:space="preserve"> down if the last serving gNB moves out of the </w:t>
      </w:r>
      <w:r>
        <w:rPr>
          <w:rFonts w:ascii="Arial" w:eastAsiaTheme="minorEastAsia" w:hAnsi="Arial" w:cs="Arial" w:hint="eastAsia"/>
          <w:lang w:eastAsia="ko-KR"/>
        </w:rPr>
        <w:t>AMF</w:t>
      </w:r>
      <w:r>
        <w:rPr>
          <w:rFonts w:ascii="Arial" w:eastAsiaTheme="minorEastAsia" w:hAnsi="Arial" w:cs="Arial"/>
          <w:lang w:eastAsia="ko-KR"/>
        </w:rPr>
        <w:t>’</w:t>
      </w:r>
      <w:r>
        <w:rPr>
          <w:rFonts w:ascii="Arial" w:eastAsiaTheme="minorEastAsia" w:hAnsi="Arial" w:cs="Arial" w:hint="eastAsia"/>
          <w:lang w:eastAsia="ko-KR"/>
        </w:rPr>
        <w:t xml:space="preserve">s </w:t>
      </w:r>
      <w:r w:rsidR="00677082">
        <w:rPr>
          <w:rFonts w:ascii="Arial" w:eastAsiaTheme="minorEastAsia" w:hAnsi="Arial" w:cs="Arial" w:hint="eastAsia"/>
          <w:lang w:eastAsia="ko-KR"/>
        </w:rPr>
        <w:t>service area. The</w:t>
      </w:r>
      <w:r w:rsidR="00677082">
        <w:rPr>
          <w:rFonts w:ascii="Arial" w:eastAsiaTheme="minorEastAsia" w:hAnsi="Arial" w:cs="Arial"/>
          <w:lang w:eastAsia="ko-KR"/>
        </w:rPr>
        <w:t xml:space="preserve"> stored UE context </w:t>
      </w:r>
      <w:r w:rsidR="00677082">
        <w:rPr>
          <w:rFonts w:ascii="Arial" w:eastAsiaTheme="minorEastAsia" w:hAnsi="Arial" w:cs="Arial" w:hint="eastAsia"/>
          <w:lang w:eastAsia="ko-KR"/>
        </w:rPr>
        <w:t>would be released</w:t>
      </w:r>
      <w:r w:rsidR="00943305">
        <w:rPr>
          <w:rFonts w:ascii="Arial" w:eastAsiaTheme="minorEastAsia" w:hAnsi="Arial" w:cs="Arial" w:hint="eastAsia"/>
          <w:lang w:eastAsia="ko-KR"/>
        </w:rPr>
        <w:t>,</w:t>
      </w:r>
      <w:r w:rsidR="00677082">
        <w:rPr>
          <w:rFonts w:ascii="Arial" w:eastAsiaTheme="minorEastAsia" w:hAnsi="Arial" w:cs="Arial" w:hint="eastAsia"/>
          <w:lang w:eastAsia="ko-KR"/>
        </w:rPr>
        <w:t xml:space="preserve"> and </w:t>
      </w:r>
      <w:r w:rsidR="00677082">
        <w:rPr>
          <w:rFonts w:ascii="Arial" w:eastAsiaTheme="minorEastAsia" w:hAnsi="Arial" w:cs="Arial"/>
          <w:lang w:eastAsia="ko-KR"/>
        </w:rPr>
        <w:t xml:space="preserve">RAN paging </w:t>
      </w:r>
      <w:r w:rsidR="00677082">
        <w:rPr>
          <w:rFonts w:ascii="Arial" w:eastAsiaTheme="minorEastAsia" w:hAnsi="Arial" w:cs="Arial" w:hint="eastAsia"/>
          <w:lang w:eastAsia="ko-KR"/>
        </w:rPr>
        <w:t>would not</w:t>
      </w:r>
      <w:r w:rsidR="00677082">
        <w:rPr>
          <w:rFonts w:ascii="Arial" w:eastAsiaTheme="minorEastAsia" w:hAnsi="Arial" w:cs="Arial"/>
          <w:lang w:eastAsia="ko-KR"/>
        </w:rPr>
        <w:t xml:space="preserve"> work</w:t>
      </w:r>
      <w:r w:rsidR="00677082">
        <w:rPr>
          <w:rFonts w:ascii="Arial" w:eastAsiaTheme="minorEastAsia" w:hAnsi="Arial" w:cs="Arial" w:hint="eastAsia"/>
          <w:lang w:eastAsia="ko-KR"/>
        </w:rPr>
        <w:t>, e</w:t>
      </w:r>
      <w:r w:rsidR="00677082">
        <w:rPr>
          <w:rFonts w:ascii="Arial" w:eastAsiaTheme="minorEastAsia" w:hAnsi="Arial" w:cs="Arial"/>
          <w:lang w:eastAsia="ko-KR"/>
        </w:rPr>
        <w:t xml:space="preserve">ven </w:t>
      </w:r>
      <w:r w:rsidR="00943305">
        <w:rPr>
          <w:rFonts w:ascii="Arial" w:eastAsiaTheme="minorEastAsia" w:hAnsi="Arial" w:cs="Arial" w:hint="eastAsia"/>
          <w:lang w:eastAsia="ko-KR"/>
        </w:rPr>
        <w:t>if</w:t>
      </w:r>
      <w:r w:rsidR="00677082">
        <w:rPr>
          <w:rFonts w:ascii="Arial" w:eastAsiaTheme="minorEastAsia" w:hAnsi="Arial" w:cs="Arial"/>
          <w:lang w:eastAsia="ko-KR"/>
        </w:rPr>
        <w:t xml:space="preserve"> there</w:t>
      </w:r>
      <w:r w:rsidR="00677082">
        <w:rPr>
          <w:rFonts w:ascii="Arial" w:eastAsiaTheme="minorEastAsia" w:hAnsi="Arial" w:cs="Arial" w:hint="eastAsia"/>
          <w:lang w:eastAsia="ko-KR"/>
        </w:rPr>
        <w:t xml:space="preserve"> is</w:t>
      </w:r>
      <w:r w:rsidR="00677082">
        <w:rPr>
          <w:rFonts w:ascii="Arial" w:eastAsiaTheme="minorEastAsia" w:hAnsi="Arial" w:cs="Arial"/>
          <w:lang w:eastAsia="ko-KR"/>
        </w:rPr>
        <w:t xml:space="preserve"> Xn connectivity between the last serving gNB and the incoming gNB</w:t>
      </w:r>
      <w:r w:rsidR="00677082">
        <w:rPr>
          <w:rFonts w:ascii="Arial" w:eastAsiaTheme="minorEastAsia" w:hAnsi="Arial" w:cs="Arial" w:hint="eastAsia"/>
          <w:lang w:eastAsia="ko-KR"/>
        </w:rPr>
        <w:t>.</w:t>
      </w:r>
      <w:r w:rsidR="00677082">
        <w:rPr>
          <w:rFonts w:ascii="Arial" w:eastAsiaTheme="minorEastAsia" w:hAnsi="Arial" w:cs="Arial"/>
          <w:lang w:eastAsia="ko-KR"/>
        </w:rPr>
        <w:t xml:space="preserve"> </w:t>
      </w:r>
      <w:r w:rsidR="00677082">
        <w:rPr>
          <w:rFonts w:ascii="Arial" w:eastAsiaTheme="minorEastAsia" w:hAnsi="Arial" w:cs="Arial" w:hint="eastAsia"/>
          <w:lang w:eastAsia="ko-KR"/>
        </w:rPr>
        <w:t>Moreover</w:t>
      </w:r>
      <w:r w:rsidR="00677082">
        <w:rPr>
          <w:rFonts w:ascii="Arial" w:eastAsiaTheme="minorEastAsia" w:hAnsi="Arial" w:cs="Arial"/>
          <w:lang w:eastAsia="ko-KR"/>
        </w:rPr>
        <w:t xml:space="preserve">, Xn connectivity </w:t>
      </w:r>
      <w:r w:rsidR="00677082">
        <w:rPr>
          <w:rFonts w:ascii="Arial" w:eastAsiaTheme="minorEastAsia" w:hAnsi="Arial" w:cs="Arial" w:hint="eastAsia"/>
          <w:lang w:eastAsia="ko-KR"/>
        </w:rPr>
        <w:t xml:space="preserve">over ISL </w:t>
      </w:r>
      <w:r w:rsidR="00677082">
        <w:rPr>
          <w:rFonts w:ascii="Arial" w:eastAsiaTheme="minorEastAsia" w:hAnsi="Arial" w:cs="Arial"/>
          <w:lang w:eastAsia="ko-KR"/>
        </w:rPr>
        <w:t>is not guaranteed</w:t>
      </w:r>
      <w:r w:rsidR="00943305">
        <w:rPr>
          <w:rFonts w:ascii="Arial" w:eastAsiaTheme="minorEastAsia" w:hAnsi="Arial" w:cs="Arial" w:hint="eastAsia"/>
          <w:lang w:eastAsia="ko-KR"/>
        </w:rPr>
        <w:t>, making t</w:t>
      </w:r>
      <w:r w:rsidR="00677082">
        <w:rPr>
          <w:rFonts w:ascii="Arial" w:eastAsiaTheme="minorEastAsia" w:hAnsi="Arial" w:cs="Arial"/>
          <w:lang w:eastAsia="ko-KR"/>
        </w:rPr>
        <w:t xml:space="preserve">he Xn-based context retrieval mechanism </w:t>
      </w:r>
      <w:r w:rsidR="00943305">
        <w:rPr>
          <w:rFonts w:ascii="Arial" w:eastAsiaTheme="minorEastAsia" w:hAnsi="Arial" w:cs="Arial" w:hint="eastAsia"/>
          <w:lang w:eastAsia="ko-KR"/>
        </w:rPr>
        <w:t>unr</w:t>
      </w:r>
      <w:r w:rsidR="00677082">
        <w:rPr>
          <w:rFonts w:ascii="Arial" w:eastAsiaTheme="minorEastAsia" w:hAnsi="Arial" w:cs="Arial"/>
          <w:lang w:eastAsia="ko-KR"/>
        </w:rPr>
        <w:t>eliable for</w:t>
      </w:r>
      <w:r w:rsidR="00943305">
        <w:rPr>
          <w:rFonts w:ascii="Arial" w:eastAsiaTheme="minorEastAsia" w:hAnsi="Arial" w:cs="Arial" w:hint="eastAsia"/>
          <w:lang w:eastAsia="ko-KR"/>
        </w:rPr>
        <w:t xml:space="preserve"> </w:t>
      </w:r>
      <w:r w:rsidR="00DB1B3A">
        <w:rPr>
          <w:rFonts w:ascii="Arial" w:eastAsiaTheme="minorEastAsia" w:hAnsi="Arial" w:cs="Arial" w:hint="eastAsia"/>
          <w:lang w:eastAsia="ko-KR"/>
        </w:rPr>
        <w:t>MO-</w:t>
      </w:r>
      <w:r w:rsidR="00677082">
        <w:rPr>
          <w:rFonts w:ascii="Arial" w:eastAsiaTheme="minorEastAsia" w:hAnsi="Arial" w:cs="Arial"/>
          <w:lang w:eastAsia="ko-KR"/>
        </w:rPr>
        <w:t>traffic.</w:t>
      </w:r>
    </w:p>
    <w:p w14:paraId="6C3C502F" w14:textId="3D301A64" w:rsidR="00012A80" w:rsidRDefault="00943305" w:rsidP="006C14B0">
      <w:pPr>
        <w:rPr>
          <w:rFonts w:ascii="Arial" w:eastAsiaTheme="minorEastAsia" w:hAnsi="Arial" w:cs="Arial"/>
          <w:lang w:eastAsia="ko-KR"/>
        </w:rPr>
      </w:pPr>
      <w:r>
        <w:rPr>
          <w:rFonts w:ascii="Arial" w:eastAsiaTheme="minorEastAsia" w:hAnsi="Arial" w:cs="Arial" w:hint="eastAsia"/>
          <w:lang w:eastAsia="ko-KR"/>
        </w:rPr>
        <w:t>One potential solution</w:t>
      </w:r>
      <w:r w:rsidR="009B0C71">
        <w:rPr>
          <w:rFonts w:ascii="Arial" w:eastAsiaTheme="minorEastAsia" w:hAnsi="Arial" w:cs="Arial"/>
          <w:lang w:eastAsia="ko-KR"/>
        </w:rPr>
        <w:t xml:space="preserve"> </w:t>
      </w:r>
      <w:r w:rsidR="00343174">
        <w:rPr>
          <w:rFonts w:ascii="Arial" w:eastAsiaTheme="minorEastAsia" w:hAnsi="Arial" w:cs="Arial"/>
          <w:lang w:eastAsia="ko-KR"/>
        </w:rPr>
        <w:t xml:space="preserve">could be </w:t>
      </w:r>
      <w:r w:rsidR="0038512E">
        <w:rPr>
          <w:rFonts w:ascii="Arial" w:eastAsiaTheme="minorEastAsia" w:hAnsi="Arial" w:cs="Arial"/>
          <w:lang w:eastAsia="ko-KR"/>
        </w:rPr>
        <w:t xml:space="preserve">to allow </w:t>
      </w:r>
      <w:r w:rsidR="00B34BB5">
        <w:rPr>
          <w:rFonts w:ascii="Arial" w:eastAsiaTheme="minorEastAsia" w:hAnsi="Arial" w:cs="Arial" w:hint="eastAsia"/>
          <w:lang w:eastAsia="ko-KR"/>
        </w:rPr>
        <w:t>AMF</w:t>
      </w:r>
      <w:r w:rsidR="0038512E">
        <w:rPr>
          <w:rFonts w:ascii="Arial" w:eastAsiaTheme="minorEastAsia" w:hAnsi="Arial" w:cs="Arial"/>
          <w:lang w:eastAsia="ko-KR"/>
        </w:rPr>
        <w:t xml:space="preserve"> </w:t>
      </w:r>
      <w:r>
        <w:rPr>
          <w:rFonts w:ascii="Arial" w:eastAsiaTheme="minorEastAsia" w:hAnsi="Arial" w:cs="Arial" w:hint="eastAsia"/>
          <w:lang w:eastAsia="ko-KR"/>
        </w:rPr>
        <w:t xml:space="preserve">to temporarily assume the role of </w:t>
      </w:r>
      <w:r w:rsidR="0038512E">
        <w:rPr>
          <w:rFonts w:ascii="Arial" w:eastAsiaTheme="minorEastAsia" w:hAnsi="Arial" w:cs="Arial"/>
          <w:lang w:eastAsia="ko-KR"/>
        </w:rPr>
        <w:t>“last serving gNB” for th</w:t>
      </w:r>
      <w:r w:rsidR="00B34BB5">
        <w:rPr>
          <w:rFonts w:ascii="Arial" w:eastAsiaTheme="minorEastAsia" w:hAnsi="Arial" w:cs="Arial" w:hint="eastAsia"/>
          <w:lang w:eastAsia="ko-KR"/>
        </w:rPr>
        <w:t xml:space="preserve">ose </w:t>
      </w:r>
      <w:r w:rsidR="0038512E">
        <w:rPr>
          <w:rFonts w:ascii="Arial" w:eastAsiaTheme="minorEastAsia" w:hAnsi="Arial" w:cs="Arial"/>
          <w:lang w:eastAsia="ko-KR"/>
        </w:rPr>
        <w:t xml:space="preserve">INACTIVE UEs. The problem is caused due to a moving </w:t>
      </w:r>
      <w:r w:rsidR="00B34BB5">
        <w:rPr>
          <w:rFonts w:ascii="Arial" w:eastAsiaTheme="minorEastAsia" w:hAnsi="Arial" w:cs="Arial" w:hint="eastAsia"/>
          <w:lang w:eastAsia="ko-KR"/>
        </w:rPr>
        <w:t>satellite</w:t>
      </w:r>
      <w:r>
        <w:rPr>
          <w:rFonts w:ascii="Arial" w:eastAsiaTheme="minorEastAsia" w:hAnsi="Arial" w:cs="Arial" w:hint="eastAsia"/>
          <w:lang w:eastAsia="ko-KR"/>
        </w:rPr>
        <w:t>,</w:t>
      </w:r>
      <w:r w:rsidR="00B34BB5">
        <w:rPr>
          <w:rFonts w:ascii="Arial" w:eastAsiaTheme="minorEastAsia" w:hAnsi="Arial" w:cs="Arial" w:hint="eastAsia"/>
          <w:lang w:eastAsia="ko-KR"/>
        </w:rPr>
        <w:t xml:space="preserve"> </w:t>
      </w:r>
      <w:r w:rsidR="0038512E">
        <w:rPr>
          <w:rFonts w:ascii="Arial" w:eastAsiaTheme="minorEastAsia" w:hAnsi="Arial" w:cs="Arial"/>
          <w:lang w:eastAsia="ko-KR"/>
        </w:rPr>
        <w:t xml:space="preserve">while the UE and CN </w:t>
      </w:r>
      <w:r w:rsidR="00B34BB5">
        <w:rPr>
          <w:rFonts w:ascii="Arial" w:eastAsiaTheme="minorEastAsia" w:hAnsi="Arial" w:cs="Arial" w:hint="eastAsia"/>
          <w:lang w:eastAsia="ko-KR"/>
        </w:rPr>
        <w:t xml:space="preserve">on the ground </w:t>
      </w:r>
      <w:r>
        <w:rPr>
          <w:rFonts w:ascii="Arial" w:eastAsiaTheme="minorEastAsia" w:hAnsi="Arial" w:cs="Arial" w:hint="eastAsia"/>
          <w:lang w:eastAsia="ko-KR"/>
        </w:rPr>
        <w:t>remains still</w:t>
      </w:r>
      <w:r w:rsidR="0038512E">
        <w:rPr>
          <w:rFonts w:ascii="Arial" w:eastAsiaTheme="minorEastAsia" w:hAnsi="Arial" w:cs="Arial"/>
          <w:lang w:eastAsia="ko-KR"/>
        </w:rPr>
        <w:t xml:space="preserve"> when MO/MT-traffic </w:t>
      </w:r>
      <w:r w:rsidR="00F518B7">
        <w:rPr>
          <w:rFonts w:ascii="Arial" w:eastAsiaTheme="minorEastAsia" w:hAnsi="Arial" w:cs="Arial"/>
          <w:lang w:eastAsia="ko-KR"/>
        </w:rPr>
        <w:t>occurs for the INACTIVE UEs</w:t>
      </w:r>
      <w:r w:rsidR="0038512E">
        <w:rPr>
          <w:rFonts w:ascii="Arial" w:eastAsiaTheme="minorEastAsia" w:hAnsi="Arial" w:cs="Arial"/>
          <w:lang w:eastAsia="ko-KR"/>
        </w:rPr>
        <w:t xml:space="preserve">. Therefore, </w:t>
      </w:r>
      <w:r w:rsidR="00F518B7">
        <w:rPr>
          <w:rFonts w:ascii="Arial" w:eastAsiaTheme="minorEastAsia" w:hAnsi="Arial" w:cs="Arial"/>
          <w:lang w:eastAsia="ko-KR"/>
        </w:rPr>
        <w:t xml:space="preserve">we think </w:t>
      </w:r>
      <w:r w:rsidR="0038512E">
        <w:rPr>
          <w:rFonts w:ascii="Arial" w:eastAsiaTheme="minorEastAsia" w:hAnsi="Arial" w:cs="Arial"/>
          <w:lang w:eastAsia="ko-KR"/>
        </w:rPr>
        <w:t xml:space="preserve">the right solution </w:t>
      </w:r>
      <w:r w:rsidR="00F518B7">
        <w:rPr>
          <w:rFonts w:ascii="Arial" w:eastAsiaTheme="minorEastAsia" w:hAnsi="Arial" w:cs="Arial"/>
          <w:lang w:eastAsia="ko-KR"/>
        </w:rPr>
        <w:t>is</w:t>
      </w:r>
      <w:r w:rsidR="0038512E">
        <w:rPr>
          <w:rFonts w:ascii="Arial" w:eastAsiaTheme="minorEastAsia" w:hAnsi="Arial" w:cs="Arial"/>
          <w:lang w:eastAsia="ko-KR"/>
        </w:rPr>
        <w:t xml:space="preserve"> to fix the point of “last serving gNB” </w:t>
      </w:r>
      <w:r w:rsidR="00F518B7">
        <w:rPr>
          <w:rFonts w:ascii="Arial" w:eastAsiaTheme="minorEastAsia" w:hAnsi="Arial" w:cs="Arial"/>
          <w:lang w:eastAsia="ko-KR"/>
        </w:rPr>
        <w:t>to</w:t>
      </w:r>
      <w:r>
        <w:rPr>
          <w:rFonts w:ascii="Arial" w:eastAsiaTheme="minorEastAsia" w:hAnsi="Arial" w:cs="Arial" w:hint="eastAsia"/>
          <w:lang w:eastAsia="ko-KR"/>
        </w:rPr>
        <w:t xml:space="preserve"> be </w:t>
      </w:r>
      <w:r w:rsidR="0038512E">
        <w:rPr>
          <w:rFonts w:ascii="Arial" w:eastAsiaTheme="minorEastAsia" w:hAnsi="Arial" w:cs="Arial"/>
          <w:lang w:eastAsia="ko-KR"/>
        </w:rPr>
        <w:t xml:space="preserve">reachable during the transient period. </w:t>
      </w:r>
    </w:p>
    <w:p w14:paraId="118F98B2" w14:textId="671D3F0E" w:rsidR="00826559" w:rsidRDefault="00B472E6" w:rsidP="006C14B0">
      <w:pPr>
        <w:rPr>
          <w:rFonts w:ascii="Arial" w:eastAsiaTheme="minorEastAsia" w:hAnsi="Arial" w:cs="Arial"/>
          <w:lang w:eastAsia="ko-KR"/>
        </w:rPr>
      </w:pPr>
      <w:r>
        <w:rPr>
          <w:rFonts w:ascii="Arial" w:eastAsiaTheme="minorEastAsia" w:hAnsi="Arial" w:cs="Arial"/>
          <w:lang w:eastAsia="ko-KR"/>
        </w:rPr>
        <w:t>For that, w</w:t>
      </w:r>
      <w:r w:rsidR="0038512E">
        <w:rPr>
          <w:rFonts w:ascii="Arial" w:eastAsiaTheme="minorEastAsia" w:hAnsi="Arial" w:cs="Arial"/>
          <w:lang w:eastAsia="ko-KR"/>
        </w:rPr>
        <w:t xml:space="preserve">hen the serving gNB moves out of the RNA of an INACTIVE UE, it can inform the serving AMF and </w:t>
      </w:r>
      <w:r w:rsidR="0086123C">
        <w:rPr>
          <w:rFonts w:ascii="Arial" w:eastAsiaTheme="minorEastAsia" w:hAnsi="Arial" w:cs="Arial" w:hint="eastAsia"/>
          <w:lang w:eastAsia="ko-KR"/>
        </w:rPr>
        <w:t>provide</w:t>
      </w:r>
      <w:r w:rsidR="0038512E">
        <w:rPr>
          <w:rFonts w:ascii="Arial" w:eastAsiaTheme="minorEastAsia" w:hAnsi="Arial" w:cs="Arial"/>
          <w:lang w:eastAsia="ko-KR"/>
        </w:rPr>
        <w:t xml:space="preserve"> the UE’s RAN </w:t>
      </w:r>
      <w:r w:rsidR="00DB790E">
        <w:rPr>
          <w:rFonts w:ascii="Arial" w:eastAsiaTheme="minorEastAsia" w:hAnsi="Arial" w:cs="Arial"/>
          <w:lang w:eastAsia="ko-KR"/>
        </w:rPr>
        <w:t xml:space="preserve">UE </w:t>
      </w:r>
      <w:r w:rsidR="0038512E">
        <w:rPr>
          <w:rFonts w:ascii="Arial" w:eastAsiaTheme="minorEastAsia" w:hAnsi="Arial" w:cs="Arial"/>
          <w:lang w:eastAsia="ko-KR"/>
        </w:rPr>
        <w:t>context information</w:t>
      </w:r>
      <w:r w:rsidR="00012A80">
        <w:rPr>
          <w:rFonts w:ascii="Arial" w:eastAsiaTheme="minorEastAsia" w:hAnsi="Arial" w:cs="Arial"/>
          <w:lang w:eastAsia="ko-KR"/>
        </w:rPr>
        <w:t xml:space="preserve"> (e.g. I-RNTI, </w:t>
      </w:r>
      <w:r w:rsidR="0015696A">
        <w:rPr>
          <w:rFonts w:ascii="Arial" w:eastAsiaTheme="minorEastAsia" w:hAnsi="Arial" w:cs="Arial" w:hint="eastAsia"/>
          <w:lang w:eastAsia="ko-KR"/>
        </w:rPr>
        <w:t>AS context</w:t>
      </w:r>
      <w:r w:rsidR="00012A80">
        <w:rPr>
          <w:rFonts w:ascii="Arial" w:eastAsiaTheme="minorEastAsia" w:hAnsi="Arial" w:cs="Arial"/>
          <w:lang w:eastAsia="ko-KR"/>
        </w:rPr>
        <w:t>, security context, etc.)</w:t>
      </w:r>
      <w:r w:rsidR="0038512E">
        <w:rPr>
          <w:rFonts w:ascii="Arial" w:eastAsiaTheme="minorEastAsia" w:hAnsi="Arial" w:cs="Arial"/>
          <w:lang w:eastAsia="ko-KR"/>
        </w:rPr>
        <w:t xml:space="preserve">. </w:t>
      </w:r>
      <w:r w:rsidR="0086123C">
        <w:rPr>
          <w:rFonts w:ascii="Arial" w:eastAsiaTheme="minorEastAsia" w:hAnsi="Arial" w:cs="Arial" w:hint="eastAsia"/>
          <w:lang w:eastAsia="ko-KR"/>
        </w:rPr>
        <w:t>Th</w:t>
      </w:r>
      <w:r>
        <w:rPr>
          <w:rFonts w:ascii="Arial" w:eastAsiaTheme="minorEastAsia" w:hAnsi="Arial" w:cs="Arial"/>
          <w:lang w:eastAsia="ko-KR"/>
        </w:rPr>
        <w:t>i</w:t>
      </w:r>
      <w:r w:rsidR="0086123C">
        <w:rPr>
          <w:rFonts w:ascii="Arial" w:eastAsiaTheme="minorEastAsia" w:hAnsi="Arial" w:cs="Arial" w:hint="eastAsia"/>
          <w:lang w:eastAsia="ko-KR"/>
        </w:rPr>
        <w:t>s i</w:t>
      </w:r>
      <w:r w:rsidR="0038512E">
        <w:rPr>
          <w:rFonts w:ascii="Arial" w:eastAsiaTheme="minorEastAsia" w:hAnsi="Arial" w:cs="Arial"/>
          <w:lang w:eastAsia="ko-KR"/>
        </w:rPr>
        <w:t xml:space="preserve">nformation </w:t>
      </w:r>
      <w:r w:rsidR="00677FD1">
        <w:rPr>
          <w:rFonts w:ascii="Arial" w:eastAsiaTheme="minorEastAsia" w:hAnsi="Arial" w:cs="Arial" w:hint="eastAsia"/>
          <w:lang w:eastAsia="ko-KR"/>
        </w:rPr>
        <w:t>c</w:t>
      </w:r>
      <w:r w:rsidR="0086123C">
        <w:rPr>
          <w:rFonts w:ascii="Arial" w:eastAsiaTheme="minorEastAsia" w:hAnsi="Arial" w:cs="Arial" w:hint="eastAsia"/>
          <w:lang w:eastAsia="ko-KR"/>
        </w:rPr>
        <w:t>an</w:t>
      </w:r>
      <w:r w:rsidR="00677FD1">
        <w:rPr>
          <w:rFonts w:ascii="Arial" w:eastAsiaTheme="minorEastAsia" w:hAnsi="Arial" w:cs="Arial" w:hint="eastAsia"/>
          <w:lang w:eastAsia="ko-KR"/>
        </w:rPr>
        <w:t xml:space="preserve"> be</w:t>
      </w:r>
      <w:r w:rsidR="0038512E">
        <w:rPr>
          <w:rFonts w:ascii="Arial" w:eastAsiaTheme="minorEastAsia" w:hAnsi="Arial" w:cs="Arial"/>
          <w:lang w:eastAsia="ko-KR"/>
        </w:rPr>
        <w:t xml:space="preserve"> </w:t>
      </w:r>
      <w:r w:rsidR="00677FD1">
        <w:rPr>
          <w:rFonts w:ascii="Arial" w:eastAsiaTheme="minorEastAsia" w:hAnsi="Arial" w:cs="Arial" w:hint="eastAsia"/>
          <w:lang w:eastAsia="ko-KR"/>
        </w:rPr>
        <w:t xml:space="preserve">temporarily </w:t>
      </w:r>
      <w:r w:rsidR="0038512E">
        <w:rPr>
          <w:rFonts w:ascii="Arial" w:eastAsiaTheme="minorEastAsia" w:hAnsi="Arial" w:cs="Arial"/>
          <w:lang w:eastAsia="ko-KR"/>
        </w:rPr>
        <w:t>stored in the serving AMF. When MO-traffic occurs, the UE request</w:t>
      </w:r>
      <w:r w:rsidR="00012A80">
        <w:rPr>
          <w:rFonts w:ascii="Arial" w:eastAsiaTheme="minorEastAsia" w:hAnsi="Arial" w:cs="Arial"/>
          <w:lang w:eastAsia="ko-KR"/>
        </w:rPr>
        <w:t>s</w:t>
      </w:r>
      <w:r w:rsidR="0038512E">
        <w:rPr>
          <w:rFonts w:ascii="Arial" w:eastAsiaTheme="minorEastAsia" w:hAnsi="Arial" w:cs="Arial"/>
          <w:lang w:eastAsia="ko-KR"/>
        </w:rPr>
        <w:t xml:space="preserve"> resume to a new gNB </w:t>
      </w:r>
      <w:r w:rsidR="00012A80">
        <w:rPr>
          <w:rFonts w:ascii="Arial" w:eastAsiaTheme="minorEastAsia" w:hAnsi="Arial" w:cs="Arial"/>
          <w:lang w:eastAsia="ko-KR"/>
        </w:rPr>
        <w:t xml:space="preserve">serving that area. </w:t>
      </w:r>
      <w:r w:rsidR="0086123C">
        <w:rPr>
          <w:rFonts w:ascii="Arial" w:eastAsiaTheme="minorEastAsia" w:hAnsi="Arial" w:cs="Arial" w:hint="eastAsia"/>
          <w:lang w:eastAsia="ko-KR"/>
        </w:rPr>
        <w:t>T</w:t>
      </w:r>
      <w:r w:rsidR="00012A80">
        <w:rPr>
          <w:rFonts w:ascii="Arial" w:eastAsiaTheme="minorEastAsia" w:hAnsi="Arial" w:cs="Arial"/>
          <w:lang w:eastAsia="ko-KR"/>
        </w:rPr>
        <w:t xml:space="preserve">he new gNB </w:t>
      </w:r>
      <w:r w:rsidR="0086123C">
        <w:rPr>
          <w:rFonts w:ascii="Arial" w:eastAsiaTheme="minorEastAsia" w:hAnsi="Arial" w:cs="Arial" w:hint="eastAsia"/>
          <w:lang w:eastAsia="ko-KR"/>
        </w:rPr>
        <w:t xml:space="preserve">then </w:t>
      </w:r>
      <w:r w:rsidR="00012A80">
        <w:rPr>
          <w:rFonts w:ascii="Arial" w:eastAsiaTheme="minorEastAsia" w:hAnsi="Arial" w:cs="Arial"/>
          <w:lang w:eastAsia="ko-KR"/>
        </w:rPr>
        <w:t xml:space="preserve">can request UE context retrieval </w:t>
      </w:r>
      <w:r w:rsidR="0086123C">
        <w:rPr>
          <w:rFonts w:ascii="Arial" w:eastAsiaTheme="minorEastAsia" w:hAnsi="Arial" w:cs="Arial" w:hint="eastAsia"/>
          <w:lang w:eastAsia="ko-KR"/>
        </w:rPr>
        <w:t>from</w:t>
      </w:r>
      <w:r w:rsidR="00012A80">
        <w:rPr>
          <w:rFonts w:ascii="Arial" w:eastAsiaTheme="minorEastAsia" w:hAnsi="Arial" w:cs="Arial"/>
          <w:lang w:eastAsia="ko-KR"/>
        </w:rPr>
        <w:t xml:space="preserve"> </w:t>
      </w:r>
      <w:r w:rsidR="0086123C">
        <w:rPr>
          <w:rFonts w:ascii="Arial" w:eastAsiaTheme="minorEastAsia" w:hAnsi="Arial" w:cs="Arial" w:hint="eastAsia"/>
          <w:lang w:eastAsia="ko-KR"/>
        </w:rPr>
        <w:t>the</w:t>
      </w:r>
      <w:r w:rsidR="00012A80">
        <w:rPr>
          <w:rFonts w:ascii="Arial" w:eastAsiaTheme="minorEastAsia" w:hAnsi="Arial" w:cs="Arial"/>
          <w:lang w:eastAsia="ko-KR"/>
        </w:rPr>
        <w:t xml:space="preserve"> connected AMF. </w:t>
      </w:r>
      <w:r w:rsidR="0086123C">
        <w:rPr>
          <w:rFonts w:ascii="Arial" w:eastAsiaTheme="minorEastAsia" w:hAnsi="Arial" w:cs="Arial" w:hint="eastAsia"/>
          <w:lang w:eastAsia="ko-KR"/>
        </w:rPr>
        <w:t>Using</w:t>
      </w:r>
      <w:r w:rsidR="00012A80">
        <w:rPr>
          <w:rFonts w:ascii="Arial" w:eastAsiaTheme="minorEastAsia" w:hAnsi="Arial" w:cs="Arial"/>
          <w:lang w:eastAsia="ko-KR"/>
        </w:rPr>
        <w:t xml:space="preserve"> the received I-RNTI, </w:t>
      </w:r>
      <w:r w:rsidR="0086123C">
        <w:rPr>
          <w:rFonts w:ascii="Arial" w:eastAsiaTheme="minorEastAsia" w:hAnsi="Arial" w:cs="Arial" w:hint="eastAsia"/>
          <w:lang w:eastAsia="ko-KR"/>
        </w:rPr>
        <w:t xml:space="preserve">the </w:t>
      </w:r>
      <w:r w:rsidR="00012A80">
        <w:rPr>
          <w:rFonts w:ascii="Arial" w:eastAsiaTheme="minorEastAsia" w:hAnsi="Arial" w:cs="Arial"/>
          <w:lang w:eastAsia="ko-KR"/>
        </w:rPr>
        <w:t xml:space="preserve">AMF can look up the stored RAN UE context, </w:t>
      </w:r>
      <w:r w:rsidR="0086123C">
        <w:rPr>
          <w:rFonts w:ascii="Arial" w:eastAsiaTheme="minorEastAsia" w:hAnsi="Arial" w:cs="Arial" w:hint="eastAsia"/>
          <w:lang w:eastAsia="ko-KR"/>
        </w:rPr>
        <w:t>verify</w:t>
      </w:r>
      <w:r w:rsidR="00012A80">
        <w:rPr>
          <w:rFonts w:ascii="Arial" w:eastAsiaTheme="minorEastAsia" w:hAnsi="Arial" w:cs="Arial"/>
          <w:lang w:eastAsia="ko-KR"/>
        </w:rPr>
        <w:t xml:space="preserve"> MAC-I, and reply with the UE context response (as if performed at the last serving gNB), which </w:t>
      </w:r>
      <w:r w:rsidR="0015696A">
        <w:rPr>
          <w:rFonts w:ascii="Arial" w:eastAsiaTheme="minorEastAsia" w:hAnsi="Arial" w:cs="Arial" w:hint="eastAsia"/>
          <w:lang w:eastAsia="ko-KR"/>
        </w:rPr>
        <w:t xml:space="preserve">then </w:t>
      </w:r>
      <w:r w:rsidR="00012A80">
        <w:rPr>
          <w:rFonts w:ascii="Arial" w:eastAsiaTheme="minorEastAsia" w:hAnsi="Arial" w:cs="Arial"/>
          <w:lang w:eastAsia="ko-KR"/>
        </w:rPr>
        <w:t>establish</w:t>
      </w:r>
      <w:r w:rsidR="0015696A">
        <w:rPr>
          <w:rFonts w:ascii="Arial" w:eastAsiaTheme="minorEastAsia" w:hAnsi="Arial" w:cs="Arial" w:hint="eastAsia"/>
          <w:lang w:eastAsia="ko-KR"/>
        </w:rPr>
        <w:t>es</w:t>
      </w:r>
      <w:r w:rsidR="00012A80">
        <w:rPr>
          <w:rFonts w:ascii="Arial" w:eastAsiaTheme="minorEastAsia" w:hAnsi="Arial" w:cs="Arial"/>
          <w:lang w:eastAsia="ko-KR"/>
        </w:rPr>
        <w:t xml:space="preserve"> NGAP connection for the UE </w:t>
      </w:r>
      <w:r w:rsidR="00DF6E3A">
        <w:rPr>
          <w:rFonts w:ascii="Arial" w:eastAsiaTheme="minorEastAsia" w:hAnsi="Arial" w:cs="Arial" w:hint="eastAsia"/>
          <w:lang w:eastAsia="ko-KR"/>
        </w:rPr>
        <w:t xml:space="preserve">with </w:t>
      </w:r>
      <w:r w:rsidR="00012A80">
        <w:rPr>
          <w:rFonts w:ascii="Arial" w:eastAsiaTheme="minorEastAsia" w:hAnsi="Arial" w:cs="Arial"/>
          <w:lang w:eastAsia="ko-KR"/>
        </w:rPr>
        <w:t>the new gNB.</w:t>
      </w:r>
      <w:r w:rsidR="00826559">
        <w:rPr>
          <w:rFonts w:ascii="Arial" w:eastAsiaTheme="minorEastAsia" w:hAnsi="Arial" w:cs="Arial"/>
          <w:lang w:eastAsia="ko-KR"/>
        </w:rPr>
        <w:t xml:space="preserve"> </w:t>
      </w:r>
    </w:p>
    <w:p w14:paraId="3C3005EE" w14:textId="6BA3130B" w:rsidR="00826559" w:rsidRPr="0015696A" w:rsidRDefault="00826559" w:rsidP="00826559">
      <w:pPr>
        <w:rPr>
          <w:rFonts w:ascii="Arial" w:eastAsiaTheme="minorEastAsia" w:hAnsi="Arial" w:cs="Arial"/>
          <w:lang w:eastAsia="ko-KR"/>
        </w:rPr>
      </w:pPr>
      <w:r>
        <w:rPr>
          <w:rFonts w:ascii="Arial" w:eastAsiaTheme="minorEastAsia" w:hAnsi="Arial" w:cs="Arial"/>
          <w:lang w:eastAsia="ko-KR"/>
        </w:rPr>
        <w:t>For MT-traffic, DL traffic/sig</w:t>
      </w:r>
      <w:r w:rsidR="0015696A">
        <w:rPr>
          <w:rFonts w:ascii="Arial" w:eastAsiaTheme="minorEastAsia" w:hAnsi="Arial" w:cs="Arial" w:hint="eastAsia"/>
          <w:lang w:eastAsia="ko-KR"/>
        </w:rPr>
        <w:t>n</w:t>
      </w:r>
      <w:r>
        <w:rPr>
          <w:rFonts w:ascii="Arial" w:eastAsiaTheme="minorEastAsia" w:hAnsi="Arial" w:cs="Arial"/>
          <w:lang w:eastAsia="ko-KR"/>
        </w:rPr>
        <w:t>alling for the UE can be buffered (</w:t>
      </w:r>
      <w:r w:rsidR="00DB1B3A">
        <w:rPr>
          <w:rFonts w:ascii="Arial" w:eastAsiaTheme="minorEastAsia" w:hAnsi="Arial" w:cs="Arial" w:hint="eastAsia"/>
          <w:lang w:eastAsia="ko-KR"/>
        </w:rPr>
        <w:t>similar to</w:t>
      </w:r>
      <w:r>
        <w:rPr>
          <w:rFonts w:ascii="Arial" w:eastAsiaTheme="minorEastAsia" w:hAnsi="Arial" w:cs="Arial"/>
          <w:lang w:eastAsia="ko-KR"/>
        </w:rPr>
        <w:t xml:space="preserve"> MT-communication handling), and CN paging can be subsequently triggered to the new gNB serving that area to </w:t>
      </w:r>
      <w:r w:rsidR="0015696A">
        <w:rPr>
          <w:rFonts w:ascii="Arial" w:eastAsiaTheme="minorEastAsia" w:hAnsi="Arial" w:cs="Arial" w:hint="eastAsia"/>
          <w:lang w:eastAsia="ko-KR"/>
        </w:rPr>
        <w:t>make</w:t>
      </w:r>
      <w:r>
        <w:rPr>
          <w:rFonts w:ascii="Arial" w:eastAsiaTheme="minorEastAsia" w:hAnsi="Arial" w:cs="Arial"/>
          <w:lang w:eastAsia="ko-KR"/>
        </w:rPr>
        <w:t xml:space="preserve"> the UE </w:t>
      </w:r>
      <w:r w:rsidR="0015696A">
        <w:rPr>
          <w:rFonts w:ascii="Arial" w:eastAsiaTheme="minorEastAsia" w:hAnsi="Arial" w:cs="Arial" w:hint="eastAsia"/>
          <w:lang w:eastAsia="ko-KR"/>
        </w:rPr>
        <w:t xml:space="preserve">request </w:t>
      </w:r>
      <w:r>
        <w:rPr>
          <w:rFonts w:ascii="Arial" w:eastAsiaTheme="minorEastAsia" w:hAnsi="Arial" w:cs="Arial"/>
          <w:lang w:eastAsia="ko-KR"/>
        </w:rPr>
        <w:t xml:space="preserve">resume. </w:t>
      </w:r>
      <w:r w:rsidR="00DB790E">
        <w:rPr>
          <w:rFonts w:ascii="Arial" w:eastAsiaTheme="minorEastAsia" w:hAnsi="Arial" w:cs="Arial"/>
          <w:lang w:eastAsia="ko-KR"/>
        </w:rPr>
        <w:t>Then, t</w:t>
      </w:r>
      <w:r>
        <w:rPr>
          <w:rFonts w:ascii="Arial" w:eastAsiaTheme="minorEastAsia" w:hAnsi="Arial" w:cs="Arial"/>
          <w:lang w:eastAsia="ko-KR"/>
        </w:rPr>
        <w:t xml:space="preserve">he mobile originated INACTIVE mobility with </w:t>
      </w:r>
      <w:r w:rsidR="00677FD1">
        <w:rPr>
          <w:rFonts w:ascii="Arial" w:eastAsiaTheme="minorEastAsia" w:hAnsi="Arial" w:cs="Arial" w:hint="eastAsia"/>
          <w:lang w:eastAsia="ko-KR"/>
        </w:rPr>
        <w:t>AMF</w:t>
      </w:r>
      <w:r>
        <w:rPr>
          <w:rFonts w:ascii="Arial" w:eastAsiaTheme="minorEastAsia" w:hAnsi="Arial" w:cs="Arial"/>
          <w:lang w:eastAsia="ko-KR"/>
        </w:rPr>
        <w:t xml:space="preserve"> </w:t>
      </w:r>
      <w:r w:rsidR="00DB790E">
        <w:rPr>
          <w:rFonts w:ascii="Arial" w:eastAsiaTheme="minorEastAsia" w:hAnsi="Arial" w:cs="Arial"/>
          <w:lang w:eastAsia="ko-KR"/>
        </w:rPr>
        <w:t xml:space="preserve">described above </w:t>
      </w:r>
      <w:r>
        <w:rPr>
          <w:rFonts w:ascii="Arial" w:eastAsiaTheme="minorEastAsia" w:hAnsi="Arial" w:cs="Arial"/>
          <w:lang w:eastAsia="ko-KR"/>
        </w:rPr>
        <w:t>c</w:t>
      </w:r>
      <w:r w:rsidR="0015696A">
        <w:rPr>
          <w:rFonts w:ascii="Arial" w:eastAsiaTheme="minorEastAsia" w:hAnsi="Arial" w:cs="Arial" w:hint="eastAsia"/>
          <w:lang w:eastAsia="ko-KR"/>
        </w:rPr>
        <w:t>an</w:t>
      </w:r>
      <w:r>
        <w:rPr>
          <w:rFonts w:ascii="Arial" w:eastAsiaTheme="minorEastAsia" w:hAnsi="Arial" w:cs="Arial"/>
          <w:lang w:eastAsia="ko-KR"/>
        </w:rPr>
        <w:t xml:space="preserve"> follow. </w:t>
      </w:r>
      <w:r w:rsidR="007E70B2">
        <w:rPr>
          <w:rFonts w:ascii="Arial" w:eastAsiaTheme="minorEastAsia" w:hAnsi="Arial" w:cs="Arial"/>
          <w:lang w:eastAsia="ko-KR"/>
        </w:rPr>
        <w:t xml:space="preserve">After </w:t>
      </w:r>
      <w:r w:rsidR="0015696A">
        <w:rPr>
          <w:rFonts w:ascii="Arial" w:eastAsiaTheme="minorEastAsia" w:hAnsi="Arial" w:cs="Arial" w:hint="eastAsia"/>
          <w:lang w:eastAsia="ko-KR"/>
        </w:rPr>
        <w:t xml:space="preserve">the RAN UE context is successfully established in the new gNB, </w:t>
      </w:r>
      <w:r w:rsidR="00F772FB" w:rsidRPr="00F772FB">
        <w:rPr>
          <w:rFonts w:ascii="Arial" w:eastAsiaTheme="minorEastAsia" w:hAnsi="Arial" w:cs="Arial"/>
          <w:lang w:eastAsia="ko-KR"/>
        </w:rPr>
        <w:t>AMF can release the temporarily stored context</w:t>
      </w:r>
      <w:r w:rsidR="0015696A">
        <w:rPr>
          <w:rFonts w:ascii="Arial" w:eastAsiaTheme="minorEastAsia" w:hAnsi="Arial" w:cs="Arial" w:hint="eastAsia"/>
          <w:lang w:eastAsia="ko-KR"/>
        </w:rPr>
        <w:t xml:space="preserve">. </w:t>
      </w:r>
    </w:p>
    <w:p w14:paraId="1FCE6EC0" w14:textId="450F2B08" w:rsidR="00FF4F41" w:rsidRDefault="00490406" w:rsidP="000063F8">
      <w:pPr>
        <w:rPr>
          <w:rFonts w:ascii="Arial" w:eastAsiaTheme="minorEastAsia" w:hAnsi="Arial" w:cs="Arial"/>
          <w:lang w:eastAsia="ko-KR"/>
        </w:rPr>
      </w:pPr>
      <w:r>
        <w:rPr>
          <w:rFonts w:ascii="Arial" w:eastAsiaTheme="minorEastAsia" w:hAnsi="Arial" w:cs="Arial" w:hint="eastAsia"/>
          <w:b/>
          <w:bCs/>
          <w:lang w:eastAsia="ko-KR"/>
        </w:rPr>
        <w:t xml:space="preserve">Proposal 4: Discuss potential enhancements for the IANCTIVE mobility framework </w:t>
      </w:r>
      <w:r w:rsidRPr="00490406">
        <w:rPr>
          <w:rFonts w:ascii="Arial" w:eastAsiaTheme="minorEastAsia" w:hAnsi="Arial" w:cs="Arial"/>
          <w:b/>
          <w:bCs/>
          <w:lang w:eastAsia="ko-KR"/>
        </w:rPr>
        <w:t>caused due to a moving satellite</w:t>
      </w:r>
      <w:r>
        <w:rPr>
          <w:rFonts w:ascii="Arial" w:eastAsiaTheme="minorEastAsia" w:hAnsi="Arial" w:cs="Arial" w:hint="eastAsia"/>
          <w:b/>
          <w:bCs/>
          <w:lang w:eastAsia="ko-KR"/>
        </w:rPr>
        <w:t xml:space="preserve"> gNB (</w:t>
      </w:r>
      <w:r w:rsidRPr="00490406">
        <w:rPr>
          <w:rFonts w:ascii="Arial" w:eastAsiaTheme="minorEastAsia" w:hAnsi="Arial" w:cs="Arial"/>
          <w:b/>
          <w:bCs/>
          <w:lang w:eastAsia="ko-KR"/>
        </w:rPr>
        <w:t>while the UE and CN on the ground remains still</w:t>
      </w:r>
      <w:r>
        <w:rPr>
          <w:rFonts w:ascii="Arial" w:eastAsiaTheme="minorEastAsia" w:hAnsi="Arial" w:cs="Arial" w:hint="eastAsia"/>
          <w:b/>
          <w:bCs/>
          <w:lang w:eastAsia="ko-KR"/>
        </w:rPr>
        <w:t>).</w:t>
      </w:r>
    </w:p>
    <w:p w14:paraId="0077501E" w14:textId="1D0E4B56" w:rsidR="009B5BF5" w:rsidRDefault="00F67E05" w:rsidP="009B5BF5">
      <w:pPr>
        <w:pStyle w:val="Heading1"/>
        <w:rPr>
          <w:lang w:val="en-US"/>
        </w:rPr>
      </w:pPr>
      <w:r>
        <w:rPr>
          <w:lang w:val="en-US"/>
        </w:rPr>
        <w:t>Con</w:t>
      </w:r>
      <w:r w:rsidR="009B5BF5">
        <w:rPr>
          <w:lang w:val="en-US"/>
        </w:rPr>
        <w:t>clusion</w:t>
      </w:r>
    </w:p>
    <w:p w14:paraId="29739595" w14:textId="77777777" w:rsidR="0072317F" w:rsidRDefault="0072317F" w:rsidP="0072317F">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766622FA" w14:textId="67B7223B" w:rsidR="0072317F" w:rsidRPr="0072317F" w:rsidRDefault="0072317F" w:rsidP="0072317F">
      <w:pPr>
        <w:rPr>
          <w:rFonts w:ascii="Arial" w:eastAsiaTheme="minorEastAsia" w:hAnsi="Arial" w:cs="Arial"/>
          <w:i/>
          <w:iCs/>
          <w:noProof/>
          <w:u w:val="single"/>
          <w:lang w:eastAsia="ko-KR"/>
        </w:rPr>
      </w:pPr>
      <w:r w:rsidRPr="0072317F">
        <w:rPr>
          <w:rFonts w:eastAsiaTheme="minorEastAsia" w:hint="eastAsia"/>
          <w:i/>
          <w:iCs/>
          <w:u w:val="single"/>
          <w:lang w:eastAsia="ko-KR"/>
        </w:rPr>
        <w:t xml:space="preserve">OAM requirement for </w:t>
      </w:r>
      <w:r w:rsidRPr="0072317F">
        <w:rPr>
          <w:i/>
          <w:iCs/>
          <w:u w:val="single"/>
        </w:rPr>
        <w:t>NG connection management</w:t>
      </w:r>
    </w:p>
    <w:p w14:paraId="6ADBA8A8" w14:textId="77777777" w:rsidR="009B1C29" w:rsidRDefault="009B1C29" w:rsidP="009B1C29">
      <w:pPr>
        <w:rPr>
          <w:rFonts w:ascii="Arial" w:eastAsiaTheme="minorEastAsia" w:hAnsi="Arial" w:cs="Arial"/>
          <w:b/>
          <w:bCs/>
          <w:lang w:eastAsia="ko-KR"/>
        </w:rPr>
      </w:pPr>
      <w:r>
        <w:rPr>
          <w:rFonts w:ascii="Arial" w:eastAsiaTheme="minorEastAsia" w:hAnsi="Arial" w:cs="Arial" w:hint="eastAsia"/>
          <w:b/>
          <w:bCs/>
          <w:lang w:eastAsia="ko-KR"/>
        </w:rPr>
        <w:t>Proposal 1: The agreed Option 2 requires a satellite on-board gNB be aware of the coverage areas of the AMFs with which it should have NG connections along its orbit, for which their service areas (in terms of tracking areas) has never been exposed to a gNB over NGAP.</w:t>
      </w:r>
    </w:p>
    <w:p w14:paraId="07E223EE" w14:textId="77777777" w:rsidR="009B1C29" w:rsidRDefault="009B1C29" w:rsidP="009B1C29">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01287A15" w14:textId="3D4162BC" w:rsidR="00386EEC" w:rsidRDefault="00386EEC" w:rsidP="0072317F">
      <w:pPr>
        <w:rPr>
          <w:rFonts w:ascii="Arial" w:eastAsiaTheme="minorEastAsia" w:hAnsi="Arial" w:cs="Arial"/>
          <w:i/>
          <w:iCs/>
          <w:noProof/>
          <w:u w:val="single"/>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TP for Proposal 2 can be found in [</w:t>
      </w:r>
      <w:r w:rsidR="00B67AA8">
        <w:rPr>
          <w:rFonts w:ascii="Arial" w:eastAsiaTheme="minorEastAsia" w:hAnsi="Arial" w:cs="Arial"/>
          <w:lang w:eastAsia="ko-KR"/>
        </w:rPr>
        <w:t>6</w:t>
      </w:r>
      <w:r>
        <w:rPr>
          <w:rFonts w:ascii="Arial" w:eastAsiaTheme="minorEastAsia" w:hAnsi="Arial" w:cs="Arial" w:hint="eastAsia"/>
          <w:lang w:eastAsia="ko-KR"/>
        </w:rPr>
        <w:t xml:space="preserve">].  </w:t>
      </w:r>
    </w:p>
    <w:p w14:paraId="01938D43" w14:textId="2FBD02FD" w:rsidR="0072317F" w:rsidRPr="0072317F" w:rsidRDefault="0072317F" w:rsidP="0072317F">
      <w:pPr>
        <w:rPr>
          <w:rFonts w:ascii="Arial" w:eastAsiaTheme="minorEastAsia" w:hAnsi="Arial" w:cs="Arial"/>
          <w:i/>
          <w:iCs/>
          <w:noProof/>
          <w:u w:val="single"/>
          <w:lang w:eastAsia="ko-KR"/>
        </w:rPr>
      </w:pPr>
      <w:r w:rsidRPr="0072317F">
        <w:rPr>
          <w:rFonts w:ascii="Arial" w:eastAsiaTheme="minorEastAsia" w:hAnsi="Arial" w:cs="Arial"/>
          <w:i/>
          <w:iCs/>
          <w:noProof/>
          <w:u w:val="single"/>
          <w:lang w:eastAsia="ko-KR"/>
        </w:rPr>
        <w:t>OAM requirement for dynamic TAI updates</w:t>
      </w:r>
    </w:p>
    <w:p w14:paraId="49BB5BB9" w14:textId="77777777" w:rsidR="006F585F" w:rsidRDefault="006F585F" w:rsidP="006F585F">
      <w:pPr>
        <w:rPr>
          <w:rFonts w:ascii="Arial" w:eastAsiaTheme="minorEastAsia" w:hAnsi="Arial" w:cs="Arial"/>
          <w:b/>
          <w:bCs/>
          <w:lang w:eastAsia="ko-KR"/>
        </w:rPr>
      </w:pPr>
      <w:r>
        <w:rPr>
          <w:rFonts w:ascii="Arial" w:eastAsiaTheme="minorEastAsia" w:hAnsi="Arial" w:cs="Arial" w:hint="eastAsia"/>
          <w:b/>
          <w:bCs/>
          <w:lang w:eastAsia="ko-KR"/>
        </w:rPr>
        <w:t xml:space="preserve">Proposal 3: Discuss OAM support and requirement for dynamic updates of the supported TAIs to AMF from a satellite on-board gNB in Rel-19, considering </w:t>
      </w:r>
      <w:r w:rsidRPr="00617D3C">
        <w:rPr>
          <w:rFonts w:ascii="Arial" w:eastAsiaTheme="minorEastAsia" w:hAnsi="Arial" w:cs="Arial"/>
          <w:b/>
          <w:bCs/>
          <w:lang w:eastAsia="ko-KR"/>
        </w:rPr>
        <w:t>such frequent updates</w:t>
      </w:r>
      <w:r>
        <w:rPr>
          <w:rFonts w:ascii="Arial" w:eastAsiaTheme="minorEastAsia" w:hAnsi="Arial" w:cs="Arial" w:hint="eastAsia"/>
          <w:b/>
          <w:bCs/>
          <w:lang w:eastAsia="ko-KR"/>
        </w:rPr>
        <w:t xml:space="preserve"> are </w:t>
      </w:r>
      <w:r w:rsidRPr="000D3628">
        <w:rPr>
          <w:rFonts w:ascii="Arial" w:eastAsiaTheme="minorEastAsia" w:hAnsi="Arial" w:cs="Arial"/>
          <w:b/>
          <w:bCs/>
          <w:lang w:eastAsia="ko-KR"/>
        </w:rPr>
        <w:t xml:space="preserve">not desirable due to their power/processing constraints and limited feeder link transport </w:t>
      </w:r>
      <w:r>
        <w:rPr>
          <w:rFonts w:ascii="Arial" w:eastAsiaTheme="minorEastAsia" w:hAnsi="Arial" w:cs="Arial"/>
          <w:b/>
          <w:bCs/>
          <w:lang w:eastAsia="ko-KR"/>
        </w:rPr>
        <w:t>capability</w:t>
      </w:r>
      <w:r>
        <w:rPr>
          <w:rFonts w:ascii="Arial" w:eastAsiaTheme="minorEastAsia" w:hAnsi="Arial" w:cs="Arial" w:hint="eastAsia"/>
          <w:b/>
          <w:bCs/>
          <w:lang w:eastAsia="ko-KR"/>
        </w:rPr>
        <w:t xml:space="preserve"> (compared to Rel-17/18</w:t>
      </w:r>
      <w:r w:rsidRPr="00183D39">
        <w:t xml:space="preserve"> </w:t>
      </w:r>
      <w:r w:rsidRPr="00183D39">
        <w:rPr>
          <w:rFonts w:ascii="Arial" w:eastAsiaTheme="minorEastAsia" w:hAnsi="Arial" w:cs="Arial"/>
          <w:b/>
          <w:bCs/>
          <w:lang w:eastAsia="ko-KR"/>
        </w:rPr>
        <w:t>NTN gNBs on the ground for transparent payloads</w:t>
      </w:r>
      <w:r>
        <w:rPr>
          <w:rFonts w:ascii="Arial" w:eastAsiaTheme="minorEastAsia" w:hAnsi="Arial" w:cs="Arial" w:hint="eastAsia"/>
          <w:b/>
          <w:bCs/>
          <w:lang w:eastAsia="ko-KR"/>
        </w:rPr>
        <w:t>).</w:t>
      </w:r>
    </w:p>
    <w:p w14:paraId="547AF7BD" w14:textId="5D814F1C" w:rsidR="0072317F" w:rsidRPr="0072317F" w:rsidRDefault="0072317F" w:rsidP="0072317F">
      <w:pPr>
        <w:rPr>
          <w:rFonts w:ascii="Arial" w:eastAsiaTheme="minorEastAsia" w:hAnsi="Arial" w:cs="Arial"/>
          <w:i/>
          <w:iCs/>
          <w:noProof/>
          <w:u w:val="single"/>
          <w:lang w:eastAsia="ko-KR"/>
        </w:rPr>
      </w:pPr>
      <w:r w:rsidRPr="0072317F">
        <w:rPr>
          <w:rFonts w:ascii="Arial" w:eastAsiaTheme="minorEastAsia" w:hAnsi="Arial" w:cs="Arial"/>
          <w:i/>
          <w:iCs/>
          <w:noProof/>
          <w:u w:val="single"/>
          <w:lang w:eastAsia="ko-KR"/>
        </w:rPr>
        <w:t>RAN transitioning</w:t>
      </w:r>
    </w:p>
    <w:p w14:paraId="01E6ED40" w14:textId="77777777" w:rsidR="006F585F" w:rsidRDefault="006F585F" w:rsidP="006F585F">
      <w:pPr>
        <w:rPr>
          <w:rFonts w:ascii="Arial" w:eastAsiaTheme="minorEastAsia" w:hAnsi="Arial" w:cs="Arial"/>
          <w:lang w:eastAsia="ko-KR"/>
        </w:rPr>
      </w:pPr>
      <w:r>
        <w:rPr>
          <w:rFonts w:ascii="Arial" w:eastAsiaTheme="minorEastAsia" w:hAnsi="Arial" w:cs="Arial" w:hint="eastAsia"/>
          <w:b/>
          <w:bCs/>
          <w:lang w:eastAsia="ko-KR"/>
        </w:rPr>
        <w:t xml:space="preserve">Proposal 4: Discuss potential enhancements for the IANCTIVE mobility framework </w:t>
      </w:r>
      <w:r w:rsidRPr="00490406">
        <w:rPr>
          <w:rFonts w:ascii="Arial" w:eastAsiaTheme="minorEastAsia" w:hAnsi="Arial" w:cs="Arial"/>
          <w:b/>
          <w:bCs/>
          <w:lang w:eastAsia="ko-KR"/>
        </w:rPr>
        <w:t>caused due to a moving satellite</w:t>
      </w:r>
      <w:r>
        <w:rPr>
          <w:rFonts w:ascii="Arial" w:eastAsiaTheme="minorEastAsia" w:hAnsi="Arial" w:cs="Arial" w:hint="eastAsia"/>
          <w:b/>
          <w:bCs/>
          <w:lang w:eastAsia="ko-KR"/>
        </w:rPr>
        <w:t xml:space="preserve"> gNB (</w:t>
      </w:r>
      <w:r w:rsidRPr="00490406">
        <w:rPr>
          <w:rFonts w:ascii="Arial" w:eastAsiaTheme="minorEastAsia" w:hAnsi="Arial" w:cs="Arial"/>
          <w:b/>
          <w:bCs/>
          <w:lang w:eastAsia="ko-KR"/>
        </w:rPr>
        <w:t>while the UE and CN on the ground remains still</w:t>
      </w:r>
      <w:r>
        <w:rPr>
          <w:rFonts w:ascii="Arial" w:eastAsiaTheme="minorEastAsia" w:hAnsi="Arial" w:cs="Arial" w:hint="eastAsia"/>
          <w:b/>
          <w:bCs/>
          <w:lang w:eastAsia="ko-KR"/>
        </w:rPr>
        <w:t>).</w:t>
      </w:r>
    </w:p>
    <w:p w14:paraId="00B9158C" w14:textId="77777777" w:rsidR="007F3C1E" w:rsidRDefault="007F3C1E">
      <w:pPr>
        <w:pStyle w:val="Heading1"/>
        <w:rPr>
          <w:lang w:val="en-US"/>
        </w:rPr>
      </w:pPr>
      <w:r>
        <w:rPr>
          <w:lang w:val="en-US"/>
        </w:rPr>
        <w:lastRenderedPageBreak/>
        <w:t>Reference</w:t>
      </w:r>
    </w:p>
    <w:p w14:paraId="44E62EF7" w14:textId="2F97F7A8" w:rsidR="008D0543" w:rsidRDefault="008D0543" w:rsidP="00F26399">
      <w:pPr>
        <w:rPr>
          <w:rFonts w:ascii="Arial" w:eastAsiaTheme="minorEastAsia" w:hAnsi="Arial" w:cs="Arial"/>
          <w:lang w:val="en-US" w:eastAsia="ko-KR"/>
        </w:rPr>
      </w:pPr>
      <w:r>
        <w:rPr>
          <w:rFonts w:ascii="Arial" w:eastAsiaTheme="minorEastAsia" w:hAnsi="Arial" w:cs="Arial"/>
          <w:lang w:val="en-US" w:eastAsia="ko-KR"/>
        </w:rPr>
        <w:t>[1]</w:t>
      </w:r>
      <w:r w:rsidR="00F26399">
        <w:rPr>
          <w:rFonts w:ascii="Arial" w:eastAsiaTheme="minorEastAsia" w:hAnsi="Arial" w:cs="Arial"/>
          <w:lang w:val="en-US" w:eastAsia="ko-KR"/>
        </w:rPr>
        <w:t xml:space="preserve"> R3-244748, “</w:t>
      </w:r>
      <w:r w:rsidR="00F26399" w:rsidRPr="00F26399">
        <w:rPr>
          <w:rFonts w:ascii="Arial" w:eastAsiaTheme="minorEastAsia" w:hAnsi="Arial" w:cs="Arial"/>
          <w:lang w:val="en-US" w:eastAsia="ko-KR"/>
        </w:rPr>
        <w:t>Discussion on Support of Regenerative Payload</w:t>
      </w:r>
      <w:r w:rsidR="00F26399">
        <w:rPr>
          <w:rFonts w:ascii="Arial" w:eastAsiaTheme="minorEastAsia" w:hAnsi="Arial" w:cs="Arial"/>
          <w:lang w:val="en-US" w:eastAsia="ko-KR"/>
        </w:rPr>
        <w:t xml:space="preserve">”, </w:t>
      </w:r>
      <w:r w:rsidR="00F26399" w:rsidRPr="00F26399">
        <w:rPr>
          <w:rFonts w:ascii="Arial" w:eastAsiaTheme="minorEastAsia" w:hAnsi="Arial" w:cs="Arial"/>
          <w:lang w:val="en-US" w:eastAsia="ko-KR"/>
        </w:rPr>
        <w:t>THALES (moderator)</w:t>
      </w:r>
    </w:p>
    <w:p w14:paraId="332E5FAA" w14:textId="497DEEE8" w:rsidR="00550709" w:rsidRDefault="00550709" w:rsidP="00550709">
      <w:pPr>
        <w:rPr>
          <w:rFonts w:ascii="Arial" w:eastAsiaTheme="minorEastAsia" w:hAnsi="Arial" w:cs="Arial"/>
          <w:lang w:val="en-US" w:eastAsia="ko-KR"/>
        </w:rPr>
      </w:pPr>
      <w:r>
        <w:rPr>
          <w:rFonts w:ascii="Arial" w:eastAsiaTheme="minorEastAsia" w:hAnsi="Arial" w:cs="Arial" w:hint="eastAsia"/>
          <w:lang w:val="en-US" w:eastAsia="ko-KR"/>
        </w:rPr>
        <w:t>[</w:t>
      </w:r>
      <w:r w:rsidR="008D0543">
        <w:rPr>
          <w:rFonts w:ascii="Arial" w:eastAsiaTheme="minorEastAsia" w:hAnsi="Arial" w:cs="Arial"/>
          <w:lang w:val="en-US" w:eastAsia="ko-KR"/>
        </w:rPr>
        <w:t>2</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R3-244479</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550709">
        <w:rPr>
          <w:rFonts w:ascii="Arial" w:eastAsiaTheme="minorEastAsia" w:hAnsi="Arial" w:cs="Arial"/>
          <w:lang w:val="en-US" w:eastAsia="ko-KR"/>
        </w:rPr>
        <w:t>Discussion on N2/S1 connection management</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LG Electronics Inc.</w:t>
      </w:r>
    </w:p>
    <w:p w14:paraId="70F9AAC6" w14:textId="4987B088" w:rsidR="00550709" w:rsidRDefault="00C426C0" w:rsidP="00C426C0">
      <w:pPr>
        <w:rPr>
          <w:rFonts w:ascii="Arial" w:eastAsiaTheme="minorEastAsia" w:hAnsi="Arial" w:cs="Arial"/>
          <w:lang w:val="en-US" w:eastAsia="ko-KR"/>
        </w:rPr>
      </w:pPr>
      <w:r>
        <w:rPr>
          <w:rFonts w:ascii="Arial" w:eastAsiaTheme="minorEastAsia" w:hAnsi="Arial" w:cs="Arial" w:hint="eastAsia"/>
          <w:lang w:val="en-US" w:eastAsia="ko-KR"/>
        </w:rPr>
        <w:t>[</w:t>
      </w:r>
      <w:r w:rsidR="008D0543">
        <w:rPr>
          <w:rFonts w:ascii="Arial" w:eastAsiaTheme="minorEastAsia" w:hAnsi="Arial" w:cs="Arial"/>
          <w:lang w:val="en-US" w:eastAsia="ko-KR"/>
        </w:rPr>
        <w:t>3</w:t>
      </w:r>
      <w:r>
        <w:rPr>
          <w:rFonts w:ascii="Arial" w:eastAsiaTheme="minorEastAsia" w:hAnsi="Arial" w:cs="Arial" w:hint="eastAsia"/>
          <w:lang w:val="en-US" w:eastAsia="ko-KR"/>
        </w:rPr>
        <w:t xml:space="preserve">] R3-244182, </w:t>
      </w:r>
      <w:r>
        <w:rPr>
          <w:rFonts w:ascii="Arial" w:eastAsiaTheme="minorEastAsia" w:hAnsi="Arial" w:cs="Arial"/>
          <w:lang w:val="en-US" w:eastAsia="ko-KR"/>
        </w:rPr>
        <w:t>“</w:t>
      </w:r>
      <w:r w:rsidRPr="00C426C0">
        <w:rPr>
          <w:rFonts w:ascii="Arial" w:eastAsiaTheme="minorEastAsia" w:hAnsi="Arial" w:cs="Arial"/>
          <w:lang w:val="en-US" w:eastAsia="ko-KR"/>
        </w:rPr>
        <w:t>(TP to NTN BL CRs) Support of regenerative payload</w:t>
      </w:r>
      <w:r>
        <w:rPr>
          <w:rFonts w:ascii="Arial" w:eastAsiaTheme="minorEastAsia" w:hAnsi="Arial" w:cs="Arial"/>
          <w:lang w:val="en-US" w:eastAsia="ko-KR"/>
        </w:rPr>
        <w:t>”</w:t>
      </w:r>
      <w:r>
        <w:rPr>
          <w:rFonts w:ascii="Arial" w:eastAsiaTheme="minorEastAsia" w:hAnsi="Arial" w:cs="Arial" w:hint="eastAsia"/>
          <w:lang w:val="en-US" w:eastAsia="ko-KR"/>
        </w:rPr>
        <w:t>, CATT</w:t>
      </w:r>
    </w:p>
    <w:p w14:paraId="3CF1E633" w14:textId="1CFC6637" w:rsidR="00C426C0" w:rsidRPr="00C426C0" w:rsidRDefault="00A35C3C" w:rsidP="00A35C3C">
      <w:pPr>
        <w:rPr>
          <w:rFonts w:ascii="Arial" w:eastAsiaTheme="minorEastAsia" w:hAnsi="Arial" w:cs="Arial"/>
          <w:lang w:val="en-US" w:eastAsia="ko-KR"/>
        </w:rPr>
      </w:pPr>
      <w:r>
        <w:rPr>
          <w:rFonts w:ascii="Arial" w:eastAsiaTheme="minorEastAsia" w:hAnsi="Arial" w:cs="Arial" w:hint="eastAsia"/>
          <w:lang w:val="en-US" w:eastAsia="ko-KR"/>
        </w:rPr>
        <w:t>[</w:t>
      </w:r>
      <w:r w:rsidR="008D0543">
        <w:rPr>
          <w:rFonts w:ascii="Arial" w:eastAsiaTheme="minorEastAsia" w:hAnsi="Arial" w:cs="Arial"/>
          <w:lang w:val="en-US" w:eastAsia="ko-KR"/>
        </w:rPr>
        <w:t>4</w:t>
      </w:r>
      <w:r>
        <w:rPr>
          <w:rFonts w:ascii="Arial" w:eastAsiaTheme="minorEastAsia" w:hAnsi="Arial" w:cs="Arial" w:hint="eastAsia"/>
          <w:lang w:val="en-US" w:eastAsia="ko-KR"/>
        </w:rPr>
        <w:t xml:space="preserve">] </w:t>
      </w:r>
      <w:r w:rsidRPr="00A35C3C">
        <w:rPr>
          <w:rFonts w:ascii="Arial" w:eastAsiaTheme="minorEastAsia" w:hAnsi="Arial" w:cs="Arial"/>
          <w:lang w:val="en-US" w:eastAsia="ko-KR"/>
        </w:rPr>
        <w:t>R3-244247</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A35C3C">
        <w:rPr>
          <w:rFonts w:ascii="Arial" w:eastAsiaTheme="minorEastAsia" w:hAnsi="Arial" w:cs="Arial"/>
          <w:lang w:val="en-US" w:eastAsia="ko-KR"/>
        </w:rPr>
        <w:t>Further discussion on support of regenerative payload</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A35C3C">
        <w:rPr>
          <w:rFonts w:ascii="Arial" w:eastAsiaTheme="minorEastAsia" w:hAnsi="Arial" w:cs="Arial"/>
          <w:lang w:val="en-US" w:eastAsia="ko-KR"/>
        </w:rPr>
        <w:t>China Telecom</w:t>
      </w:r>
    </w:p>
    <w:p w14:paraId="1C73B979" w14:textId="45EAC446" w:rsidR="00E03329" w:rsidRDefault="00E03329" w:rsidP="00E03329">
      <w:pPr>
        <w:rPr>
          <w:rFonts w:ascii="Arial" w:eastAsiaTheme="minorEastAsia" w:hAnsi="Arial" w:cs="Arial"/>
          <w:lang w:val="en-US" w:eastAsia="ko-KR"/>
        </w:rPr>
      </w:pPr>
      <w:r>
        <w:rPr>
          <w:rFonts w:ascii="Arial" w:eastAsiaTheme="minorEastAsia" w:hAnsi="Arial" w:cs="Arial"/>
          <w:lang w:val="en-US" w:eastAsia="ko-KR"/>
        </w:rPr>
        <w:t>[</w:t>
      </w:r>
      <w:r w:rsidR="008D0543">
        <w:rPr>
          <w:rFonts w:ascii="Arial" w:eastAsiaTheme="minorEastAsia" w:hAnsi="Arial" w:cs="Arial"/>
          <w:lang w:val="en-US" w:eastAsia="ko-KR"/>
        </w:rPr>
        <w:t>5</w:t>
      </w:r>
      <w:r>
        <w:rPr>
          <w:rFonts w:ascii="Arial" w:eastAsiaTheme="minorEastAsia" w:hAnsi="Arial" w:cs="Arial"/>
          <w:lang w:val="en-US" w:eastAsia="ko-KR"/>
        </w:rPr>
        <w:t xml:space="preserve">] TR 23.700-29, </w:t>
      </w:r>
      <w:r w:rsidRPr="005C7C33">
        <w:rPr>
          <w:rFonts w:ascii="Arial" w:eastAsiaTheme="minorEastAsia" w:hAnsi="Arial" w:cs="Arial"/>
          <w:lang w:val="en-US" w:eastAsia="ko-KR"/>
        </w:rPr>
        <w:t>Study on integration of satellite components</w:t>
      </w:r>
      <w:r>
        <w:rPr>
          <w:rFonts w:ascii="Arial" w:eastAsiaTheme="minorEastAsia" w:hAnsi="Arial" w:cs="Arial"/>
          <w:lang w:val="en-US" w:eastAsia="ko-KR"/>
        </w:rPr>
        <w:t xml:space="preserve"> </w:t>
      </w:r>
      <w:r w:rsidRPr="005C7C33">
        <w:rPr>
          <w:rFonts w:ascii="Arial" w:eastAsiaTheme="minorEastAsia" w:hAnsi="Arial" w:cs="Arial"/>
          <w:lang w:val="en-US" w:eastAsia="ko-KR"/>
        </w:rPr>
        <w:t>in the 5G architecture;</w:t>
      </w:r>
      <w:r>
        <w:rPr>
          <w:rFonts w:ascii="Arial" w:eastAsiaTheme="minorEastAsia" w:hAnsi="Arial" w:cs="Arial"/>
          <w:lang w:val="en-US" w:eastAsia="ko-KR"/>
        </w:rPr>
        <w:t xml:space="preserve"> </w:t>
      </w:r>
      <w:r w:rsidRPr="005C7C33">
        <w:rPr>
          <w:rFonts w:ascii="Arial" w:eastAsiaTheme="minorEastAsia" w:hAnsi="Arial" w:cs="Arial"/>
          <w:lang w:val="en-US" w:eastAsia="ko-KR"/>
        </w:rPr>
        <w:t>Phase 3</w:t>
      </w:r>
      <w:r>
        <w:rPr>
          <w:rFonts w:ascii="Arial" w:eastAsiaTheme="minorEastAsia" w:hAnsi="Arial" w:cs="Arial"/>
          <w:lang w:val="en-US" w:eastAsia="ko-KR"/>
        </w:rPr>
        <w:t xml:space="preserve"> </w:t>
      </w:r>
      <w:r w:rsidRPr="005C7C33">
        <w:rPr>
          <w:rFonts w:ascii="Arial" w:eastAsiaTheme="minorEastAsia" w:hAnsi="Arial" w:cs="Arial"/>
          <w:lang w:val="en-US" w:eastAsia="ko-KR"/>
        </w:rPr>
        <w:t>(Release 19)</w:t>
      </w:r>
    </w:p>
    <w:p w14:paraId="2A7DAD4B" w14:textId="455DD4EB" w:rsidR="00550709" w:rsidRDefault="002F5DC7" w:rsidP="00392DBD">
      <w:pPr>
        <w:rPr>
          <w:rFonts w:ascii="Arial" w:eastAsiaTheme="minorEastAsia" w:hAnsi="Arial" w:cs="Arial"/>
          <w:lang w:val="en-US" w:eastAsia="ko-KR"/>
        </w:rPr>
      </w:pPr>
      <w:r>
        <w:rPr>
          <w:rFonts w:ascii="Arial" w:eastAsiaTheme="minorEastAsia" w:hAnsi="Arial" w:cs="Arial"/>
          <w:lang w:val="en-US" w:eastAsia="ko-KR"/>
        </w:rPr>
        <w:t>[</w:t>
      </w:r>
      <w:r w:rsidR="008D0543">
        <w:rPr>
          <w:rFonts w:ascii="Arial" w:eastAsiaTheme="minorEastAsia" w:hAnsi="Arial" w:cs="Arial"/>
          <w:lang w:val="en-US" w:eastAsia="ko-KR"/>
        </w:rPr>
        <w:t>6</w:t>
      </w:r>
      <w:r>
        <w:rPr>
          <w:rFonts w:ascii="Arial" w:eastAsiaTheme="minorEastAsia" w:hAnsi="Arial" w:cs="Arial"/>
          <w:lang w:val="en-US" w:eastAsia="ko-KR"/>
        </w:rPr>
        <w:t>] R3-24</w:t>
      </w:r>
      <w:r w:rsidR="000423B2">
        <w:rPr>
          <w:rFonts w:ascii="Arial" w:eastAsiaTheme="minorEastAsia" w:hAnsi="Arial" w:cs="Arial"/>
          <w:lang w:val="en-US" w:eastAsia="ko-KR"/>
        </w:rPr>
        <w:t>5572</w:t>
      </w:r>
      <w:r>
        <w:rPr>
          <w:rFonts w:ascii="Arial" w:eastAsiaTheme="minorEastAsia" w:hAnsi="Arial" w:cs="Arial"/>
          <w:lang w:val="en-US" w:eastAsia="ko-KR"/>
        </w:rPr>
        <w:t xml:space="preserve">, </w:t>
      </w:r>
      <w:r w:rsidR="001A1D12">
        <w:rPr>
          <w:rFonts w:ascii="Arial" w:eastAsiaTheme="minorEastAsia" w:hAnsi="Arial" w:cs="Arial"/>
          <w:lang w:val="en-US" w:eastAsia="ko-KR"/>
        </w:rPr>
        <w:t>“</w:t>
      </w:r>
      <w:r w:rsidR="006B3B0D" w:rsidRPr="006B3B0D">
        <w:rPr>
          <w:rFonts w:ascii="Arial" w:eastAsiaTheme="minorEastAsia" w:hAnsi="Arial" w:cs="Arial"/>
          <w:lang w:val="en-US" w:eastAsia="ko-KR"/>
        </w:rPr>
        <w:t>(TP for NR_NTN_Ph3 TS 38.300)</w:t>
      </w:r>
      <w:r>
        <w:rPr>
          <w:rFonts w:ascii="Arial" w:eastAsiaTheme="minorEastAsia" w:hAnsi="Arial" w:cs="Arial"/>
          <w:lang w:val="en-US" w:eastAsia="ko-KR"/>
        </w:rPr>
        <w:t xml:space="preserve">”, </w:t>
      </w:r>
      <w:r>
        <w:rPr>
          <w:rFonts w:ascii="Arial" w:eastAsiaTheme="minorEastAsia" w:hAnsi="Arial" w:cs="Arial" w:hint="eastAsia"/>
          <w:lang w:val="en-US" w:eastAsia="ko-KR"/>
        </w:rPr>
        <w:t>LG Electronics Inc.</w:t>
      </w:r>
    </w:p>
    <w:p w14:paraId="47AF9E00" w14:textId="77777777" w:rsidR="0054084D" w:rsidRDefault="0054084D" w:rsidP="00041D89">
      <w:pPr>
        <w:rPr>
          <w:rFonts w:ascii="Arial" w:eastAsiaTheme="minorEastAsia" w:hAnsi="Arial" w:cs="Arial"/>
          <w:lang w:val="en-US" w:eastAsia="ko-KR"/>
        </w:rPr>
      </w:pPr>
    </w:p>
    <w:p w14:paraId="2A7722B1" w14:textId="77777777" w:rsidR="0054084D" w:rsidRDefault="0054084D" w:rsidP="00041D89">
      <w:pPr>
        <w:rPr>
          <w:rFonts w:ascii="Arial" w:eastAsiaTheme="minorEastAsia" w:hAnsi="Arial" w:cs="Arial"/>
          <w:lang w:val="en-US" w:eastAsia="ko-KR"/>
        </w:rPr>
      </w:pPr>
    </w:p>
    <w:p w14:paraId="7804E29D" w14:textId="77777777" w:rsidR="0054084D" w:rsidRDefault="0054084D" w:rsidP="00041D89">
      <w:pPr>
        <w:rPr>
          <w:rFonts w:ascii="Arial" w:eastAsiaTheme="minorEastAsia" w:hAnsi="Arial" w:cs="Arial"/>
          <w:lang w:val="en-US" w:eastAsia="ko-KR"/>
        </w:rPr>
      </w:pPr>
    </w:p>
    <w:p w14:paraId="550C55D3" w14:textId="77777777" w:rsidR="0054084D" w:rsidRDefault="0054084D" w:rsidP="00041D89">
      <w:pPr>
        <w:rPr>
          <w:rFonts w:ascii="Arial" w:eastAsiaTheme="minorEastAsia" w:hAnsi="Arial" w:cs="Arial"/>
          <w:lang w:val="en-US" w:eastAsia="ko-KR"/>
        </w:rPr>
      </w:pPr>
    </w:p>
    <w:p w14:paraId="6189BCCE" w14:textId="77777777" w:rsidR="0054084D" w:rsidRDefault="0054084D" w:rsidP="00041D89">
      <w:pPr>
        <w:rPr>
          <w:rFonts w:ascii="Arial" w:eastAsiaTheme="minorEastAsia" w:hAnsi="Arial" w:cs="Arial"/>
          <w:lang w:val="en-US" w:eastAsia="ko-KR"/>
        </w:rPr>
      </w:pPr>
    </w:p>
    <w:sectPr w:rsidR="0054084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7AE78" w14:textId="77777777" w:rsidR="00E73A65" w:rsidRDefault="00E73A65">
      <w:pPr>
        <w:spacing w:after="0"/>
      </w:pPr>
      <w:r>
        <w:separator/>
      </w:r>
    </w:p>
  </w:endnote>
  <w:endnote w:type="continuationSeparator" w:id="0">
    <w:p w14:paraId="311D9744" w14:textId="77777777" w:rsidR="00E73A65" w:rsidRDefault="00E73A65">
      <w:pPr>
        <w:spacing w:after="0"/>
      </w:pPr>
      <w:r>
        <w:continuationSeparator/>
      </w:r>
    </w:p>
  </w:endnote>
  <w:endnote w:type="continuationNotice" w:id="1">
    <w:p w14:paraId="6D03D613" w14:textId="77777777" w:rsidR="00E73A65" w:rsidRDefault="00E73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B9CBE" w14:textId="77777777" w:rsidR="00E73A65" w:rsidRDefault="00E73A65">
      <w:pPr>
        <w:spacing w:after="0"/>
      </w:pPr>
      <w:r>
        <w:separator/>
      </w:r>
    </w:p>
  </w:footnote>
  <w:footnote w:type="continuationSeparator" w:id="0">
    <w:p w14:paraId="12CEA5D0" w14:textId="77777777" w:rsidR="00E73A65" w:rsidRDefault="00E73A65">
      <w:pPr>
        <w:spacing w:after="0"/>
      </w:pPr>
      <w:r>
        <w:continuationSeparator/>
      </w:r>
    </w:p>
  </w:footnote>
  <w:footnote w:type="continuationNotice" w:id="1">
    <w:p w14:paraId="6E146B30" w14:textId="77777777" w:rsidR="00E73A65" w:rsidRDefault="00E73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75C33"/>
    <w:multiLevelType w:val="hybridMultilevel"/>
    <w:tmpl w:val="D340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F217F6A"/>
    <w:multiLevelType w:val="multilevel"/>
    <w:tmpl w:val="1F217F6A"/>
    <w:lvl w:ilvl="0">
      <w:start w:val="1"/>
      <w:numFmt w:val="bullet"/>
      <w:lvlText w:val="-"/>
      <w:lvlJc w:val="left"/>
      <w:pPr>
        <w:ind w:left="720" w:hanging="360"/>
      </w:pPr>
      <w:rPr>
        <w:rFonts w:ascii="Arial" w:eastAsia="바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8"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36A786B"/>
    <w:multiLevelType w:val="hybridMultilevel"/>
    <w:tmpl w:val="CB1E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2"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4"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15E74CE"/>
    <w:multiLevelType w:val="multilevel"/>
    <w:tmpl w:val="715E74C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7E30194"/>
    <w:multiLevelType w:val="hybridMultilevel"/>
    <w:tmpl w:val="C5586238"/>
    <w:lvl w:ilvl="0" w:tplc="8EC0FD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8FA71FA"/>
    <w:multiLevelType w:val="hybridMultilevel"/>
    <w:tmpl w:val="9BF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3"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2"/>
  </w:num>
  <w:num w:numId="2" w16cid:durableId="1782067757">
    <w:abstractNumId w:val="54"/>
  </w:num>
  <w:num w:numId="3" w16cid:durableId="764110430">
    <w:abstractNumId w:val="14"/>
  </w:num>
  <w:num w:numId="4" w16cid:durableId="1890609573">
    <w:abstractNumId w:val="81"/>
  </w:num>
  <w:num w:numId="5" w16cid:durableId="533739771">
    <w:abstractNumId w:val="77"/>
  </w:num>
  <w:num w:numId="6" w16cid:durableId="1490440775">
    <w:abstractNumId w:val="57"/>
  </w:num>
  <w:num w:numId="7" w16cid:durableId="566111216">
    <w:abstractNumId w:val="12"/>
  </w:num>
  <w:num w:numId="8" w16cid:durableId="670068220">
    <w:abstractNumId w:val="79"/>
  </w:num>
  <w:num w:numId="9" w16cid:durableId="478159820">
    <w:abstractNumId w:val="56"/>
  </w:num>
  <w:num w:numId="10" w16cid:durableId="1800952876">
    <w:abstractNumId w:val="69"/>
  </w:num>
  <w:num w:numId="11" w16cid:durableId="2049641704">
    <w:abstractNumId w:val="33"/>
  </w:num>
  <w:num w:numId="12" w16cid:durableId="140271052">
    <w:abstractNumId w:val="67"/>
  </w:num>
  <w:num w:numId="13" w16cid:durableId="12731604">
    <w:abstractNumId w:val="16"/>
  </w:num>
  <w:num w:numId="14" w16cid:durableId="1630086011">
    <w:abstractNumId w:val="63"/>
  </w:num>
  <w:num w:numId="15" w16cid:durableId="1029572110">
    <w:abstractNumId w:val="59"/>
  </w:num>
  <w:num w:numId="16" w16cid:durableId="587351240">
    <w:abstractNumId w:val="60"/>
  </w:num>
  <w:num w:numId="17" w16cid:durableId="1446848427">
    <w:abstractNumId w:val="15"/>
  </w:num>
  <w:num w:numId="18" w16cid:durableId="354037613">
    <w:abstractNumId w:val="68"/>
  </w:num>
  <w:num w:numId="19" w16cid:durableId="936251297">
    <w:abstractNumId w:val="28"/>
  </w:num>
  <w:num w:numId="20" w16cid:durableId="422142691">
    <w:abstractNumId w:val="37"/>
  </w:num>
  <w:num w:numId="21" w16cid:durableId="1528064481">
    <w:abstractNumId w:val="13"/>
  </w:num>
  <w:num w:numId="22" w16cid:durableId="1250576507">
    <w:abstractNumId w:val="48"/>
  </w:num>
  <w:num w:numId="23" w16cid:durableId="424111831">
    <w:abstractNumId w:val="18"/>
  </w:num>
  <w:num w:numId="24" w16cid:durableId="1023945578">
    <w:abstractNumId w:val="0"/>
  </w:num>
  <w:num w:numId="25" w16cid:durableId="942952156">
    <w:abstractNumId w:val="36"/>
  </w:num>
  <w:num w:numId="26" w16cid:durableId="1199584404">
    <w:abstractNumId w:val="4"/>
  </w:num>
  <w:num w:numId="27" w16cid:durableId="1819685755">
    <w:abstractNumId w:val="11"/>
  </w:num>
  <w:num w:numId="28" w16cid:durableId="7408305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40"/>
  </w:num>
  <w:num w:numId="30" w16cid:durableId="1972590084">
    <w:abstractNumId w:val="66"/>
  </w:num>
  <w:num w:numId="31" w16cid:durableId="2120172516">
    <w:abstractNumId w:val="9"/>
  </w:num>
  <w:num w:numId="32" w16cid:durableId="764615415">
    <w:abstractNumId w:val="80"/>
  </w:num>
  <w:num w:numId="33" w16cid:durableId="218591254">
    <w:abstractNumId w:val="29"/>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2"/>
  </w:num>
  <w:num w:numId="37" w16cid:durableId="414741283">
    <w:abstractNumId w:val="64"/>
  </w:num>
  <w:num w:numId="38" w16cid:durableId="1436943855">
    <w:abstractNumId w:val="44"/>
  </w:num>
  <w:num w:numId="39" w16cid:durableId="654721601">
    <w:abstractNumId w:val="21"/>
  </w:num>
  <w:num w:numId="40" w16cid:durableId="1625841682">
    <w:abstractNumId w:val="39"/>
  </w:num>
  <w:num w:numId="41" w16cid:durableId="1095858592">
    <w:abstractNumId w:val="73"/>
  </w:num>
  <w:num w:numId="42" w16cid:durableId="1687947543">
    <w:abstractNumId w:val="83"/>
  </w:num>
  <w:num w:numId="43" w16cid:durableId="701638393">
    <w:abstractNumId w:val="31"/>
  </w:num>
  <w:num w:numId="44" w16cid:durableId="1255091881">
    <w:abstractNumId w:val="62"/>
  </w:num>
  <w:num w:numId="45" w16cid:durableId="761727673">
    <w:abstractNumId w:val="76"/>
  </w:num>
  <w:num w:numId="46" w16cid:durableId="1644458596">
    <w:abstractNumId w:val="43"/>
  </w:num>
  <w:num w:numId="47" w16cid:durableId="721562476">
    <w:abstractNumId w:val="5"/>
  </w:num>
  <w:num w:numId="48" w16cid:durableId="744183146">
    <w:abstractNumId w:val="17"/>
  </w:num>
  <w:num w:numId="49" w16cid:durableId="1387030187">
    <w:abstractNumId w:val="2"/>
  </w:num>
  <w:num w:numId="50" w16cid:durableId="187304221">
    <w:abstractNumId w:val="30"/>
  </w:num>
  <w:num w:numId="51" w16cid:durableId="13455980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61"/>
  </w:num>
  <w:num w:numId="53" w16cid:durableId="936401800">
    <w:abstractNumId w:val="46"/>
  </w:num>
  <w:num w:numId="54" w16cid:durableId="1587374115">
    <w:abstractNumId w:val="53"/>
  </w:num>
  <w:num w:numId="55" w16cid:durableId="1884950177">
    <w:abstractNumId w:val="71"/>
  </w:num>
  <w:num w:numId="56" w16cid:durableId="1538541199">
    <w:abstractNumId w:val="24"/>
  </w:num>
  <w:num w:numId="57" w16cid:durableId="893273873">
    <w:abstractNumId w:val="22"/>
  </w:num>
  <w:num w:numId="58" w16cid:durableId="1022509791">
    <w:abstractNumId w:val="82"/>
  </w:num>
  <w:num w:numId="59" w16cid:durableId="1439181995">
    <w:abstractNumId w:val="7"/>
  </w:num>
  <w:num w:numId="60" w16cid:durableId="1271010753">
    <w:abstractNumId w:val="35"/>
  </w:num>
  <w:num w:numId="61" w16cid:durableId="255595845">
    <w:abstractNumId w:val="32"/>
  </w:num>
  <w:num w:numId="62" w16cid:durableId="1214972003">
    <w:abstractNumId w:val="23"/>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50"/>
  </w:num>
  <w:num w:numId="65" w16cid:durableId="1027752408">
    <w:abstractNumId w:val="58"/>
  </w:num>
  <w:num w:numId="66" w16cid:durableId="2105224221">
    <w:abstractNumId w:val="19"/>
  </w:num>
  <w:num w:numId="67" w16cid:durableId="496649203">
    <w:abstractNumId w:val="74"/>
  </w:num>
  <w:num w:numId="68" w16cid:durableId="1550415054">
    <w:abstractNumId w:val="20"/>
  </w:num>
  <w:num w:numId="69" w16cid:durableId="1813864376">
    <w:abstractNumId w:val="41"/>
  </w:num>
  <w:num w:numId="70" w16cid:durableId="1986277928">
    <w:abstractNumId w:val="27"/>
  </w:num>
  <w:num w:numId="71" w16cid:durableId="1727290957">
    <w:abstractNumId w:val="3"/>
  </w:num>
  <w:num w:numId="72" w16cid:durableId="75903571">
    <w:abstractNumId w:val="55"/>
  </w:num>
  <w:num w:numId="73" w16cid:durableId="1574663987">
    <w:abstractNumId w:val="34"/>
  </w:num>
  <w:num w:numId="74" w16cid:durableId="754011020">
    <w:abstractNumId w:val="10"/>
  </w:num>
  <w:num w:numId="75" w16cid:durableId="1467427861">
    <w:abstractNumId w:val="65"/>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72"/>
  </w:num>
  <w:num w:numId="79" w16cid:durableId="326830351">
    <w:abstractNumId w:val="51"/>
  </w:num>
  <w:num w:numId="80" w16cid:durableId="182017245">
    <w:abstractNumId w:val="49"/>
  </w:num>
  <w:num w:numId="81" w16cid:durableId="341663196">
    <w:abstractNumId w:val="78"/>
  </w:num>
  <w:num w:numId="82" w16cid:durableId="949051097">
    <w:abstractNumId w:val="75"/>
  </w:num>
  <w:num w:numId="83" w16cid:durableId="944460345">
    <w:abstractNumId w:val="38"/>
  </w:num>
  <w:num w:numId="84" w16cid:durableId="907569118">
    <w:abstractNumId w:val="8"/>
  </w:num>
  <w:num w:numId="85" w16cid:durableId="186409341">
    <w:abstractNumId w:val="26"/>
  </w:num>
  <w:num w:numId="86" w16cid:durableId="671840225">
    <w:abstractNumId w:val="45"/>
  </w:num>
  <w:num w:numId="87" w16cid:durableId="734545634">
    <w:abstractNumId w:val="7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2F7"/>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3F8"/>
    <w:rsid w:val="000065AD"/>
    <w:rsid w:val="000065D7"/>
    <w:rsid w:val="000069B0"/>
    <w:rsid w:val="00007510"/>
    <w:rsid w:val="00007525"/>
    <w:rsid w:val="000078E0"/>
    <w:rsid w:val="000079A2"/>
    <w:rsid w:val="00010051"/>
    <w:rsid w:val="0001069A"/>
    <w:rsid w:val="000106EE"/>
    <w:rsid w:val="0001079B"/>
    <w:rsid w:val="00010DB1"/>
    <w:rsid w:val="00011CF2"/>
    <w:rsid w:val="0001207E"/>
    <w:rsid w:val="000127BD"/>
    <w:rsid w:val="00012A80"/>
    <w:rsid w:val="00013619"/>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33A"/>
    <w:rsid w:val="00040CDD"/>
    <w:rsid w:val="00041BE4"/>
    <w:rsid w:val="00041D42"/>
    <w:rsid w:val="00041D89"/>
    <w:rsid w:val="000423B2"/>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580"/>
    <w:rsid w:val="000519A8"/>
    <w:rsid w:val="00051E8D"/>
    <w:rsid w:val="00052353"/>
    <w:rsid w:val="0005270E"/>
    <w:rsid w:val="0005287F"/>
    <w:rsid w:val="00052BB5"/>
    <w:rsid w:val="0005331F"/>
    <w:rsid w:val="00053A6B"/>
    <w:rsid w:val="00053FED"/>
    <w:rsid w:val="00054446"/>
    <w:rsid w:val="00054877"/>
    <w:rsid w:val="0005504C"/>
    <w:rsid w:val="000557F9"/>
    <w:rsid w:val="000560FA"/>
    <w:rsid w:val="00056324"/>
    <w:rsid w:val="00056328"/>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11C"/>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2E46"/>
    <w:rsid w:val="000C3512"/>
    <w:rsid w:val="000C3B17"/>
    <w:rsid w:val="000C3C6E"/>
    <w:rsid w:val="000C4015"/>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628"/>
    <w:rsid w:val="000D3A72"/>
    <w:rsid w:val="000D3CC3"/>
    <w:rsid w:val="000D4131"/>
    <w:rsid w:val="000D49C6"/>
    <w:rsid w:val="000D4E0C"/>
    <w:rsid w:val="000D559D"/>
    <w:rsid w:val="000D5979"/>
    <w:rsid w:val="000D5A29"/>
    <w:rsid w:val="000D5E40"/>
    <w:rsid w:val="000D6574"/>
    <w:rsid w:val="000D6655"/>
    <w:rsid w:val="000D695A"/>
    <w:rsid w:val="000D6B69"/>
    <w:rsid w:val="000E0924"/>
    <w:rsid w:val="000E0F03"/>
    <w:rsid w:val="000E1AA6"/>
    <w:rsid w:val="000E22B3"/>
    <w:rsid w:val="000E2768"/>
    <w:rsid w:val="000E2C23"/>
    <w:rsid w:val="000E47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2D5C"/>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0AFE"/>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6C4"/>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181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96A"/>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792"/>
    <w:rsid w:val="0017787D"/>
    <w:rsid w:val="001800DC"/>
    <w:rsid w:val="00180CEA"/>
    <w:rsid w:val="00180E28"/>
    <w:rsid w:val="00180FE9"/>
    <w:rsid w:val="00181494"/>
    <w:rsid w:val="0018211E"/>
    <w:rsid w:val="00182E76"/>
    <w:rsid w:val="001833C2"/>
    <w:rsid w:val="00183D0E"/>
    <w:rsid w:val="00183D39"/>
    <w:rsid w:val="0018452B"/>
    <w:rsid w:val="001848BC"/>
    <w:rsid w:val="0018555B"/>
    <w:rsid w:val="001863B1"/>
    <w:rsid w:val="00186488"/>
    <w:rsid w:val="001871C8"/>
    <w:rsid w:val="00187808"/>
    <w:rsid w:val="0018788E"/>
    <w:rsid w:val="00190D73"/>
    <w:rsid w:val="00191018"/>
    <w:rsid w:val="001914DE"/>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D12"/>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08A6"/>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048"/>
    <w:rsid w:val="001C76ED"/>
    <w:rsid w:val="001C7B91"/>
    <w:rsid w:val="001D0030"/>
    <w:rsid w:val="001D05E4"/>
    <w:rsid w:val="001D0EE3"/>
    <w:rsid w:val="001D2102"/>
    <w:rsid w:val="001D25AB"/>
    <w:rsid w:val="001D26EC"/>
    <w:rsid w:val="001D2D0B"/>
    <w:rsid w:val="001D33DF"/>
    <w:rsid w:val="001D3496"/>
    <w:rsid w:val="001D3C39"/>
    <w:rsid w:val="001D44E7"/>
    <w:rsid w:val="001D46A5"/>
    <w:rsid w:val="001D4C4A"/>
    <w:rsid w:val="001D4E58"/>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21F"/>
    <w:rsid w:val="001E44ED"/>
    <w:rsid w:val="001E45BC"/>
    <w:rsid w:val="001E4DE2"/>
    <w:rsid w:val="001E4E02"/>
    <w:rsid w:val="001E5415"/>
    <w:rsid w:val="001E57E7"/>
    <w:rsid w:val="001E5AC6"/>
    <w:rsid w:val="001E6B72"/>
    <w:rsid w:val="001E6F55"/>
    <w:rsid w:val="001E77D9"/>
    <w:rsid w:val="001E7CD9"/>
    <w:rsid w:val="001E7D6B"/>
    <w:rsid w:val="001F00B8"/>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2C6A"/>
    <w:rsid w:val="001F2DC2"/>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1F"/>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773"/>
    <w:rsid w:val="00222822"/>
    <w:rsid w:val="00223361"/>
    <w:rsid w:val="00223EA7"/>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65EC"/>
    <w:rsid w:val="002672A7"/>
    <w:rsid w:val="002673DA"/>
    <w:rsid w:val="00267D99"/>
    <w:rsid w:val="00267F71"/>
    <w:rsid w:val="00270285"/>
    <w:rsid w:val="00270305"/>
    <w:rsid w:val="0027055B"/>
    <w:rsid w:val="002705DA"/>
    <w:rsid w:val="0027077A"/>
    <w:rsid w:val="0027079F"/>
    <w:rsid w:val="00270899"/>
    <w:rsid w:val="00270CDC"/>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77C"/>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B6F"/>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1FD"/>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5DC7"/>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0F7"/>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646"/>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1BA"/>
    <w:rsid w:val="00331B21"/>
    <w:rsid w:val="003324CA"/>
    <w:rsid w:val="00333D7A"/>
    <w:rsid w:val="00333FB0"/>
    <w:rsid w:val="003342F2"/>
    <w:rsid w:val="003352E3"/>
    <w:rsid w:val="00335E25"/>
    <w:rsid w:val="00335F1B"/>
    <w:rsid w:val="003372F1"/>
    <w:rsid w:val="00340062"/>
    <w:rsid w:val="00341514"/>
    <w:rsid w:val="0034157C"/>
    <w:rsid w:val="00341DC8"/>
    <w:rsid w:val="00341DF5"/>
    <w:rsid w:val="00341E7E"/>
    <w:rsid w:val="00341F29"/>
    <w:rsid w:val="0034307A"/>
    <w:rsid w:val="00343174"/>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1D8"/>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16E"/>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3B0"/>
    <w:rsid w:val="00380855"/>
    <w:rsid w:val="00380B94"/>
    <w:rsid w:val="00380D90"/>
    <w:rsid w:val="00381022"/>
    <w:rsid w:val="00381364"/>
    <w:rsid w:val="003816A5"/>
    <w:rsid w:val="00382282"/>
    <w:rsid w:val="003825C0"/>
    <w:rsid w:val="0038341D"/>
    <w:rsid w:val="00383672"/>
    <w:rsid w:val="0038512E"/>
    <w:rsid w:val="00385596"/>
    <w:rsid w:val="00385598"/>
    <w:rsid w:val="003857D8"/>
    <w:rsid w:val="00385CD9"/>
    <w:rsid w:val="00385DE0"/>
    <w:rsid w:val="00386EEC"/>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3EB1"/>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856"/>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5DB5"/>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4F3A"/>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27FE5"/>
    <w:rsid w:val="00430798"/>
    <w:rsid w:val="004307D6"/>
    <w:rsid w:val="0043174A"/>
    <w:rsid w:val="004319B4"/>
    <w:rsid w:val="00431AF1"/>
    <w:rsid w:val="00431E1B"/>
    <w:rsid w:val="0043241F"/>
    <w:rsid w:val="00432907"/>
    <w:rsid w:val="00433172"/>
    <w:rsid w:val="0043377F"/>
    <w:rsid w:val="004338F3"/>
    <w:rsid w:val="00433DF6"/>
    <w:rsid w:val="00434577"/>
    <w:rsid w:val="00434651"/>
    <w:rsid w:val="00434699"/>
    <w:rsid w:val="00434786"/>
    <w:rsid w:val="00434D38"/>
    <w:rsid w:val="00435452"/>
    <w:rsid w:val="00435517"/>
    <w:rsid w:val="004356A5"/>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08D0"/>
    <w:rsid w:val="0046145C"/>
    <w:rsid w:val="0046188F"/>
    <w:rsid w:val="00461B6A"/>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65E"/>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406"/>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0720"/>
    <w:rsid w:val="004A1264"/>
    <w:rsid w:val="004A25CB"/>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0AAB"/>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3AC9"/>
    <w:rsid w:val="004D595A"/>
    <w:rsid w:val="004D6FC2"/>
    <w:rsid w:val="004D7212"/>
    <w:rsid w:val="004D7619"/>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954"/>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1C6A"/>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97"/>
    <w:rsid w:val="005378EA"/>
    <w:rsid w:val="0054008E"/>
    <w:rsid w:val="005403D7"/>
    <w:rsid w:val="005403F4"/>
    <w:rsid w:val="0054084D"/>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709"/>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379"/>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58BC"/>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655"/>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2D80"/>
    <w:rsid w:val="005B3173"/>
    <w:rsid w:val="005B3D92"/>
    <w:rsid w:val="005B3FF0"/>
    <w:rsid w:val="005B428C"/>
    <w:rsid w:val="005B4302"/>
    <w:rsid w:val="005B45A3"/>
    <w:rsid w:val="005B4C85"/>
    <w:rsid w:val="005B5311"/>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163"/>
    <w:rsid w:val="005C6387"/>
    <w:rsid w:val="005C6388"/>
    <w:rsid w:val="005C65A2"/>
    <w:rsid w:val="005C68A6"/>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275"/>
    <w:rsid w:val="005E1660"/>
    <w:rsid w:val="005E1CA2"/>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4E3"/>
    <w:rsid w:val="005F77DF"/>
    <w:rsid w:val="005F795A"/>
    <w:rsid w:val="00600912"/>
    <w:rsid w:val="00600AD0"/>
    <w:rsid w:val="00600DA1"/>
    <w:rsid w:val="006013DD"/>
    <w:rsid w:val="0060195A"/>
    <w:rsid w:val="00601BBC"/>
    <w:rsid w:val="00601D5F"/>
    <w:rsid w:val="00602360"/>
    <w:rsid w:val="006023C2"/>
    <w:rsid w:val="00602BB9"/>
    <w:rsid w:val="006033A6"/>
    <w:rsid w:val="0060367B"/>
    <w:rsid w:val="00603D50"/>
    <w:rsid w:val="00604726"/>
    <w:rsid w:val="006050AB"/>
    <w:rsid w:val="00605547"/>
    <w:rsid w:val="00605556"/>
    <w:rsid w:val="0060631C"/>
    <w:rsid w:val="00606736"/>
    <w:rsid w:val="00606961"/>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17D3C"/>
    <w:rsid w:val="00620672"/>
    <w:rsid w:val="006208AF"/>
    <w:rsid w:val="006217CA"/>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5C8"/>
    <w:rsid w:val="00645986"/>
    <w:rsid w:val="00645C30"/>
    <w:rsid w:val="00645E4E"/>
    <w:rsid w:val="00646FDA"/>
    <w:rsid w:val="006471C6"/>
    <w:rsid w:val="006476F5"/>
    <w:rsid w:val="00647847"/>
    <w:rsid w:val="00647A58"/>
    <w:rsid w:val="006508EA"/>
    <w:rsid w:val="00650E7E"/>
    <w:rsid w:val="006511B2"/>
    <w:rsid w:val="006514D7"/>
    <w:rsid w:val="0065186C"/>
    <w:rsid w:val="00651D39"/>
    <w:rsid w:val="006528A0"/>
    <w:rsid w:val="00652D5C"/>
    <w:rsid w:val="00653685"/>
    <w:rsid w:val="0065375E"/>
    <w:rsid w:val="0065396E"/>
    <w:rsid w:val="00653A28"/>
    <w:rsid w:val="00653FCC"/>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2FF"/>
    <w:rsid w:val="00661781"/>
    <w:rsid w:val="00662304"/>
    <w:rsid w:val="0066271D"/>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77082"/>
    <w:rsid w:val="00677FD1"/>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97AB6"/>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4B65"/>
    <w:rsid w:val="006A50A9"/>
    <w:rsid w:val="006A53BE"/>
    <w:rsid w:val="006A552F"/>
    <w:rsid w:val="006A5A77"/>
    <w:rsid w:val="006A64C8"/>
    <w:rsid w:val="006A6ABD"/>
    <w:rsid w:val="006A6E61"/>
    <w:rsid w:val="006A714B"/>
    <w:rsid w:val="006A73C7"/>
    <w:rsid w:val="006A7539"/>
    <w:rsid w:val="006A7D99"/>
    <w:rsid w:val="006B09A2"/>
    <w:rsid w:val="006B1081"/>
    <w:rsid w:val="006B18E0"/>
    <w:rsid w:val="006B270C"/>
    <w:rsid w:val="006B2AE0"/>
    <w:rsid w:val="006B3B08"/>
    <w:rsid w:val="006B3B0D"/>
    <w:rsid w:val="006B48C7"/>
    <w:rsid w:val="006B493D"/>
    <w:rsid w:val="006B4BC1"/>
    <w:rsid w:val="006B5676"/>
    <w:rsid w:val="006B627F"/>
    <w:rsid w:val="006B65AB"/>
    <w:rsid w:val="006B6993"/>
    <w:rsid w:val="006B6DAA"/>
    <w:rsid w:val="006B6E4A"/>
    <w:rsid w:val="006B6E84"/>
    <w:rsid w:val="006B6F93"/>
    <w:rsid w:val="006B7132"/>
    <w:rsid w:val="006B7E00"/>
    <w:rsid w:val="006C07F2"/>
    <w:rsid w:val="006C0895"/>
    <w:rsid w:val="006C1048"/>
    <w:rsid w:val="006C14B0"/>
    <w:rsid w:val="006C1542"/>
    <w:rsid w:val="006C1EF4"/>
    <w:rsid w:val="006C2B04"/>
    <w:rsid w:val="006C2D21"/>
    <w:rsid w:val="006C346B"/>
    <w:rsid w:val="006C3473"/>
    <w:rsid w:val="006C3FDA"/>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377B"/>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C7B"/>
    <w:rsid w:val="006E2F40"/>
    <w:rsid w:val="006E3888"/>
    <w:rsid w:val="006E430D"/>
    <w:rsid w:val="006E48B5"/>
    <w:rsid w:val="006E52FD"/>
    <w:rsid w:val="006E5D09"/>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85F"/>
    <w:rsid w:val="006F5C06"/>
    <w:rsid w:val="006F63CD"/>
    <w:rsid w:val="006F6B45"/>
    <w:rsid w:val="006F6FD5"/>
    <w:rsid w:val="006F75C2"/>
    <w:rsid w:val="006F795C"/>
    <w:rsid w:val="006F7CDC"/>
    <w:rsid w:val="00700903"/>
    <w:rsid w:val="00700ED6"/>
    <w:rsid w:val="0070103D"/>
    <w:rsid w:val="007012C6"/>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3677"/>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317F"/>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A00"/>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33A"/>
    <w:rsid w:val="0074249E"/>
    <w:rsid w:val="00742BAF"/>
    <w:rsid w:val="007432F5"/>
    <w:rsid w:val="00743610"/>
    <w:rsid w:val="00743AEB"/>
    <w:rsid w:val="00743D0C"/>
    <w:rsid w:val="007445D7"/>
    <w:rsid w:val="007447E9"/>
    <w:rsid w:val="00745087"/>
    <w:rsid w:val="00746433"/>
    <w:rsid w:val="00746E9E"/>
    <w:rsid w:val="00747788"/>
    <w:rsid w:val="0075016D"/>
    <w:rsid w:val="0075048E"/>
    <w:rsid w:val="007504A7"/>
    <w:rsid w:val="00750757"/>
    <w:rsid w:val="00750B1C"/>
    <w:rsid w:val="00750BE8"/>
    <w:rsid w:val="00750F93"/>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1C9"/>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AE1"/>
    <w:rsid w:val="007A3BE5"/>
    <w:rsid w:val="007A3EB2"/>
    <w:rsid w:val="007A3F65"/>
    <w:rsid w:val="007A4256"/>
    <w:rsid w:val="007A43EB"/>
    <w:rsid w:val="007A4CD2"/>
    <w:rsid w:val="007A546D"/>
    <w:rsid w:val="007A5653"/>
    <w:rsid w:val="007A6336"/>
    <w:rsid w:val="007A652E"/>
    <w:rsid w:val="007A689D"/>
    <w:rsid w:val="007A72FB"/>
    <w:rsid w:val="007A7972"/>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4F2C"/>
    <w:rsid w:val="007C77E1"/>
    <w:rsid w:val="007C78FA"/>
    <w:rsid w:val="007C7C23"/>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0F5"/>
    <w:rsid w:val="007E5A57"/>
    <w:rsid w:val="007E602C"/>
    <w:rsid w:val="007E6D67"/>
    <w:rsid w:val="007E70B2"/>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8B"/>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55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B9E"/>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23C"/>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6795B"/>
    <w:rsid w:val="00867FA8"/>
    <w:rsid w:val="0087015F"/>
    <w:rsid w:val="0087032D"/>
    <w:rsid w:val="008705EB"/>
    <w:rsid w:val="0087083D"/>
    <w:rsid w:val="0087083F"/>
    <w:rsid w:val="0087099E"/>
    <w:rsid w:val="00872493"/>
    <w:rsid w:val="00872994"/>
    <w:rsid w:val="00872FE7"/>
    <w:rsid w:val="00873670"/>
    <w:rsid w:val="00873EB2"/>
    <w:rsid w:val="008742FA"/>
    <w:rsid w:val="008753C8"/>
    <w:rsid w:val="00875585"/>
    <w:rsid w:val="00875595"/>
    <w:rsid w:val="00876339"/>
    <w:rsid w:val="00876D30"/>
    <w:rsid w:val="00876EE2"/>
    <w:rsid w:val="00877878"/>
    <w:rsid w:val="008779AD"/>
    <w:rsid w:val="00877CB2"/>
    <w:rsid w:val="008809F7"/>
    <w:rsid w:val="008810A8"/>
    <w:rsid w:val="0088120A"/>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78"/>
    <w:rsid w:val="008B3EA5"/>
    <w:rsid w:val="008B4B60"/>
    <w:rsid w:val="008B5071"/>
    <w:rsid w:val="008B535D"/>
    <w:rsid w:val="008B56F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B21"/>
    <w:rsid w:val="008C5EEA"/>
    <w:rsid w:val="008C6979"/>
    <w:rsid w:val="008C7155"/>
    <w:rsid w:val="008C76DD"/>
    <w:rsid w:val="008C7781"/>
    <w:rsid w:val="008C7E35"/>
    <w:rsid w:val="008D0543"/>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B72"/>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8C2"/>
    <w:rsid w:val="008E79A1"/>
    <w:rsid w:val="008E7DAA"/>
    <w:rsid w:val="008F00AB"/>
    <w:rsid w:val="008F03EC"/>
    <w:rsid w:val="008F0BF0"/>
    <w:rsid w:val="008F0BF1"/>
    <w:rsid w:val="008F10F7"/>
    <w:rsid w:val="008F1386"/>
    <w:rsid w:val="008F2512"/>
    <w:rsid w:val="008F2CA4"/>
    <w:rsid w:val="008F2CD3"/>
    <w:rsid w:val="008F33AA"/>
    <w:rsid w:val="008F3E42"/>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2717"/>
    <w:rsid w:val="00913195"/>
    <w:rsid w:val="0091339E"/>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2B3"/>
    <w:rsid w:val="00943305"/>
    <w:rsid w:val="00943CEF"/>
    <w:rsid w:val="009445B4"/>
    <w:rsid w:val="00944E34"/>
    <w:rsid w:val="0094568E"/>
    <w:rsid w:val="0094577A"/>
    <w:rsid w:val="00945D76"/>
    <w:rsid w:val="00945D9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28"/>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0C71"/>
    <w:rsid w:val="009B15E5"/>
    <w:rsid w:val="009B17DC"/>
    <w:rsid w:val="009B1C29"/>
    <w:rsid w:val="009B1EED"/>
    <w:rsid w:val="009B20F8"/>
    <w:rsid w:val="009B25FD"/>
    <w:rsid w:val="009B26C1"/>
    <w:rsid w:val="009B2851"/>
    <w:rsid w:val="009B2E74"/>
    <w:rsid w:val="009B3794"/>
    <w:rsid w:val="009B3AC9"/>
    <w:rsid w:val="009B4580"/>
    <w:rsid w:val="009B4C9A"/>
    <w:rsid w:val="009B5076"/>
    <w:rsid w:val="009B5BF5"/>
    <w:rsid w:val="009B62A1"/>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4A8E"/>
    <w:rsid w:val="009D58B1"/>
    <w:rsid w:val="009D60D7"/>
    <w:rsid w:val="009D6BB6"/>
    <w:rsid w:val="009D6E56"/>
    <w:rsid w:val="009D7624"/>
    <w:rsid w:val="009D79A4"/>
    <w:rsid w:val="009E0100"/>
    <w:rsid w:val="009E012D"/>
    <w:rsid w:val="009E055C"/>
    <w:rsid w:val="009E05F1"/>
    <w:rsid w:val="009E07CE"/>
    <w:rsid w:val="009E0D74"/>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1AC"/>
    <w:rsid w:val="009E6D76"/>
    <w:rsid w:val="009E7022"/>
    <w:rsid w:val="009E7731"/>
    <w:rsid w:val="009E7850"/>
    <w:rsid w:val="009F0A18"/>
    <w:rsid w:val="009F0D53"/>
    <w:rsid w:val="009F0E32"/>
    <w:rsid w:val="009F1434"/>
    <w:rsid w:val="009F169E"/>
    <w:rsid w:val="009F1E72"/>
    <w:rsid w:val="009F2154"/>
    <w:rsid w:val="009F2CD1"/>
    <w:rsid w:val="009F30C7"/>
    <w:rsid w:val="009F316D"/>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08D"/>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680"/>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CBE"/>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1B4C"/>
    <w:rsid w:val="00A32996"/>
    <w:rsid w:val="00A32A20"/>
    <w:rsid w:val="00A32D7C"/>
    <w:rsid w:val="00A32DFF"/>
    <w:rsid w:val="00A32EAC"/>
    <w:rsid w:val="00A33182"/>
    <w:rsid w:val="00A3398A"/>
    <w:rsid w:val="00A33D06"/>
    <w:rsid w:val="00A33FFF"/>
    <w:rsid w:val="00A341A9"/>
    <w:rsid w:val="00A34FB0"/>
    <w:rsid w:val="00A351E1"/>
    <w:rsid w:val="00A35617"/>
    <w:rsid w:val="00A35B5D"/>
    <w:rsid w:val="00A35C3C"/>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5E95"/>
    <w:rsid w:val="00A47C03"/>
    <w:rsid w:val="00A50205"/>
    <w:rsid w:val="00A5074D"/>
    <w:rsid w:val="00A517FE"/>
    <w:rsid w:val="00A522BA"/>
    <w:rsid w:val="00A52459"/>
    <w:rsid w:val="00A53176"/>
    <w:rsid w:val="00A5330F"/>
    <w:rsid w:val="00A53B19"/>
    <w:rsid w:val="00A548A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8E0"/>
    <w:rsid w:val="00A75C7C"/>
    <w:rsid w:val="00A76206"/>
    <w:rsid w:val="00A767C5"/>
    <w:rsid w:val="00A77A4C"/>
    <w:rsid w:val="00A77D5D"/>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5D3"/>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58C2"/>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57C"/>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AF0"/>
    <w:rsid w:val="00AF5872"/>
    <w:rsid w:val="00AF5F9F"/>
    <w:rsid w:val="00AF60B1"/>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BB5"/>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2E6"/>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1DD"/>
    <w:rsid w:val="00B57AB0"/>
    <w:rsid w:val="00B57C00"/>
    <w:rsid w:val="00B60330"/>
    <w:rsid w:val="00B60424"/>
    <w:rsid w:val="00B60B6F"/>
    <w:rsid w:val="00B61B2F"/>
    <w:rsid w:val="00B623EE"/>
    <w:rsid w:val="00B624B2"/>
    <w:rsid w:val="00B63214"/>
    <w:rsid w:val="00B63296"/>
    <w:rsid w:val="00B63420"/>
    <w:rsid w:val="00B643D6"/>
    <w:rsid w:val="00B65F35"/>
    <w:rsid w:val="00B660C4"/>
    <w:rsid w:val="00B663BA"/>
    <w:rsid w:val="00B66DD2"/>
    <w:rsid w:val="00B66F0E"/>
    <w:rsid w:val="00B67614"/>
    <w:rsid w:val="00B67AA8"/>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926"/>
    <w:rsid w:val="00BA21FB"/>
    <w:rsid w:val="00BA225B"/>
    <w:rsid w:val="00BA2CFA"/>
    <w:rsid w:val="00BA2E29"/>
    <w:rsid w:val="00BA36E7"/>
    <w:rsid w:val="00BA388B"/>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2E"/>
    <w:rsid w:val="00BB4495"/>
    <w:rsid w:val="00BB4596"/>
    <w:rsid w:val="00BB477D"/>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BA2"/>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08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4A2F"/>
    <w:rsid w:val="00C3526D"/>
    <w:rsid w:val="00C358A2"/>
    <w:rsid w:val="00C35C1C"/>
    <w:rsid w:val="00C370E9"/>
    <w:rsid w:val="00C37AEB"/>
    <w:rsid w:val="00C407C4"/>
    <w:rsid w:val="00C408DC"/>
    <w:rsid w:val="00C426C0"/>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03C"/>
    <w:rsid w:val="00C54783"/>
    <w:rsid w:val="00C5548E"/>
    <w:rsid w:val="00C55749"/>
    <w:rsid w:val="00C55E34"/>
    <w:rsid w:val="00C55FB0"/>
    <w:rsid w:val="00C572FE"/>
    <w:rsid w:val="00C574F7"/>
    <w:rsid w:val="00C57DCD"/>
    <w:rsid w:val="00C6028B"/>
    <w:rsid w:val="00C60328"/>
    <w:rsid w:val="00C60701"/>
    <w:rsid w:val="00C6076D"/>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32C"/>
    <w:rsid w:val="00C73403"/>
    <w:rsid w:val="00C736D0"/>
    <w:rsid w:val="00C7377B"/>
    <w:rsid w:val="00C7377E"/>
    <w:rsid w:val="00C73A22"/>
    <w:rsid w:val="00C73AC3"/>
    <w:rsid w:val="00C74E04"/>
    <w:rsid w:val="00C75D69"/>
    <w:rsid w:val="00C766DC"/>
    <w:rsid w:val="00C76D0B"/>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5C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3F66"/>
    <w:rsid w:val="00CC408A"/>
    <w:rsid w:val="00CC4C9C"/>
    <w:rsid w:val="00CC5037"/>
    <w:rsid w:val="00CC5282"/>
    <w:rsid w:val="00CC6252"/>
    <w:rsid w:val="00CC6A43"/>
    <w:rsid w:val="00CC701A"/>
    <w:rsid w:val="00CC73C2"/>
    <w:rsid w:val="00CC7441"/>
    <w:rsid w:val="00CD20CC"/>
    <w:rsid w:val="00CD28B3"/>
    <w:rsid w:val="00CD305B"/>
    <w:rsid w:val="00CD342D"/>
    <w:rsid w:val="00CD3ACC"/>
    <w:rsid w:val="00CD3B35"/>
    <w:rsid w:val="00CD4993"/>
    <w:rsid w:val="00CD49C1"/>
    <w:rsid w:val="00CD4E02"/>
    <w:rsid w:val="00CD5C19"/>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92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0EA3"/>
    <w:rsid w:val="00D216A1"/>
    <w:rsid w:val="00D216E2"/>
    <w:rsid w:val="00D21930"/>
    <w:rsid w:val="00D21C06"/>
    <w:rsid w:val="00D21C6C"/>
    <w:rsid w:val="00D21D17"/>
    <w:rsid w:val="00D2228F"/>
    <w:rsid w:val="00D22366"/>
    <w:rsid w:val="00D229DD"/>
    <w:rsid w:val="00D22E4D"/>
    <w:rsid w:val="00D2315C"/>
    <w:rsid w:val="00D23EB3"/>
    <w:rsid w:val="00D2445E"/>
    <w:rsid w:val="00D245B6"/>
    <w:rsid w:val="00D24AFB"/>
    <w:rsid w:val="00D24E05"/>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AA"/>
    <w:rsid w:val="00D46DC3"/>
    <w:rsid w:val="00D46F45"/>
    <w:rsid w:val="00D474DB"/>
    <w:rsid w:val="00D5082C"/>
    <w:rsid w:val="00D512F9"/>
    <w:rsid w:val="00D513BC"/>
    <w:rsid w:val="00D518F0"/>
    <w:rsid w:val="00D51928"/>
    <w:rsid w:val="00D5309D"/>
    <w:rsid w:val="00D530BB"/>
    <w:rsid w:val="00D53356"/>
    <w:rsid w:val="00D53EAA"/>
    <w:rsid w:val="00D5447A"/>
    <w:rsid w:val="00D54C4B"/>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5F32"/>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C4E"/>
    <w:rsid w:val="00D84DC4"/>
    <w:rsid w:val="00D85382"/>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3637"/>
    <w:rsid w:val="00DA485B"/>
    <w:rsid w:val="00DA522C"/>
    <w:rsid w:val="00DA5FB7"/>
    <w:rsid w:val="00DA6450"/>
    <w:rsid w:val="00DA7154"/>
    <w:rsid w:val="00DA762F"/>
    <w:rsid w:val="00DA7D74"/>
    <w:rsid w:val="00DB0BA9"/>
    <w:rsid w:val="00DB0E7B"/>
    <w:rsid w:val="00DB1B3A"/>
    <w:rsid w:val="00DB2EF7"/>
    <w:rsid w:val="00DB313B"/>
    <w:rsid w:val="00DB3632"/>
    <w:rsid w:val="00DB3927"/>
    <w:rsid w:val="00DB43F5"/>
    <w:rsid w:val="00DB4B86"/>
    <w:rsid w:val="00DB5B30"/>
    <w:rsid w:val="00DB5F29"/>
    <w:rsid w:val="00DB638F"/>
    <w:rsid w:val="00DB7267"/>
    <w:rsid w:val="00DB790E"/>
    <w:rsid w:val="00DC04B0"/>
    <w:rsid w:val="00DC0758"/>
    <w:rsid w:val="00DC0A6F"/>
    <w:rsid w:val="00DC0AB0"/>
    <w:rsid w:val="00DC0FB3"/>
    <w:rsid w:val="00DC138A"/>
    <w:rsid w:val="00DC147A"/>
    <w:rsid w:val="00DC1636"/>
    <w:rsid w:val="00DC19A8"/>
    <w:rsid w:val="00DC1DBF"/>
    <w:rsid w:val="00DC1FC4"/>
    <w:rsid w:val="00DC26BB"/>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8C7"/>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1C7B"/>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E3A"/>
    <w:rsid w:val="00DF6F4F"/>
    <w:rsid w:val="00DF71D6"/>
    <w:rsid w:val="00DF7C4C"/>
    <w:rsid w:val="00DF7DE1"/>
    <w:rsid w:val="00E0093F"/>
    <w:rsid w:val="00E016D0"/>
    <w:rsid w:val="00E01A4F"/>
    <w:rsid w:val="00E02492"/>
    <w:rsid w:val="00E0289D"/>
    <w:rsid w:val="00E03124"/>
    <w:rsid w:val="00E03231"/>
    <w:rsid w:val="00E03329"/>
    <w:rsid w:val="00E03AD4"/>
    <w:rsid w:val="00E03CCB"/>
    <w:rsid w:val="00E04EAA"/>
    <w:rsid w:val="00E05095"/>
    <w:rsid w:val="00E05272"/>
    <w:rsid w:val="00E05F0B"/>
    <w:rsid w:val="00E05F25"/>
    <w:rsid w:val="00E063ED"/>
    <w:rsid w:val="00E0643A"/>
    <w:rsid w:val="00E069E3"/>
    <w:rsid w:val="00E07254"/>
    <w:rsid w:val="00E073D8"/>
    <w:rsid w:val="00E07666"/>
    <w:rsid w:val="00E07795"/>
    <w:rsid w:val="00E07B80"/>
    <w:rsid w:val="00E07E7B"/>
    <w:rsid w:val="00E109A5"/>
    <w:rsid w:val="00E109FD"/>
    <w:rsid w:val="00E1106C"/>
    <w:rsid w:val="00E11120"/>
    <w:rsid w:val="00E11190"/>
    <w:rsid w:val="00E11540"/>
    <w:rsid w:val="00E12881"/>
    <w:rsid w:val="00E12E70"/>
    <w:rsid w:val="00E13818"/>
    <w:rsid w:val="00E14429"/>
    <w:rsid w:val="00E1469F"/>
    <w:rsid w:val="00E147A4"/>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2E2"/>
    <w:rsid w:val="00E22E50"/>
    <w:rsid w:val="00E22EA1"/>
    <w:rsid w:val="00E233A3"/>
    <w:rsid w:val="00E23599"/>
    <w:rsid w:val="00E236BF"/>
    <w:rsid w:val="00E2396A"/>
    <w:rsid w:val="00E23C1A"/>
    <w:rsid w:val="00E23F77"/>
    <w:rsid w:val="00E24F8C"/>
    <w:rsid w:val="00E2506A"/>
    <w:rsid w:val="00E2585D"/>
    <w:rsid w:val="00E26073"/>
    <w:rsid w:val="00E26AFE"/>
    <w:rsid w:val="00E27748"/>
    <w:rsid w:val="00E2797A"/>
    <w:rsid w:val="00E3040F"/>
    <w:rsid w:val="00E30998"/>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5E2"/>
    <w:rsid w:val="00E4061F"/>
    <w:rsid w:val="00E40637"/>
    <w:rsid w:val="00E40677"/>
    <w:rsid w:val="00E40BA9"/>
    <w:rsid w:val="00E4133F"/>
    <w:rsid w:val="00E413BF"/>
    <w:rsid w:val="00E415ED"/>
    <w:rsid w:val="00E419B9"/>
    <w:rsid w:val="00E426FC"/>
    <w:rsid w:val="00E4353E"/>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D15"/>
    <w:rsid w:val="00E71E33"/>
    <w:rsid w:val="00E722F2"/>
    <w:rsid w:val="00E72503"/>
    <w:rsid w:val="00E730A4"/>
    <w:rsid w:val="00E731D1"/>
    <w:rsid w:val="00E731F4"/>
    <w:rsid w:val="00E7328D"/>
    <w:rsid w:val="00E738F0"/>
    <w:rsid w:val="00E73A65"/>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79D"/>
    <w:rsid w:val="00E96BF6"/>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4A28"/>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57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0443"/>
    <w:rsid w:val="00F0049A"/>
    <w:rsid w:val="00F015B1"/>
    <w:rsid w:val="00F01A97"/>
    <w:rsid w:val="00F02093"/>
    <w:rsid w:val="00F023CD"/>
    <w:rsid w:val="00F05B61"/>
    <w:rsid w:val="00F05D48"/>
    <w:rsid w:val="00F06003"/>
    <w:rsid w:val="00F060CE"/>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7E"/>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399"/>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B3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13BD"/>
    <w:rsid w:val="00F428AC"/>
    <w:rsid w:val="00F42E5A"/>
    <w:rsid w:val="00F430D8"/>
    <w:rsid w:val="00F43A07"/>
    <w:rsid w:val="00F442C7"/>
    <w:rsid w:val="00F44AB8"/>
    <w:rsid w:val="00F44BBD"/>
    <w:rsid w:val="00F45767"/>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8B7"/>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45"/>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772FB"/>
    <w:rsid w:val="00F776E0"/>
    <w:rsid w:val="00F80A25"/>
    <w:rsid w:val="00F80CFF"/>
    <w:rsid w:val="00F8175E"/>
    <w:rsid w:val="00F81F4B"/>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1C9"/>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CA"/>
    <w:rsid w:val="00FC322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8B4"/>
    <w:rsid w:val="00FE5ABE"/>
    <w:rsid w:val="00FE5DB5"/>
    <w:rsid w:val="00FE602B"/>
    <w:rsid w:val="00FE677A"/>
    <w:rsid w:val="00FE71B2"/>
    <w:rsid w:val="00FE74EC"/>
    <w:rsid w:val="00FE79E2"/>
    <w:rsid w:val="00FF001F"/>
    <w:rsid w:val="00FF0567"/>
    <w:rsid w:val="00FF0CF3"/>
    <w:rsid w:val="00FF107A"/>
    <w:rsid w:val="00FF2178"/>
    <w:rsid w:val="00FF2720"/>
    <w:rsid w:val="00FF33C0"/>
    <w:rsid w:val="00FF46C3"/>
    <w:rsid w:val="00FF4EB3"/>
    <w:rsid w:val="00FF4F41"/>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85F"/>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117</TotalTime>
  <Pages>5</Pages>
  <Words>2345</Words>
  <Characters>13373</Characters>
  <Application>Microsoft Office Word</Application>
  <DocSecurity>0</DocSecurity>
  <PresentationFormat/>
  <Lines>111</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86</cp:revision>
  <cp:lastPrinted>2007-08-01T14:26:00Z</cp:lastPrinted>
  <dcterms:created xsi:type="dcterms:W3CDTF">2024-10-02T16:33:00Z</dcterms:created>
  <dcterms:modified xsi:type="dcterms:W3CDTF">2024-10-03T00:57:00Z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