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ED5EB" w14:textId="77777777" w:rsidR="00BA6255" w:rsidRDefault="00BA6255" w:rsidP="00A43BE7">
      <w:pPr>
        <w:tabs>
          <w:tab w:val="right" w:pos="9639"/>
        </w:tabs>
        <w:overflowPunct w:val="0"/>
        <w:autoSpaceDE w:val="0"/>
        <w:autoSpaceDN w:val="0"/>
        <w:adjustRightInd w:val="0"/>
        <w:jc w:val="left"/>
        <w:textAlignment w:val="baseline"/>
        <w:rPr>
          <w:rFonts w:ascii="Arial" w:eastAsia="Yu Gothic Medium" w:hAnsi="Arial"/>
          <w:b/>
          <w:bCs/>
          <w:kern w:val="0"/>
          <w:sz w:val="24"/>
          <w:szCs w:val="20"/>
          <w:lang w:val="en-US"/>
        </w:rPr>
      </w:pPr>
    </w:p>
    <w:p w14:paraId="3DD2B554" w14:textId="579FFE78" w:rsidR="00A43BE7" w:rsidRPr="00A43BE7" w:rsidRDefault="00A43BE7" w:rsidP="00A43BE7">
      <w:pPr>
        <w:tabs>
          <w:tab w:val="right" w:pos="9639"/>
        </w:tabs>
        <w:overflowPunct w:val="0"/>
        <w:autoSpaceDE w:val="0"/>
        <w:autoSpaceDN w:val="0"/>
        <w:adjustRightInd w:val="0"/>
        <w:jc w:val="left"/>
        <w:textAlignment w:val="baseline"/>
        <w:rPr>
          <w:rFonts w:ascii="Arial" w:eastAsia="Yu Gothic Medium" w:hAnsi="Arial"/>
          <w:b/>
          <w:bCs/>
          <w:kern w:val="0"/>
          <w:sz w:val="24"/>
          <w:szCs w:val="20"/>
          <w:lang w:val="en-US"/>
        </w:rPr>
      </w:pPr>
      <w:r w:rsidRPr="00A43BE7">
        <w:rPr>
          <w:rFonts w:ascii="Arial" w:eastAsia="Yu Gothic Medium" w:hAnsi="Arial"/>
          <w:b/>
          <w:bCs/>
          <w:kern w:val="0"/>
          <w:sz w:val="24"/>
          <w:szCs w:val="20"/>
          <w:lang w:val="en-US"/>
        </w:rPr>
        <w:t>3GPP TSG-RAN WG3 Meeting #</w:t>
      </w:r>
      <w:r w:rsidR="00AF0B2F">
        <w:rPr>
          <w:rFonts w:ascii="Arial" w:eastAsia="Yu Gothic Medium" w:hAnsi="Arial"/>
          <w:b/>
          <w:bCs/>
          <w:kern w:val="0"/>
          <w:sz w:val="24"/>
          <w:szCs w:val="20"/>
          <w:lang w:val="en-US"/>
        </w:rPr>
        <w:t>125bis</w:t>
      </w:r>
      <w:r w:rsidRPr="00A43BE7">
        <w:rPr>
          <w:rFonts w:ascii="Arial" w:eastAsia="Yu Gothic Medium" w:hAnsi="Arial"/>
          <w:b/>
          <w:bCs/>
          <w:kern w:val="0"/>
          <w:sz w:val="24"/>
          <w:szCs w:val="20"/>
          <w:lang w:val="en-US"/>
        </w:rPr>
        <w:tab/>
      </w:r>
      <w:r w:rsidR="00670A2C" w:rsidRPr="00670A2C">
        <w:rPr>
          <w:rFonts w:ascii="Arial" w:eastAsia="Yu Gothic Medium" w:hAnsi="Arial"/>
          <w:b/>
          <w:bCs/>
          <w:kern w:val="0"/>
          <w:sz w:val="24"/>
          <w:szCs w:val="20"/>
          <w:lang w:val="en-US"/>
        </w:rPr>
        <w:t>R3-245282</w:t>
      </w:r>
    </w:p>
    <w:p w14:paraId="7D034045" w14:textId="7D8E14B8" w:rsidR="00EA2522" w:rsidRPr="00CF4322" w:rsidRDefault="007A7EF0" w:rsidP="00A43BE7">
      <w:pPr>
        <w:tabs>
          <w:tab w:val="right" w:pos="9639"/>
        </w:tabs>
        <w:overflowPunct w:val="0"/>
        <w:autoSpaceDE w:val="0"/>
        <w:autoSpaceDN w:val="0"/>
        <w:adjustRightInd w:val="0"/>
        <w:jc w:val="left"/>
        <w:textAlignment w:val="baseline"/>
        <w:rPr>
          <w:rFonts w:ascii="Arial" w:eastAsia="Yu Gothic Medium" w:hAnsi="Arial"/>
          <w:b/>
          <w:bCs/>
          <w:kern w:val="0"/>
          <w:sz w:val="24"/>
          <w:szCs w:val="20"/>
          <w:lang w:val="en-US"/>
        </w:rPr>
      </w:pPr>
      <w:r w:rsidRPr="007A7EF0">
        <w:rPr>
          <w:rFonts w:ascii="Arial" w:eastAsia="Yu Gothic Medium" w:hAnsi="Arial"/>
          <w:b/>
          <w:bCs/>
          <w:kern w:val="0"/>
          <w:sz w:val="24"/>
          <w:szCs w:val="20"/>
          <w:lang w:val="en-US"/>
        </w:rPr>
        <w:t>Hefei, China</w:t>
      </w:r>
      <w:r w:rsidR="00A43BE7" w:rsidRPr="00A43BE7">
        <w:rPr>
          <w:rFonts w:ascii="Arial" w:eastAsia="Yu Gothic Medium" w:hAnsi="Arial"/>
          <w:b/>
          <w:bCs/>
          <w:kern w:val="0"/>
          <w:sz w:val="24"/>
          <w:szCs w:val="20"/>
          <w:lang w:val="en-US"/>
        </w:rPr>
        <w:t xml:space="preserve">, </w:t>
      </w:r>
      <w:r>
        <w:rPr>
          <w:rFonts w:ascii="Arial" w:eastAsia="Yu Gothic Medium" w:hAnsi="Arial"/>
          <w:b/>
          <w:bCs/>
          <w:kern w:val="0"/>
          <w:sz w:val="24"/>
          <w:szCs w:val="20"/>
          <w:lang w:val="en-US"/>
        </w:rPr>
        <w:t>14</w:t>
      </w:r>
      <w:r w:rsidR="00E93A00">
        <w:rPr>
          <w:rFonts w:ascii="Arial" w:eastAsia="Yu Gothic Medium" w:hAnsi="Arial"/>
          <w:b/>
          <w:bCs/>
          <w:kern w:val="0"/>
          <w:sz w:val="24"/>
          <w:szCs w:val="20"/>
          <w:lang w:val="en-US"/>
        </w:rPr>
        <w:t>th</w:t>
      </w:r>
      <w:r w:rsidR="00A43BE7" w:rsidRPr="00A43BE7">
        <w:rPr>
          <w:rFonts w:ascii="Arial" w:eastAsia="Yu Gothic Medium" w:hAnsi="Arial"/>
          <w:b/>
          <w:bCs/>
          <w:kern w:val="0"/>
          <w:sz w:val="24"/>
          <w:szCs w:val="20"/>
          <w:lang w:val="en-US"/>
        </w:rPr>
        <w:t xml:space="preserve"> </w:t>
      </w:r>
      <w:r w:rsidR="00E93A00">
        <w:rPr>
          <w:rFonts w:ascii="Arial" w:eastAsia="Yu Gothic Medium" w:hAnsi="Arial"/>
          <w:b/>
          <w:bCs/>
          <w:kern w:val="0"/>
          <w:sz w:val="24"/>
          <w:szCs w:val="20"/>
          <w:lang w:val="en-US"/>
        </w:rPr>
        <w:t>–</w:t>
      </w:r>
      <w:r w:rsidR="00A43BE7" w:rsidRPr="00A43BE7">
        <w:rPr>
          <w:rFonts w:ascii="Arial" w:eastAsia="Yu Gothic Medium" w:hAnsi="Arial"/>
          <w:b/>
          <w:bCs/>
          <w:kern w:val="0"/>
          <w:sz w:val="24"/>
          <w:szCs w:val="20"/>
          <w:lang w:val="en-US"/>
        </w:rPr>
        <w:t xml:space="preserve"> </w:t>
      </w:r>
      <w:r>
        <w:rPr>
          <w:rFonts w:ascii="Arial" w:eastAsia="Yu Gothic Medium" w:hAnsi="Arial"/>
          <w:b/>
          <w:bCs/>
          <w:kern w:val="0"/>
          <w:sz w:val="24"/>
          <w:szCs w:val="20"/>
          <w:lang w:val="en-US"/>
        </w:rPr>
        <w:t>18</w:t>
      </w:r>
      <w:r w:rsidR="00E93A00">
        <w:rPr>
          <w:rFonts w:ascii="Arial" w:eastAsia="Yu Gothic Medium" w:hAnsi="Arial"/>
          <w:b/>
          <w:bCs/>
          <w:kern w:val="0"/>
          <w:sz w:val="24"/>
          <w:szCs w:val="20"/>
          <w:lang w:val="en-US"/>
        </w:rPr>
        <w:t>th, Oct</w:t>
      </w:r>
      <w:r w:rsidR="00A43BE7" w:rsidRPr="00A43BE7">
        <w:rPr>
          <w:rFonts w:ascii="Arial" w:eastAsia="Yu Gothic Medium" w:hAnsi="Arial"/>
          <w:b/>
          <w:bCs/>
          <w:kern w:val="0"/>
          <w:sz w:val="24"/>
          <w:szCs w:val="20"/>
          <w:lang w:val="en-US"/>
        </w:rPr>
        <w:t xml:space="preserve"> 2024</w:t>
      </w:r>
    </w:p>
    <w:p w14:paraId="00C5836B" w14:textId="2FFB4F37" w:rsidR="00EA2522" w:rsidRPr="00CF4322" w:rsidRDefault="00EA2522" w:rsidP="00EA2522">
      <w:pPr>
        <w:overflowPunct w:val="0"/>
        <w:autoSpaceDE w:val="0"/>
        <w:autoSpaceDN w:val="0"/>
        <w:adjustRightInd w:val="0"/>
        <w:jc w:val="left"/>
        <w:textAlignment w:val="baseline"/>
        <w:rPr>
          <w:rFonts w:ascii="Arial" w:eastAsia="Yu Gothic Medium" w:hAnsi="Arial"/>
          <w:b/>
          <w:bCs/>
          <w:kern w:val="0"/>
          <w:sz w:val="24"/>
          <w:szCs w:val="20"/>
          <w:lang w:val="en-US"/>
        </w:rPr>
      </w:pPr>
    </w:p>
    <w:p w14:paraId="344F4629" w14:textId="5BD4589F" w:rsidR="00EA2522" w:rsidRPr="00CF4322" w:rsidRDefault="00EA2522" w:rsidP="00EA2522">
      <w:pPr>
        <w:widowControl/>
        <w:spacing w:after="120"/>
        <w:jc w:val="left"/>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1F33F7">
        <w:rPr>
          <w:rFonts w:ascii="Arial" w:eastAsia="Yu Gothic Medium" w:hAnsi="Arial" w:cs="Arial"/>
          <w:b/>
          <w:bCs/>
          <w:kern w:val="0"/>
          <w:sz w:val="24"/>
          <w:szCs w:val="20"/>
          <w:lang w:val="en-US"/>
        </w:rPr>
        <w:t>20</w:t>
      </w:r>
      <w:r w:rsidR="001E6D1B">
        <w:rPr>
          <w:rFonts w:ascii="Arial" w:eastAsia="Yu Gothic Medium" w:hAnsi="Arial" w:cs="Arial" w:hint="eastAsia"/>
          <w:b/>
          <w:bCs/>
          <w:kern w:val="0"/>
          <w:sz w:val="24"/>
          <w:szCs w:val="20"/>
          <w:lang w:val="en-US"/>
        </w:rPr>
        <w:t>.2</w:t>
      </w:r>
    </w:p>
    <w:p w14:paraId="604365C4" w14:textId="36E5C17F"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03013A">
        <w:rPr>
          <w:rFonts w:ascii="Arial" w:eastAsia="Yu Gothic Medium" w:hAnsi="Arial" w:cs="Arial"/>
          <w:b/>
          <w:bCs/>
          <w:kern w:val="0"/>
          <w:sz w:val="24"/>
          <w:szCs w:val="20"/>
          <w:lang w:val="en-US"/>
        </w:rPr>
        <w:t xml:space="preserve">Discussion on </w:t>
      </w:r>
      <w:r w:rsidR="00B360A1">
        <w:rPr>
          <w:rFonts w:ascii="Arial" w:eastAsia="Yu Gothic Medium" w:hAnsi="Arial" w:cs="Arial"/>
          <w:b/>
          <w:bCs/>
          <w:kern w:val="0"/>
          <w:sz w:val="24"/>
          <w:szCs w:val="20"/>
          <w:lang w:val="en-US"/>
        </w:rPr>
        <w:t xml:space="preserve">AI/ML based </w:t>
      </w:r>
      <w:r w:rsidR="0003013A" w:rsidRPr="0003013A">
        <w:rPr>
          <w:rFonts w:ascii="Arial" w:eastAsia="Yu Gothic Medium" w:hAnsi="Arial" w:cs="Arial"/>
          <w:b/>
          <w:bCs/>
          <w:kern w:val="0"/>
          <w:sz w:val="24"/>
          <w:szCs w:val="20"/>
          <w:lang w:val="en-US"/>
        </w:rPr>
        <w:t xml:space="preserve">Positioning Accuracy </w:t>
      </w:r>
      <w:r w:rsidR="00B360A1" w:rsidRPr="00CF4322">
        <w:rPr>
          <w:rFonts w:ascii="Arial" w:eastAsia="Yu Gothic Medium" w:hAnsi="Arial" w:cs="Arial"/>
          <w:b/>
          <w:bCs/>
          <w:kern w:val="0"/>
          <w:sz w:val="24"/>
          <w:szCs w:val="20"/>
          <w:lang w:val="en-US"/>
        </w:rPr>
        <w:tab/>
      </w:r>
      <w:r w:rsidR="00B360A1" w:rsidRPr="00CF4322">
        <w:rPr>
          <w:rFonts w:ascii="Arial" w:eastAsia="Yu Gothic Medium" w:hAnsi="Arial" w:cs="Arial"/>
          <w:b/>
          <w:bCs/>
          <w:kern w:val="0"/>
          <w:sz w:val="24"/>
          <w:szCs w:val="20"/>
          <w:lang w:val="en-US"/>
        </w:rPr>
        <w:tab/>
      </w:r>
      <w:r w:rsidR="0003013A" w:rsidRPr="0003013A">
        <w:rPr>
          <w:rFonts w:ascii="Arial" w:eastAsia="Yu Gothic Medium" w:hAnsi="Arial" w:cs="Arial"/>
          <w:b/>
          <w:bCs/>
          <w:kern w:val="0"/>
          <w:sz w:val="24"/>
          <w:szCs w:val="20"/>
          <w:lang w:val="en-US"/>
        </w:rPr>
        <w:t>Enhancements</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2C909CC5" w:rsidR="00EA2522" w:rsidRPr="00B24561"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B24561">
        <w:rPr>
          <w:rFonts w:ascii="Arial" w:eastAsia="Yu Gothic Medium" w:hAnsi="Arial"/>
          <w:kern w:val="0"/>
          <w:sz w:val="32"/>
          <w:szCs w:val="20"/>
          <w:lang w:eastAsia="en-US"/>
        </w:rPr>
        <w:t>Introduction</w:t>
      </w:r>
    </w:p>
    <w:p w14:paraId="7E40AF06" w14:textId="24A84A6F" w:rsidR="00381A03" w:rsidRPr="00825695" w:rsidRDefault="00381A03" w:rsidP="000B7719">
      <w:pPr>
        <w:adjustRightInd w:val="0"/>
        <w:snapToGrid w:val="0"/>
        <w:spacing w:after="120"/>
        <w:rPr>
          <w:rFonts w:ascii="Times New Roman" w:eastAsia="MS Mincho" w:hAnsi="Times New Roman" w:cs="Times New Roman"/>
          <w:kern w:val="0"/>
          <w:sz w:val="22"/>
          <w:lang w:val="en-US"/>
        </w:rPr>
      </w:pPr>
      <w:r w:rsidRPr="00825695">
        <w:rPr>
          <w:rFonts w:ascii="Times New Roman" w:eastAsia="MS Mincho" w:hAnsi="Times New Roman" w:cs="Times New Roman"/>
          <w:kern w:val="0"/>
          <w:sz w:val="22"/>
        </w:rPr>
        <w:t xml:space="preserve">The </w:t>
      </w:r>
      <w:r w:rsidRPr="00825695">
        <w:rPr>
          <w:rFonts w:ascii="Times New Roman" w:hAnsi="Times New Roman" w:cs="Times New Roman"/>
          <w:kern w:val="0"/>
          <w:sz w:val="22"/>
        </w:rPr>
        <w:t>work</w:t>
      </w:r>
      <w:r w:rsidRPr="00825695">
        <w:rPr>
          <w:rFonts w:ascii="Times New Roman" w:eastAsia="MS Mincho" w:hAnsi="Times New Roman" w:cs="Times New Roman"/>
          <w:kern w:val="0"/>
          <w:sz w:val="22"/>
        </w:rPr>
        <w:t xml:space="preserve"> items pertaining on Artificial Intelligence (AI)/Machine Learning (ML) for NR Air Interface were officially approved </w:t>
      </w:r>
      <w:r w:rsidR="00825695">
        <w:rPr>
          <w:rFonts w:ascii="Times New Roman" w:eastAsia="MS Mincho" w:hAnsi="Times New Roman" w:cs="Times New Roman"/>
          <w:kern w:val="0"/>
          <w:sz w:val="22"/>
        </w:rPr>
        <w:t>in</w:t>
      </w:r>
      <w:r w:rsidRPr="00825695">
        <w:rPr>
          <w:rFonts w:ascii="Times New Roman" w:eastAsia="MS Mincho" w:hAnsi="Times New Roman" w:cs="Times New Roman"/>
          <w:kern w:val="0"/>
          <w:sz w:val="22"/>
        </w:rPr>
        <w:t xml:space="preserve"> RAN #102</w:t>
      </w:r>
      <w:r w:rsidR="00825695">
        <w:rPr>
          <w:rFonts w:ascii="Times New Roman" w:eastAsia="MS Mincho" w:hAnsi="Times New Roman" w:cs="Times New Roman"/>
          <w:kern w:val="0"/>
          <w:sz w:val="22"/>
        </w:rPr>
        <w:t xml:space="preserve"> and updated </w:t>
      </w:r>
      <w:r w:rsidR="00F1071A">
        <w:rPr>
          <w:rFonts w:ascii="Times New Roman" w:eastAsia="MS Mincho" w:hAnsi="Times New Roman" w:cs="Times New Roman"/>
          <w:kern w:val="0"/>
          <w:sz w:val="22"/>
        </w:rPr>
        <w:t xml:space="preserve">in </w:t>
      </w:r>
      <w:r w:rsidR="00825695">
        <w:rPr>
          <w:rFonts w:ascii="Times New Roman" w:eastAsia="MS Mincho" w:hAnsi="Times New Roman" w:cs="Times New Roman"/>
          <w:kern w:val="0"/>
          <w:sz w:val="22"/>
        </w:rPr>
        <w:t>RAN #105</w:t>
      </w:r>
      <w:r w:rsidRPr="00825695">
        <w:rPr>
          <w:rFonts w:ascii="Times New Roman" w:eastAsia="MS Mincho" w:hAnsi="Times New Roman" w:cs="Times New Roman"/>
          <w:kern w:val="0"/>
          <w:sz w:val="22"/>
        </w:rPr>
        <w:t xml:space="preserve">. </w:t>
      </w:r>
      <w:r w:rsidR="00825695" w:rsidRPr="00825695">
        <w:rPr>
          <w:rFonts w:ascii="Times New Roman" w:eastAsia="等线" w:hAnsi="Times New Roman" w:cs="Times New Roman"/>
          <w:kern w:val="0"/>
          <w:sz w:val="22"/>
          <w:lang w:eastAsia="zh-CN"/>
        </w:rPr>
        <w:t>T</w:t>
      </w:r>
      <w:r w:rsidRPr="00825695">
        <w:rPr>
          <w:rFonts w:ascii="Times New Roman" w:eastAsia="MS Mincho" w:hAnsi="Times New Roman" w:cs="Times New Roman"/>
          <w:kern w:val="0"/>
          <w:sz w:val="22"/>
        </w:rPr>
        <w:t>he details concerning the positioning use case after RAN #105 have been finalized as follows</w:t>
      </w:r>
      <w:r w:rsidR="00BF1A1D">
        <w:rPr>
          <w:rFonts w:ascii="Times New Roman" w:eastAsia="MS Mincho" w:hAnsi="Times New Roman" w:cs="Times New Roman"/>
          <w:kern w:val="0"/>
          <w:sz w:val="22"/>
        </w:rPr>
        <w:t xml:space="preserve"> </w:t>
      </w:r>
      <w:r w:rsidRPr="00825695">
        <w:rPr>
          <w:rFonts w:ascii="Times New Roman" w:eastAsia="MS Mincho" w:hAnsi="Times New Roman" w:cs="Times New Roman"/>
          <w:kern w:val="0"/>
          <w:sz w:val="22"/>
          <w:vertAlign w:val="superscript"/>
        </w:rPr>
        <w:t>[1]</w:t>
      </w:r>
      <w:r w:rsidRPr="00825695">
        <w:rPr>
          <w:rFonts w:ascii="Times New Roman" w:eastAsia="MS Mincho" w:hAnsi="Times New Roman" w:cs="Times New Roman"/>
          <w:kern w:val="0"/>
          <w:sz w:val="22"/>
        </w:rPr>
        <w:t xml:space="preserve">. </w:t>
      </w:r>
    </w:p>
    <w:tbl>
      <w:tblPr>
        <w:tblStyle w:val="af2"/>
        <w:tblpPr w:leftFromText="181" w:rightFromText="181" w:bottomFromText="120" w:vertAnchor="text" w:tblpY="1"/>
        <w:tblOverlap w:val="never"/>
        <w:tblW w:w="5000" w:type="pct"/>
        <w:tblLook w:val="04A0" w:firstRow="1" w:lastRow="0" w:firstColumn="1" w:lastColumn="0" w:noHBand="0" w:noVBand="1"/>
      </w:tblPr>
      <w:tblGrid>
        <w:gridCol w:w="9619"/>
      </w:tblGrid>
      <w:tr w:rsidR="00381A03" w:rsidRPr="000B7719" w14:paraId="492441BE" w14:textId="77777777" w:rsidTr="006765EE">
        <w:tc>
          <w:tcPr>
            <w:tcW w:w="5000" w:type="pct"/>
            <w:tcBorders>
              <w:top w:val="single" w:sz="8" w:space="0" w:color="auto"/>
              <w:left w:val="single" w:sz="8" w:space="0" w:color="auto"/>
              <w:bottom w:val="single" w:sz="8" w:space="0" w:color="auto"/>
              <w:right w:val="single" w:sz="8" w:space="0" w:color="auto"/>
            </w:tcBorders>
            <w:hideMark/>
          </w:tcPr>
          <w:p w14:paraId="67F31767" w14:textId="77777777" w:rsidR="00381A03" w:rsidRPr="000B7719" w:rsidRDefault="00381A03" w:rsidP="000B7719">
            <w:pPr>
              <w:widowControl/>
              <w:numPr>
                <w:ilvl w:val="0"/>
                <w:numId w:val="19"/>
              </w:numPr>
              <w:overflowPunct w:val="0"/>
              <w:autoSpaceDE w:val="0"/>
              <w:autoSpaceDN w:val="0"/>
              <w:adjustRightInd w:val="0"/>
              <w:spacing w:after="120"/>
              <w:jc w:val="left"/>
              <w:rPr>
                <w:rFonts w:ascii="Times New Roman" w:hAnsi="Times New Roman" w:cs="Times New Roman"/>
                <w:bCs/>
                <w:sz w:val="22"/>
              </w:rPr>
            </w:pPr>
            <w:r w:rsidRPr="000B7719">
              <w:rPr>
                <w:rFonts w:ascii="Times New Roman" w:hAnsi="Times New Roman" w:cs="Times New Roman"/>
                <w:bCs/>
                <w:sz w:val="22"/>
              </w:rPr>
              <w:t>Positioning accuracy enhancements, encompassing [RAN1/RAN2/RAN3]:</w:t>
            </w:r>
          </w:p>
          <w:p w14:paraId="73D5B1E4" w14:textId="77777777" w:rsidR="00381A03" w:rsidRPr="000B7719" w:rsidRDefault="00381A03" w:rsidP="000B7719">
            <w:pPr>
              <w:widowControl/>
              <w:numPr>
                <w:ilvl w:val="1"/>
                <w:numId w:val="19"/>
              </w:numPr>
              <w:overflowPunct w:val="0"/>
              <w:autoSpaceDE w:val="0"/>
              <w:autoSpaceDN w:val="0"/>
              <w:adjustRightInd w:val="0"/>
              <w:spacing w:after="120"/>
              <w:jc w:val="left"/>
              <w:rPr>
                <w:rFonts w:ascii="Times New Roman" w:hAnsi="Times New Roman" w:cs="Times New Roman"/>
                <w:bCs/>
                <w:sz w:val="22"/>
              </w:rPr>
            </w:pPr>
            <w:r w:rsidRPr="000B7719">
              <w:rPr>
                <w:rFonts w:ascii="Times New Roman" w:hAnsi="Times New Roman" w:cs="Times New Roman"/>
                <w:bCs/>
                <w:sz w:val="22"/>
              </w:rPr>
              <w:t>Direct AI/ML positioning:</w:t>
            </w:r>
          </w:p>
          <w:p w14:paraId="6816721C" w14:textId="77777777" w:rsidR="00381A03" w:rsidRPr="000B7719" w:rsidRDefault="00381A03" w:rsidP="000B7719">
            <w:pPr>
              <w:widowControl/>
              <w:numPr>
                <w:ilvl w:val="2"/>
                <w:numId w:val="19"/>
              </w:numPr>
              <w:overflowPunct w:val="0"/>
              <w:autoSpaceDE w:val="0"/>
              <w:autoSpaceDN w:val="0"/>
              <w:adjustRightInd w:val="0"/>
              <w:spacing w:after="120"/>
              <w:jc w:val="left"/>
              <w:rPr>
                <w:rFonts w:ascii="Times New Roman" w:hAnsi="Times New Roman" w:cs="Times New Roman"/>
                <w:bCs/>
                <w:sz w:val="22"/>
              </w:rPr>
            </w:pPr>
            <w:r w:rsidRPr="000B7719">
              <w:rPr>
                <w:rFonts w:ascii="Times New Roman" w:hAnsi="Times New Roman" w:cs="Times New Roman"/>
                <w:bCs/>
                <w:sz w:val="22"/>
              </w:rPr>
              <w:t>(1</w:t>
            </w:r>
            <w:r w:rsidRPr="000B7719">
              <w:rPr>
                <w:rFonts w:ascii="Times New Roman" w:hAnsi="Times New Roman" w:cs="Times New Roman"/>
                <w:bCs/>
                <w:sz w:val="22"/>
                <w:vertAlign w:val="superscript"/>
              </w:rPr>
              <w:t>st</w:t>
            </w:r>
            <w:r w:rsidRPr="000B7719">
              <w:rPr>
                <w:rFonts w:ascii="Times New Roman" w:hAnsi="Times New Roman" w:cs="Times New Roman"/>
                <w:bCs/>
                <w:sz w:val="22"/>
              </w:rPr>
              <w:t xml:space="preserve"> priority) Case 1: </w:t>
            </w:r>
            <w:r w:rsidRPr="000B7719">
              <w:rPr>
                <w:rFonts w:ascii="Times New Roman" w:hAnsi="Times New Roman" w:cs="Times New Roman"/>
                <w:sz w:val="22"/>
              </w:rPr>
              <w:t>UE-based positioning with UE-side model, direct AI/ML positioning</w:t>
            </w:r>
          </w:p>
          <w:p w14:paraId="402486CC" w14:textId="77777777" w:rsidR="00381A03" w:rsidRPr="000B7719" w:rsidRDefault="00381A03" w:rsidP="000B7719">
            <w:pPr>
              <w:widowControl/>
              <w:numPr>
                <w:ilvl w:val="2"/>
                <w:numId w:val="19"/>
              </w:numPr>
              <w:overflowPunct w:val="0"/>
              <w:autoSpaceDE w:val="0"/>
              <w:autoSpaceDN w:val="0"/>
              <w:adjustRightInd w:val="0"/>
              <w:spacing w:after="120"/>
              <w:jc w:val="left"/>
              <w:rPr>
                <w:rFonts w:ascii="Times New Roman" w:hAnsi="Times New Roman" w:cs="Times New Roman"/>
                <w:bCs/>
                <w:sz w:val="22"/>
              </w:rPr>
            </w:pPr>
            <w:r w:rsidRPr="000B7719">
              <w:rPr>
                <w:rFonts w:ascii="Times New Roman" w:hAnsi="Times New Roman" w:cs="Times New Roman"/>
                <w:bCs/>
                <w:sz w:val="22"/>
              </w:rPr>
              <w:t>(2</w:t>
            </w:r>
            <w:r w:rsidRPr="000B7719">
              <w:rPr>
                <w:rFonts w:ascii="Times New Roman" w:hAnsi="Times New Roman" w:cs="Times New Roman"/>
                <w:bCs/>
                <w:sz w:val="22"/>
                <w:vertAlign w:val="superscript"/>
              </w:rPr>
              <w:t>nd</w:t>
            </w:r>
            <w:r w:rsidRPr="000B7719">
              <w:rPr>
                <w:rFonts w:ascii="Times New Roman" w:hAnsi="Times New Roman" w:cs="Times New Roman"/>
                <w:bCs/>
                <w:sz w:val="22"/>
              </w:rPr>
              <w:t xml:space="preserve"> priority) Case 2b: </w:t>
            </w:r>
            <w:r w:rsidRPr="000B7719">
              <w:rPr>
                <w:rFonts w:ascii="Times New Roman" w:hAnsi="Times New Roman" w:cs="Times New Roman"/>
                <w:sz w:val="22"/>
              </w:rPr>
              <w:t>UE-assisted/LMF-based positioning with LMF-side model, direct AI/ML positioning</w:t>
            </w:r>
          </w:p>
          <w:p w14:paraId="545405CB" w14:textId="77777777" w:rsidR="00381A03" w:rsidRPr="000B7719" w:rsidRDefault="00381A03" w:rsidP="000B7719">
            <w:pPr>
              <w:widowControl/>
              <w:numPr>
                <w:ilvl w:val="2"/>
                <w:numId w:val="19"/>
              </w:numPr>
              <w:overflowPunct w:val="0"/>
              <w:autoSpaceDE w:val="0"/>
              <w:autoSpaceDN w:val="0"/>
              <w:adjustRightInd w:val="0"/>
              <w:spacing w:after="120"/>
              <w:jc w:val="left"/>
              <w:rPr>
                <w:rFonts w:ascii="Times New Roman" w:hAnsi="Times New Roman" w:cs="Times New Roman"/>
                <w:bCs/>
                <w:sz w:val="22"/>
              </w:rPr>
            </w:pPr>
            <w:r w:rsidRPr="000B7719">
              <w:rPr>
                <w:rFonts w:ascii="Times New Roman" w:hAnsi="Times New Roman" w:cs="Times New Roman"/>
                <w:bCs/>
                <w:sz w:val="22"/>
              </w:rPr>
              <w:t>(1</w:t>
            </w:r>
            <w:r w:rsidRPr="000B7719">
              <w:rPr>
                <w:rFonts w:ascii="Times New Roman" w:hAnsi="Times New Roman" w:cs="Times New Roman"/>
                <w:bCs/>
                <w:sz w:val="22"/>
                <w:vertAlign w:val="superscript"/>
              </w:rPr>
              <w:t>st</w:t>
            </w:r>
            <w:r w:rsidRPr="000B7719">
              <w:rPr>
                <w:rFonts w:ascii="Times New Roman" w:hAnsi="Times New Roman" w:cs="Times New Roman"/>
                <w:bCs/>
                <w:sz w:val="22"/>
              </w:rPr>
              <w:t xml:space="preserve"> priority) Case 3b:</w:t>
            </w:r>
            <w:r w:rsidRPr="000B7719">
              <w:rPr>
                <w:rFonts w:ascii="Times New Roman" w:hAnsi="Times New Roman" w:cs="Times New Roman"/>
                <w:sz w:val="22"/>
              </w:rPr>
              <w:t xml:space="preserve"> NG-RAN node assisted positioning with LMF-side model, direct AI/ML positioning</w:t>
            </w:r>
          </w:p>
          <w:p w14:paraId="366F13BD" w14:textId="77777777" w:rsidR="00381A03" w:rsidRPr="000B7719" w:rsidRDefault="00381A03" w:rsidP="000B7719">
            <w:pPr>
              <w:widowControl/>
              <w:numPr>
                <w:ilvl w:val="1"/>
                <w:numId w:val="19"/>
              </w:numPr>
              <w:overflowPunct w:val="0"/>
              <w:autoSpaceDE w:val="0"/>
              <w:autoSpaceDN w:val="0"/>
              <w:adjustRightInd w:val="0"/>
              <w:spacing w:after="120"/>
              <w:jc w:val="left"/>
              <w:rPr>
                <w:rFonts w:ascii="Times New Roman" w:hAnsi="Times New Roman" w:cs="Times New Roman"/>
                <w:bCs/>
                <w:sz w:val="22"/>
              </w:rPr>
            </w:pPr>
            <w:r w:rsidRPr="000B7719">
              <w:rPr>
                <w:rFonts w:ascii="Times New Roman" w:hAnsi="Times New Roman" w:cs="Times New Roman"/>
                <w:bCs/>
                <w:sz w:val="22"/>
              </w:rPr>
              <w:t xml:space="preserve">AI/ML assisted positioning </w:t>
            </w:r>
            <w:r w:rsidRPr="000B7719">
              <w:rPr>
                <w:rFonts w:ascii="Times New Roman" w:hAnsi="Times New Roman" w:cs="Times New Roman"/>
                <w:bCs/>
                <w:sz w:val="22"/>
              </w:rPr>
              <w:tab/>
            </w:r>
            <w:r w:rsidRPr="000B7719">
              <w:rPr>
                <w:rFonts w:ascii="Times New Roman" w:hAnsi="Times New Roman" w:cs="Times New Roman"/>
                <w:bCs/>
                <w:sz w:val="22"/>
              </w:rPr>
              <w:tab/>
              <w:t xml:space="preserve"> </w:t>
            </w:r>
          </w:p>
          <w:p w14:paraId="5E550F14" w14:textId="77777777" w:rsidR="00381A03" w:rsidRPr="000B7719" w:rsidRDefault="00381A03" w:rsidP="000B7719">
            <w:pPr>
              <w:widowControl/>
              <w:numPr>
                <w:ilvl w:val="2"/>
                <w:numId w:val="19"/>
              </w:numPr>
              <w:overflowPunct w:val="0"/>
              <w:autoSpaceDE w:val="0"/>
              <w:autoSpaceDN w:val="0"/>
              <w:adjustRightInd w:val="0"/>
              <w:spacing w:after="120"/>
              <w:jc w:val="left"/>
              <w:rPr>
                <w:rFonts w:ascii="Times New Roman" w:hAnsi="Times New Roman" w:cs="Times New Roman"/>
                <w:bCs/>
                <w:color w:val="BFBFBF"/>
                <w:sz w:val="22"/>
              </w:rPr>
            </w:pPr>
            <w:r w:rsidRPr="000B7719">
              <w:rPr>
                <w:rFonts w:ascii="Times New Roman" w:hAnsi="Times New Roman" w:cs="Times New Roman"/>
                <w:bCs/>
                <w:sz w:val="22"/>
              </w:rPr>
              <w:t>(2</w:t>
            </w:r>
            <w:r w:rsidRPr="000B7719">
              <w:rPr>
                <w:rFonts w:ascii="Times New Roman" w:hAnsi="Times New Roman" w:cs="Times New Roman"/>
                <w:bCs/>
                <w:sz w:val="22"/>
                <w:vertAlign w:val="superscript"/>
              </w:rPr>
              <w:t>nd</w:t>
            </w:r>
            <w:r w:rsidRPr="000B7719">
              <w:rPr>
                <w:rFonts w:ascii="Times New Roman" w:hAnsi="Times New Roman" w:cs="Times New Roman"/>
                <w:bCs/>
                <w:sz w:val="22"/>
              </w:rPr>
              <w:t xml:space="preserve"> priority) Case 2a: </w:t>
            </w:r>
            <w:r w:rsidRPr="000B7719">
              <w:rPr>
                <w:rFonts w:ascii="Times New Roman" w:hAnsi="Times New Roman" w:cs="Times New Roman"/>
                <w:sz w:val="22"/>
              </w:rPr>
              <w:t>UE-assisted/LMF-based positioning with UE-side model, AI/ML assisted positioning</w:t>
            </w:r>
            <w:r w:rsidRPr="000B7719">
              <w:rPr>
                <w:rFonts w:ascii="Times New Roman" w:hAnsi="Times New Roman" w:cs="Times New Roman"/>
                <w:bCs/>
                <w:color w:val="BFBFBF"/>
                <w:sz w:val="22"/>
              </w:rPr>
              <w:tab/>
            </w:r>
          </w:p>
          <w:p w14:paraId="00304ECE" w14:textId="77777777" w:rsidR="00381A03" w:rsidRPr="000B7719" w:rsidRDefault="00381A03" w:rsidP="000B7719">
            <w:pPr>
              <w:widowControl/>
              <w:numPr>
                <w:ilvl w:val="2"/>
                <w:numId w:val="19"/>
              </w:numPr>
              <w:overflowPunct w:val="0"/>
              <w:autoSpaceDE w:val="0"/>
              <w:autoSpaceDN w:val="0"/>
              <w:adjustRightInd w:val="0"/>
              <w:spacing w:after="120"/>
              <w:jc w:val="left"/>
              <w:rPr>
                <w:rFonts w:ascii="Times New Roman" w:hAnsi="Times New Roman" w:cs="Times New Roman"/>
                <w:bCs/>
                <w:sz w:val="22"/>
              </w:rPr>
            </w:pPr>
            <w:r w:rsidRPr="000B7719">
              <w:rPr>
                <w:rFonts w:ascii="Times New Roman" w:hAnsi="Times New Roman" w:cs="Times New Roman"/>
                <w:bCs/>
                <w:sz w:val="22"/>
              </w:rPr>
              <w:t>(1</w:t>
            </w:r>
            <w:r w:rsidRPr="000B7719">
              <w:rPr>
                <w:rFonts w:ascii="Times New Roman" w:hAnsi="Times New Roman" w:cs="Times New Roman"/>
                <w:bCs/>
                <w:sz w:val="22"/>
                <w:vertAlign w:val="superscript"/>
              </w:rPr>
              <w:t>st</w:t>
            </w:r>
            <w:r w:rsidRPr="000B7719">
              <w:rPr>
                <w:rFonts w:ascii="Times New Roman" w:hAnsi="Times New Roman" w:cs="Times New Roman"/>
                <w:bCs/>
                <w:sz w:val="22"/>
              </w:rPr>
              <w:t xml:space="preserve"> priority) Case 3a: </w:t>
            </w:r>
            <w:r w:rsidRPr="000B7719">
              <w:rPr>
                <w:rFonts w:ascii="Times New Roman" w:hAnsi="Times New Roman" w:cs="Times New Roman"/>
                <w:sz w:val="22"/>
              </w:rPr>
              <w:t>NG-RAN node assisted positioning with gNB-side model, AI/ML assisted positioning</w:t>
            </w:r>
          </w:p>
          <w:p w14:paraId="584BF4D3" w14:textId="77777777" w:rsidR="00381A03" w:rsidRPr="000B7719" w:rsidRDefault="00381A03" w:rsidP="000B7719">
            <w:pPr>
              <w:widowControl/>
              <w:numPr>
                <w:ilvl w:val="1"/>
                <w:numId w:val="19"/>
              </w:numPr>
              <w:overflowPunct w:val="0"/>
              <w:autoSpaceDE w:val="0"/>
              <w:autoSpaceDN w:val="0"/>
              <w:adjustRightInd w:val="0"/>
              <w:spacing w:after="120"/>
              <w:jc w:val="left"/>
              <w:rPr>
                <w:rFonts w:ascii="Times New Roman" w:hAnsi="Times New Roman" w:cs="Times New Roman"/>
                <w:bCs/>
                <w:sz w:val="22"/>
              </w:rPr>
            </w:pPr>
            <w:r w:rsidRPr="000B7719">
              <w:rPr>
                <w:rFonts w:ascii="Times New Roman" w:hAnsi="Times New Roman" w:cs="Times New Roman"/>
                <w:bCs/>
                <w:sz w:val="22"/>
              </w:rPr>
              <w:t>Specify necessary measurements, signalling/mechanism(s) to facilitate LCM operations specific to the Positioning accuracy enhancements use cases, if any</w:t>
            </w:r>
          </w:p>
          <w:p w14:paraId="74FC2123" w14:textId="77777777" w:rsidR="00381A03" w:rsidRPr="000B7719" w:rsidRDefault="00381A03" w:rsidP="000B7719">
            <w:pPr>
              <w:widowControl/>
              <w:numPr>
                <w:ilvl w:val="1"/>
                <w:numId w:val="19"/>
              </w:numPr>
              <w:overflowPunct w:val="0"/>
              <w:autoSpaceDE w:val="0"/>
              <w:autoSpaceDN w:val="0"/>
              <w:adjustRightInd w:val="0"/>
              <w:spacing w:after="120"/>
              <w:jc w:val="left"/>
              <w:rPr>
                <w:rFonts w:ascii="Times New Roman" w:hAnsi="Times New Roman" w:cs="Times New Roman"/>
                <w:bCs/>
                <w:sz w:val="22"/>
              </w:rPr>
            </w:pPr>
            <w:r w:rsidRPr="000B7719">
              <w:rPr>
                <w:rFonts w:ascii="Times New Roman" w:hAnsi="Times New Roman" w:cs="Times New Roman"/>
                <w:bCs/>
                <w:sz w:val="22"/>
              </w:rPr>
              <w:t>Investigate and specify the necessary signalling of necessary measurement enhancements (if any)</w:t>
            </w:r>
          </w:p>
          <w:p w14:paraId="079025D1" w14:textId="77777777" w:rsidR="00381A03" w:rsidRPr="000B7719" w:rsidRDefault="00381A03" w:rsidP="000B7719">
            <w:pPr>
              <w:widowControl/>
              <w:numPr>
                <w:ilvl w:val="1"/>
                <w:numId w:val="19"/>
              </w:numPr>
              <w:overflowPunct w:val="0"/>
              <w:autoSpaceDE w:val="0"/>
              <w:autoSpaceDN w:val="0"/>
              <w:adjustRightInd w:val="0"/>
              <w:spacing w:after="120"/>
              <w:jc w:val="left"/>
              <w:rPr>
                <w:rFonts w:ascii="Times New Roman" w:hAnsi="Times New Roman" w:cs="Times New Roman"/>
                <w:bCs/>
                <w:sz w:val="22"/>
              </w:rPr>
            </w:pPr>
            <w:r w:rsidRPr="000B7719">
              <w:rPr>
                <w:rFonts w:ascii="Times New Roman" w:hAnsi="Times New Roman" w:cs="Times New Roman"/>
                <w:bCs/>
                <w:sz w:val="22"/>
              </w:rPr>
              <w:t>Enabling method(s) to ensure consistency between training and inference regarding NW-side additional conditions (if identified) for inference at UE for relevant positioning sub use cases</w:t>
            </w:r>
          </w:p>
          <w:p w14:paraId="40077E32" w14:textId="77777777" w:rsidR="00381A03" w:rsidRPr="000B7719" w:rsidRDefault="00381A03" w:rsidP="000B7719">
            <w:pPr>
              <w:widowControl/>
              <w:numPr>
                <w:ilvl w:val="1"/>
                <w:numId w:val="19"/>
              </w:numPr>
              <w:overflowPunct w:val="0"/>
              <w:autoSpaceDE w:val="0"/>
              <w:autoSpaceDN w:val="0"/>
              <w:adjustRightInd w:val="0"/>
              <w:spacing w:after="120"/>
              <w:jc w:val="left"/>
              <w:rPr>
                <w:rFonts w:ascii="Times New Roman" w:hAnsi="Times New Roman" w:cs="Times New Roman"/>
                <w:bCs/>
                <w:sz w:val="22"/>
              </w:rPr>
            </w:pPr>
            <w:r w:rsidRPr="000B7719">
              <w:rPr>
                <w:rFonts w:ascii="Times New Roman" w:hAnsi="Times New Roman" w:cs="Times New Roman"/>
                <w:bCs/>
                <w:sz w:val="22"/>
              </w:rPr>
              <w:t>Note: RAN1 will not discuss any proposals targeting 2</w:t>
            </w:r>
            <w:r w:rsidRPr="000B7719">
              <w:rPr>
                <w:rFonts w:ascii="Times New Roman" w:hAnsi="Times New Roman" w:cs="Times New Roman"/>
                <w:bCs/>
                <w:sz w:val="22"/>
                <w:vertAlign w:val="superscript"/>
              </w:rPr>
              <w:t>nd</w:t>
            </w:r>
            <w:r w:rsidRPr="000B7719">
              <w:rPr>
                <w:rFonts w:ascii="Times New Roman" w:hAnsi="Times New Roman" w:cs="Times New Roman"/>
                <w:bCs/>
                <w:sz w:val="22"/>
              </w:rPr>
              <w:t xml:space="preserve"> priority issues in Q4 of 2024.</w:t>
            </w:r>
          </w:p>
          <w:p w14:paraId="243CBCD0" w14:textId="7C912987" w:rsidR="00381A03" w:rsidRPr="000B7719" w:rsidRDefault="00381A03" w:rsidP="000B7719">
            <w:pPr>
              <w:overflowPunct w:val="0"/>
              <w:autoSpaceDE w:val="0"/>
              <w:autoSpaceDN w:val="0"/>
              <w:adjustRightInd w:val="0"/>
              <w:snapToGrid w:val="0"/>
              <w:spacing w:after="120"/>
              <w:jc w:val="left"/>
              <w:textAlignment w:val="baseline"/>
              <w:rPr>
                <w:rFonts w:ascii="Times New Roman" w:eastAsia="Malgun Gothic" w:hAnsi="Times New Roman" w:cs="Times New Roman"/>
                <w:bCs/>
                <w:kern w:val="0"/>
                <w:sz w:val="22"/>
                <w:lang w:eastAsia="en-GB"/>
              </w:rPr>
            </w:pPr>
          </w:p>
        </w:tc>
      </w:tr>
    </w:tbl>
    <w:p w14:paraId="786FA266" w14:textId="2D57FB41" w:rsidR="006765EE" w:rsidRPr="000B7719" w:rsidRDefault="006765EE" w:rsidP="000B7719">
      <w:pPr>
        <w:adjustRightInd w:val="0"/>
        <w:snapToGrid w:val="0"/>
        <w:spacing w:after="120"/>
        <w:rPr>
          <w:rFonts w:ascii="Times New Roman" w:eastAsia="MS Mincho" w:hAnsi="Times New Roman" w:cs="Times New Roman"/>
          <w:kern w:val="0"/>
          <w:sz w:val="22"/>
          <w:lang w:val="en-US"/>
        </w:rPr>
      </w:pPr>
      <w:bookmarkStart w:id="0" w:name="OLE_LINK27"/>
      <w:bookmarkStart w:id="1" w:name="OLE_LINK28"/>
      <w:r w:rsidRPr="000B7719">
        <w:rPr>
          <w:rFonts w:ascii="Times New Roman" w:eastAsia="MS Mincho" w:hAnsi="Times New Roman" w:cs="Times New Roman"/>
          <w:kern w:val="0"/>
          <w:sz w:val="22"/>
        </w:rPr>
        <w:t xml:space="preserve">Based on the progress of </w:t>
      </w:r>
      <w:r w:rsidR="0071249C">
        <w:rPr>
          <w:rFonts w:ascii="Times New Roman" w:eastAsia="MS Mincho" w:hAnsi="Times New Roman" w:cs="Times New Roman"/>
          <w:kern w:val="0"/>
          <w:sz w:val="22"/>
        </w:rPr>
        <w:t>RAN1 and RAN2</w:t>
      </w:r>
      <w:r w:rsidRPr="000B7719">
        <w:rPr>
          <w:rFonts w:ascii="Times New Roman" w:eastAsia="MS Mincho" w:hAnsi="Times New Roman" w:cs="Times New Roman"/>
          <w:kern w:val="0"/>
          <w:sz w:val="22"/>
        </w:rPr>
        <w:t>, this contribution addresses the following topics:</w:t>
      </w:r>
    </w:p>
    <w:bookmarkEnd w:id="0"/>
    <w:bookmarkEnd w:id="1"/>
    <w:p w14:paraId="6DB61DDC" w14:textId="3074045F" w:rsidR="006765EE" w:rsidRPr="000B7719" w:rsidRDefault="006765EE" w:rsidP="000B7719">
      <w:pPr>
        <w:numPr>
          <w:ilvl w:val="0"/>
          <w:numId w:val="21"/>
        </w:numPr>
        <w:adjustRightInd w:val="0"/>
        <w:snapToGrid w:val="0"/>
        <w:spacing w:after="120"/>
        <w:rPr>
          <w:rFonts w:ascii="Times New Roman" w:hAnsi="Times New Roman" w:cs="Times New Roman"/>
          <w:kern w:val="0"/>
          <w:sz w:val="22"/>
          <w:lang w:eastAsia="zh-CN"/>
        </w:rPr>
      </w:pPr>
      <w:r w:rsidRPr="000B7719">
        <w:rPr>
          <w:rFonts w:ascii="Times New Roman" w:eastAsia="Malgun Gothic" w:hAnsi="Times New Roman" w:cs="Times New Roman"/>
          <w:bCs/>
          <w:kern w:val="0"/>
          <w:sz w:val="22"/>
          <w:lang w:eastAsia="en-GB"/>
        </w:rPr>
        <w:t>Model monitoring for case 3a</w:t>
      </w:r>
    </w:p>
    <w:p w14:paraId="7EA47608" w14:textId="2B0FDC42" w:rsidR="006765EE" w:rsidRPr="000B7719" w:rsidRDefault="006765EE" w:rsidP="000B7719">
      <w:pPr>
        <w:pStyle w:val="a9"/>
        <w:widowControl/>
        <w:numPr>
          <w:ilvl w:val="0"/>
          <w:numId w:val="21"/>
        </w:numPr>
        <w:spacing w:after="120"/>
        <w:contextualSpacing w:val="0"/>
        <w:rPr>
          <w:rFonts w:ascii="Times New Roman" w:hAnsi="Times New Roman" w:cs="Times New Roman"/>
          <w:kern w:val="0"/>
          <w:sz w:val="22"/>
          <w:lang w:val="en-GB"/>
        </w:rPr>
      </w:pPr>
      <w:r w:rsidRPr="000B7719">
        <w:rPr>
          <w:rFonts w:ascii="Times New Roman" w:hAnsi="Times New Roman" w:cs="Times New Roman"/>
          <w:kern w:val="0"/>
          <w:sz w:val="22"/>
          <w:lang w:val="en-GB"/>
        </w:rPr>
        <w:t>Time stamp in NRPPa</w:t>
      </w:r>
    </w:p>
    <w:p w14:paraId="47CFACFA" w14:textId="7C698595" w:rsidR="006765EE" w:rsidRPr="000B7719" w:rsidRDefault="006765EE" w:rsidP="000B7719">
      <w:pPr>
        <w:numPr>
          <w:ilvl w:val="0"/>
          <w:numId w:val="21"/>
        </w:numPr>
        <w:adjustRightInd w:val="0"/>
        <w:snapToGrid w:val="0"/>
        <w:spacing w:after="120"/>
        <w:rPr>
          <w:rFonts w:ascii="Times New Roman" w:hAnsi="Times New Roman" w:cs="Times New Roman"/>
          <w:kern w:val="0"/>
          <w:sz w:val="22"/>
        </w:rPr>
      </w:pPr>
      <w:r w:rsidRPr="000B7719">
        <w:rPr>
          <w:rFonts w:ascii="Times New Roman" w:hAnsi="Times New Roman" w:cs="Times New Roman"/>
          <w:kern w:val="0"/>
          <w:sz w:val="22"/>
        </w:rPr>
        <w:t xml:space="preserve">LOS/NLOS indicator </w:t>
      </w:r>
    </w:p>
    <w:p w14:paraId="4CCB8C1B" w14:textId="6A4E168D" w:rsidR="00EA2522" w:rsidRPr="00B24561"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CF4322">
        <w:rPr>
          <w:rFonts w:ascii="Arial" w:eastAsia="Yu Gothic Medium" w:hAnsi="Arial"/>
          <w:kern w:val="0"/>
          <w:sz w:val="32"/>
          <w:szCs w:val="20"/>
          <w:lang w:eastAsia="en-US"/>
        </w:rPr>
        <w:lastRenderedPageBreak/>
        <w:t>Discussion</w:t>
      </w:r>
    </w:p>
    <w:p w14:paraId="5351B9F7" w14:textId="0158111D" w:rsidR="000B7719" w:rsidRPr="000B7719" w:rsidRDefault="00DA4DA1" w:rsidP="0093643C">
      <w:pPr>
        <w:pStyle w:val="20"/>
      </w:pPr>
      <w:r w:rsidRPr="000B7719">
        <w:t>2.</w:t>
      </w:r>
      <w:r w:rsidR="00810E3E" w:rsidRPr="000B7719">
        <w:t>1</w:t>
      </w:r>
      <w:r w:rsidRPr="000B7719">
        <w:t xml:space="preserve"> </w:t>
      </w:r>
      <w:r w:rsidR="00810E3E" w:rsidRPr="000B7719">
        <w:t>Model monitoring for Case 3a</w:t>
      </w:r>
    </w:p>
    <w:p w14:paraId="28707A75" w14:textId="3C8C8D31" w:rsidR="004A3E9B" w:rsidRPr="00B24561" w:rsidRDefault="00F62DF7" w:rsidP="00B24561">
      <w:pPr>
        <w:widowControl/>
        <w:spacing w:after="120"/>
        <w:rPr>
          <w:rFonts w:ascii="Times New Roman" w:eastAsia="等线" w:hAnsi="Times New Roman" w:cs="Times New Roman"/>
          <w:sz w:val="22"/>
          <w:lang w:eastAsia="zh-CN"/>
          <w14:ligatures w14:val="standardContextual"/>
        </w:rPr>
      </w:pPr>
      <w:r>
        <w:rPr>
          <w:rFonts w:ascii="Times New Roman" w:eastAsia="等线" w:hAnsi="Times New Roman" w:cs="Times New Roman"/>
          <w:sz w:val="22"/>
          <w:lang w:eastAsia="zh-CN"/>
          <w14:ligatures w14:val="standardContextual"/>
        </w:rPr>
        <w:t xml:space="preserve">In the context of </w:t>
      </w:r>
      <w:r w:rsidR="00D464E4" w:rsidRPr="00B24561">
        <w:rPr>
          <w:rFonts w:ascii="Times New Roman" w:eastAsia="等线" w:hAnsi="Times New Roman" w:cs="Times New Roman"/>
          <w:sz w:val="22"/>
          <w:lang w:eastAsia="zh-CN"/>
          <w14:ligatures w14:val="standardContextual"/>
        </w:rPr>
        <w:t xml:space="preserve">model monitoring of case 3a, </w:t>
      </w:r>
      <w:r w:rsidR="004A3E9B" w:rsidRPr="00B24561">
        <w:rPr>
          <w:rFonts w:ascii="Times New Roman" w:eastAsia="等线" w:hAnsi="Times New Roman" w:cs="Times New Roman"/>
          <w:sz w:val="22"/>
          <w:lang w:eastAsia="zh-CN"/>
          <w14:ligatures w14:val="standardContextual"/>
        </w:rPr>
        <w:t xml:space="preserve">RAN1 #118 has agreed two </w:t>
      </w:r>
      <w:r>
        <w:rPr>
          <w:rFonts w:ascii="Times New Roman" w:eastAsia="等线" w:hAnsi="Times New Roman" w:cs="Times New Roman"/>
          <w:sz w:val="22"/>
          <w:lang w:eastAsia="zh-CN"/>
          <w14:ligatures w14:val="standardContextual"/>
        </w:rPr>
        <w:t>o</w:t>
      </w:r>
      <w:r w:rsidR="004A3E9B" w:rsidRPr="00B24561">
        <w:rPr>
          <w:rFonts w:ascii="Times New Roman" w:eastAsia="等线" w:hAnsi="Times New Roman" w:cs="Times New Roman"/>
          <w:sz w:val="22"/>
          <w:lang w:eastAsia="zh-CN"/>
          <w14:ligatures w14:val="standardContextual"/>
        </w:rPr>
        <w:t>ptions for model performance metric calculation for label-based monitoring, and the final selection of Option A and Option B is pending RAN3 confirmation</w:t>
      </w:r>
      <w:r w:rsidR="00BF1A1D">
        <w:rPr>
          <w:rFonts w:ascii="Times New Roman" w:eastAsia="等线" w:hAnsi="Times New Roman" w:cs="Times New Roman"/>
          <w:sz w:val="22"/>
          <w:lang w:eastAsia="zh-CN"/>
          <w14:ligatures w14:val="standardContextual"/>
        </w:rPr>
        <w:t xml:space="preserve"> </w:t>
      </w:r>
      <w:r w:rsidR="00937EC7" w:rsidRPr="00B24561">
        <w:rPr>
          <w:rFonts w:ascii="Times New Roman" w:eastAsia="等线" w:hAnsi="Times New Roman" w:cs="Times New Roman"/>
          <w:sz w:val="22"/>
          <w:vertAlign w:val="superscript"/>
          <w:lang w:eastAsia="zh-CN"/>
          <w14:ligatures w14:val="standardContextual"/>
        </w:rPr>
        <w:t>[2]</w:t>
      </w:r>
      <w:r w:rsidR="004A3E9B" w:rsidRPr="00B24561">
        <w:rPr>
          <w:rFonts w:ascii="Times New Roman" w:eastAsia="等线" w:hAnsi="Times New Roman" w:cs="Times New Roman"/>
          <w:sz w:val="22"/>
          <w:lang w:eastAsia="zh-CN"/>
          <w14:ligatures w14:val="standardContextual"/>
        </w:rPr>
        <w:t>.</w:t>
      </w:r>
    </w:p>
    <w:tbl>
      <w:tblPr>
        <w:tblStyle w:val="22"/>
        <w:tblpPr w:leftFromText="181" w:rightFromText="181" w:bottomFromText="120" w:vertAnchor="text" w:tblpY="1"/>
        <w:tblOverlap w:val="never"/>
        <w:tblW w:w="5000" w:type="pct"/>
        <w:tblInd w:w="0" w:type="dxa"/>
        <w:tblLook w:val="04A0" w:firstRow="1" w:lastRow="0" w:firstColumn="1" w:lastColumn="0" w:noHBand="0" w:noVBand="1"/>
      </w:tblPr>
      <w:tblGrid>
        <w:gridCol w:w="9619"/>
      </w:tblGrid>
      <w:tr w:rsidR="006765EE" w:rsidRPr="00D464E4" w14:paraId="6EB170D1" w14:textId="77777777" w:rsidTr="006765EE">
        <w:tc>
          <w:tcPr>
            <w:tcW w:w="5000" w:type="pct"/>
            <w:tcBorders>
              <w:top w:val="single" w:sz="8" w:space="0" w:color="auto"/>
              <w:left w:val="single" w:sz="8" w:space="0" w:color="auto"/>
              <w:bottom w:val="single" w:sz="8" w:space="0" w:color="auto"/>
              <w:right w:val="single" w:sz="8" w:space="0" w:color="auto"/>
            </w:tcBorders>
            <w:hideMark/>
          </w:tcPr>
          <w:p w14:paraId="62A95A3B" w14:textId="67264660" w:rsidR="00B24561" w:rsidRPr="00B24561" w:rsidRDefault="006765EE" w:rsidP="00B24561">
            <w:pPr>
              <w:pStyle w:val="5"/>
              <w:snapToGrid w:val="0"/>
              <w:spacing w:before="0" w:after="120"/>
              <w:contextualSpacing/>
              <w:outlineLvl w:val="4"/>
              <w:rPr>
                <w:rFonts w:ascii="Times New Roman" w:hAnsi="Times New Roman" w:cs="Times New Roman"/>
                <w:b/>
                <w:i/>
                <w:szCs w:val="22"/>
                <w:lang w:val="en-GB"/>
              </w:rPr>
            </w:pPr>
            <w:r w:rsidRPr="00B24561">
              <w:rPr>
                <w:rFonts w:ascii="Times New Roman" w:eastAsia="等线" w:hAnsi="Times New Roman" w:cs="Times New Roman"/>
                <w:szCs w:val="22"/>
                <w:highlight w:val="green"/>
              </w:rPr>
              <w:t>Agreement</w:t>
            </w:r>
            <w:r w:rsidR="00B24561" w:rsidRPr="00B24561">
              <w:rPr>
                <w:rFonts w:ascii="Times New Roman" w:hAnsi="Times New Roman" w:cs="Times New Roman"/>
                <w:b/>
                <w:szCs w:val="22"/>
              </w:rPr>
              <w:t xml:space="preserve"> @RAN1#118</w:t>
            </w:r>
          </w:p>
          <w:p w14:paraId="53B44D35" w14:textId="77777777" w:rsidR="006765EE" w:rsidRPr="00B24561" w:rsidRDefault="006765EE" w:rsidP="00B24561">
            <w:pPr>
              <w:widowControl/>
              <w:spacing w:after="120"/>
              <w:jc w:val="left"/>
              <w:rPr>
                <w:rFonts w:eastAsia="等线"/>
                <w:sz w:val="22"/>
                <w:szCs w:val="22"/>
              </w:rPr>
            </w:pPr>
            <w:r w:rsidRPr="00B24561">
              <w:rPr>
                <w:rFonts w:eastAsia="Batang"/>
                <w:sz w:val="22"/>
                <w:szCs w:val="22"/>
                <w:lang w:eastAsia="en-US"/>
              </w:rPr>
              <w:t>For AI/ML positioning Case 3a, for</w:t>
            </w:r>
            <w:r w:rsidRPr="00B24561">
              <w:rPr>
                <w:rFonts w:eastAsia="等线"/>
                <w:sz w:val="22"/>
                <w:szCs w:val="22"/>
              </w:rPr>
              <w:t xml:space="preserve"> </w:t>
            </w:r>
            <w:r w:rsidRPr="00B24561">
              <w:rPr>
                <w:rFonts w:eastAsia="Batang"/>
                <w:sz w:val="22"/>
                <w:szCs w:val="22"/>
                <w:lang w:eastAsia="en-US"/>
              </w:rPr>
              <w:t>performance monitoring metric calculation in label-based monitoring, from RAN1 perspective, Option A and Option B are feasible</w:t>
            </w:r>
            <w:r w:rsidRPr="00B24561">
              <w:rPr>
                <w:rFonts w:eastAsia="等线"/>
                <w:sz w:val="22"/>
                <w:szCs w:val="22"/>
              </w:rPr>
              <w:t>,</w:t>
            </w:r>
          </w:p>
          <w:p w14:paraId="4702C717" w14:textId="77777777" w:rsidR="006765EE" w:rsidRPr="00B24561" w:rsidRDefault="006765EE" w:rsidP="00B24561">
            <w:pPr>
              <w:widowControl/>
              <w:numPr>
                <w:ilvl w:val="0"/>
                <w:numId w:val="14"/>
              </w:numPr>
              <w:suppressAutoHyphens/>
              <w:spacing w:after="120"/>
              <w:jc w:val="left"/>
              <w:rPr>
                <w:rFonts w:eastAsia="Batang"/>
                <w:sz w:val="22"/>
                <w:szCs w:val="22"/>
                <w:lang w:val="en-US" w:eastAsia="x-none"/>
              </w:rPr>
            </w:pPr>
            <w:r w:rsidRPr="00B24561">
              <w:rPr>
                <w:rFonts w:eastAsia="Batang"/>
                <w:sz w:val="22"/>
                <w:szCs w:val="22"/>
                <w:lang w:eastAsia="x-none"/>
              </w:rPr>
              <w:t>Option A.</w:t>
            </w:r>
            <w:r w:rsidRPr="00B24561">
              <w:rPr>
                <w:rFonts w:eastAsia="Batang"/>
                <w:sz w:val="22"/>
                <w:szCs w:val="22"/>
                <w:lang w:eastAsia="x-none"/>
              </w:rPr>
              <w:tab/>
              <w:t>NG-RAN node performs monitoring metric calculation for its own model.</w:t>
            </w:r>
          </w:p>
          <w:p w14:paraId="509C9938" w14:textId="77777777" w:rsidR="006765EE" w:rsidRPr="00B24561" w:rsidRDefault="006765EE" w:rsidP="00B24561">
            <w:pPr>
              <w:widowControl/>
              <w:numPr>
                <w:ilvl w:val="0"/>
                <w:numId w:val="14"/>
              </w:numPr>
              <w:suppressAutoHyphens/>
              <w:spacing w:after="120"/>
              <w:jc w:val="left"/>
              <w:rPr>
                <w:rFonts w:eastAsia="Batang"/>
                <w:sz w:val="22"/>
                <w:szCs w:val="22"/>
                <w:lang w:eastAsia="x-none"/>
              </w:rPr>
            </w:pPr>
            <w:r w:rsidRPr="00B24561">
              <w:rPr>
                <w:rFonts w:eastAsia="Batang"/>
                <w:sz w:val="22"/>
                <w:szCs w:val="22"/>
                <w:lang w:eastAsia="x-none"/>
              </w:rPr>
              <w:t>Option B.</w:t>
            </w:r>
            <w:r w:rsidRPr="00B24561">
              <w:rPr>
                <w:rFonts w:eastAsia="Batang"/>
                <w:sz w:val="22"/>
                <w:szCs w:val="22"/>
                <w:lang w:eastAsia="x-none"/>
              </w:rPr>
              <w:tab/>
              <w:t>LMF performs monitoring metric calculation for the model located at the NG-RAN node.</w:t>
            </w:r>
          </w:p>
          <w:p w14:paraId="22AEC759" w14:textId="77777777" w:rsidR="006765EE" w:rsidRPr="00B24561" w:rsidRDefault="006765EE" w:rsidP="00B24561">
            <w:pPr>
              <w:widowControl/>
              <w:spacing w:after="120"/>
              <w:jc w:val="left"/>
              <w:rPr>
                <w:rFonts w:eastAsia="Batang"/>
                <w:sz w:val="22"/>
                <w:szCs w:val="22"/>
                <w:lang w:eastAsia="en-US"/>
              </w:rPr>
            </w:pPr>
            <w:r w:rsidRPr="00B24561">
              <w:rPr>
                <w:rFonts w:eastAsia="Batang"/>
                <w:sz w:val="22"/>
                <w:szCs w:val="22"/>
                <w:lang w:eastAsia="en-US"/>
              </w:rPr>
              <w:t xml:space="preserve">Note: Final selection of Option A and Option B is out of RAN1 scope. Potential support of Option A and/or Option B is pending </w:t>
            </w:r>
            <w:r w:rsidRPr="00B24561">
              <w:rPr>
                <w:rFonts w:eastAsia="Batang"/>
                <w:sz w:val="22"/>
                <w:szCs w:val="22"/>
                <w:highlight w:val="yellow"/>
                <w:lang w:eastAsia="en-US"/>
              </w:rPr>
              <w:t>RAN3 confirmation</w:t>
            </w:r>
            <w:r w:rsidRPr="00B24561">
              <w:rPr>
                <w:rFonts w:eastAsia="Batang"/>
                <w:sz w:val="22"/>
                <w:szCs w:val="22"/>
                <w:lang w:eastAsia="en-US"/>
              </w:rPr>
              <w:t xml:space="preserve">. </w:t>
            </w:r>
          </w:p>
          <w:p w14:paraId="2622582E" w14:textId="77777777" w:rsidR="006765EE" w:rsidRPr="00B24561" w:rsidRDefault="006765EE" w:rsidP="00B24561">
            <w:pPr>
              <w:widowControl/>
              <w:spacing w:after="120"/>
              <w:jc w:val="left"/>
              <w:rPr>
                <w:rFonts w:eastAsia="Batang"/>
                <w:sz w:val="22"/>
                <w:szCs w:val="22"/>
                <w:lang w:eastAsia="en-US"/>
              </w:rPr>
            </w:pPr>
            <w:r w:rsidRPr="00B24561">
              <w:rPr>
                <w:rFonts w:eastAsia="Batang"/>
                <w:sz w:val="22"/>
                <w:szCs w:val="22"/>
                <w:lang w:eastAsia="en-US"/>
              </w:rPr>
              <w:t xml:space="preserve">Note: Exact method </w:t>
            </w:r>
            <w:r w:rsidRPr="00B24561">
              <w:rPr>
                <w:rFonts w:eastAsia="等线"/>
                <w:sz w:val="22"/>
                <w:szCs w:val="22"/>
              </w:rPr>
              <w:t xml:space="preserve">to perform </w:t>
            </w:r>
            <w:r w:rsidRPr="00B24561">
              <w:rPr>
                <w:rFonts w:eastAsia="Batang"/>
                <w:sz w:val="22"/>
                <w:szCs w:val="22"/>
                <w:lang w:eastAsia="en-US"/>
              </w:rPr>
              <w:t xml:space="preserve">monitoring metric </w:t>
            </w:r>
            <w:r w:rsidRPr="00B24561">
              <w:rPr>
                <w:rFonts w:eastAsia="等线"/>
                <w:sz w:val="22"/>
                <w:szCs w:val="22"/>
              </w:rPr>
              <w:t xml:space="preserve">calculation is </w:t>
            </w:r>
            <w:r w:rsidRPr="00B24561">
              <w:rPr>
                <w:rFonts w:eastAsia="Batang"/>
                <w:sz w:val="22"/>
                <w:szCs w:val="22"/>
                <w:lang w:eastAsia="en-US"/>
              </w:rPr>
              <w:t>up to implementation.</w:t>
            </w:r>
          </w:p>
          <w:p w14:paraId="1A41F06E" w14:textId="5337937B" w:rsidR="006765EE" w:rsidRPr="00D464E4" w:rsidRDefault="006765EE" w:rsidP="00B24561">
            <w:pPr>
              <w:widowControl/>
              <w:spacing w:after="120"/>
              <w:jc w:val="left"/>
              <w:rPr>
                <w:rFonts w:eastAsia="Batang"/>
                <w:sz w:val="22"/>
                <w:szCs w:val="22"/>
                <w:lang w:eastAsia="en-US"/>
              </w:rPr>
            </w:pPr>
            <w:r w:rsidRPr="00B24561">
              <w:rPr>
                <w:rFonts w:eastAsia="Batang"/>
                <w:sz w:val="22"/>
                <w:szCs w:val="22"/>
                <w:lang w:eastAsia="en-US"/>
              </w:rPr>
              <w:t xml:space="preserve">Note: For Option A, RAN1 assumes that user data privacy </w:t>
            </w:r>
            <w:r w:rsidRPr="00B24561">
              <w:rPr>
                <w:rFonts w:eastAsia="等线"/>
                <w:sz w:val="22"/>
                <w:szCs w:val="22"/>
              </w:rPr>
              <w:t>needs to</w:t>
            </w:r>
            <w:r w:rsidRPr="00B24561">
              <w:rPr>
                <w:rFonts w:eastAsia="Batang"/>
                <w:sz w:val="22"/>
                <w:szCs w:val="22"/>
                <w:lang w:eastAsia="en-US"/>
              </w:rPr>
              <w:t xml:space="preserve"> be preserved.</w:t>
            </w:r>
          </w:p>
        </w:tc>
      </w:tr>
    </w:tbl>
    <w:p w14:paraId="74805B24" w14:textId="1DE870ED" w:rsidR="00D464E4" w:rsidRPr="00B24561" w:rsidRDefault="00D464E4" w:rsidP="00B24561">
      <w:pPr>
        <w:spacing w:after="120"/>
        <w:rPr>
          <w:rFonts w:ascii="Times New Roman" w:eastAsia="等线" w:hAnsi="Times New Roman" w:cs="Times New Roman"/>
          <w:sz w:val="22"/>
          <w:lang w:val="en-US" w:eastAsia="zh-CN"/>
        </w:rPr>
      </w:pPr>
      <w:r w:rsidRPr="00B24561">
        <w:rPr>
          <w:rFonts w:ascii="Times New Roman" w:eastAsia="等线" w:hAnsi="Times New Roman" w:cs="Times New Roman"/>
          <w:sz w:val="22"/>
          <w:lang w:val="en-US" w:eastAsia="zh-CN"/>
        </w:rPr>
        <w:t>Besides, RAN2 #125b meeting</w:t>
      </w:r>
      <w:r w:rsidR="00BF1A1D">
        <w:rPr>
          <w:rFonts w:ascii="Times New Roman" w:eastAsia="等线" w:hAnsi="Times New Roman" w:cs="Times New Roman"/>
          <w:sz w:val="22"/>
          <w:lang w:val="en-US" w:eastAsia="zh-CN"/>
        </w:rPr>
        <w:t xml:space="preserve"> </w:t>
      </w:r>
      <w:r w:rsidR="00937EC7" w:rsidRPr="00B24561">
        <w:rPr>
          <w:rFonts w:ascii="Times New Roman" w:eastAsia="等线" w:hAnsi="Times New Roman" w:cs="Times New Roman"/>
          <w:sz w:val="22"/>
          <w:vertAlign w:val="superscript"/>
          <w:lang w:val="en-US" w:eastAsia="zh-CN"/>
        </w:rPr>
        <w:t>[3]</w:t>
      </w:r>
      <w:r w:rsidRPr="00B24561">
        <w:rPr>
          <w:rFonts w:ascii="Times New Roman" w:eastAsia="等线" w:hAnsi="Times New Roman" w:cs="Times New Roman"/>
          <w:sz w:val="22"/>
          <w:lang w:val="en-US" w:eastAsia="zh-CN"/>
        </w:rPr>
        <w:t xml:space="preserve"> has also made the agreement for model performance monitoring of case 3a:</w:t>
      </w:r>
    </w:p>
    <w:tbl>
      <w:tblPr>
        <w:tblStyle w:val="22"/>
        <w:tblpPr w:leftFromText="181" w:rightFromText="181" w:bottomFromText="120" w:vertAnchor="text" w:tblpY="1"/>
        <w:tblOverlap w:val="never"/>
        <w:tblW w:w="5000" w:type="pct"/>
        <w:tblInd w:w="0" w:type="dxa"/>
        <w:tblLook w:val="04A0" w:firstRow="1" w:lastRow="0" w:firstColumn="1" w:lastColumn="0" w:noHBand="0" w:noVBand="1"/>
      </w:tblPr>
      <w:tblGrid>
        <w:gridCol w:w="9619"/>
      </w:tblGrid>
      <w:tr w:rsidR="00D464E4" w:rsidRPr="00D464E4" w14:paraId="4234DDA4" w14:textId="77777777" w:rsidTr="006765EE">
        <w:tc>
          <w:tcPr>
            <w:tcW w:w="5000" w:type="pct"/>
            <w:tcBorders>
              <w:top w:val="single" w:sz="8" w:space="0" w:color="auto"/>
              <w:left w:val="single" w:sz="8" w:space="0" w:color="auto"/>
              <w:bottom w:val="single" w:sz="8" w:space="0" w:color="auto"/>
              <w:right w:val="single" w:sz="8" w:space="0" w:color="auto"/>
            </w:tcBorders>
            <w:hideMark/>
          </w:tcPr>
          <w:p w14:paraId="7B356D3C" w14:textId="77777777" w:rsidR="00D464E4" w:rsidRPr="00D464E4" w:rsidRDefault="00D464E4" w:rsidP="00B24561">
            <w:pPr>
              <w:widowControl/>
              <w:spacing w:after="120"/>
              <w:jc w:val="left"/>
              <w:textAlignment w:val="baseline"/>
              <w:rPr>
                <w:rFonts w:eastAsia="Batang"/>
                <w:sz w:val="22"/>
                <w:lang w:eastAsia="en-US"/>
              </w:rPr>
            </w:pPr>
            <w:r w:rsidRPr="00D464E4">
              <w:rPr>
                <w:rFonts w:eastAsia="Batang"/>
                <w:sz w:val="22"/>
                <w:lang w:eastAsia="en-US"/>
              </w:rPr>
              <w:t>Agreements:</w:t>
            </w:r>
          </w:p>
          <w:p w14:paraId="4BAC8C0F" w14:textId="77777777" w:rsidR="00D464E4" w:rsidRPr="00D464E4" w:rsidRDefault="00D464E4" w:rsidP="00B24561">
            <w:pPr>
              <w:widowControl/>
              <w:spacing w:after="120"/>
              <w:jc w:val="left"/>
              <w:textAlignment w:val="baseline"/>
              <w:rPr>
                <w:rFonts w:eastAsia="Batang"/>
                <w:sz w:val="22"/>
                <w:lang w:eastAsia="en-US"/>
              </w:rPr>
            </w:pPr>
            <w:r w:rsidRPr="00D464E4">
              <w:rPr>
                <w:rFonts w:eastAsia="Batang"/>
                <w:sz w:val="22"/>
                <w:lang w:eastAsia="en-US"/>
              </w:rPr>
              <w:t>1</w:t>
            </w:r>
            <w:r w:rsidRPr="00D464E4">
              <w:rPr>
                <w:rFonts w:eastAsia="Batang"/>
                <w:sz w:val="22"/>
                <w:lang w:eastAsia="en-US"/>
              </w:rPr>
              <w:tab/>
              <w:t>RAN2 to consider an RRC configuration to configure radio measurements and the related reporting to enable data collection for NW-side training</w:t>
            </w:r>
          </w:p>
          <w:p w14:paraId="3585FFA1" w14:textId="77777777" w:rsidR="00D464E4" w:rsidRPr="00D464E4" w:rsidRDefault="00D464E4" w:rsidP="00B24561">
            <w:pPr>
              <w:widowControl/>
              <w:spacing w:after="120"/>
              <w:jc w:val="left"/>
              <w:textAlignment w:val="baseline"/>
              <w:rPr>
                <w:rFonts w:eastAsia="Batang"/>
                <w:sz w:val="22"/>
                <w:lang w:eastAsia="en-US"/>
              </w:rPr>
            </w:pPr>
            <w:r w:rsidRPr="00D464E4">
              <w:rPr>
                <w:rFonts w:eastAsia="Batang"/>
                <w:sz w:val="22"/>
                <w:lang w:eastAsia="en-US"/>
              </w:rPr>
              <w:t>2</w:t>
            </w:r>
            <w:r w:rsidRPr="00D464E4">
              <w:rPr>
                <w:rFonts w:eastAsia="Batang"/>
                <w:sz w:val="22"/>
                <w:lang w:eastAsia="en-US"/>
              </w:rPr>
              <w:tab/>
              <w:t>For AI/ML based beam management, RAN2 assumes the L1 measurement framework shall be used for configuring the input data of the NW side AI/ML model inference.  FFS if further enhancements are needed</w:t>
            </w:r>
          </w:p>
          <w:p w14:paraId="70AC97B4" w14:textId="77777777" w:rsidR="00D464E4" w:rsidRPr="00D464E4" w:rsidRDefault="00D464E4" w:rsidP="00B24561">
            <w:pPr>
              <w:widowControl/>
              <w:spacing w:after="120"/>
              <w:jc w:val="left"/>
              <w:textAlignment w:val="baseline"/>
              <w:rPr>
                <w:rFonts w:eastAsia="Batang"/>
                <w:sz w:val="22"/>
                <w:lang w:eastAsia="en-US"/>
              </w:rPr>
            </w:pPr>
            <w:r w:rsidRPr="00D464E4">
              <w:rPr>
                <w:rFonts w:eastAsia="Batang"/>
                <w:sz w:val="22"/>
                <w:lang w:eastAsia="en-US"/>
              </w:rPr>
              <w:t>3</w:t>
            </w:r>
            <w:r w:rsidRPr="00D464E4">
              <w:rPr>
                <w:rFonts w:eastAsia="Batang"/>
                <w:sz w:val="22"/>
                <w:lang w:eastAsia="en-US"/>
              </w:rPr>
              <w:tab/>
              <w:t xml:space="preserve">There is no specification impact associated to gNB-side model inference, depending on further RAN1 input.    </w:t>
            </w:r>
          </w:p>
          <w:p w14:paraId="2844DAE4" w14:textId="5A19EABB" w:rsidR="00D464E4" w:rsidRPr="00D464E4" w:rsidRDefault="00D464E4" w:rsidP="00B24561">
            <w:pPr>
              <w:widowControl/>
              <w:spacing w:after="120"/>
              <w:jc w:val="left"/>
              <w:textAlignment w:val="baseline"/>
              <w:rPr>
                <w:rFonts w:eastAsia="Batang"/>
                <w:sz w:val="22"/>
                <w:lang w:eastAsia="en-US"/>
              </w:rPr>
            </w:pPr>
            <w:r w:rsidRPr="00D464E4">
              <w:rPr>
                <w:rFonts w:eastAsia="Batang"/>
                <w:sz w:val="22"/>
                <w:lang w:eastAsia="en-US"/>
              </w:rPr>
              <w:t>4</w:t>
            </w:r>
            <w:r w:rsidRPr="00D464E4">
              <w:rPr>
                <w:rFonts w:eastAsia="Batang"/>
                <w:sz w:val="22"/>
                <w:lang w:eastAsia="en-US"/>
              </w:rPr>
              <w:tab/>
              <w:t xml:space="preserve">FFS whether </w:t>
            </w:r>
            <w:r w:rsidR="006F3E75" w:rsidRPr="00B24561">
              <w:rPr>
                <w:rFonts w:eastAsia="Batang"/>
                <w:sz w:val="22"/>
                <w:lang w:eastAsia="en-US"/>
              </w:rPr>
              <w:t>t</w:t>
            </w:r>
            <w:r w:rsidRPr="00D464E4">
              <w:rPr>
                <w:rFonts w:eastAsia="Batang"/>
                <w:sz w:val="22"/>
                <w:lang w:eastAsia="en-US"/>
              </w:rPr>
              <w:t>here is specification impact associated to gNB-side model monitoring.</w:t>
            </w:r>
          </w:p>
          <w:p w14:paraId="748E1219" w14:textId="77777777" w:rsidR="00D464E4" w:rsidRPr="00D464E4" w:rsidRDefault="00D464E4" w:rsidP="00B24561">
            <w:pPr>
              <w:widowControl/>
              <w:spacing w:after="120"/>
              <w:jc w:val="left"/>
              <w:textAlignment w:val="baseline"/>
              <w:rPr>
                <w:rFonts w:eastAsia="Batang"/>
                <w:sz w:val="22"/>
                <w:lang w:eastAsia="en-US"/>
              </w:rPr>
            </w:pPr>
            <w:r w:rsidRPr="00D464E4">
              <w:rPr>
                <w:rFonts w:eastAsia="Batang"/>
                <w:sz w:val="22"/>
                <w:lang w:eastAsia="en-US"/>
              </w:rPr>
              <w:t>5</w:t>
            </w:r>
            <w:r w:rsidRPr="00D464E4">
              <w:rPr>
                <w:rFonts w:eastAsia="Batang"/>
                <w:sz w:val="22"/>
                <w:lang w:eastAsia="en-US"/>
              </w:rPr>
              <w:tab/>
              <w:t>For POS, RAN2 assumes gNB or LMF could perform performance monitoring for case 3a and LMF is responsible for the performance monitoring for case 3b and wait for any further inputs from other WGs</w:t>
            </w:r>
          </w:p>
          <w:p w14:paraId="09594EE8" w14:textId="77777777" w:rsidR="00D464E4" w:rsidRPr="00D464E4" w:rsidRDefault="00D464E4" w:rsidP="00B24561">
            <w:pPr>
              <w:widowControl/>
              <w:spacing w:after="120"/>
              <w:jc w:val="left"/>
              <w:textAlignment w:val="baseline"/>
              <w:rPr>
                <w:rFonts w:eastAsia="Batang"/>
                <w:sz w:val="22"/>
                <w:lang w:eastAsia="en-US"/>
              </w:rPr>
            </w:pPr>
            <w:r w:rsidRPr="00D464E4">
              <w:rPr>
                <w:rFonts w:eastAsia="Batang"/>
                <w:sz w:val="22"/>
                <w:lang w:eastAsia="en-US"/>
              </w:rPr>
              <w:t>6</w:t>
            </w:r>
            <w:r w:rsidRPr="00D464E4">
              <w:rPr>
                <w:rFonts w:eastAsia="Batang"/>
                <w:sz w:val="22"/>
                <w:lang w:eastAsia="en-US"/>
              </w:rPr>
              <w:tab/>
              <w:t xml:space="preserve">For POS, RAN2 assumes that NRPPa is used for the signalling between gNB and LMF for case 3a and 3b and </w:t>
            </w:r>
            <w:r w:rsidRPr="00EE387E">
              <w:rPr>
                <w:rFonts w:eastAsia="Batang"/>
                <w:sz w:val="22"/>
                <w:highlight w:val="yellow"/>
                <w:lang w:eastAsia="en-US"/>
              </w:rPr>
              <w:t>the detailed signalling design is up to RAN3</w:t>
            </w:r>
          </w:p>
        </w:tc>
      </w:tr>
    </w:tbl>
    <w:p w14:paraId="317B68C8" w14:textId="7FFA5CF5" w:rsidR="00D464E4" w:rsidRPr="00B24561" w:rsidRDefault="00D464E4" w:rsidP="00B24561">
      <w:pPr>
        <w:spacing w:after="120"/>
        <w:rPr>
          <w:rFonts w:ascii="Times New Roman" w:hAnsi="Times New Roman" w:cs="Times New Roman"/>
          <w:sz w:val="22"/>
          <w:lang w:val="en-US"/>
        </w:rPr>
      </w:pPr>
      <w:r w:rsidRPr="00B24561">
        <w:rPr>
          <w:rFonts w:ascii="Times New Roman" w:hAnsi="Times New Roman" w:cs="Times New Roman"/>
          <w:sz w:val="22"/>
        </w:rPr>
        <w:t xml:space="preserve">Observed from these agreements, it is </w:t>
      </w:r>
      <w:r w:rsidR="00F62DF7">
        <w:rPr>
          <w:rFonts w:ascii="Times New Roman" w:hAnsi="Times New Roman" w:cs="Times New Roman"/>
          <w:sz w:val="22"/>
        </w:rPr>
        <w:t>evident</w:t>
      </w:r>
      <w:r w:rsidRPr="00B24561">
        <w:rPr>
          <w:rFonts w:ascii="Times New Roman" w:hAnsi="Times New Roman" w:cs="Times New Roman"/>
          <w:sz w:val="22"/>
        </w:rPr>
        <w:t xml:space="preserve"> that both Option A and Option B are acceptable </w:t>
      </w:r>
      <w:r w:rsidR="00F62DF7">
        <w:rPr>
          <w:rFonts w:ascii="Times New Roman" w:hAnsi="Times New Roman" w:cs="Times New Roman"/>
          <w:sz w:val="22"/>
        </w:rPr>
        <w:t>to</w:t>
      </w:r>
      <w:r w:rsidRPr="00B24561">
        <w:rPr>
          <w:rFonts w:ascii="Times New Roman" w:hAnsi="Times New Roman" w:cs="Times New Roman"/>
          <w:sz w:val="22"/>
        </w:rPr>
        <w:t xml:space="preserve"> RAN1 and RAN2 for model monitoring of case 3a.</w:t>
      </w:r>
    </w:p>
    <w:p w14:paraId="27CAA408" w14:textId="03620D9F" w:rsidR="002832FD" w:rsidRPr="00B24561" w:rsidRDefault="00D464E4" w:rsidP="00B24561">
      <w:pPr>
        <w:spacing w:after="120"/>
        <w:rPr>
          <w:rFonts w:ascii="Times New Roman" w:hAnsi="Times New Roman" w:cs="Times New Roman"/>
          <w:sz w:val="22"/>
        </w:rPr>
      </w:pPr>
      <w:r w:rsidRPr="00B24561">
        <w:rPr>
          <w:rFonts w:ascii="Times New Roman" w:hAnsi="Times New Roman" w:cs="Times New Roman"/>
          <w:sz w:val="22"/>
        </w:rPr>
        <w:t>From RAN</w:t>
      </w:r>
      <w:r w:rsidR="006F3E75" w:rsidRPr="00B24561">
        <w:rPr>
          <w:rFonts w:ascii="Times New Roman" w:hAnsi="Times New Roman" w:cs="Times New Roman"/>
          <w:sz w:val="22"/>
        </w:rPr>
        <w:t>3</w:t>
      </w:r>
      <w:r w:rsidRPr="00B24561">
        <w:rPr>
          <w:rFonts w:ascii="Times New Roman" w:hAnsi="Times New Roman" w:cs="Times New Roman"/>
          <w:sz w:val="22"/>
        </w:rPr>
        <w:t>’s perspective</w:t>
      </w:r>
      <w:r w:rsidR="006F3E75" w:rsidRPr="00B24561">
        <w:rPr>
          <w:rFonts w:ascii="Times New Roman" w:hAnsi="Times New Roman" w:cs="Times New Roman"/>
          <w:sz w:val="22"/>
        </w:rPr>
        <w:t xml:space="preserve">, </w:t>
      </w:r>
      <w:r w:rsidRPr="00B24561">
        <w:rPr>
          <w:rFonts w:ascii="Times New Roman" w:hAnsi="Times New Roman" w:cs="Times New Roman"/>
          <w:sz w:val="22"/>
        </w:rPr>
        <w:t xml:space="preserve">the previous RAN1 meeting has agreed that </w:t>
      </w:r>
      <w:r w:rsidR="006F3E75" w:rsidRPr="00B24561">
        <w:rPr>
          <w:rFonts w:ascii="Times New Roman" w:hAnsi="Times New Roman" w:cs="Times New Roman"/>
          <w:sz w:val="22"/>
        </w:rPr>
        <w:t>LMF</w:t>
      </w:r>
      <w:r w:rsidR="00F62DF7">
        <w:rPr>
          <w:rFonts w:ascii="Times New Roman" w:hAnsi="Times New Roman" w:cs="Times New Roman"/>
          <w:sz w:val="22"/>
        </w:rPr>
        <w:t>,</w:t>
      </w:r>
      <w:r w:rsidR="006F3E75" w:rsidRPr="00B24561">
        <w:rPr>
          <w:rFonts w:ascii="Times New Roman" w:hAnsi="Times New Roman" w:cs="Times New Roman"/>
          <w:sz w:val="22"/>
        </w:rPr>
        <w:t xml:space="preserve"> rather than NG-RAN</w:t>
      </w:r>
      <w:r w:rsidR="00AC3CA8">
        <w:rPr>
          <w:rFonts w:ascii="Times New Roman" w:hAnsi="Times New Roman" w:cs="Times New Roman"/>
          <w:sz w:val="22"/>
        </w:rPr>
        <w:t xml:space="preserve"> node</w:t>
      </w:r>
      <w:r w:rsidR="00F62DF7">
        <w:rPr>
          <w:rFonts w:ascii="Times New Roman" w:hAnsi="Times New Roman" w:cs="Times New Roman"/>
          <w:sz w:val="22"/>
        </w:rPr>
        <w:t>,</w:t>
      </w:r>
      <w:r w:rsidR="006F3E75" w:rsidRPr="00B24561">
        <w:rPr>
          <w:rFonts w:ascii="Times New Roman" w:hAnsi="Times New Roman" w:cs="Times New Roman"/>
          <w:sz w:val="22"/>
        </w:rPr>
        <w:t xml:space="preserve"> is one of the entities </w:t>
      </w:r>
      <w:r w:rsidR="00AC3CA8">
        <w:rPr>
          <w:rFonts w:ascii="Times New Roman" w:hAnsi="Times New Roman" w:cs="Times New Roman"/>
          <w:sz w:val="22"/>
        </w:rPr>
        <w:t>responsible for</w:t>
      </w:r>
      <w:r w:rsidR="006F3E75" w:rsidRPr="00B24561">
        <w:rPr>
          <w:rFonts w:ascii="Times New Roman" w:hAnsi="Times New Roman" w:cs="Times New Roman"/>
          <w:sz w:val="22"/>
        </w:rPr>
        <w:t xml:space="preserve"> collect</w:t>
      </w:r>
      <w:r w:rsidR="00AC3CA8">
        <w:rPr>
          <w:rFonts w:ascii="Times New Roman" w:hAnsi="Times New Roman" w:cs="Times New Roman"/>
          <w:sz w:val="22"/>
        </w:rPr>
        <w:t>ing</w:t>
      </w:r>
      <w:r w:rsidRPr="00B24561">
        <w:rPr>
          <w:rFonts w:ascii="Times New Roman" w:hAnsi="Times New Roman" w:cs="Times New Roman"/>
          <w:sz w:val="22"/>
        </w:rPr>
        <w:t xml:space="preserve"> label</w:t>
      </w:r>
      <w:r w:rsidR="002832FD" w:rsidRPr="00B24561">
        <w:rPr>
          <w:rFonts w:ascii="Times New Roman" w:hAnsi="Times New Roman" w:cs="Times New Roman"/>
          <w:sz w:val="22"/>
        </w:rPr>
        <w:t xml:space="preserve"> and its related data</w:t>
      </w:r>
      <w:r w:rsidR="00AA6861" w:rsidRPr="00B24561">
        <w:rPr>
          <w:rFonts w:ascii="Times New Roman" w:hAnsi="Times New Roman" w:cs="Times New Roman"/>
          <w:sz w:val="22"/>
        </w:rPr>
        <w:t xml:space="preserve"> for training data collection of</w:t>
      </w:r>
      <w:r w:rsidRPr="00B24561">
        <w:rPr>
          <w:rFonts w:ascii="Times New Roman" w:hAnsi="Times New Roman" w:cs="Times New Roman"/>
          <w:sz w:val="22"/>
        </w:rPr>
        <w:t xml:space="preserve"> case 3a</w:t>
      </w:r>
      <w:r w:rsidR="00AC3CA8">
        <w:rPr>
          <w:rFonts w:ascii="Times New Roman" w:hAnsi="Times New Roman" w:cs="Times New Roman"/>
          <w:sz w:val="22"/>
        </w:rPr>
        <w:t>.</w:t>
      </w:r>
      <w:r w:rsidRPr="00B24561">
        <w:rPr>
          <w:rFonts w:ascii="Times New Roman" w:hAnsi="Times New Roman" w:cs="Times New Roman"/>
          <w:sz w:val="22"/>
        </w:rPr>
        <w:t xml:space="preserve"> </w:t>
      </w:r>
      <w:r w:rsidR="00AC3CA8">
        <w:rPr>
          <w:rFonts w:ascii="Times New Roman" w:hAnsi="Times New Roman" w:cs="Times New Roman"/>
          <w:sz w:val="22"/>
        </w:rPr>
        <w:t>This</w:t>
      </w:r>
      <w:r w:rsidRPr="00B24561">
        <w:rPr>
          <w:rFonts w:ascii="Times New Roman" w:hAnsi="Times New Roman" w:cs="Times New Roman"/>
          <w:sz w:val="22"/>
        </w:rPr>
        <w:t xml:space="preserve"> means the LMF is more feasibility than </w:t>
      </w:r>
      <w:r w:rsidR="00AC3CA8">
        <w:rPr>
          <w:rFonts w:ascii="Times New Roman" w:hAnsi="Times New Roman" w:cs="Times New Roman"/>
          <w:sz w:val="22"/>
        </w:rPr>
        <w:t>NG-RAN node</w:t>
      </w:r>
      <w:r w:rsidRPr="00B24561">
        <w:rPr>
          <w:rFonts w:ascii="Times New Roman" w:hAnsi="Times New Roman" w:cs="Times New Roman"/>
          <w:sz w:val="22"/>
        </w:rPr>
        <w:t xml:space="preserve"> </w:t>
      </w:r>
      <w:r w:rsidR="00AC3CA8">
        <w:rPr>
          <w:rFonts w:ascii="Times New Roman" w:hAnsi="Times New Roman" w:cs="Times New Roman"/>
          <w:sz w:val="22"/>
        </w:rPr>
        <w:t>for</w:t>
      </w:r>
      <w:r w:rsidRPr="00B24561">
        <w:rPr>
          <w:rFonts w:ascii="Times New Roman" w:hAnsi="Times New Roman" w:cs="Times New Roman"/>
          <w:sz w:val="22"/>
        </w:rPr>
        <w:t xml:space="preserve"> </w:t>
      </w:r>
      <w:r w:rsidR="002832FD" w:rsidRPr="00B24561">
        <w:rPr>
          <w:rFonts w:ascii="Times New Roman" w:hAnsi="Times New Roman" w:cs="Times New Roman"/>
          <w:sz w:val="22"/>
        </w:rPr>
        <w:t xml:space="preserve">generating ground truth label. </w:t>
      </w:r>
      <w:r w:rsidR="00AC3CA8">
        <w:rPr>
          <w:rFonts w:ascii="Times New Roman" w:hAnsi="Times New Roman" w:cs="Times New Roman"/>
          <w:sz w:val="22"/>
        </w:rPr>
        <w:t>Furthermore</w:t>
      </w:r>
      <w:r w:rsidR="00A71A94" w:rsidRPr="00B24561">
        <w:rPr>
          <w:rFonts w:ascii="Times New Roman" w:hAnsi="Times New Roman" w:cs="Times New Roman"/>
          <w:sz w:val="22"/>
        </w:rPr>
        <w:t>,</w:t>
      </w:r>
      <w:r w:rsidR="006D5283" w:rsidRPr="00B24561">
        <w:rPr>
          <w:rFonts w:ascii="Times New Roman" w:eastAsia="等线" w:hAnsi="Times New Roman" w:cs="Times New Roman"/>
          <w:sz w:val="22"/>
          <w:lang w:eastAsia="zh-CN"/>
        </w:rPr>
        <w:t xml:space="preserve"> i</w:t>
      </w:r>
      <w:r w:rsidR="00A71A94" w:rsidRPr="00B24561">
        <w:rPr>
          <w:rFonts w:ascii="Times New Roman" w:hAnsi="Times New Roman" w:cs="Times New Roman"/>
          <w:sz w:val="22"/>
        </w:rPr>
        <w:t xml:space="preserve">f the model output is timing information, the LMF can calculate this information based on the known UE location and TRP location. However, the NG-RAN node </w:t>
      </w:r>
      <w:r w:rsidR="00976305" w:rsidRPr="00B24561">
        <w:rPr>
          <w:rFonts w:ascii="Times New Roman" w:hAnsi="Times New Roman" w:cs="Times New Roman"/>
          <w:sz w:val="22"/>
        </w:rPr>
        <w:t>cannot calculate timing information without the reception of SRS-pos</w:t>
      </w:r>
      <w:r w:rsidR="00AC3CA8">
        <w:rPr>
          <w:rFonts w:ascii="Times New Roman" w:hAnsi="Times New Roman" w:cs="Times New Roman"/>
          <w:sz w:val="22"/>
        </w:rPr>
        <w:t>,</w:t>
      </w:r>
      <w:r w:rsidR="00976305" w:rsidRPr="00B24561">
        <w:rPr>
          <w:rFonts w:ascii="Times New Roman" w:hAnsi="Times New Roman" w:cs="Times New Roman"/>
          <w:sz w:val="22"/>
        </w:rPr>
        <w:t xml:space="preserve"> as it </w:t>
      </w:r>
      <w:r w:rsidR="00AC3CA8">
        <w:rPr>
          <w:rFonts w:ascii="Times New Roman" w:hAnsi="Times New Roman" w:cs="Times New Roman"/>
          <w:sz w:val="22"/>
        </w:rPr>
        <w:t xml:space="preserve">lacks the </w:t>
      </w:r>
      <w:r w:rsidR="004147FF" w:rsidRPr="00B24561">
        <w:rPr>
          <w:rFonts w:ascii="Times New Roman" w:hAnsi="Times New Roman" w:cs="Times New Roman"/>
          <w:sz w:val="22"/>
        </w:rPr>
        <w:t>UE’s location</w:t>
      </w:r>
      <w:r w:rsidR="00976305" w:rsidRPr="00B24561">
        <w:rPr>
          <w:rFonts w:ascii="Times New Roman" w:hAnsi="Times New Roman" w:cs="Times New Roman"/>
          <w:sz w:val="22"/>
        </w:rPr>
        <w:t xml:space="preserve"> based on current specification</w:t>
      </w:r>
      <w:r w:rsidR="000B1E53" w:rsidRPr="00B24561">
        <w:rPr>
          <w:rFonts w:ascii="Times New Roman" w:hAnsi="Times New Roman" w:cs="Times New Roman"/>
          <w:sz w:val="22"/>
        </w:rPr>
        <w:t>.</w:t>
      </w:r>
      <w:r w:rsidR="006D5283" w:rsidRPr="00B24561">
        <w:rPr>
          <w:rFonts w:ascii="Times New Roman" w:hAnsi="Times New Roman" w:cs="Times New Roman"/>
          <w:sz w:val="22"/>
        </w:rPr>
        <w:t xml:space="preserve"> </w:t>
      </w:r>
    </w:p>
    <w:p w14:paraId="47E1F84E" w14:textId="53E34D61" w:rsidR="006F2AC7" w:rsidRPr="00B24561" w:rsidRDefault="000C1077" w:rsidP="00B24561">
      <w:pPr>
        <w:pStyle w:val="1st-ob-YJ"/>
        <w:spacing w:beforeLines="0" w:afterLines="0" w:after="120"/>
      </w:pPr>
      <w:bookmarkStart w:id="2" w:name="_Toc173334177"/>
      <w:bookmarkStart w:id="3" w:name="_Toc174096329"/>
      <w:bookmarkStart w:id="4" w:name="_Toc178087614"/>
      <w:bookmarkStart w:id="5" w:name="_Toc178089181"/>
      <w:bookmarkStart w:id="6" w:name="_Toc178149613"/>
      <w:r>
        <w:t>F</w:t>
      </w:r>
      <w:r w:rsidR="006F2AC7" w:rsidRPr="00B24561">
        <w:t>rom the aspect of training data collection, LMF is more feasibility than gNB to generating ground truth label</w:t>
      </w:r>
      <w:r w:rsidR="00E124F5">
        <w:t xml:space="preserve"> for case 3a</w:t>
      </w:r>
      <w:r w:rsidR="006F2AC7" w:rsidRPr="00B24561">
        <w:t>.</w:t>
      </w:r>
      <w:bookmarkEnd w:id="2"/>
      <w:bookmarkEnd w:id="3"/>
      <w:bookmarkEnd w:id="4"/>
      <w:bookmarkEnd w:id="5"/>
      <w:bookmarkEnd w:id="6"/>
    </w:p>
    <w:p w14:paraId="1441E385" w14:textId="33C939F2" w:rsidR="00250E42" w:rsidRPr="00B24561" w:rsidRDefault="00250E42" w:rsidP="00B24561">
      <w:pPr>
        <w:pStyle w:val="1st-ob-YJ"/>
        <w:spacing w:beforeLines="0" w:afterLines="0" w:after="120"/>
      </w:pPr>
      <w:bookmarkStart w:id="7" w:name="_Toc178087615"/>
      <w:bookmarkStart w:id="8" w:name="_Toc178089182"/>
      <w:bookmarkStart w:id="9" w:name="_Toc178149614"/>
      <w:r w:rsidRPr="00B24561">
        <w:t xml:space="preserve">NG-RAN node </w:t>
      </w:r>
      <w:r w:rsidR="00A0490B">
        <w:t>cannot</w:t>
      </w:r>
      <w:r w:rsidRPr="00B24561">
        <w:t xml:space="preserve"> calculate timing information without </w:t>
      </w:r>
      <w:r w:rsidR="00AC3CA8">
        <w:t>receiving</w:t>
      </w:r>
      <w:r w:rsidRPr="00B24561">
        <w:t xml:space="preserve"> SRS-pos.</w:t>
      </w:r>
      <w:bookmarkEnd w:id="7"/>
      <w:bookmarkEnd w:id="8"/>
      <w:bookmarkEnd w:id="9"/>
    </w:p>
    <w:p w14:paraId="666F964C" w14:textId="1A9D9EFD" w:rsidR="00D464E4" w:rsidRPr="00B24561" w:rsidRDefault="0091563D" w:rsidP="00B24561">
      <w:pPr>
        <w:spacing w:after="120"/>
        <w:rPr>
          <w:rFonts w:ascii="Times New Roman" w:hAnsi="Times New Roman" w:cs="Times New Roman"/>
          <w:sz w:val="22"/>
        </w:rPr>
      </w:pPr>
      <w:r>
        <w:rPr>
          <w:rFonts w:ascii="Times New Roman" w:hAnsi="Times New Roman" w:cs="Times New Roman"/>
          <w:sz w:val="22"/>
          <w:lang w:val="en-US"/>
        </w:rPr>
        <w:t xml:space="preserve">Option A </w:t>
      </w:r>
      <w:r w:rsidR="00E2217A">
        <w:rPr>
          <w:rFonts w:ascii="Times New Roman" w:hAnsi="Times New Roman" w:cs="Times New Roman"/>
          <w:sz w:val="22"/>
          <w:lang w:val="en-US"/>
        </w:rPr>
        <w:t xml:space="preserve">is likely to require </w:t>
      </w:r>
      <w:r>
        <w:rPr>
          <w:rFonts w:ascii="Times New Roman" w:hAnsi="Times New Roman" w:cs="Times New Roman"/>
          <w:sz w:val="22"/>
          <w:lang w:val="en-US"/>
        </w:rPr>
        <w:t>label transfer from LMF to gNB, while Option B needs</w:t>
      </w:r>
      <w:r w:rsidRPr="0091563D">
        <w:rPr>
          <w:rFonts w:ascii="Times New Roman" w:hAnsi="Times New Roman" w:cs="Times New Roman"/>
          <w:sz w:val="22"/>
          <w:lang w:val="en-US"/>
        </w:rPr>
        <w:t xml:space="preserve"> </w:t>
      </w:r>
      <w:r>
        <w:rPr>
          <w:rFonts w:ascii="Times New Roman" w:hAnsi="Times New Roman" w:cs="Times New Roman"/>
          <w:sz w:val="22"/>
          <w:lang w:val="en-US"/>
        </w:rPr>
        <w:t xml:space="preserve">model output transfer from gNB to LMF. Since </w:t>
      </w:r>
      <w:r w:rsidRPr="00B24561">
        <w:rPr>
          <w:rFonts w:ascii="Times New Roman" w:hAnsi="Times New Roman" w:cs="Times New Roman"/>
          <w:sz w:val="22"/>
        </w:rPr>
        <w:t>current NRPPa message</w:t>
      </w:r>
      <w:r>
        <w:rPr>
          <w:rFonts w:ascii="Times New Roman" w:hAnsi="Times New Roman" w:cs="Times New Roman"/>
          <w:sz w:val="22"/>
          <w:lang w:val="en-US"/>
        </w:rPr>
        <w:t xml:space="preserve"> already supports </w:t>
      </w:r>
      <w:r w:rsidR="00CB5144">
        <w:rPr>
          <w:rFonts w:ascii="Times New Roman" w:hAnsi="Times New Roman" w:cs="Times New Roman"/>
          <w:sz w:val="22"/>
          <w:lang w:val="en-US"/>
        </w:rPr>
        <w:t xml:space="preserve">this kind of </w:t>
      </w:r>
      <w:r>
        <w:rPr>
          <w:rFonts w:ascii="Times New Roman" w:hAnsi="Times New Roman" w:cs="Times New Roman"/>
          <w:sz w:val="22"/>
          <w:lang w:val="en-US"/>
        </w:rPr>
        <w:t>model output</w:t>
      </w:r>
      <w:r w:rsidR="00CB5144">
        <w:rPr>
          <w:rFonts w:ascii="Times New Roman" w:hAnsi="Times New Roman" w:cs="Times New Roman"/>
          <w:sz w:val="22"/>
          <w:lang w:val="en-US"/>
        </w:rPr>
        <w:t xml:space="preserve">, i.e., NOL/NLOS </w:t>
      </w:r>
      <w:r w:rsidR="00CB5144">
        <w:rPr>
          <w:rFonts w:ascii="Times New Roman" w:hAnsi="Times New Roman" w:cs="Times New Roman"/>
          <w:sz w:val="22"/>
          <w:lang w:val="en-US"/>
        </w:rPr>
        <w:lastRenderedPageBreak/>
        <w:t>indicator or UL RTOA,</w:t>
      </w:r>
      <w:r>
        <w:rPr>
          <w:rFonts w:ascii="Times New Roman" w:hAnsi="Times New Roman" w:cs="Times New Roman"/>
          <w:sz w:val="22"/>
          <w:lang w:val="en-US"/>
        </w:rPr>
        <w:t xml:space="preserve"> transfer from gNB to LMF</w:t>
      </w:r>
      <w:r>
        <w:rPr>
          <w:rFonts w:ascii="Times New Roman" w:hAnsi="Times New Roman" w:cs="Times New Roman"/>
          <w:sz w:val="22"/>
        </w:rPr>
        <w:t>,</w:t>
      </w:r>
      <w:r>
        <w:rPr>
          <w:rFonts w:ascii="Times New Roman" w:hAnsi="Times New Roman" w:cs="Times New Roman"/>
          <w:sz w:val="22"/>
          <w:lang w:val="en-US"/>
        </w:rPr>
        <w:t xml:space="preserve"> in order to save standard efforts, </w:t>
      </w:r>
      <w:r w:rsidR="00D464E4" w:rsidRPr="00B24561">
        <w:rPr>
          <w:rFonts w:ascii="Times New Roman" w:hAnsi="Times New Roman" w:cs="Times New Roman"/>
          <w:sz w:val="22"/>
        </w:rPr>
        <w:t xml:space="preserve">Option B should </w:t>
      </w:r>
      <w:r w:rsidR="0079408F">
        <w:rPr>
          <w:rFonts w:ascii="Times New Roman" w:hAnsi="Times New Roman" w:cs="Times New Roman"/>
          <w:sz w:val="22"/>
        </w:rPr>
        <w:t xml:space="preserve">be </w:t>
      </w:r>
      <w:r w:rsidR="00D464E4" w:rsidRPr="00B24561">
        <w:rPr>
          <w:rFonts w:ascii="Times New Roman" w:hAnsi="Times New Roman" w:cs="Times New Roman"/>
          <w:sz w:val="22"/>
        </w:rPr>
        <w:t>prioritize</w:t>
      </w:r>
      <w:r w:rsidR="0079408F">
        <w:rPr>
          <w:rFonts w:ascii="Times New Roman" w:hAnsi="Times New Roman" w:cs="Times New Roman"/>
          <w:sz w:val="22"/>
        </w:rPr>
        <w:t>d</w:t>
      </w:r>
      <w:r w:rsidR="00D464E4" w:rsidRPr="00B24561">
        <w:rPr>
          <w:rFonts w:ascii="Times New Roman" w:hAnsi="Times New Roman" w:cs="Times New Roman"/>
          <w:sz w:val="22"/>
        </w:rPr>
        <w:t xml:space="preserve"> for model monitoring of case 3a.</w:t>
      </w:r>
    </w:p>
    <w:p w14:paraId="61E5D30D" w14:textId="2BE91A9D" w:rsidR="00D464E4" w:rsidRPr="00B24561" w:rsidRDefault="000C1077" w:rsidP="00B24561">
      <w:pPr>
        <w:pStyle w:val="1st-Proposal-YJ"/>
        <w:widowControl w:val="0"/>
        <w:spacing w:beforeLines="0" w:afterLines="0" w:after="120"/>
      </w:pPr>
      <w:bookmarkStart w:id="10" w:name="_Toc165045516"/>
      <w:bookmarkStart w:id="11" w:name="_Toc165277153"/>
      <w:bookmarkStart w:id="12" w:name="_Toc166244305"/>
      <w:bookmarkStart w:id="13" w:name="_Toc173334230"/>
      <w:bookmarkStart w:id="14" w:name="_Toc174096374"/>
      <w:bookmarkStart w:id="15" w:name="_Toc178087655"/>
      <w:bookmarkStart w:id="16" w:name="_Toc178089187"/>
      <w:r>
        <w:t xml:space="preserve">To </w:t>
      </w:r>
      <w:r w:rsidR="0014257D" w:rsidRPr="00B24561">
        <w:t xml:space="preserve">support </w:t>
      </w:r>
      <w:r w:rsidR="00D464E4" w:rsidRPr="00B24561">
        <w:t xml:space="preserve">Option B, i.e., </w:t>
      </w:r>
      <w:r w:rsidR="00D464E4" w:rsidRPr="00B24561">
        <w:rPr>
          <w:rFonts w:eastAsia="Batang"/>
          <w:kern w:val="0"/>
          <w:lang w:val="en-GB" w:eastAsia="en-US"/>
        </w:rPr>
        <w:t>LMF performs monitoring metric calculation for the model located at the NG-RAN node,</w:t>
      </w:r>
      <w:r w:rsidR="00D464E4" w:rsidRPr="00B24561">
        <w:t xml:space="preserve"> for label-based model monitoring </w:t>
      </w:r>
      <w:r w:rsidR="00A0490B">
        <w:t>for</w:t>
      </w:r>
      <w:r w:rsidR="00A0490B" w:rsidRPr="00B24561">
        <w:t xml:space="preserve"> </w:t>
      </w:r>
      <w:r w:rsidR="00D464E4" w:rsidRPr="00B24561">
        <w:t>case 3a.</w:t>
      </w:r>
      <w:bookmarkEnd w:id="10"/>
      <w:bookmarkEnd w:id="11"/>
      <w:bookmarkEnd w:id="12"/>
      <w:bookmarkEnd w:id="13"/>
      <w:bookmarkEnd w:id="14"/>
      <w:bookmarkEnd w:id="15"/>
      <w:bookmarkEnd w:id="16"/>
      <w:r w:rsidR="00D464E4" w:rsidRPr="00B24561">
        <w:t xml:space="preserve"> </w:t>
      </w:r>
    </w:p>
    <w:p w14:paraId="2999998E" w14:textId="6637AC1E" w:rsidR="00D464E4" w:rsidRPr="00EE387E" w:rsidRDefault="00DE4416" w:rsidP="00B24561">
      <w:pPr>
        <w:widowControl/>
        <w:spacing w:after="120"/>
        <w:rPr>
          <w:rFonts w:ascii="Times New Roman" w:hAnsi="Times New Roman" w:cs="Times New Roman"/>
          <w:sz w:val="22"/>
          <w:lang w:val="en-US"/>
        </w:rPr>
      </w:pPr>
      <w:r>
        <w:rPr>
          <w:rFonts w:ascii="Times New Roman" w:hAnsi="Times New Roman" w:cs="Times New Roman"/>
          <w:sz w:val="22"/>
          <w:lang w:val="en-US"/>
        </w:rPr>
        <w:t>In Annex, w</w:t>
      </w:r>
      <w:r w:rsidR="009B5B5F" w:rsidRPr="00EE387E">
        <w:rPr>
          <w:rFonts w:ascii="Times New Roman" w:hAnsi="Times New Roman" w:cs="Times New Roman"/>
          <w:sz w:val="22"/>
          <w:lang w:val="en-US"/>
        </w:rPr>
        <w:t>e also prepare a draft LS to RAN1</w:t>
      </w:r>
      <w:r w:rsidR="009143A9">
        <w:rPr>
          <w:rFonts w:ascii="Times New Roman" w:hAnsi="Times New Roman" w:cs="Times New Roman"/>
          <w:sz w:val="22"/>
          <w:lang w:val="en-US"/>
        </w:rPr>
        <w:t xml:space="preserve"> </w:t>
      </w:r>
      <w:r w:rsidR="00240196">
        <w:rPr>
          <w:rFonts w:ascii="Times New Roman" w:hAnsi="Times New Roman" w:cs="Times New Roman"/>
          <w:sz w:val="22"/>
          <w:lang w:val="en-US"/>
        </w:rPr>
        <w:t xml:space="preserve">based on </w:t>
      </w:r>
      <w:r w:rsidR="00E17DB0">
        <w:rPr>
          <w:rFonts w:ascii="Times New Roman" w:hAnsi="Times New Roman" w:cs="Times New Roman"/>
          <w:sz w:val="22"/>
          <w:lang w:val="en-US"/>
        </w:rPr>
        <w:t>Proposal 1</w:t>
      </w:r>
      <w:r w:rsidR="009143A9">
        <w:rPr>
          <w:rFonts w:ascii="Times New Roman" w:hAnsi="Times New Roman" w:cs="Times New Roman"/>
          <w:sz w:val="22"/>
          <w:lang w:val="en-US"/>
        </w:rPr>
        <w:t>.</w:t>
      </w:r>
    </w:p>
    <w:p w14:paraId="73B1A123" w14:textId="496E6D5A" w:rsidR="009B5B5F" w:rsidRPr="00EE387E" w:rsidRDefault="00401BB7" w:rsidP="00EE387E">
      <w:pPr>
        <w:pStyle w:val="1st-Proposal-YJ"/>
        <w:widowControl w:val="0"/>
        <w:spacing w:beforeLines="0" w:afterLines="0" w:after="120"/>
      </w:pPr>
      <w:r w:rsidRPr="00EE387E">
        <w:t>To sent an LS to RAN1 to inform RAN3 agreement on Option A/Option B</w:t>
      </w:r>
      <w:r w:rsidR="00675697">
        <w:t xml:space="preserve"> selection</w:t>
      </w:r>
      <w:r w:rsidRPr="00EE387E">
        <w:t>.</w:t>
      </w:r>
    </w:p>
    <w:p w14:paraId="60B64633" w14:textId="77777777" w:rsidR="00401BB7" w:rsidRPr="00B24561" w:rsidRDefault="00401BB7" w:rsidP="00B24561">
      <w:pPr>
        <w:widowControl/>
        <w:spacing w:after="120"/>
        <w:rPr>
          <w:rFonts w:ascii="Times New Roman" w:eastAsia="等线" w:hAnsi="Times New Roman" w:cs="Times New Roman"/>
          <w:sz w:val="20"/>
          <w:szCs w:val="20"/>
          <w:lang w:val="en-US" w:eastAsia="zh-CN"/>
          <w14:ligatures w14:val="standardContextual"/>
        </w:rPr>
      </w:pPr>
    </w:p>
    <w:p w14:paraId="7ECDD59D" w14:textId="38406AB5" w:rsidR="00EA2522" w:rsidRPr="000B7719" w:rsidRDefault="00DA4DA1" w:rsidP="0093643C">
      <w:pPr>
        <w:pStyle w:val="20"/>
      </w:pPr>
      <w:r w:rsidRPr="000B7719">
        <w:rPr>
          <w:rFonts w:hint="eastAsia"/>
        </w:rPr>
        <w:t>2</w:t>
      </w:r>
      <w:r w:rsidRPr="000B7719">
        <w:t>.</w:t>
      </w:r>
      <w:r w:rsidR="000B7719">
        <w:t>2</w:t>
      </w:r>
      <w:r w:rsidRPr="000B7719">
        <w:t xml:space="preserve"> Time stamp in NRPPa</w:t>
      </w:r>
    </w:p>
    <w:tbl>
      <w:tblPr>
        <w:tblStyle w:val="22"/>
        <w:tblpPr w:leftFromText="181" w:rightFromText="181" w:bottomFromText="120" w:vertAnchor="text" w:tblpY="1"/>
        <w:tblOverlap w:val="never"/>
        <w:tblW w:w="5000" w:type="pct"/>
        <w:tblInd w:w="0" w:type="dxa"/>
        <w:tblLook w:val="04A0" w:firstRow="1" w:lastRow="0" w:firstColumn="1" w:lastColumn="0" w:noHBand="0" w:noVBand="1"/>
      </w:tblPr>
      <w:tblGrid>
        <w:gridCol w:w="9619"/>
      </w:tblGrid>
      <w:tr w:rsidR="001A4027" w:rsidRPr="00D464E4" w14:paraId="4385A67F" w14:textId="77777777" w:rsidTr="00187830">
        <w:tc>
          <w:tcPr>
            <w:tcW w:w="5000" w:type="pct"/>
            <w:tcBorders>
              <w:top w:val="single" w:sz="8" w:space="0" w:color="auto"/>
              <w:left w:val="single" w:sz="8" w:space="0" w:color="auto"/>
              <w:bottom w:val="single" w:sz="8" w:space="0" w:color="auto"/>
              <w:right w:val="single" w:sz="8" w:space="0" w:color="auto"/>
            </w:tcBorders>
            <w:hideMark/>
          </w:tcPr>
          <w:p w14:paraId="23285DC7" w14:textId="77777777" w:rsidR="001A4027" w:rsidRPr="00B24561" w:rsidRDefault="001A4027" w:rsidP="00187830">
            <w:pPr>
              <w:widowControl/>
              <w:spacing w:after="120"/>
              <w:jc w:val="left"/>
              <w:rPr>
                <w:rFonts w:eastAsia="等线"/>
                <w:sz w:val="22"/>
                <w:szCs w:val="22"/>
                <w:highlight w:val="green"/>
                <w:lang w:eastAsia="zh-CN"/>
              </w:rPr>
            </w:pPr>
            <w:r w:rsidRPr="00B24561">
              <w:rPr>
                <w:rFonts w:eastAsia="等线"/>
                <w:sz w:val="22"/>
                <w:szCs w:val="22"/>
                <w:highlight w:val="green"/>
                <w:lang w:eastAsia="zh-CN"/>
              </w:rPr>
              <w:t>Agreement</w:t>
            </w:r>
            <w:r>
              <w:rPr>
                <w:rFonts w:eastAsia="等线"/>
                <w:sz w:val="22"/>
                <w:szCs w:val="22"/>
                <w:lang w:eastAsia="zh-CN"/>
              </w:rPr>
              <w:t xml:space="preserve"> </w:t>
            </w:r>
            <w:r w:rsidRPr="00B24561">
              <w:rPr>
                <w:b/>
                <w:sz w:val="22"/>
                <w:szCs w:val="22"/>
              </w:rPr>
              <w:t>@</w:t>
            </w:r>
            <w:r w:rsidRPr="00F35E55">
              <w:rPr>
                <w:b/>
                <w:sz w:val="22"/>
                <w:szCs w:val="22"/>
              </w:rPr>
              <w:t>RAN1#116</w:t>
            </w:r>
            <w:r w:rsidRPr="00F35E55">
              <w:rPr>
                <w:rFonts w:eastAsia="等线"/>
                <w:b/>
                <w:sz w:val="22"/>
                <w:szCs w:val="22"/>
                <w:lang w:eastAsia="zh-CN"/>
              </w:rPr>
              <w:t>bis</w:t>
            </w:r>
          </w:p>
          <w:p w14:paraId="5EA261A6" w14:textId="77777777" w:rsidR="001A4027" w:rsidRPr="00B24561" w:rsidRDefault="001A4027" w:rsidP="00187830">
            <w:pPr>
              <w:widowControl/>
              <w:spacing w:after="120"/>
              <w:textAlignment w:val="baseline"/>
              <w:rPr>
                <w:rFonts w:eastAsia="宋体"/>
                <w:sz w:val="22"/>
                <w:szCs w:val="22"/>
                <w:lang w:val="en-US" w:eastAsia="zh-CN"/>
              </w:rPr>
            </w:pPr>
            <w:r w:rsidRPr="00B24561">
              <w:rPr>
                <w:rFonts w:eastAsia="Batang"/>
                <w:sz w:val="22"/>
                <w:szCs w:val="22"/>
                <w:lang w:eastAsia="zh-CN"/>
              </w:rPr>
              <w:t xml:space="preserve">For training data collection of AI/ML based positioning, the collected data sample </w:t>
            </w:r>
            <w:r w:rsidRPr="00B24561">
              <w:rPr>
                <w:rFonts w:eastAsia="等线"/>
                <w:sz w:val="22"/>
                <w:szCs w:val="22"/>
                <w:lang w:eastAsia="zh-CN"/>
              </w:rPr>
              <w:t>can include</w:t>
            </w:r>
            <w:r w:rsidRPr="00B24561">
              <w:rPr>
                <w:rFonts w:eastAsia="Batang"/>
                <w:sz w:val="22"/>
                <w:szCs w:val="22"/>
                <w:lang w:eastAsia="zh-CN"/>
              </w:rPr>
              <w:t xml:space="preserve"> the following components:</w:t>
            </w:r>
          </w:p>
          <w:p w14:paraId="16890CA7" w14:textId="77777777" w:rsidR="001A4027" w:rsidRPr="00B24561" w:rsidRDefault="001A4027" w:rsidP="00187830">
            <w:pPr>
              <w:widowControl/>
              <w:spacing w:after="120"/>
              <w:textAlignment w:val="baseline"/>
              <w:rPr>
                <w:rFonts w:eastAsia="宋体"/>
                <w:sz w:val="22"/>
                <w:szCs w:val="22"/>
                <w:lang w:val="en-US" w:eastAsia="zh-CN"/>
              </w:rPr>
            </w:pPr>
            <w:r w:rsidRPr="00B24561">
              <w:rPr>
                <w:rFonts w:eastAsia="Batang"/>
                <w:sz w:val="22"/>
                <w:szCs w:val="22"/>
                <w:lang w:eastAsia="zh-CN"/>
              </w:rPr>
              <w:t>Part A:</w:t>
            </w:r>
          </w:p>
          <w:p w14:paraId="22B71300" w14:textId="77777777" w:rsidR="001A4027" w:rsidRPr="00B24561" w:rsidRDefault="001A4027" w:rsidP="00187830">
            <w:pPr>
              <w:widowControl/>
              <w:numPr>
                <w:ilvl w:val="0"/>
                <w:numId w:val="10"/>
              </w:numPr>
              <w:suppressAutoHyphens/>
              <w:spacing w:after="120"/>
              <w:ind w:left="1267"/>
              <w:jc w:val="left"/>
              <w:textAlignment w:val="baseline"/>
              <w:rPr>
                <w:rFonts w:eastAsia="宋体"/>
                <w:sz w:val="22"/>
                <w:szCs w:val="22"/>
                <w:lang w:val="en-US" w:eastAsia="zh-CN"/>
              </w:rPr>
            </w:pPr>
            <w:r w:rsidRPr="00B24561">
              <w:rPr>
                <w:rFonts w:eastAsia="Times New Roman"/>
                <w:sz w:val="22"/>
                <w:szCs w:val="22"/>
                <w:lang w:val="en-US" w:eastAsia="zh-CN"/>
              </w:rPr>
              <w:t xml:space="preserve">channel measurement </w:t>
            </w:r>
          </w:p>
          <w:p w14:paraId="6460A08B" w14:textId="77777777" w:rsidR="001A4027" w:rsidRPr="00B24561" w:rsidRDefault="001A4027" w:rsidP="00187830">
            <w:pPr>
              <w:widowControl/>
              <w:numPr>
                <w:ilvl w:val="0"/>
                <w:numId w:val="10"/>
              </w:numPr>
              <w:suppressAutoHyphens/>
              <w:spacing w:after="120"/>
              <w:ind w:left="1267"/>
              <w:jc w:val="left"/>
              <w:textAlignment w:val="baseline"/>
              <w:rPr>
                <w:rFonts w:eastAsia="宋体"/>
                <w:sz w:val="22"/>
                <w:szCs w:val="22"/>
                <w:lang w:val="en-US" w:eastAsia="zh-CN"/>
              </w:rPr>
            </w:pPr>
            <w:r w:rsidRPr="00B24561">
              <w:rPr>
                <w:rFonts w:eastAsia="Times New Roman"/>
                <w:sz w:val="22"/>
                <w:szCs w:val="22"/>
                <w:lang w:val="en-US" w:eastAsia="zh-CN"/>
              </w:rPr>
              <w:t>quality indicator of channel measurement</w:t>
            </w:r>
          </w:p>
          <w:p w14:paraId="69FBE184" w14:textId="77777777" w:rsidR="001A4027" w:rsidRPr="00B24561" w:rsidRDefault="001A4027" w:rsidP="00187830">
            <w:pPr>
              <w:widowControl/>
              <w:numPr>
                <w:ilvl w:val="0"/>
                <w:numId w:val="10"/>
              </w:numPr>
              <w:suppressAutoHyphens/>
              <w:spacing w:after="120"/>
              <w:ind w:left="1267"/>
              <w:jc w:val="left"/>
              <w:textAlignment w:val="baseline"/>
              <w:rPr>
                <w:rFonts w:eastAsia="宋体"/>
                <w:sz w:val="22"/>
                <w:szCs w:val="22"/>
                <w:lang w:val="en-US" w:eastAsia="zh-CN"/>
              </w:rPr>
            </w:pPr>
            <w:r w:rsidRPr="00B24561">
              <w:rPr>
                <w:rFonts w:eastAsia="Times New Roman"/>
                <w:sz w:val="22"/>
                <w:szCs w:val="22"/>
                <w:lang w:val="en-US" w:eastAsia="zh-CN"/>
              </w:rPr>
              <w:t>time stamp of channel measurement</w:t>
            </w:r>
          </w:p>
          <w:p w14:paraId="7F0769CE" w14:textId="77777777" w:rsidR="001A4027" w:rsidRPr="00B24561" w:rsidRDefault="001A4027" w:rsidP="00187830">
            <w:pPr>
              <w:widowControl/>
              <w:spacing w:after="120"/>
              <w:textAlignment w:val="baseline"/>
              <w:rPr>
                <w:rFonts w:eastAsia="宋体"/>
                <w:sz w:val="22"/>
                <w:szCs w:val="22"/>
                <w:lang w:val="en-US" w:eastAsia="zh-CN"/>
              </w:rPr>
            </w:pPr>
            <w:r w:rsidRPr="00B24561">
              <w:rPr>
                <w:rFonts w:eastAsia="Batang"/>
                <w:sz w:val="22"/>
                <w:szCs w:val="22"/>
                <w:lang w:eastAsia="zh-CN"/>
              </w:rPr>
              <w:t>Part B:</w:t>
            </w:r>
          </w:p>
          <w:p w14:paraId="5A72F068" w14:textId="77777777" w:rsidR="001A4027" w:rsidRPr="00B24561" w:rsidRDefault="001A4027" w:rsidP="00187830">
            <w:pPr>
              <w:widowControl/>
              <w:numPr>
                <w:ilvl w:val="0"/>
                <w:numId w:val="11"/>
              </w:numPr>
              <w:suppressAutoHyphens/>
              <w:spacing w:after="120"/>
              <w:ind w:left="1267"/>
              <w:jc w:val="left"/>
              <w:textAlignment w:val="baseline"/>
              <w:rPr>
                <w:rFonts w:eastAsia="宋体"/>
                <w:sz w:val="22"/>
                <w:szCs w:val="22"/>
                <w:lang w:val="en-US" w:eastAsia="zh-CN"/>
              </w:rPr>
            </w:pPr>
            <w:r w:rsidRPr="00B24561">
              <w:rPr>
                <w:rFonts w:eastAsia="Times New Roman"/>
                <w:sz w:val="22"/>
                <w:szCs w:val="22"/>
                <w:lang w:val="en-US" w:eastAsia="zh-CN"/>
              </w:rPr>
              <w:t>ground truth label (or its approximation)</w:t>
            </w:r>
          </w:p>
          <w:p w14:paraId="067DA744" w14:textId="77777777" w:rsidR="001A4027" w:rsidRPr="00B24561" w:rsidRDefault="001A4027" w:rsidP="00187830">
            <w:pPr>
              <w:widowControl/>
              <w:numPr>
                <w:ilvl w:val="0"/>
                <w:numId w:val="11"/>
              </w:numPr>
              <w:suppressAutoHyphens/>
              <w:spacing w:after="120"/>
              <w:ind w:left="1267"/>
              <w:jc w:val="left"/>
              <w:textAlignment w:val="baseline"/>
              <w:rPr>
                <w:rFonts w:eastAsia="宋体"/>
                <w:sz w:val="22"/>
                <w:szCs w:val="22"/>
                <w:lang w:val="en-US" w:eastAsia="zh-CN"/>
              </w:rPr>
            </w:pPr>
            <w:r w:rsidRPr="00B24561">
              <w:rPr>
                <w:rFonts w:eastAsia="Times New Roman"/>
                <w:sz w:val="22"/>
                <w:szCs w:val="22"/>
                <w:lang w:val="en-US" w:eastAsia="zh-CN"/>
              </w:rPr>
              <w:t>quality indicator of label</w:t>
            </w:r>
          </w:p>
          <w:p w14:paraId="0BAB3E67" w14:textId="29BA0D86" w:rsidR="001A4027" w:rsidRPr="001A4027" w:rsidRDefault="001A4027" w:rsidP="001A4027">
            <w:pPr>
              <w:widowControl/>
              <w:numPr>
                <w:ilvl w:val="0"/>
                <w:numId w:val="11"/>
              </w:numPr>
              <w:suppressAutoHyphens/>
              <w:spacing w:after="120"/>
              <w:ind w:left="1267"/>
              <w:jc w:val="left"/>
              <w:textAlignment w:val="baseline"/>
              <w:rPr>
                <w:rFonts w:eastAsia="宋体"/>
                <w:sz w:val="22"/>
                <w:szCs w:val="22"/>
                <w:lang w:val="en-US" w:eastAsia="zh-CN"/>
              </w:rPr>
            </w:pPr>
            <w:r w:rsidRPr="00B24561">
              <w:rPr>
                <w:rFonts w:eastAsia="Times New Roman"/>
                <w:sz w:val="22"/>
                <w:szCs w:val="22"/>
                <w:lang w:val="en-US" w:eastAsia="zh-CN"/>
              </w:rPr>
              <w:t xml:space="preserve">time stamp </w:t>
            </w:r>
            <w:r w:rsidRPr="00B24561">
              <w:rPr>
                <w:rFonts w:eastAsia="MS PGothic"/>
                <w:sz w:val="22"/>
                <w:szCs w:val="22"/>
                <w:lang w:val="en-US" w:eastAsia="zh-CN"/>
              </w:rPr>
              <w:t>of label</w:t>
            </w:r>
          </w:p>
        </w:tc>
      </w:tr>
    </w:tbl>
    <w:p w14:paraId="3CEE8839" w14:textId="79E47CCB" w:rsidR="00DA4DA1" w:rsidRPr="00F35E55" w:rsidRDefault="00DA4DA1" w:rsidP="00B24561">
      <w:pPr>
        <w:widowControl/>
        <w:suppressAutoHyphens/>
        <w:spacing w:after="120"/>
        <w:rPr>
          <w:rFonts w:ascii="Times New Roman" w:eastAsia="等线" w:hAnsi="Times New Roman" w:cs="Times New Roman"/>
          <w:sz w:val="22"/>
          <w:lang w:eastAsia="zh-CN"/>
          <w14:ligatures w14:val="standardContextual"/>
        </w:rPr>
      </w:pPr>
      <w:r w:rsidRPr="00F35E55">
        <w:rPr>
          <w:rFonts w:ascii="Times New Roman" w:eastAsia="等线" w:hAnsi="Times New Roman" w:cs="Times New Roman"/>
          <w:sz w:val="22"/>
          <w:lang w:eastAsia="zh-CN"/>
          <w14:ligatures w14:val="standardContextual"/>
        </w:rPr>
        <w:t xml:space="preserve">As agreed in RAN1#116bis, "time stamp" </w:t>
      </w:r>
      <w:r w:rsidR="00DF613E">
        <w:rPr>
          <w:rFonts w:ascii="Times New Roman" w:eastAsia="等线" w:hAnsi="Times New Roman" w:cs="Times New Roman"/>
          <w:sz w:val="22"/>
          <w:lang w:eastAsia="zh-CN"/>
          <w14:ligatures w14:val="standardContextual"/>
        </w:rPr>
        <w:t>in</w:t>
      </w:r>
      <w:r w:rsidRPr="00F35E55">
        <w:rPr>
          <w:rFonts w:ascii="Times New Roman" w:eastAsia="等线" w:hAnsi="Times New Roman" w:cs="Times New Roman"/>
          <w:sz w:val="22"/>
          <w:lang w:eastAsia="zh-CN"/>
          <w14:ligatures w14:val="standardContextual"/>
        </w:rPr>
        <w:t xml:space="preserve"> channel measurement and ground truth label is one of the components for a data sample. In RAN1#118 meeting, RAN1 discussed how to design the time stamp of channel measurement. The issue focused on whether the existing IEs (e.g., Rel-16 timestamp related IEs) can be reused to satisfy the range and granularity requirements. For example, </w:t>
      </w:r>
      <w:r w:rsidR="0092423E">
        <w:rPr>
          <w:rFonts w:ascii="Times New Roman" w:eastAsia="等线" w:hAnsi="Times New Roman" w:cs="Times New Roman"/>
          <w:sz w:val="22"/>
          <w:lang w:eastAsia="zh-CN"/>
          <w14:ligatures w14:val="standardContextual"/>
        </w:rPr>
        <w:t>RAN1</w:t>
      </w:r>
      <w:r w:rsidR="0092423E" w:rsidRPr="00F35E55">
        <w:rPr>
          <w:rFonts w:ascii="Times New Roman" w:eastAsia="等线" w:hAnsi="Times New Roman" w:cs="Times New Roman"/>
          <w:sz w:val="22"/>
          <w:lang w:eastAsia="zh-CN"/>
          <w14:ligatures w14:val="standardContextual"/>
        </w:rPr>
        <w:t xml:space="preserve"> </w:t>
      </w:r>
      <w:r w:rsidRPr="00F35E55">
        <w:rPr>
          <w:rFonts w:ascii="Times New Roman" w:eastAsia="等线" w:hAnsi="Times New Roman" w:cs="Times New Roman"/>
          <w:sz w:val="22"/>
          <w:lang w:eastAsia="zh-CN"/>
          <w14:ligatures w14:val="standardContextual"/>
        </w:rPr>
        <w:t xml:space="preserve">discussed that </w:t>
      </w:r>
      <w:r w:rsidR="002555F9">
        <w:rPr>
          <w:rFonts w:ascii="Times New Roman" w:eastAsia="等线" w:hAnsi="Times New Roman" w:cs="Times New Roman"/>
          <w:sz w:val="22"/>
          <w:lang w:eastAsia="zh-CN"/>
          <w14:ligatures w14:val="standardContextual"/>
        </w:rPr>
        <w:t>if the</w:t>
      </w:r>
      <w:r w:rsidRPr="00F35E55">
        <w:rPr>
          <w:rFonts w:ascii="Times New Roman" w:eastAsia="等线" w:hAnsi="Times New Roman" w:cs="Times New Roman"/>
          <w:sz w:val="22"/>
          <w:lang w:eastAsia="zh-CN"/>
          <w14:ligatures w14:val="standardContextual"/>
        </w:rPr>
        <w:t xml:space="preserve"> channel </w:t>
      </w:r>
      <w:r w:rsidRPr="00BF1A87">
        <w:rPr>
          <w:rFonts w:ascii="Times New Roman" w:eastAsia="等线" w:hAnsi="Times New Roman" w:cs="Times New Roman"/>
          <w:sz w:val="22"/>
          <w:lang w:eastAsia="zh-CN"/>
          <w14:ligatures w14:val="standardContextual"/>
        </w:rPr>
        <w:t xml:space="preserve">measurement </w:t>
      </w:r>
      <w:r w:rsidR="002555F9">
        <w:rPr>
          <w:rFonts w:ascii="Times New Roman" w:eastAsia="等线" w:hAnsi="Times New Roman" w:cs="Times New Roman"/>
          <w:sz w:val="22"/>
          <w:lang w:eastAsia="zh-CN"/>
          <w14:ligatures w14:val="standardContextual"/>
        </w:rPr>
        <w:t xml:space="preserve">is </w:t>
      </w:r>
      <w:r w:rsidRPr="00BF1A87">
        <w:rPr>
          <w:rFonts w:ascii="Times New Roman" w:eastAsia="等线" w:hAnsi="Times New Roman" w:cs="Times New Roman"/>
          <w:sz w:val="22"/>
          <w:lang w:eastAsia="zh-CN"/>
          <w14:ligatures w14:val="standardContextual"/>
        </w:rPr>
        <w:t>generated by UE</w:t>
      </w:r>
      <w:r w:rsidRPr="00F35E55">
        <w:rPr>
          <w:rFonts w:ascii="Times New Roman" w:eastAsia="等线" w:hAnsi="Times New Roman" w:cs="Times New Roman"/>
          <w:sz w:val="22"/>
          <w:lang w:eastAsia="zh-CN"/>
          <w14:ligatures w14:val="standardContextual"/>
        </w:rPr>
        <w:t xml:space="preserve">, </w:t>
      </w:r>
      <w:r w:rsidR="00340889">
        <w:rPr>
          <w:rFonts w:ascii="Times New Roman" w:eastAsia="等线" w:hAnsi="Times New Roman" w:cs="Times New Roman" w:hint="eastAsia"/>
          <w:sz w:val="22"/>
          <w:lang w:eastAsia="zh-CN"/>
          <w14:ligatures w14:val="standardContextual"/>
        </w:rPr>
        <w:t>L</w:t>
      </w:r>
      <w:r w:rsidR="00340889">
        <w:rPr>
          <w:rFonts w:ascii="Times New Roman" w:eastAsia="等线" w:hAnsi="Times New Roman" w:cs="Times New Roman"/>
          <w:sz w:val="22"/>
          <w:lang w:eastAsia="zh-CN"/>
          <w14:ligatures w14:val="standardContextual"/>
        </w:rPr>
        <w:t>P</w:t>
      </w:r>
      <w:r w:rsidR="00340889">
        <w:rPr>
          <w:rFonts w:ascii="Times New Roman" w:eastAsia="等线" w:hAnsi="Times New Roman" w:cs="Times New Roman" w:hint="eastAsia"/>
          <w:sz w:val="22"/>
          <w:lang w:eastAsia="zh-CN"/>
          <w14:ligatures w14:val="standardContextual"/>
        </w:rPr>
        <w:t>P</w:t>
      </w:r>
      <w:r w:rsidR="00BF1A1D">
        <w:rPr>
          <w:rFonts w:ascii="Times New Roman" w:eastAsia="等线" w:hAnsi="Times New Roman" w:cs="Times New Roman"/>
          <w:sz w:val="22"/>
          <w:lang w:eastAsia="zh-CN"/>
          <w14:ligatures w14:val="standardContextual"/>
        </w:rPr>
        <w:t>:</w:t>
      </w:r>
      <w:r w:rsidRPr="00DF613E">
        <w:rPr>
          <w:rFonts w:ascii="Times New Roman" w:eastAsia="等线" w:hAnsi="Times New Roman" w:cs="Times New Roman"/>
          <w:i/>
          <w:iCs/>
          <w:sz w:val="22"/>
          <w:lang w:val="en-US" w:eastAsia="zh-CN"/>
          <w14:ligatures w14:val="standardContextual"/>
        </w:rPr>
        <w:t>NR-TimeStamp-r16</w:t>
      </w:r>
      <w:r w:rsidRPr="00F35E55">
        <w:rPr>
          <w:rFonts w:ascii="Times New Roman" w:eastAsia="等线" w:hAnsi="Times New Roman" w:cs="Times New Roman"/>
          <w:sz w:val="22"/>
          <w:lang w:val="en-US" w:eastAsia="zh-CN"/>
          <w14:ligatures w14:val="standardContextual"/>
        </w:rPr>
        <w:t xml:space="preserve"> is only limited to SFN, and </w:t>
      </w:r>
      <w:r w:rsidR="00DC67AD">
        <w:rPr>
          <w:rFonts w:ascii="Times New Roman" w:eastAsia="等线" w:hAnsi="Times New Roman" w:cs="Times New Roman"/>
          <w:sz w:val="22"/>
          <w:lang w:val="en-US" w:eastAsia="zh-CN"/>
          <w14:ligatures w14:val="standardContextual"/>
        </w:rPr>
        <w:t xml:space="preserve">is </w:t>
      </w:r>
      <w:r w:rsidRPr="00F35E55">
        <w:rPr>
          <w:rFonts w:ascii="Times New Roman" w:eastAsia="等线" w:hAnsi="Times New Roman" w:cs="Times New Roman"/>
          <w:sz w:val="22"/>
          <w:lang w:val="en-US" w:eastAsia="zh-CN"/>
          <w14:ligatures w14:val="standardContextual"/>
        </w:rPr>
        <w:t xml:space="preserve">not long enough to reflect the </w:t>
      </w:r>
      <w:r w:rsidR="00A77C99">
        <w:rPr>
          <w:rFonts w:ascii="Times New Roman" w:eastAsia="等线" w:hAnsi="Times New Roman" w:cs="Times New Roman"/>
          <w:sz w:val="22"/>
          <w:lang w:val="en-US" w:eastAsia="zh-CN"/>
          <w14:ligatures w14:val="standardContextual"/>
        </w:rPr>
        <w:t>time</w:t>
      </w:r>
      <w:r w:rsidR="00DC67AD">
        <w:rPr>
          <w:rFonts w:ascii="Times New Roman" w:eastAsia="等线" w:hAnsi="Times New Roman" w:cs="Times New Roman"/>
          <w:sz w:val="22"/>
          <w:lang w:val="en-US" w:eastAsia="zh-CN"/>
          <w14:ligatures w14:val="standardContextual"/>
        </w:rPr>
        <w:t xml:space="preserve"> </w:t>
      </w:r>
      <w:r w:rsidR="00A77C99">
        <w:rPr>
          <w:rFonts w:ascii="Times New Roman" w:eastAsia="等线" w:hAnsi="Times New Roman" w:cs="Times New Roman"/>
          <w:sz w:val="22"/>
          <w:lang w:val="en-US" w:eastAsia="zh-CN"/>
          <w14:ligatures w14:val="standardContextual"/>
        </w:rPr>
        <w:t xml:space="preserve">sample </w:t>
      </w:r>
      <w:r w:rsidR="00DC67AD">
        <w:rPr>
          <w:rFonts w:ascii="Times New Roman" w:eastAsia="等线" w:hAnsi="Times New Roman" w:cs="Times New Roman"/>
          <w:sz w:val="22"/>
          <w:lang w:val="en-US" w:eastAsia="zh-CN"/>
          <w14:ligatures w14:val="standardContextual"/>
        </w:rPr>
        <w:t xml:space="preserve">information related to </w:t>
      </w:r>
      <w:bookmarkStart w:id="17" w:name="OLE_LINK1"/>
      <w:r w:rsidR="000B7D80">
        <w:rPr>
          <w:rFonts w:ascii="Times New Roman" w:eastAsia="等线" w:hAnsi="Times New Roman" w:cs="Times New Roman"/>
          <w:sz w:val="22"/>
          <w:lang w:val="en-US" w:eastAsia="zh-CN"/>
          <w14:ligatures w14:val="standardContextual"/>
        </w:rPr>
        <w:t>minu</w:t>
      </w:r>
      <w:r w:rsidR="00634C5E">
        <w:rPr>
          <w:rFonts w:ascii="Times New Roman" w:eastAsia="等线" w:hAnsi="Times New Roman" w:cs="Times New Roman"/>
          <w:sz w:val="22"/>
          <w:lang w:val="en-US" w:eastAsia="zh-CN"/>
          <w14:ligatures w14:val="standardContextual"/>
        </w:rPr>
        <w:t xml:space="preserve">tes, </w:t>
      </w:r>
      <w:r w:rsidRPr="00F35E55">
        <w:rPr>
          <w:rFonts w:ascii="Times New Roman" w:eastAsia="等线" w:hAnsi="Times New Roman" w:cs="Times New Roman"/>
          <w:sz w:val="22"/>
          <w:lang w:val="en-US" w:eastAsia="zh-CN"/>
          <w14:ligatures w14:val="standardContextual"/>
        </w:rPr>
        <w:t>hours, date</w:t>
      </w:r>
      <w:r w:rsidR="00634C5E">
        <w:rPr>
          <w:rFonts w:ascii="Times New Roman" w:eastAsia="等线" w:hAnsi="Times New Roman" w:cs="Times New Roman"/>
          <w:sz w:val="22"/>
          <w:lang w:val="en-US" w:eastAsia="zh-CN"/>
          <w14:ligatures w14:val="standardContextual"/>
        </w:rPr>
        <w:t>s</w:t>
      </w:r>
      <w:r w:rsidRPr="00F35E55">
        <w:rPr>
          <w:rFonts w:ascii="Times New Roman" w:eastAsia="等线" w:hAnsi="Times New Roman" w:cs="Times New Roman"/>
          <w:sz w:val="22"/>
          <w:lang w:val="en-US" w:eastAsia="zh-CN"/>
          <w14:ligatures w14:val="standardContextual"/>
        </w:rPr>
        <w:t xml:space="preserve">, </w:t>
      </w:r>
      <w:r w:rsidR="00DC67AD">
        <w:rPr>
          <w:rFonts w:ascii="Times New Roman" w:eastAsia="等线" w:hAnsi="Times New Roman" w:cs="Times New Roman"/>
          <w:sz w:val="22"/>
          <w:lang w:val="en-US" w:eastAsia="zh-CN"/>
          <w14:ligatures w14:val="standardContextual"/>
        </w:rPr>
        <w:t>month</w:t>
      </w:r>
      <w:r w:rsidR="00634C5E">
        <w:rPr>
          <w:rFonts w:ascii="Times New Roman" w:eastAsia="等线" w:hAnsi="Times New Roman" w:cs="Times New Roman"/>
          <w:sz w:val="22"/>
          <w:lang w:val="en-US" w:eastAsia="zh-CN"/>
          <w14:ligatures w14:val="standardContextual"/>
        </w:rPr>
        <w:t>s</w:t>
      </w:r>
      <w:bookmarkEnd w:id="17"/>
      <w:r w:rsidR="00DC67AD">
        <w:rPr>
          <w:rFonts w:ascii="Times New Roman" w:eastAsia="等线" w:hAnsi="Times New Roman" w:cs="Times New Roman"/>
          <w:sz w:val="22"/>
          <w:lang w:val="en-US" w:eastAsia="zh-CN"/>
          <w14:ligatures w14:val="standardContextual"/>
        </w:rPr>
        <w:t xml:space="preserve">, </w:t>
      </w:r>
      <w:r w:rsidR="00DC67AD" w:rsidRPr="00F35E55">
        <w:rPr>
          <w:rFonts w:ascii="Times New Roman" w:eastAsia="等线" w:hAnsi="Times New Roman" w:cs="Times New Roman"/>
          <w:sz w:val="22"/>
          <w:lang w:val="en-US" w:eastAsia="zh-CN"/>
          <w14:ligatures w14:val="standardContextual"/>
        </w:rPr>
        <w:t>etc.</w:t>
      </w:r>
      <w:r w:rsidR="00DC67AD">
        <w:rPr>
          <w:rFonts w:ascii="Times New Roman" w:eastAsia="等线" w:hAnsi="Times New Roman" w:cs="Times New Roman"/>
          <w:sz w:val="22"/>
          <w:lang w:val="en-US" w:eastAsia="zh-CN"/>
          <w14:ligatures w14:val="standardContextual"/>
        </w:rPr>
        <w:t xml:space="preserve"> T</w:t>
      </w:r>
      <w:r w:rsidRPr="00F35E55">
        <w:rPr>
          <w:rFonts w:ascii="Times New Roman" w:eastAsia="等线" w:hAnsi="Times New Roman" w:cs="Times New Roman"/>
          <w:sz w:val="22"/>
          <w:lang w:val="en-US" w:eastAsia="zh-CN"/>
          <w14:ligatures w14:val="standardContextual"/>
        </w:rPr>
        <w:t>herefore, UTC time is suggested</w:t>
      </w:r>
      <w:r w:rsidRPr="00F35E55">
        <w:rPr>
          <w:rFonts w:ascii="Times New Roman" w:eastAsia="等线" w:hAnsi="Times New Roman" w:cs="Times New Roman"/>
          <w:snapToGrid w:val="0"/>
          <w:sz w:val="22"/>
          <w:lang w:val="en-US" w:eastAsia="zh-CN"/>
          <w14:ligatures w14:val="standardContextual"/>
        </w:rPr>
        <w:t xml:space="preserve"> to cover a longer time range</w:t>
      </w:r>
      <w:r w:rsidR="00BF1A87">
        <w:rPr>
          <w:rFonts w:ascii="Times New Roman" w:eastAsia="等线" w:hAnsi="Times New Roman" w:cs="Times New Roman"/>
          <w:snapToGrid w:val="0"/>
          <w:sz w:val="22"/>
          <w:lang w:val="en-US" w:eastAsia="zh-CN"/>
          <w14:ligatures w14:val="standardContextual"/>
        </w:rPr>
        <w:t xml:space="preserve"> </w:t>
      </w:r>
      <w:r w:rsidR="002555F9">
        <w:rPr>
          <w:rFonts w:ascii="Times New Roman" w:eastAsia="等线" w:hAnsi="Times New Roman" w:cs="Times New Roman"/>
          <w:snapToGrid w:val="0"/>
          <w:sz w:val="22"/>
          <w:lang w:val="en-US" w:eastAsia="zh-CN"/>
          <w14:ligatures w14:val="standardContextual"/>
        </w:rPr>
        <w:t>at least when</w:t>
      </w:r>
      <w:r w:rsidR="00BF1A87">
        <w:rPr>
          <w:rFonts w:ascii="Times New Roman" w:eastAsia="等线" w:hAnsi="Times New Roman" w:cs="Times New Roman"/>
          <w:snapToGrid w:val="0"/>
          <w:sz w:val="22"/>
          <w:lang w:val="en-US" w:eastAsia="zh-CN"/>
          <w14:ligatures w14:val="standardContextual"/>
        </w:rPr>
        <w:t xml:space="preserve"> UE is responsible </w:t>
      </w:r>
      <w:r w:rsidR="0092423E">
        <w:rPr>
          <w:rFonts w:ascii="Times New Roman" w:eastAsia="等线" w:hAnsi="Times New Roman" w:cs="Times New Roman"/>
          <w:snapToGrid w:val="0"/>
          <w:sz w:val="22"/>
          <w:lang w:val="en-US" w:eastAsia="zh-CN"/>
          <w14:ligatures w14:val="standardContextual"/>
        </w:rPr>
        <w:t>for</w:t>
      </w:r>
      <w:r w:rsidR="00BF1A87">
        <w:rPr>
          <w:rFonts w:ascii="Times New Roman" w:eastAsia="等线" w:hAnsi="Times New Roman" w:cs="Times New Roman"/>
          <w:snapToGrid w:val="0"/>
          <w:sz w:val="22"/>
          <w:lang w:val="en-US" w:eastAsia="zh-CN"/>
          <w14:ligatures w14:val="standardContextual"/>
        </w:rPr>
        <w:t xml:space="preserve"> generat</w:t>
      </w:r>
      <w:r w:rsidR="0092423E">
        <w:rPr>
          <w:rFonts w:ascii="Times New Roman" w:eastAsia="等线" w:hAnsi="Times New Roman" w:cs="Times New Roman"/>
          <w:snapToGrid w:val="0"/>
          <w:sz w:val="22"/>
          <w:lang w:val="en-US" w:eastAsia="zh-CN"/>
          <w14:ligatures w14:val="standardContextual"/>
        </w:rPr>
        <w:t>ing</w:t>
      </w:r>
      <w:r w:rsidR="00BF1A87">
        <w:rPr>
          <w:rFonts w:ascii="Times New Roman" w:eastAsia="等线" w:hAnsi="Times New Roman" w:cs="Times New Roman"/>
          <w:snapToGrid w:val="0"/>
          <w:sz w:val="22"/>
          <w:lang w:val="en-US" w:eastAsia="zh-CN"/>
          <w14:ligatures w14:val="standardContextual"/>
        </w:rPr>
        <w:t xml:space="preserve"> channel measurement</w:t>
      </w:r>
      <w:r w:rsidRPr="00F35E55">
        <w:rPr>
          <w:rFonts w:ascii="Times New Roman" w:eastAsia="等线" w:hAnsi="Times New Roman" w:cs="Times New Roman"/>
          <w:snapToGrid w:val="0"/>
          <w:sz w:val="22"/>
          <w:lang w:val="en-US" w:eastAsia="zh-CN"/>
          <w14:ligatures w14:val="standardContextual"/>
        </w:rPr>
        <w:t xml:space="preserve">. </w:t>
      </w:r>
      <w:r w:rsidR="00BF1A87">
        <w:rPr>
          <w:rFonts w:ascii="Times New Roman" w:eastAsia="等线" w:hAnsi="Times New Roman" w:cs="Times New Roman"/>
          <w:snapToGrid w:val="0"/>
          <w:sz w:val="22"/>
          <w:lang w:val="en-US" w:eastAsia="zh-CN"/>
          <w14:ligatures w14:val="standardContextual"/>
        </w:rPr>
        <w:t xml:space="preserve">However, as the UTC time is absent in NRPPa, the </w:t>
      </w:r>
      <w:r w:rsidR="00BF1A87" w:rsidRPr="00BF1A87">
        <w:rPr>
          <w:rFonts w:ascii="Times New Roman" w:eastAsia="等线" w:hAnsi="Times New Roman" w:cs="Times New Roman"/>
          <w:snapToGrid w:val="0"/>
          <w:sz w:val="22"/>
          <w:lang w:val="en-US" w:eastAsia="zh-CN"/>
          <w14:ligatures w14:val="standardContextual"/>
        </w:rPr>
        <w:t>controversy</w:t>
      </w:r>
      <w:r w:rsidR="00BF1A87">
        <w:rPr>
          <w:rFonts w:ascii="Times New Roman" w:eastAsia="等线" w:hAnsi="Times New Roman" w:cs="Times New Roman"/>
          <w:snapToGrid w:val="0"/>
          <w:sz w:val="22"/>
          <w:lang w:val="en-US" w:eastAsia="zh-CN"/>
          <w14:ligatures w14:val="standardContextual"/>
        </w:rPr>
        <w:t xml:space="preserve"> on selecting between </w:t>
      </w:r>
      <w:r w:rsidR="00BF1A87" w:rsidRPr="00F35E55">
        <w:rPr>
          <w:rFonts w:ascii="Times New Roman" w:eastAsia="等线" w:hAnsi="Times New Roman" w:cs="Times New Roman"/>
          <w:sz w:val="22"/>
          <w:lang w:eastAsia="zh-CN"/>
          <w14:ligatures w14:val="standardContextual"/>
        </w:rPr>
        <w:t>"time stamp"</w:t>
      </w:r>
      <w:r w:rsidR="00BF1A87">
        <w:rPr>
          <w:rFonts w:ascii="Times New Roman" w:eastAsia="等线" w:hAnsi="Times New Roman" w:cs="Times New Roman"/>
          <w:sz w:val="22"/>
          <w:lang w:eastAsia="zh-CN"/>
          <w14:ligatures w14:val="standardContextual"/>
        </w:rPr>
        <w:t xml:space="preserve"> and UTC time is also absent</w:t>
      </w:r>
      <w:r w:rsidR="00BF1A87">
        <w:rPr>
          <w:rFonts w:ascii="Times New Roman" w:eastAsia="等线" w:hAnsi="Times New Roman" w:cs="Times New Roman"/>
          <w:snapToGrid w:val="0"/>
          <w:sz w:val="22"/>
          <w:lang w:val="en-US" w:eastAsia="zh-CN"/>
          <w14:ligatures w14:val="standardContextual"/>
        </w:rPr>
        <w:t xml:space="preserve">. </w:t>
      </w:r>
      <w:r w:rsidRPr="00F35E55">
        <w:rPr>
          <w:rFonts w:ascii="Times New Roman" w:eastAsia="等线" w:hAnsi="Times New Roman" w:cs="Times New Roman"/>
          <w:sz w:val="22"/>
          <w:lang w:eastAsia="zh-CN"/>
          <w14:ligatures w14:val="standardContextual"/>
        </w:rPr>
        <w:t>As a result, RAN1 got following agreement</w:t>
      </w:r>
      <w:r w:rsidR="00BF1A87">
        <w:rPr>
          <w:rFonts w:ascii="Times New Roman" w:eastAsia="等线" w:hAnsi="Times New Roman" w:cs="Times New Roman"/>
          <w:sz w:val="22"/>
          <w:lang w:eastAsia="zh-CN"/>
          <w14:ligatures w14:val="standardContextual"/>
        </w:rPr>
        <w:t xml:space="preserve"> when gNB</w:t>
      </w:r>
      <w:r w:rsidR="0092423E">
        <w:rPr>
          <w:rFonts w:ascii="Times New Roman" w:eastAsia="等线" w:hAnsi="Times New Roman" w:cs="Times New Roman"/>
          <w:sz w:val="22"/>
          <w:lang w:eastAsia="zh-CN"/>
          <w14:ligatures w14:val="standardContextual"/>
        </w:rPr>
        <w:t>/TRP</w:t>
      </w:r>
      <w:r w:rsidR="00BF1A87">
        <w:rPr>
          <w:rFonts w:ascii="Times New Roman" w:eastAsia="等线" w:hAnsi="Times New Roman" w:cs="Times New Roman"/>
          <w:sz w:val="22"/>
          <w:lang w:eastAsia="zh-CN"/>
          <w14:ligatures w14:val="standardContextual"/>
        </w:rPr>
        <w:t xml:space="preserve"> is </w:t>
      </w:r>
      <w:r w:rsidR="00BF1A87">
        <w:rPr>
          <w:rFonts w:ascii="Times New Roman" w:eastAsia="等线" w:hAnsi="Times New Roman" w:cs="Times New Roman"/>
          <w:snapToGrid w:val="0"/>
          <w:sz w:val="22"/>
          <w:lang w:val="en-US" w:eastAsia="zh-CN"/>
          <w14:ligatures w14:val="standardContextual"/>
        </w:rPr>
        <w:t xml:space="preserve">responsible </w:t>
      </w:r>
      <w:r w:rsidR="0092423E">
        <w:rPr>
          <w:rFonts w:ascii="Times New Roman" w:eastAsia="等线" w:hAnsi="Times New Roman" w:cs="Times New Roman"/>
          <w:snapToGrid w:val="0"/>
          <w:sz w:val="22"/>
          <w:lang w:val="en-US" w:eastAsia="zh-CN"/>
          <w14:ligatures w14:val="standardContextual"/>
        </w:rPr>
        <w:t>for</w:t>
      </w:r>
      <w:r w:rsidR="00BF1A87">
        <w:rPr>
          <w:rFonts w:ascii="Times New Roman" w:eastAsia="等线" w:hAnsi="Times New Roman" w:cs="Times New Roman"/>
          <w:snapToGrid w:val="0"/>
          <w:sz w:val="22"/>
          <w:lang w:val="en-US" w:eastAsia="zh-CN"/>
          <w14:ligatures w14:val="standardContextual"/>
        </w:rPr>
        <w:t xml:space="preserve"> generat</w:t>
      </w:r>
      <w:r w:rsidR="0092423E">
        <w:rPr>
          <w:rFonts w:ascii="Times New Roman" w:eastAsia="等线" w:hAnsi="Times New Roman" w:cs="Times New Roman"/>
          <w:snapToGrid w:val="0"/>
          <w:sz w:val="22"/>
          <w:lang w:val="en-US" w:eastAsia="zh-CN"/>
          <w14:ligatures w14:val="standardContextual"/>
        </w:rPr>
        <w:t>ing</w:t>
      </w:r>
      <w:r w:rsidR="00BF1A87">
        <w:rPr>
          <w:rFonts w:ascii="Times New Roman" w:eastAsia="等线" w:hAnsi="Times New Roman" w:cs="Times New Roman"/>
          <w:snapToGrid w:val="0"/>
          <w:sz w:val="22"/>
          <w:lang w:val="en-US" w:eastAsia="zh-CN"/>
          <w14:ligatures w14:val="standardContextual"/>
        </w:rPr>
        <w:t xml:space="preserve"> channel measurement</w:t>
      </w:r>
      <w:r w:rsidRPr="00F35E55">
        <w:rPr>
          <w:rFonts w:ascii="Times New Roman" w:eastAsia="等线" w:hAnsi="Times New Roman" w:cs="Times New Roman"/>
          <w:sz w:val="22"/>
          <w:lang w:eastAsia="zh-CN"/>
          <w14:ligatures w14:val="standardContextual"/>
        </w:rPr>
        <w:t>:</w:t>
      </w:r>
    </w:p>
    <w:tbl>
      <w:tblPr>
        <w:tblStyle w:val="22"/>
        <w:tblpPr w:leftFromText="181" w:rightFromText="181" w:bottomFromText="120" w:vertAnchor="text" w:tblpY="1"/>
        <w:tblOverlap w:val="never"/>
        <w:tblW w:w="5000" w:type="pct"/>
        <w:tblInd w:w="0" w:type="dxa"/>
        <w:tblLook w:val="04A0" w:firstRow="1" w:lastRow="0" w:firstColumn="1" w:lastColumn="0" w:noHBand="0" w:noVBand="1"/>
      </w:tblPr>
      <w:tblGrid>
        <w:gridCol w:w="9619"/>
      </w:tblGrid>
      <w:tr w:rsidR="006765EE" w:rsidRPr="00D464E4" w14:paraId="05CD605B" w14:textId="77777777" w:rsidTr="003C6F44">
        <w:tc>
          <w:tcPr>
            <w:tcW w:w="5000" w:type="pct"/>
            <w:tcBorders>
              <w:top w:val="single" w:sz="8" w:space="0" w:color="auto"/>
              <w:left w:val="single" w:sz="8" w:space="0" w:color="auto"/>
              <w:bottom w:val="single" w:sz="8" w:space="0" w:color="auto"/>
              <w:right w:val="single" w:sz="8" w:space="0" w:color="auto"/>
            </w:tcBorders>
            <w:hideMark/>
          </w:tcPr>
          <w:p w14:paraId="146C043D" w14:textId="30F7C12D" w:rsidR="006765EE" w:rsidRPr="00B24561" w:rsidRDefault="006765EE" w:rsidP="00B24561">
            <w:pPr>
              <w:widowControl/>
              <w:spacing w:after="120"/>
              <w:jc w:val="left"/>
              <w:rPr>
                <w:rFonts w:eastAsia="等线"/>
                <w:sz w:val="22"/>
                <w:szCs w:val="22"/>
                <w:highlight w:val="green"/>
                <w:lang w:eastAsia="zh-CN"/>
              </w:rPr>
            </w:pPr>
            <w:r w:rsidRPr="00B24561">
              <w:rPr>
                <w:rFonts w:eastAsia="等线"/>
                <w:sz w:val="22"/>
                <w:szCs w:val="22"/>
                <w:highlight w:val="green"/>
                <w:lang w:eastAsia="zh-CN"/>
              </w:rPr>
              <w:t>Agreement</w:t>
            </w:r>
            <w:r w:rsidR="00F35E55">
              <w:rPr>
                <w:rFonts w:eastAsia="等线"/>
                <w:sz w:val="22"/>
                <w:szCs w:val="22"/>
                <w:lang w:eastAsia="zh-CN"/>
              </w:rPr>
              <w:t xml:space="preserve"> </w:t>
            </w:r>
            <w:r w:rsidR="00F35E55" w:rsidRPr="00B24561">
              <w:rPr>
                <w:b/>
                <w:sz w:val="22"/>
                <w:szCs w:val="22"/>
              </w:rPr>
              <w:t>@RAN1#118</w:t>
            </w:r>
          </w:p>
          <w:p w14:paraId="0EEB480B" w14:textId="77777777" w:rsidR="006765EE" w:rsidRPr="00B24561" w:rsidRDefault="006765EE" w:rsidP="00B24561">
            <w:pPr>
              <w:widowControl/>
              <w:spacing w:after="120"/>
              <w:jc w:val="left"/>
              <w:rPr>
                <w:rFonts w:eastAsia="Batang"/>
                <w:sz w:val="22"/>
                <w:szCs w:val="22"/>
                <w:lang w:eastAsia="en-US"/>
              </w:rPr>
            </w:pPr>
            <w:r w:rsidRPr="00B24561">
              <w:rPr>
                <w:rFonts w:eastAsia="Batang"/>
                <w:sz w:val="22"/>
                <w:szCs w:val="22"/>
                <w:lang w:eastAsia="en-US"/>
              </w:rPr>
              <w:t>For training data collection of AI/ML based positioning</w:t>
            </w:r>
            <w:r w:rsidRPr="00B24561">
              <w:rPr>
                <w:rFonts w:eastAsia="等线"/>
                <w:sz w:val="22"/>
                <w:szCs w:val="22"/>
                <w:lang w:eastAsia="zh-CN"/>
              </w:rPr>
              <w:t xml:space="preserve"> case 3b</w:t>
            </w:r>
            <w:r w:rsidRPr="00B24561">
              <w:rPr>
                <w:rFonts w:eastAsia="Batang"/>
                <w:sz w:val="22"/>
                <w:szCs w:val="22"/>
                <w:lang w:eastAsia="en-US"/>
              </w:rPr>
              <w:t xml:space="preserve">, for time stamp of channel measurement, </w:t>
            </w:r>
          </w:p>
          <w:p w14:paraId="73378417" w14:textId="77777777" w:rsidR="006765EE" w:rsidRPr="00B24561" w:rsidRDefault="006765EE" w:rsidP="00B24561">
            <w:pPr>
              <w:widowControl/>
              <w:numPr>
                <w:ilvl w:val="0"/>
                <w:numId w:val="8"/>
              </w:numPr>
              <w:suppressAutoHyphens/>
              <w:spacing w:after="120"/>
              <w:jc w:val="left"/>
              <w:rPr>
                <w:rFonts w:eastAsia="Batang"/>
                <w:sz w:val="22"/>
                <w:szCs w:val="22"/>
                <w:lang w:val="en-US" w:eastAsia="zh-CN"/>
              </w:rPr>
            </w:pPr>
            <w:r w:rsidRPr="00B24561">
              <w:rPr>
                <w:rFonts w:eastAsia="Batang"/>
                <w:sz w:val="22"/>
                <w:szCs w:val="22"/>
                <w:lang w:val="en-US" w:eastAsia="zh-CN"/>
              </w:rPr>
              <w:t>For channel measurement generated by TRP/gNB, existing IE “Time Stamp” in TS 38.455</w:t>
            </w:r>
            <w:r w:rsidRPr="00B24561">
              <w:rPr>
                <w:rFonts w:eastAsia="等线"/>
                <w:sz w:val="22"/>
                <w:szCs w:val="22"/>
                <w:lang w:val="en-US" w:eastAsia="zh-CN"/>
              </w:rPr>
              <w:t xml:space="preserve"> can be reused from RAN1 perspective</w:t>
            </w:r>
          </w:p>
          <w:p w14:paraId="07BD575E" w14:textId="177D0AA0" w:rsidR="006765EE" w:rsidRPr="00D464E4" w:rsidRDefault="006765EE" w:rsidP="00B24561">
            <w:pPr>
              <w:widowControl/>
              <w:numPr>
                <w:ilvl w:val="0"/>
                <w:numId w:val="9"/>
              </w:numPr>
              <w:suppressAutoHyphens/>
              <w:spacing w:after="120"/>
              <w:jc w:val="left"/>
              <w:rPr>
                <w:rFonts w:eastAsia="Batang"/>
                <w:sz w:val="22"/>
                <w:szCs w:val="22"/>
                <w:lang w:eastAsia="zh-CN"/>
              </w:rPr>
            </w:pPr>
            <w:r w:rsidRPr="00B24561">
              <w:rPr>
                <w:rFonts w:eastAsia="Batang"/>
                <w:sz w:val="22"/>
                <w:szCs w:val="22"/>
                <w:lang w:eastAsia="zh-CN"/>
              </w:rPr>
              <w:t xml:space="preserve">Note: Purpose, such as above </w:t>
            </w:r>
            <w:r w:rsidRPr="00B24561">
              <w:rPr>
                <w:rFonts w:eastAsia="等线"/>
                <w:sz w:val="22"/>
                <w:szCs w:val="22"/>
                <w:lang w:val="en-US" w:eastAsia="zh-CN"/>
              </w:rPr>
              <w:t>“</w:t>
            </w:r>
            <w:r w:rsidRPr="00B24561">
              <w:rPr>
                <w:rFonts w:eastAsia="Batang"/>
                <w:sz w:val="22"/>
                <w:szCs w:val="22"/>
                <w:lang w:eastAsia="zh-CN"/>
              </w:rPr>
              <w:t>training data collection</w:t>
            </w:r>
            <w:r w:rsidRPr="00B24561">
              <w:rPr>
                <w:rFonts w:eastAsia="等线"/>
                <w:sz w:val="22"/>
                <w:szCs w:val="22"/>
                <w:lang w:eastAsia="zh-CN"/>
              </w:rPr>
              <w:t>"</w:t>
            </w:r>
            <w:r w:rsidRPr="00B24561">
              <w:rPr>
                <w:rFonts w:eastAsia="Batang"/>
                <w:sz w:val="22"/>
                <w:szCs w:val="22"/>
                <w:lang w:eastAsia="zh-CN"/>
              </w:rPr>
              <w:t xml:space="preserve">, will not </w:t>
            </w:r>
            <w:r w:rsidRPr="00B24561">
              <w:rPr>
                <w:rFonts w:eastAsia="等线"/>
                <w:sz w:val="22"/>
                <w:szCs w:val="22"/>
                <w:lang w:eastAsia="zh-CN"/>
              </w:rPr>
              <w:t xml:space="preserve">necessarily </w:t>
            </w:r>
            <w:r w:rsidRPr="00B24561">
              <w:rPr>
                <w:rFonts w:eastAsia="Batang"/>
                <w:sz w:val="22"/>
                <w:szCs w:val="22"/>
                <w:lang w:eastAsia="zh-CN"/>
              </w:rPr>
              <w:t>be specified in RAN 1 specifications</w:t>
            </w:r>
          </w:p>
        </w:tc>
      </w:tr>
    </w:tbl>
    <w:p w14:paraId="4C0F9C05" w14:textId="1F981F23" w:rsidR="00DA4DA1" w:rsidRPr="00B24561" w:rsidRDefault="00DA4DA1" w:rsidP="00B24561">
      <w:pPr>
        <w:widowControl/>
        <w:suppressAutoHyphens/>
        <w:spacing w:after="120"/>
        <w:rPr>
          <w:rFonts w:ascii="Times New Roman" w:eastAsia="等线" w:hAnsi="Times New Roman" w:cs="Times New Roman"/>
          <w:sz w:val="22"/>
          <w:lang w:eastAsia="zh-CN"/>
          <w14:ligatures w14:val="standardContextual"/>
        </w:rPr>
      </w:pPr>
      <w:r w:rsidRPr="00B24561">
        <w:rPr>
          <w:rFonts w:ascii="Times New Roman" w:eastAsia="等线" w:hAnsi="Times New Roman" w:cs="Times New Roman"/>
          <w:sz w:val="22"/>
          <w:lang w:eastAsia="zh-CN"/>
          <w14:ligatures w14:val="standardContextual"/>
        </w:rPr>
        <w:t>An outstanding issue</w:t>
      </w:r>
      <w:r w:rsidR="00BE1147">
        <w:rPr>
          <w:rFonts w:ascii="Times New Roman" w:eastAsia="等线" w:hAnsi="Times New Roman" w:cs="Times New Roman"/>
          <w:sz w:val="22"/>
          <w:lang w:eastAsia="zh-CN"/>
          <w14:ligatures w14:val="standardContextual"/>
        </w:rPr>
        <w:t xml:space="preserve"> </w:t>
      </w:r>
      <w:r w:rsidRPr="00B24561">
        <w:rPr>
          <w:rFonts w:ascii="Times New Roman" w:eastAsia="等线" w:hAnsi="Times New Roman" w:cs="Times New Roman"/>
          <w:sz w:val="22"/>
          <w:lang w:eastAsia="zh-CN"/>
          <w14:ligatures w14:val="standardContextual"/>
        </w:rPr>
        <w:t>is whether “</w:t>
      </w:r>
      <w:r w:rsidRPr="00B24561">
        <w:rPr>
          <w:rFonts w:ascii="Times New Roman" w:eastAsia="等线" w:hAnsi="Times New Roman" w:cs="Times New Roman"/>
          <w:sz w:val="22"/>
          <w:highlight w:val="yellow"/>
          <w:lang w:eastAsia="zh-CN"/>
          <w14:ligatures w14:val="standardContextual"/>
        </w:rPr>
        <w:t>Measurement time</w:t>
      </w:r>
      <w:r w:rsidRPr="00B24561">
        <w:rPr>
          <w:rFonts w:ascii="Times New Roman" w:eastAsia="等线" w:hAnsi="Times New Roman" w:cs="Times New Roman"/>
          <w:sz w:val="22"/>
          <w:lang w:eastAsia="zh-CN"/>
          <w14:ligatures w14:val="standardContextual"/>
        </w:rPr>
        <w:t xml:space="preserve">” (as shown </w:t>
      </w:r>
      <w:r w:rsidR="00FD7536">
        <w:rPr>
          <w:rFonts w:ascii="Times New Roman" w:eastAsia="等线" w:hAnsi="Times New Roman" w:cs="Times New Roman"/>
          <w:sz w:val="22"/>
          <w:lang w:eastAsia="zh-CN"/>
          <w14:ligatures w14:val="standardContextual"/>
        </w:rPr>
        <w:t>below</w:t>
      </w:r>
      <w:r w:rsidRPr="00B24561">
        <w:rPr>
          <w:rFonts w:ascii="Times New Roman" w:eastAsia="等线" w:hAnsi="Times New Roman" w:cs="Times New Roman"/>
          <w:sz w:val="22"/>
          <w:lang w:eastAsia="zh-CN"/>
          <w14:ligatures w14:val="standardContextual"/>
        </w:rPr>
        <w:t xml:space="preserve">) </w:t>
      </w:r>
      <w:r w:rsidR="000B7D80">
        <w:rPr>
          <w:rFonts w:ascii="Times New Roman" w:eastAsia="等线" w:hAnsi="Times New Roman" w:cs="Times New Roman"/>
          <w:sz w:val="22"/>
          <w:lang w:eastAsia="zh-CN"/>
          <w14:ligatures w14:val="standardContextual"/>
        </w:rPr>
        <w:t xml:space="preserve">should be </w:t>
      </w:r>
      <w:r w:rsidRPr="00B24561">
        <w:rPr>
          <w:rFonts w:ascii="Times New Roman" w:eastAsia="等线" w:hAnsi="Times New Roman" w:cs="Times New Roman"/>
          <w:sz w:val="22"/>
          <w:lang w:eastAsia="zh-CN"/>
          <w14:ligatures w14:val="standardContextual"/>
        </w:rPr>
        <w:t>mandatorily included together with SFN time.</w:t>
      </w:r>
    </w:p>
    <w:tbl>
      <w:tblPr>
        <w:tblStyle w:val="12"/>
        <w:tblpPr w:leftFromText="181" w:rightFromText="181" w:bottomFromText="120" w:vertAnchor="text" w:tblpY="1"/>
        <w:tblOverlap w:val="never"/>
        <w:tblW w:w="5000" w:type="pct"/>
        <w:tblLook w:val="04A0" w:firstRow="1" w:lastRow="0" w:firstColumn="1" w:lastColumn="0" w:noHBand="0" w:noVBand="1"/>
      </w:tblPr>
      <w:tblGrid>
        <w:gridCol w:w="9629"/>
      </w:tblGrid>
      <w:tr w:rsidR="00DA4DA1" w:rsidRPr="00DA4DA1" w14:paraId="708FF9D5" w14:textId="77777777" w:rsidTr="00F35E55">
        <w:tc>
          <w:tcPr>
            <w:tcW w:w="5000" w:type="pct"/>
          </w:tcPr>
          <w:p w14:paraId="0DE13D6B" w14:textId="77777777" w:rsidR="00DA4DA1" w:rsidRPr="00DA4DA1" w:rsidRDefault="00DA4DA1" w:rsidP="00F35E55">
            <w:pPr>
              <w:overflowPunct w:val="0"/>
              <w:autoSpaceDE w:val="0"/>
              <w:autoSpaceDN w:val="0"/>
              <w:adjustRightInd w:val="0"/>
              <w:spacing w:before="120" w:after="180"/>
              <w:jc w:val="left"/>
              <w:textAlignment w:val="baseline"/>
              <w:outlineLvl w:val="2"/>
              <w:rPr>
                <w:rFonts w:ascii="Times New Roman" w:eastAsia="宋体" w:hAnsi="Times New Roman"/>
                <w:lang w:eastAsia="ko-KR"/>
              </w:rPr>
            </w:pPr>
            <w:r w:rsidRPr="00DA4DA1">
              <w:rPr>
                <w:rFonts w:ascii="Times New Roman" w:eastAsia="宋体" w:hAnsi="Times New Roman"/>
                <w:lang w:eastAsia="ko-KR"/>
              </w:rPr>
              <w:lastRenderedPageBreak/>
              <w:t>9.2.42</w:t>
            </w:r>
            <w:r w:rsidRPr="00DA4DA1">
              <w:rPr>
                <w:rFonts w:ascii="Times New Roman" w:eastAsia="宋体" w:hAnsi="Times New Roman"/>
                <w:lang w:eastAsia="ko-KR"/>
              </w:rPr>
              <w:tab/>
              <w:t>Time Stamp</w:t>
            </w:r>
          </w:p>
          <w:p w14:paraId="14FDDDEF" w14:textId="77777777" w:rsidR="00DA4DA1" w:rsidRPr="00DA4DA1" w:rsidRDefault="00DA4DA1" w:rsidP="00F35E55">
            <w:pPr>
              <w:overflowPunct w:val="0"/>
              <w:autoSpaceDE w:val="0"/>
              <w:autoSpaceDN w:val="0"/>
              <w:adjustRightInd w:val="0"/>
              <w:spacing w:after="180"/>
              <w:jc w:val="left"/>
              <w:textAlignment w:val="baseline"/>
              <w:rPr>
                <w:rFonts w:ascii="Times New Roman" w:eastAsia="宋体" w:hAnsi="Times New Roman"/>
                <w:lang w:eastAsia="ko-KR"/>
              </w:rPr>
            </w:pPr>
            <w:r w:rsidRPr="00DA4DA1">
              <w:rPr>
                <w:rFonts w:ascii="Times New Roman" w:eastAsia="宋体" w:hAnsi="Times New Roman"/>
                <w:lang w:eastAsia="ko-KR"/>
              </w:rPr>
              <w:t>This information element contains the time stamp.</w:t>
            </w:r>
          </w:p>
          <w:tbl>
            <w:tblPr>
              <w:tblpPr w:leftFromText="181" w:rightFromText="181" w:bottomFromText="120" w:vertAnchor="text"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1"/>
              <w:gridCol w:w="1132"/>
              <w:gridCol w:w="1268"/>
              <w:gridCol w:w="2321"/>
              <w:gridCol w:w="2441"/>
            </w:tblGrid>
            <w:tr w:rsidR="00DA4DA1" w:rsidRPr="00DA4DA1" w14:paraId="6B73D889" w14:textId="77777777" w:rsidTr="00F35E55">
              <w:tc>
                <w:tcPr>
                  <w:tcW w:w="1191" w:type="pct"/>
                </w:tcPr>
                <w:p w14:paraId="6A37C5CE" w14:textId="77777777" w:rsidR="00DA4DA1" w:rsidRPr="00DA4DA1" w:rsidRDefault="00DA4DA1" w:rsidP="00F35E55">
                  <w:pPr>
                    <w:overflowPunct w:val="0"/>
                    <w:autoSpaceDE w:val="0"/>
                    <w:autoSpaceDN w:val="0"/>
                    <w:adjustRightInd w:val="0"/>
                    <w:jc w:val="center"/>
                    <w:textAlignment w:val="baseline"/>
                    <w:rPr>
                      <w:rFonts w:ascii="Times New Roman" w:eastAsia="宋体" w:hAnsi="Times New Roman" w:cs="Times New Roman"/>
                      <w:b/>
                      <w:kern w:val="0"/>
                      <w:sz w:val="20"/>
                      <w:szCs w:val="20"/>
                      <w:lang w:eastAsia="ko-KR"/>
                    </w:rPr>
                  </w:pPr>
                  <w:r w:rsidRPr="00DA4DA1">
                    <w:rPr>
                      <w:rFonts w:ascii="Times New Roman" w:eastAsia="宋体" w:hAnsi="Times New Roman" w:cs="Times New Roman"/>
                      <w:b/>
                      <w:kern w:val="0"/>
                      <w:sz w:val="20"/>
                      <w:szCs w:val="20"/>
                      <w:lang w:eastAsia="ko-KR"/>
                    </w:rPr>
                    <w:t>IE/Group Name</w:t>
                  </w:r>
                </w:p>
              </w:tc>
              <w:tc>
                <w:tcPr>
                  <w:tcW w:w="602" w:type="pct"/>
                </w:tcPr>
                <w:p w14:paraId="78AC6193" w14:textId="77777777" w:rsidR="00DA4DA1" w:rsidRPr="00DA4DA1" w:rsidRDefault="00DA4DA1" w:rsidP="00F35E55">
                  <w:pPr>
                    <w:overflowPunct w:val="0"/>
                    <w:autoSpaceDE w:val="0"/>
                    <w:autoSpaceDN w:val="0"/>
                    <w:adjustRightInd w:val="0"/>
                    <w:jc w:val="center"/>
                    <w:textAlignment w:val="baseline"/>
                    <w:rPr>
                      <w:rFonts w:ascii="Times New Roman" w:eastAsia="宋体" w:hAnsi="Times New Roman" w:cs="Times New Roman"/>
                      <w:b/>
                      <w:kern w:val="0"/>
                      <w:sz w:val="20"/>
                      <w:szCs w:val="20"/>
                      <w:lang w:eastAsia="ko-KR"/>
                    </w:rPr>
                  </w:pPr>
                  <w:r w:rsidRPr="00DA4DA1">
                    <w:rPr>
                      <w:rFonts w:ascii="Times New Roman" w:eastAsia="宋体" w:hAnsi="Times New Roman" w:cs="Times New Roman"/>
                      <w:b/>
                      <w:kern w:val="0"/>
                      <w:sz w:val="20"/>
                      <w:szCs w:val="20"/>
                      <w:lang w:eastAsia="ko-KR"/>
                    </w:rPr>
                    <w:t>Presence</w:t>
                  </w:r>
                </w:p>
              </w:tc>
              <w:tc>
                <w:tcPr>
                  <w:tcW w:w="674" w:type="pct"/>
                </w:tcPr>
                <w:p w14:paraId="08283A45" w14:textId="77777777" w:rsidR="00DA4DA1" w:rsidRPr="00DA4DA1" w:rsidRDefault="00DA4DA1" w:rsidP="00F35E55">
                  <w:pPr>
                    <w:overflowPunct w:val="0"/>
                    <w:autoSpaceDE w:val="0"/>
                    <w:autoSpaceDN w:val="0"/>
                    <w:adjustRightInd w:val="0"/>
                    <w:jc w:val="center"/>
                    <w:textAlignment w:val="baseline"/>
                    <w:rPr>
                      <w:rFonts w:ascii="Times New Roman" w:eastAsia="宋体" w:hAnsi="Times New Roman" w:cs="Times New Roman"/>
                      <w:b/>
                      <w:kern w:val="0"/>
                      <w:sz w:val="20"/>
                      <w:szCs w:val="20"/>
                      <w:lang w:eastAsia="ko-KR"/>
                    </w:rPr>
                  </w:pPr>
                  <w:r w:rsidRPr="00DA4DA1">
                    <w:rPr>
                      <w:rFonts w:ascii="Times New Roman" w:eastAsia="宋体" w:hAnsi="Times New Roman" w:cs="Times New Roman"/>
                      <w:b/>
                      <w:kern w:val="0"/>
                      <w:sz w:val="20"/>
                      <w:szCs w:val="20"/>
                      <w:lang w:eastAsia="ko-KR"/>
                    </w:rPr>
                    <w:t>Range</w:t>
                  </w:r>
                </w:p>
              </w:tc>
              <w:tc>
                <w:tcPr>
                  <w:tcW w:w="1234" w:type="pct"/>
                </w:tcPr>
                <w:p w14:paraId="0A5011E8" w14:textId="77777777" w:rsidR="00DA4DA1" w:rsidRPr="00DA4DA1" w:rsidRDefault="00DA4DA1" w:rsidP="00F35E55">
                  <w:pPr>
                    <w:overflowPunct w:val="0"/>
                    <w:autoSpaceDE w:val="0"/>
                    <w:autoSpaceDN w:val="0"/>
                    <w:adjustRightInd w:val="0"/>
                    <w:jc w:val="center"/>
                    <w:textAlignment w:val="baseline"/>
                    <w:rPr>
                      <w:rFonts w:ascii="Times New Roman" w:eastAsia="宋体" w:hAnsi="Times New Roman" w:cs="Times New Roman"/>
                      <w:b/>
                      <w:kern w:val="0"/>
                      <w:sz w:val="20"/>
                      <w:szCs w:val="20"/>
                      <w:lang w:eastAsia="ko-KR"/>
                    </w:rPr>
                  </w:pPr>
                  <w:r w:rsidRPr="00DA4DA1">
                    <w:rPr>
                      <w:rFonts w:ascii="Times New Roman" w:eastAsia="宋体" w:hAnsi="Times New Roman" w:cs="Times New Roman"/>
                      <w:b/>
                      <w:kern w:val="0"/>
                      <w:sz w:val="20"/>
                      <w:szCs w:val="20"/>
                      <w:lang w:eastAsia="ko-KR"/>
                    </w:rPr>
                    <w:t>IE Type and Reference</w:t>
                  </w:r>
                </w:p>
              </w:tc>
              <w:tc>
                <w:tcPr>
                  <w:tcW w:w="1298" w:type="pct"/>
                </w:tcPr>
                <w:p w14:paraId="3CCBA488" w14:textId="77777777" w:rsidR="00DA4DA1" w:rsidRPr="00DA4DA1" w:rsidRDefault="00DA4DA1" w:rsidP="00F35E55">
                  <w:pPr>
                    <w:overflowPunct w:val="0"/>
                    <w:autoSpaceDE w:val="0"/>
                    <w:autoSpaceDN w:val="0"/>
                    <w:adjustRightInd w:val="0"/>
                    <w:jc w:val="center"/>
                    <w:textAlignment w:val="baseline"/>
                    <w:rPr>
                      <w:rFonts w:ascii="Times New Roman" w:eastAsia="宋体" w:hAnsi="Times New Roman" w:cs="Times New Roman"/>
                      <w:b/>
                      <w:kern w:val="0"/>
                      <w:sz w:val="20"/>
                      <w:szCs w:val="20"/>
                      <w:lang w:eastAsia="ko-KR"/>
                    </w:rPr>
                  </w:pPr>
                  <w:r w:rsidRPr="00DA4DA1">
                    <w:rPr>
                      <w:rFonts w:ascii="Times New Roman" w:eastAsia="宋体" w:hAnsi="Times New Roman" w:cs="Times New Roman"/>
                      <w:b/>
                      <w:kern w:val="0"/>
                      <w:sz w:val="20"/>
                      <w:szCs w:val="20"/>
                      <w:lang w:eastAsia="ko-KR"/>
                    </w:rPr>
                    <w:t>Semantics Description</w:t>
                  </w:r>
                </w:p>
              </w:tc>
            </w:tr>
            <w:tr w:rsidR="00DA4DA1" w:rsidRPr="00DA4DA1" w14:paraId="2A1C0B39" w14:textId="77777777" w:rsidTr="00F35E55">
              <w:tc>
                <w:tcPr>
                  <w:tcW w:w="1191" w:type="pct"/>
                </w:tcPr>
                <w:p w14:paraId="5646E585"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r w:rsidRPr="00DA4DA1">
                    <w:rPr>
                      <w:rFonts w:ascii="Times New Roman" w:eastAsia="宋体" w:hAnsi="Times New Roman" w:cs="Times New Roman"/>
                      <w:kern w:val="0"/>
                      <w:sz w:val="20"/>
                      <w:szCs w:val="20"/>
                      <w:lang w:eastAsia="zh-CN"/>
                    </w:rPr>
                    <w:t>System Frame Number</w:t>
                  </w:r>
                </w:p>
              </w:tc>
              <w:tc>
                <w:tcPr>
                  <w:tcW w:w="602" w:type="pct"/>
                </w:tcPr>
                <w:p w14:paraId="78E012ED"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r w:rsidRPr="00DA4DA1">
                    <w:rPr>
                      <w:rFonts w:ascii="Times New Roman" w:eastAsia="宋体" w:hAnsi="Times New Roman" w:cs="Times New Roman"/>
                      <w:kern w:val="0"/>
                      <w:sz w:val="20"/>
                      <w:szCs w:val="20"/>
                      <w:lang w:eastAsia="zh-CN"/>
                    </w:rPr>
                    <w:t>M</w:t>
                  </w:r>
                </w:p>
              </w:tc>
              <w:tc>
                <w:tcPr>
                  <w:tcW w:w="674" w:type="pct"/>
                </w:tcPr>
                <w:p w14:paraId="474318B7"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p>
              </w:tc>
              <w:tc>
                <w:tcPr>
                  <w:tcW w:w="1234" w:type="pct"/>
                </w:tcPr>
                <w:p w14:paraId="7417FFD1"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r w:rsidRPr="00DA4DA1">
                    <w:rPr>
                      <w:rFonts w:ascii="Times New Roman" w:eastAsia="宋体" w:hAnsi="Times New Roman" w:cs="Times New Roman"/>
                      <w:kern w:val="0"/>
                      <w:sz w:val="20"/>
                      <w:szCs w:val="20"/>
                      <w:lang w:eastAsia="zh-CN"/>
                    </w:rPr>
                    <w:t>INTEGER(0..1023)</w:t>
                  </w:r>
                </w:p>
              </w:tc>
              <w:tc>
                <w:tcPr>
                  <w:tcW w:w="1298" w:type="pct"/>
                </w:tcPr>
                <w:p w14:paraId="57BDDEE0"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bCs/>
                      <w:kern w:val="0"/>
                      <w:sz w:val="20"/>
                      <w:szCs w:val="20"/>
                      <w:lang w:eastAsia="zh-CN"/>
                    </w:rPr>
                  </w:pPr>
                </w:p>
              </w:tc>
            </w:tr>
            <w:tr w:rsidR="00DA4DA1" w:rsidRPr="00DA4DA1" w14:paraId="65A45A42" w14:textId="77777777" w:rsidTr="00F35E55">
              <w:tc>
                <w:tcPr>
                  <w:tcW w:w="1191" w:type="pct"/>
                </w:tcPr>
                <w:p w14:paraId="10E74700"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r w:rsidRPr="00DA4DA1">
                    <w:rPr>
                      <w:rFonts w:ascii="Times New Roman" w:eastAsia="宋体" w:hAnsi="Times New Roman" w:cs="Times New Roman"/>
                      <w:kern w:val="0"/>
                      <w:sz w:val="20"/>
                      <w:szCs w:val="20"/>
                      <w:lang w:eastAsia="zh-CN"/>
                    </w:rPr>
                    <w:t xml:space="preserve">CHOICE </w:t>
                  </w:r>
                  <w:r w:rsidRPr="00DA4DA1">
                    <w:rPr>
                      <w:rFonts w:ascii="Times New Roman" w:eastAsia="宋体" w:hAnsi="Times New Roman" w:cs="Times New Roman"/>
                      <w:i/>
                      <w:kern w:val="0"/>
                      <w:sz w:val="20"/>
                      <w:szCs w:val="20"/>
                      <w:lang w:eastAsia="zh-CN"/>
                    </w:rPr>
                    <w:t>Slot Index</w:t>
                  </w:r>
                </w:p>
              </w:tc>
              <w:tc>
                <w:tcPr>
                  <w:tcW w:w="602" w:type="pct"/>
                </w:tcPr>
                <w:p w14:paraId="139B94CF"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r w:rsidRPr="00DA4DA1">
                    <w:rPr>
                      <w:rFonts w:ascii="Times New Roman" w:eastAsia="宋体" w:hAnsi="Times New Roman" w:cs="Times New Roman"/>
                      <w:kern w:val="0"/>
                      <w:sz w:val="20"/>
                      <w:szCs w:val="20"/>
                      <w:lang w:eastAsia="zh-CN"/>
                    </w:rPr>
                    <w:t>M</w:t>
                  </w:r>
                </w:p>
              </w:tc>
              <w:tc>
                <w:tcPr>
                  <w:tcW w:w="674" w:type="pct"/>
                </w:tcPr>
                <w:p w14:paraId="52A87974"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p>
              </w:tc>
              <w:tc>
                <w:tcPr>
                  <w:tcW w:w="1234" w:type="pct"/>
                </w:tcPr>
                <w:p w14:paraId="24483015"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p>
              </w:tc>
              <w:tc>
                <w:tcPr>
                  <w:tcW w:w="1298" w:type="pct"/>
                </w:tcPr>
                <w:p w14:paraId="00696069"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bCs/>
                      <w:kern w:val="0"/>
                      <w:sz w:val="20"/>
                      <w:szCs w:val="20"/>
                      <w:lang w:eastAsia="zh-CN"/>
                    </w:rPr>
                  </w:pPr>
                </w:p>
              </w:tc>
            </w:tr>
            <w:tr w:rsidR="00DA4DA1" w:rsidRPr="00DA4DA1" w14:paraId="6C9B6BC1" w14:textId="77777777" w:rsidTr="00F35E55">
              <w:tc>
                <w:tcPr>
                  <w:tcW w:w="1191" w:type="pct"/>
                </w:tcPr>
                <w:p w14:paraId="6D278611" w14:textId="77777777" w:rsidR="00DA4DA1" w:rsidRPr="00DA4DA1" w:rsidRDefault="00DA4DA1" w:rsidP="00F35E55">
                  <w:pPr>
                    <w:overflowPunct w:val="0"/>
                    <w:autoSpaceDE w:val="0"/>
                    <w:autoSpaceDN w:val="0"/>
                    <w:adjustRightInd w:val="0"/>
                    <w:ind w:left="142"/>
                    <w:jc w:val="left"/>
                    <w:textAlignment w:val="baseline"/>
                    <w:rPr>
                      <w:rFonts w:ascii="Times New Roman" w:eastAsia="宋体" w:hAnsi="Times New Roman" w:cs="Times New Roman"/>
                      <w:i/>
                      <w:iCs/>
                      <w:kern w:val="0"/>
                      <w:sz w:val="20"/>
                      <w:szCs w:val="20"/>
                      <w:lang w:eastAsia="ko-KR"/>
                    </w:rPr>
                  </w:pPr>
                  <w:r w:rsidRPr="00DA4DA1">
                    <w:rPr>
                      <w:rFonts w:ascii="Times New Roman" w:eastAsia="宋体" w:hAnsi="Times New Roman" w:cs="Times New Roman"/>
                      <w:i/>
                      <w:iCs/>
                      <w:kern w:val="0"/>
                      <w:sz w:val="20"/>
                      <w:szCs w:val="20"/>
                      <w:lang w:eastAsia="zh-CN"/>
                    </w:rPr>
                    <w:t>&gt;SCS-15</w:t>
                  </w:r>
                </w:p>
              </w:tc>
              <w:tc>
                <w:tcPr>
                  <w:tcW w:w="602" w:type="pct"/>
                </w:tcPr>
                <w:p w14:paraId="204F3E94"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p>
              </w:tc>
              <w:tc>
                <w:tcPr>
                  <w:tcW w:w="674" w:type="pct"/>
                </w:tcPr>
                <w:p w14:paraId="1B2065BF"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p>
              </w:tc>
              <w:tc>
                <w:tcPr>
                  <w:tcW w:w="1234" w:type="pct"/>
                </w:tcPr>
                <w:p w14:paraId="44EC09C8"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r w:rsidRPr="00DA4DA1">
                    <w:rPr>
                      <w:rFonts w:ascii="Times New Roman" w:eastAsia="宋体" w:hAnsi="Times New Roman" w:cs="Times New Roman"/>
                      <w:kern w:val="0"/>
                      <w:sz w:val="20"/>
                      <w:szCs w:val="20"/>
                      <w:lang w:eastAsia="zh-CN"/>
                    </w:rPr>
                    <w:t>INTEGER(0..9)</w:t>
                  </w:r>
                </w:p>
              </w:tc>
              <w:tc>
                <w:tcPr>
                  <w:tcW w:w="1298" w:type="pct"/>
                </w:tcPr>
                <w:p w14:paraId="2E401CBE"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bCs/>
                      <w:kern w:val="0"/>
                      <w:sz w:val="20"/>
                      <w:szCs w:val="20"/>
                      <w:lang w:eastAsia="zh-CN"/>
                    </w:rPr>
                  </w:pPr>
                </w:p>
              </w:tc>
            </w:tr>
            <w:tr w:rsidR="00DA4DA1" w:rsidRPr="00DA4DA1" w14:paraId="0FDC6BD0" w14:textId="77777777" w:rsidTr="00F35E55">
              <w:tc>
                <w:tcPr>
                  <w:tcW w:w="1191" w:type="pct"/>
                </w:tcPr>
                <w:p w14:paraId="2181B6F0" w14:textId="77777777" w:rsidR="00DA4DA1" w:rsidRPr="00DA4DA1" w:rsidRDefault="00DA4DA1" w:rsidP="00F35E55">
                  <w:pPr>
                    <w:overflowPunct w:val="0"/>
                    <w:autoSpaceDE w:val="0"/>
                    <w:autoSpaceDN w:val="0"/>
                    <w:adjustRightInd w:val="0"/>
                    <w:ind w:left="142"/>
                    <w:jc w:val="left"/>
                    <w:textAlignment w:val="baseline"/>
                    <w:rPr>
                      <w:rFonts w:ascii="Times New Roman" w:eastAsia="宋体" w:hAnsi="Times New Roman" w:cs="Times New Roman"/>
                      <w:i/>
                      <w:iCs/>
                      <w:kern w:val="0"/>
                      <w:sz w:val="20"/>
                      <w:szCs w:val="20"/>
                      <w:lang w:eastAsia="ko-KR"/>
                    </w:rPr>
                  </w:pPr>
                  <w:r w:rsidRPr="00DA4DA1">
                    <w:rPr>
                      <w:rFonts w:ascii="Times New Roman" w:eastAsia="宋体" w:hAnsi="Times New Roman" w:cs="Times New Roman"/>
                      <w:i/>
                      <w:iCs/>
                      <w:kern w:val="0"/>
                      <w:sz w:val="20"/>
                      <w:szCs w:val="20"/>
                      <w:lang w:eastAsia="zh-CN"/>
                    </w:rPr>
                    <w:t>&gt;SCS-30</w:t>
                  </w:r>
                </w:p>
              </w:tc>
              <w:tc>
                <w:tcPr>
                  <w:tcW w:w="602" w:type="pct"/>
                </w:tcPr>
                <w:p w14:paraId="0853D75A"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p>
              </w:tc>
              <w:tc>
                <w:tcPr>
                  <w:tcW w:w="674" w:type="pct"/>
                </w:tcPr>
                <w:p w14:paraId="13795A16"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p>
              </w:tc>
              <w:tc>
                <w:tcPr>
                  <w:tcW w:w="1234" w:type="pct"/>
                </w:tcPr>
                <w:p w14:paraId="3181AEEC"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r w:rsidRPr="00DA4DA1">
                    <w:rPr>
                      <w:rFonts w:ascii="Times New Roman" w:eastAsia="宋体" w:hAnsi="Times New Roman" w:cs="Times New Roman"/>
                      <w:kern w:val="0"/>
                      <w:sz w:val="20"/>
                      <w:szCs w:val="20"/>
                      <w:lang w:eastAsia="zh-CN"/>
                    </w:rPr>
                    <w:t>INTEGER(0..19)</w:t>
                  </w:r>
                </w:p>
              </w:tc>
              <w:tc>
                <w:tcPr>
                  <w:tcW w:w="1298" w:type="pct"/>
                </w:tcPr>
                <w:p w14:paraId="57205EA9"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bCs/>
                      <w:kern w:val="0"/>
                      <w:sz w:val="20"/>
                      <w:szCs w:val="20"/>
                      <w:lang w:eastAsia="zh-CN"/>
                    </w:rPr>
                  </w:pPr>
                </w:p>
              </w:tc>
            </w:tr>
            <w:tr w:rsidR="00DA4DA1" w:rsidRPr="00DA4DA1" w14:paraId="002C9411" w14:textId="77777777" w:rsidTr="00F35E55">
              <w:tc>
                <w:tcPr>
                  <w:tcW w:w="1191" w:type="pct"/>
                </w:tcPr>
                <w:p w14:paraId="1620CC0D" w14:textId="77777777" w:rsidR="00DA4DA1" w:rsidRPr="00DA4DA1" w:rsidRDefault="00DA4DA1" w:rsidP="00F35E55">
                  <w:pPr>
                    <w:overflowPunct w:val="0"/>
                    <w:autoSpaceDE w:val="0"/>
                    <w:autoSpaceDN w:val="0"/>
                    <w:adjustRightInd w:val="0"/>
                    <w:ind w:left="142"/>
                    <w:jc w:val="left"/>
                    <w:textAlignment w:val="baseline"/>
                    <w:rPr>
                      <w:rFonts w:ascii="Times New Roman" w:eastAsia="宋体" w:hAnsi="Times New Roman" w:cs="Times New Roman"/>
                      <w:i/>
                      <w:iCs/>
                      <w:kern w:val="0"/>
                      <w:sz w:val="20"/>
                      <w:szCs w:val="20"/>
                      <w:lang w:eastAsia="ko-KR"/>
                    </w:rPr>
                  </w:pPr>
                  <w:r w:rsidRPr="00DA4DA1">
                    <w:rPr>
                      <w:rFonts w:ascii="Times New Roman" w:eastAsia="宋体" w:hAnsi="Times New Roman" w:cs="Times New Roman"/>
                      <w:i/>
                      <w:iCs/>
                      <w:kern w:val="0"/>
                      <w:sz w:val="20"/>
                      <w:szCs w:val="20"/>
                      <w:lang w:eastAsia="zh-CN"/>
                    </w:rPr>
                    <w:t>&gt;SCS-60</w:t>
                  </w:r>
                </w:p>
              </w:tc>
              <w:tc>
                <w:tcPr>
                  <w:tcW w:w="602" w:type="pct"/>
                </w:tcPr>
                <w:p w14:paraId="0340DF20"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p>
              </w:tc>
              <w:tc>
                <w:tcPr>
                  <w:tcW w:w="674" w:type="pct"/>
                </w:tcPr>
                <w:p w14:paraId="6ABC7E47"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p>
              </w:tc>
              <w:tc>
                <w:tcPr>
                  <w:tcW w:w="1234" w:type="pct"/>
                </w:tcPr>
                <w:p w14:paraId="5C4557B7"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r w:rsidRPr="00DA4DA1">
                    <w:rPr>
                      <w:rFonts w:ascii="Times New Roman" w:eastAsia="宋体" w:hAnsi="Times New Roman" w:cs="Times New Roman"/>
                      <w:kern w:val="0"/>
                      <w:sz w:val="20"/>
                      <w:szCs w:val="20"/>
                      <w:lang w:eastAsia="zh-CN"/>
                    </w:rPr>
                    <w:t>INTEGER(0..39)</w:t>
                  </w:r>
                </w:p>
              </w:tc>
              <w:tc>
                <w:tcPr>
                  <w:tcW w:w="1298" w:type="pct"/>
                </w:tcPr>
                <w:p w14:paraId="6B42E3DD"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bCs/>
                      <w:kern w:val="0"/>
                      <w:sz w:val="20"/>
                      <w:szCs w:val="20"/>
                      <w:lang w:eastAsia="zh-CN"/>
                    </w:rPr>
                  </w:pPr>
                </w:p>
              </w:tc>
            </w:tr>
            <w:tr w:rsidR="00DA4DA1" w:rsidRPr="00DA4DA1" w14:paraId="06461574" w14:textId="77777777" w:rsidTr="00F35E55">
              <w:tc>
                <w:tcPr>
                  <w:tcW w:w="1191" w:type="pct"/>
                </w:tcPr>
                <w:p w14:paraId="4939108A" w14:textId="77777777" w:rsidR="00DA4DA1" w:rsidRPr="00DA4DA1" w:rsidRDefault="00DA4DA1" w:rsidP="00F35E55">
                  <w:pPr>
                    <w:overflowPunct w:val="0"/>
                    <w:autoSpaceDE w:val="0"/>
                    <w:autoSpaceDN w:val="0"/>
                    <w:adjustRightInd w:val="0"/>
                    <w:ind w:left="142"/>
                    <w:jc w:val="left"/>
                    <w:textAlignment w:val="baseline"/>
                    <w:rPr>
                      <w:rFonts w:ascii="Times New Roman" w:eastAsia="宋体" w:hAnsi="Times New Roman" w:cs="Times New Roman"/>
                      <w:i/>
                      <w:iCs/>
                      <w:kern w:val="0"/>
                      <w:sz w:val="20"/>
                      <w:szCs w:val="20"/>
                      <w:lang w:eastAsia="ko-KR"/>
                    </w:rPr>
                  </w:pPr>
                  <w:r w:rsidRPr="00DA4DA1">
                    <w:rPr>
                      <w:rFonts w:ascii="Times New Roman" w:eastAsia="宋体" w:hAnsi="Times New Roman" w:cs="Times New Roman"/>
                      <w:i/>
                      <w:iCs/>
                      <w:kern w:val="0"/>
                      <w:sz w:val="20"/>
                      <w:szCs w:val="20"/>
                      <w:lang w:eastAsia="zh-CN"/>
                    </w:rPr>
                    <w:t>&gt;SCS-120</w:t>
                  </w:r>
                </w:p>
              </w:tc>
              <w:tc>
                <w:tcPr>
                  <w:tcW w:w="602" w:type="pct"/>
                </w:tcPr>
                <w:p w14:paraId="2D3C5919"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p>
              </w:tc>
              <w:tc>
                <w:tcPr>
                  <w:tcW w:w="674" w:type="pct"/>
                </w:tcPr>
                <w:p w14:paraId="7F32E992"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p>
              </w:tc>
              <w:tc>
                <w:tcPr>
                  <w:tcW w:w="1234" w:type="pct"/>
                </w:tcPr>
                <w:p w14:paraId="5F378FE8"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r w:rsidRPr="00DA4DA1">
                    <w:rPr>
                      <w:rFonts w:ascii="Times New Roman" w:eastAsia="宋体" w:hAnsi="Times New Roman" w:cs="Times New Roman"/>
                      <w:kern w:val="0"/>
                      <w:sz w:val="20"/>
                      <w:szCs w:val="20"/>
                      <w:lang w:eastAsia="zh-CN"/>
                    </w:rPr>
                    <w:t>INTEGER(0..79)</w:t>
                  </w:r>
                </w:p>
              </w:tc>
              <w:tc>
                <w:tcPr>
                  <w:tcW w:w="1298" w:type="pct"/>
                </w:tcPr>
                <w:p w14:paraId="71989982"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bCs/>
                      <w:kern w:val="0"/>
                      <w:sz w:val="20"/>
                      <w:szCs w:val="20"/>
                      <w:lang w:eastAsia="zh-CN"/>
                    </w:rPr>
                  </w:pPr>
                </w:p>
              </w:tc>
            </w:tr>
            <w:tr w:rsidR="00DA4DA1" w:rsidRPr="00DA4DA1" w14:paraId="6D053A95" w14:textId="77777777" w:rsidTr="00F35E55">
              <w:tc>
                <w:tcPr>
                  <w:tcW w:w="1191" w:type="pct"/>
                  <w:tcBorders>
                    <w:top w:val="single" w:sz="4" w:space="0" w:color="auto"/>
                    <w:left w:val="single" w:sz="4" w:space="0" w:color="auto"/>
                    <w:bottom w:val="single" w:sz="4" w:space="0" w:color="auto"/>
                    <w:right w:val="single" w:sz="4" w:space="0" w:color="auto"/>
                  </w:tcBorders>
                </w:tcPr>
                <w:p w14:paraId="49B1B51E"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zh-CN"/>
                    </w:rPr>
                  </w:pPr>
                  <w:r w:rsidRPr="00DA4DA1">
                    <w:rPr>
                      <w:rFonts w:ascii="Times New Roman" w:eastAsia="宋体" w:hAnsi="Times New Roman" w:cs="Times New Roman"/>
                      <w:kern w:val="0"/>
                      <w:sz w:val="20"/>
                      <w:szCs w:val="20"/>
                      <w:highlight w:val="yellow"/>
                      <w:lang w:eastAsia="zh-CN"/>
                    </w:rPr>
                    <w:t>Measurement time</w:t>
                  </w:r>
                </w:p>
              </w:tc>
              <w:tc>
                <w:tcPr>
                  <w:tcW w:w="602" w:type="pct"/>
                  <w:tcBorders>
                    <w:top w:val="single" w:sz="4" w:space="0" w:color="auto"/>
                    <w:left w:val="single" w:sz="4" w:space="0" w:color="auto"/>
                    <w:bottom w:val="single" w:sz="4" w:space="0" w:color="auto"/>
                    <w:right w:val="single" w:sz="4" w:space="0" w:color="auto"/>
                  </w:tcBorders>
                </w:tcPr>
                <w:p w14:paraId="417E1FA8"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zh-CN"/>
                    </w:rPr>
                  </w:pPr>
                  <w:r w:rsidRPr="00DA4DA1">
                    <w:rPr>
                      <w:rFonts w:ascii="Times New Roman" w:eastAsia="宋体" w:hAnsi="Times New Roman" w:cs="Times New Roman"/>
                      <w:kern w:val="0"/>
                      <w:sz w:val="20"/>
                      <w:szCs w:val="20"/>
                      <w:lang w:eastAsia="zh-CN"/>
                    </w:rPr>
                    <w:t>O</w:t>
                  </w:r>
                </w:p>
              </w:tc>
              <w:tc>
                <w:tcPr>
                  <w:tcW w:w="674" w:type="pct"/>
                  <w:tcBorders>
                    <w:top w:val="single" w:sz="4" w:space="0" w:color="auto"/>
                    <w:left w:val="single" w:sz="4" w:space="0" w:color="auto"/>
                    <w:bottom w:val="single" w:sz="4" w:space="0" w:color="auto"/>
                    <w:right w:val="single" w:sz="4" w:space="0" w:color="auto"/>
                  </w:tcBorders>
                </w:tcPr>
                <w:p w14:paraId="1E914F1E"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ko-KR"/>
                    </w:rPr>
                  </w:pPr>
                </w:p>
              </w:tc>
              <w:tc>
                <w:tcPr>
                  <w:tcW w:w="1234" w:type="pct"/>
                  <w:tcBorders>
                    <w:top w:val="single" w:sz="4" w:space="0" w:color="auto"/>
                    <w:left w:val="single" w:sz="4" w:space="0" w:color="auto"/>
                    <w:bottom w:val="single" w:sz="4" w:space="0" w:color="auto"/>
                    <w:right w:val="single" w:sz="4" w:space="0" w:color="auto"/>
                  </w:tcBorders>
                </w:tcPr>
                <w:p w14:paraId="4794F8A1"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val="en-US" w:eastAsia="ko-KR"/>
                    </w:rPr>
                  </w:pPr>
                  <w:r w:rsidRPr="00DA4DA1">
                    <w:rPr>
                      <w:rFonts w:ascii="Times New Roman" w:eastAsia="宋体" w:hAnsi="Times New Roman" w:cs="Times New Roman"/>
                      <w:kern w:val="0"/>
                      <w:sz w:val="20"/>
                      <w:szCs w:val="20"/>
                      <w:lang w:eastAsia="ko-KR"/>
                    </w:rPr>
                    <w:t>Relative Time 1900</w:t>
                  </w:r>
                </w:p>
                <w:p w14:paraId="39132450"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kern w:val="0"/>
                      <w:sz w:val="20"/>
                      <w:szCs w:val="20"/>
                      <w:lang w:eastAsia="zh-CN"/>
                    </w:rPr>
                  </w:pPr>
                  <w:r w:rsidRPr="00DA4DA1">
                    <w:rPr>
                      <w:rFonts w:ascii="Times New Roman" w:eastAsia="宋体" w:hAnsi="Times New Roman" w:cs="Times New Roman"/>
                      <w:kern w:val="0"/>
                      <w:sz w:val="20"/>
                      <w:szCs w:val="20"/>
                      <w:lang w:eastAsia="zh-CN"/>
                    </w:rPr>
                    <w:t>9.2.36</w:t>
                  </w:r>
                </w:p>
              </w:tc>
              <w:tc>
                <w:tcPr>
                  <w:tcW w:w="1298" w:type="pct"/>
                  <w:tcBorders>
                    <w:top w:val="single" w:sz="4" w:space="0" w:color="auto"/>
                    <w:left w:val="single" w:sz="4" w:space="0" w:color="auto"/>
                    <w:bottom w:val="single" w:sz="4" w:space="0" w:color="auto"/>
                    <w:right w:val="single" w:sz="4" w:space="0" w:color="auto"/>
                  </w:tcBorders>
                </w:tcPr>
                <w:p w14:paraId="2E64D327" w14:textId="77777777" w:rsidR="00DA4DA1" w:rsidRPr="00DA4DA1" w:rsidRDefault="00DA4DA1" w:rsidP="00F35E55">
                  <w:pPr>
                    <w:overflowPunct w:val="0"/>
                    <w:autoSpaceDE w:val="0"/>
                    <w:autoSpaceDN w:val="0"/>
                    <w:adjustRightInd w:val="0"/>
                    <w:jc w:val="left"/>
                    <w:textAlignment w:val="baseline"/>
                    <w:rPr>
                      <w:rFonts w:ascii="Times New Roman" w:eastAsia="宋体" w:hAnsi="Times New Roman" w:cs="Times New Roman"/>
                      <w:bCs/>
                      <w:kern w:val="0"/>
                      <w:sz w:val="20"/>
                      <w:szCs w:val="20"/>
                      <w:lang w:eastAsia="zh-CN"/>
                    </w:rPr>
                  </w:pPr>
                </w:p>
              </w:tc>
            </w:tr>
          </w:tbl>
          <w:p w14:paraId="7CA567E7" w14:textId="77777777" w:rsidR="00DA4DA1" w:rsidRPr="00DA4DA1" w:rsidRDefault="00DA4DA1" w:rsidP="00F35E55">
            <w:pPr>
              <w:widowControl/>
              <w:suppressAutoHyphens/>
              <w:spacing w:after="160" w:line="276" w:lineRule="auto"/>
              <w:jc w:val="left"/>
              <w:rPr>
                <w:rFonts w:ascii="Times New Roman" w:eastAsia="Malgun Gothic" w:hAnsi="Times New Roman"/>
                <w:lang w:eastAsia="ko-KR"/>
                <w14:ligatures w14:val="standardContextual"/>
              </w:rPr>
            </w:pPr>
          </w:p>
        </w:tc>
      </w:tr>
    </w:tbl>
    <w:p w14:paraId="5E705664" w14:textId="5AEF126B" w:rsidR="00DA4DA1" w:rsidRDefault="00DA4DA1" w:rsidP="00B24561">
      <w:pPr>
        <w:widowControl/>
        <w:suppressAutoHyphens/>
        <w:spacing w:after="120"/>
        <w:rPr>
          <w:rFonts w:ascii="Times New Roman" w:eastAsia="等线" w:hAnsi="Times New Roman" w:cs="Times New Roman"/>
          <w:sz w:val="22"/>
          <w:lang w:eastAsia="zh-CN"/>
          <w14:ligatures w14:val="standardContextual"/>
        </w:rPr>
      </w:pPr>
      <w:r w:rsidRPr="00B24561">
        <w:rPr>
          <w:rFonts w:ascii="Times New Roman" w:eastAsia="等线" w:hAnsi="Times New Roman" w:cs="Times New Roman"/>
          <w:sz w:val="22"/>
          <w:lang w:eastAsia="zh-CN"/>
          <w14:ligatures w14:val="standardContextual"/>
        </w:rPr>
        <w:t xml:space="preserve">In the table above, "SFN and slot index" can indicate a time range of 1023 frames which is not long enough to indicate the data sample which may be collected from different </w:t>
      </w:r>
      <w:r w:rsidR="00634C5E">
        <w:rPr>
          <w:rFonts w:ascii="Times New Roman" w:eastAsia="等线" w:hAnsi="Times New Roman" w:cs="Times New Roman"/>
          <w:sz w:val="22"/>
          <w:lang w:val="en-US" w:eastAsia="zh-CN"/>
          <w14:ligatures w14:val="standardContextual"/>
        </w:rPr>
        <w:t xml:space="preserve">minutes, </w:t>
      </w:r>
      <w:r w:rsidR="00634C5E" w:rsidRPr="00F35E55">
        <w:rPr>
          <w:rFonts w:ascii="Times New Roman" w:eastAsia="等线" w:hAnsi="Times New Roman" w:cs="Times New Roman"/>
          <w:sz w:val="22"/>
          <w:lang w:val="en-US" w:eastAsia="zh-CN"/>
          <w14:ligatures w14:val="standardContextual"/>
        </w:rPr>
        <w:t>hours, date</w:t>
      </w:r>
      <w:r w:rsidR="00634C5E">
        <w:rPr>
          <w:rFonts w:ascii="Times New Roman" w:eastAsia="等线" w:hAnsi="Times New Roman" w:cs="Times New Roman"/>
          <w:sz w:val="22"/>
          <w:lang w:val="en-US" w:eastAsia="zh-CN"/>
          <w14:ligatures w14:val="standardContextual"/>
        </w:rPr>
        <w:t>s</w:t>
      </w:r>
      <w:r w:rsidR="00634C5E" w:rsidRPr="00F35E55">
        <w:rPr>
          <w:rFonts w:ascii="Times New Roman" w:eastAsia="等线" w:hAnsi="Times New Roman" w:cs="Times New Roman"/>
          <w:sz w:val="22"/>
          <w:lang w:val="en-US" w:eastAsia="zh-CN"/>
          <w14:ligatures w14:val="standardContextual"/>
        </w:rPr>
        <w:t xml:space="preserve">, </w:t>
      </w:r>
      <w:r w:rsidR="00634C5E">
        <w:rPr>
          <w:rFonts w:ascii="Times New Roman" w:eastAsia="等线" w:hAnsi="Times New Roman" w:cs="Times New Roman"/>
          <w:sz w:val="22"/>
          <w:lang w:val="en-US" w:eastAsia="zh-CN"/>
          <w14:ligatures w14:val="standardContextual"/>
        </w:rPr>
        <w:t>months</w:t>
      </w:r>
      <w:r w:rsidRPr="00B24561">
        <w:rPr>
          <w:rFonts w:ascii="Times New Roman" w:eastAsia="等线" w:hAnsi="Times New Roman" w:cs="Times New Roman"/>
          <w:sz w:val="22"/>
          <w:lang w:eastAsia="zh-CN"/>
          <w14:ligatures w14:val="standardContextual"/>
        </w:rPr>
        <w:t xml:space="preserve"> and even different </w:t>
      </w:r>
      <w:r w:rsidR="00634C5E">
        <w:rPr>
          <w:rFonts w:ascii="Times New Roman" w:eastAsia="等线" w:hAnsi="Times New Roman" w:cs="Times New Roman"/>
          <w:sz w:val="22"/>
          <w:lang w:eastAsia="zh-CN"/>
          <w14:ligatures w14:val="standardContextual"/>
        </w:rPr>
        <w:t>years</w:t>
      </w:r>
      <w:r w:rsidRPr="00B24561">
        <w:rPr>
          <w:rFonts w:ascii="Times New Roman" w:eastAsia="等线" w:hAnsi="Times New Roman" w:cs="Times New Roman"/>
          <w:sz w:val="22"/>
          <w:lang w:eastAsia="zh-CN"/>
          <w14:ligatures w14:val="standardContextual"/>
        </w:rPr>
        <w:t>. "Measurement time" has a good time range and granularity</w:t>
      </w:r>
      <w:r w:rsidR="00634C5E">
        <w:rPr>
          <w:rFonts w:ascii="Times New Roman" w:eastAsia="等线" w:hAnsi="Times New Roman" w:cs="Times New Roman"/>
          <w:sz w:val="22"/>
          <w:lang w:eastAsia="zh-CN"/>
          <w14:ligatures w14:val="standardContextual"/>
        </w:rPr>
        <w:t xml:space="preserve"> based on the </w:t>
      </w:r>
      <w:r w:rsidR="008F028C">
        <w:rPr>
          <w:rFonts w:ascii="Times New Roman" w:eastAsia="等线" w:hAnsi="Times New Roman" w:cs="Times New Roman"/>
          <w:sz w:val="22"/>
          <w:lang w:eastAsia="zh-CN"/>
          <w14:ligatures w14:val="standardContextual"/>
        </w:rPr>
        <w:t>definition in clause 9.2.36</w:t>
      </w:r>
      <w:r w:rsidR="00AA2452">
        <w:rPr>
          <w:rFonts w:ascii="Times New Roman" w:eastAsia="等线" w:hAnsi="Times New Roman" w:cs="Times New Roman"/>
          <w:sz w:val="22"/>
          <w:lang w:eastAsia="zh-CN"/>
          <w14:ligatures w14:val="standardContextual"/>
        </w:rPr>
        <w:t xml:space="preserve"> in TS</w:t>
      </w:r>
      <w:r w:rsidR="00AA2452" w:rsidRPr="00EE387E">
        <w:rPr>
          <w:rFonts w:ascii="Times New Roman" w:eastAsia="等线" w:hAnsi="Times New Roman" w:cs="Times New Roman"/>
          <w:sz w:val="22"/>
          <w:lang w:eastAsia="zh-CN"/>
          <w14:ligatures w14:val="standardContextual"/>
        </w:rPr>
        <w:t>38.455</w:t>
      </w:r>
      <w:r w:rsidR="008F028C">
        <w:rPr>
          <w:rFonts w:ascii="Times New Roman" w:eastAsia="等线" w:hAnsi="Times New Roman" w:cs="Times New Roman"/>
          <w:sz w:val="22"/>
          <w:lang w:eastAsia="zh-CN"/>
          <w14:ligatures w14:val="standardContextual"/>
        </w:rPr>
        <w:t>,</w:t>
      </w:r>
      <w:r w:rsidRPr="00B24561">
        <w:rPr>
          <w:rFonts w:ascii="Times New Roman" w:eastAsia="等线" w:hAnsi="Times New Roman" w:cs="Times New Roman"/>
          <w:sz w:val="22"/>
          <w:lang w:eastAsia="zh-CN"/>
          <w14:ligatures w14:val="standardContextual"/>
        </w:rPr>
        <w:t xml:space="preserve"> </w:t>
      </w:r>
      <w:r w:rsidR="00FD7536">
        <w:rPr>
          <w:rFonts w:ascii="Times New Roman" w:eastAsia="等线" w:hAnsi="Times New Roman" w:cs="Times New Roman"/>
          <w:sz w:val="22"/>
          <w:lang w:eastAsia="zh-CN"/>
          <w14:ligatures w14:val="standardContextual"/>
        </w:rPr>
        <w:t>but</w:t>
      </w:r>
      <w:r w:rsidR="00FD7536" w:rsidRPr="00B24561">
        <w:rPr>
          <w:rFonts w:ascii="Times New Roman" w:eastAsia="等线" w:hAnsi="Times New Roman" w:cs="Times New Roman"/>
          <w:sz w:val="22"/>
          <w:lang w:eastAsia="zh-CN"/>
          <w14:ligatures w14:val="standardContextual"/>
        </w:rPr>
        <w:t xml:space="preserve"> </w:t>
      </w:r>
      <w:r w:rsidRPr="00B24561">
        <w:rPr>
          <w:rFonts w:ascii="Times New Roman" w:eastAsia="等线" w:hAnsi="Times New Roman" w:cs="Times New Roman"/>
          <w:sz w:val="22"/>
          <w:lang w:eastAsia="zh-CN"/>
          <w14:ligatures w14:val="standardContextual"/>
        </w:rPr>
        <w:t>it's an optional IE.</w:t>
      </w:r>
    </w:p>
    <w:p w14:paraId="16AF1778" w14:textId="36A44A14" w:rsidR="00DA4DA1" w:rsidRPr="00B24561" w:rsidRDefault="00DA4DA1" w:rsidP="00B24561">
      <w:pPr>
        <w:widowControl/>
        <w:suppressAutoHyphens/>
        <w:spacing w:after="120"/>
        <w:rPr>
          <w:rFonts w:ascii="Times New Roman" w:eastAsia="等线" w:hAnsi="Times New Roman" w:cs="Times New Roman"/>
          <w:sz w:val="22"/>
          <w:lang w:eastAsia="zh-CN"/>
          <w14:ligatures w14:val="standardContextual"/>
        </w:rPr>
      </w:pPr>
      <w:r w:rsidRPr="00B24561">
        <w:rPr>
          <w:rFonts w:ascii="Times New Roman" w:eastAsia="等线" w:hAnsi="Times New Roman" w:cs="Times New Roman"/>
          <w:sz w:val="22"/>
          <w:lang w:eastAsia="zh-CN"/>
          <w14:ligatures w14:val="standardContextual"/>
        </w:rPr>
        <w:t>To address above</w:t>
      </w:r>
      <w:r w:rsidR="004D6922">
        <w:rPr>
          <w:rFonts w:ascii="Times New Roman" w:eastAsia="等线" w:hAnsi="Times New Roman" w:cs="Times New Roman"/>
          <w:sz w:val="22"/>
          <w:lang w:eastAsia="zh-CN"/>
          <w14:ligatures w14:val="standardContextual"/>
        </w:rPr>
        <w:t>mentioned issue</w:t>
      </w:r>
      <w:r w:rsidRPr="00B24561">
        <w:rPr>
          <w:rFonts w:ascii="Times New Roman" w:eastAsia="等线" w:hAnsi="Times New Roman" w:cs="Times New Roman"/>
          <w:sz w:val="22"/>
          <w:lang w:eastAsia="zh-CN"/>
          <w14:ligatures w14:val="standardContextual"/>
        </w:rPr>
        <w:t xml:space="preserve">, </w:t>
      </w:r>
      <w:r w:rsidR="004D6922">
        <w:rPr>
          <w:rFonts w:ascii="Times New Roman" w:eastAsia="等线" w:hAnsi="Times New Roman" w:cs="Times New Roman"/>
          <w:sz w:val="22"/>
          <w:lang w:eastAsia="zh-CN"/>
          <w14:ligatures w14:val="standardContextual"/>
        </w:rPr>
        <w:t>the</w:t>
      </w:r>
      <w:r w:rsidRPr="00B24561">
        <w:rPr>
          <w:rFonts w:ascii="Times New Roman" w:eastAsia="等线" w:hAnsi="Times New Roman" w:cs="Times New Roman"/>
          <w:sz w:val="22"/>
          <w:lang w:eastAsia="zh-CN"/>
          <w14:ligatures w14:val="standardContextual"/>
        </w:rPr>
        <w:t xml:space="preserve"> following two options could be considered:</w:t>
      </w:r>
    </w:p>
    <w:p w14:paraId="5624019A" w14:textId="57BAAB72" w:rsidR="00DA4DA1" w:rsidRPr="00F35E55" w:rsidRDefault="00DA4DA1" w:rsidP="00F35E55">
      <w:pPr>
        <w:pStyle w:val="a9"/>
        <w:widowControl/>
        <w:numPr>
          <w:ilvl w:val="0"/>
          <w:numId w:val="24"/>
        </w:numPr>
        <w:suppressAutoHyphens/>
        <w:spacing w:after="120"/>
        <w:rPr>
          <w:rFonts w:ascii="Times New Roman" w:eastAsia="等线" w:hAnsi="Times New Roman" w:cs="Times New Roman"/>
          <w:sz w:val="22"/>
          <w:lang w:eastAsia="zh-CN"/>
        </w:rPr>
      </w:pPr>
      <w:r w:rsidRPr="00F35E55">
        <w:rPr>
          <w:rFonts w:ascii="Times New Roman" w:eastAsia="等线" w:hAnsi="Times New Roman" w:cs="Times New Roman"/>
          <w:sz w:val="22"/>
          <w:lang w:eastAsia="zh-CN"/>
        </w:rPr>
        <w:t xml:space="preserve">Option 1: use "UTC time + SFN + slot index" as </w:t>
      </w:r>
      <w:r w:rsidR="006110BB">
        <w:rPr>
          <w:rFonts w:ascii="Times New Roman" w:eastAsia="等线" w:hAnsi="Times New Roman" w:cs="Times New Roman"/>
          <w:sz w:val="22"/>
          <w:lang w:eastAsia="zh-CN"/>
        </w:rPr>
        <w:t xml:space="preserve">a </w:t>
      </w:r>
      <w:r w:rsidRPr="00F35E55">
        <w:rPr>
          <w:rFonts w:ascii="Times New Roman" w:eastAsia="等线" w:hAnsi="Times New Roman" w:cs="Times New Roman"/>
          <w:sz w:val="22"/>
          <w:lang w:eastAsia="zh-CN"/>
        </w:rPr>
        <w:t xml:space="preserve">baseline, where </w:t>
      </w:r>
      <w:r w:rsidR="00BF1A1D">
        <w:rPr>
          <w:rFonts w:ascii="Times New Roman" w:eastAsia="等线" w:hAnsi="Times New Roman" w:cs="Times New Roman"/>
          <w:sz w:val="22"/>
          <w:lang w:eastAsia="zh-CN"/>
        </w:rPr>
        <w:t>UTC</w:t>
      </w:r>
      <w:r w:rsidRPr="00F35E55">
        <w:rPr>
          <w:rFonts w:ascii="Times New Roman" w:eastAsia="等线" w:hAnsi="Times New Roman" w:cs="Times New Roman"/>
          <w:sz w:val="22"/>
          <w:lang w:eastAsia="zh-CN"/>
        </w:rPr>
        <w:t xml:space="preserve"> time can indicate a long enough time period from one year to one second, and "SFN + slot index" can be further used to indicate the slot granularity within one second of UTC.</w:t>
      </w:r>
    </w:p>
    <w:p w14:paraId="3E5E54D3" w14:textId="36EDA62E" w:rsidR="00DA4DA1" w:rsidRPr="00F35E55" w:rsidRDefault="00DA4DA1" w:rsidP="00F35E55">
      <w:pPr>
        <w:pStyle w:val="a9"/>
        <w:widowControl/>
        <w:numPr>
          <w:ilvl w:val="0"/>
          <w:numId w:val="24"/>
        </w:numPr>
        <w:suppressAutoHyphens/>
        <w:spacing w:after="120"/>
        <w:rPr>
          <w:rFonts w:ascii="Times New Roman" w:eastAsia="等线" w:hAnsi="Times New Roman" w:cs="Times New Roman"/>
          <w:sz w:val="22"/>
          <w:lang w:eastAsia="zh-CN"/>
        </w:rPr>
      </w:pPr>
      <w:r w:rsidRPr="00F35E55">
        <w:rPr>
          <w:rFonts w:ascii="Times New Roman" w:eastAsia="等线" w:hAnsi="Times New Roman" w:cs="Times New Roman"/>
          <w:sz w:val="22"/>
          <w:lang w:eastAsia="zh-CN"/>
        </w:rPr>
        <w:t xml:space="preserve">Option 2: use "Measurement time" only as </w:t>
      </w:r>
      <w:r w:rsidR="006110BB">
        <w:rPr>
          <w:rFonts w:ascii="Times New Roman" w:eastAsia="等线" w:hAnsi="Times New Roman" w:cs="Times New Roman"/>
          <w:sz w:val="22"/>
          <w:lang w:eastAsia="zh-CN"/>
        </w:rPr>
        <w:t xml:space="preserve">a </w:t>
      </w:r>
      <w:r w:rsidRPr="00F35E55">
        <w:rPr>
          <w:rFonts w:ascii="Times New Roman" w:eastAsia="等线" w:hAnsi="Times New Roman" w:cs="Times New Roman"/>
          <w:sz w:val="22"/>
          <w:lang w:eastAsia="zh-CN"/>
        </w:rPr>
        <w:t>baseline, which can indicate any time relative to Relative Time 1900.</w:t>
      </w:r>
    </w:p>
    <w:p w14:paraId="43E9015D" w14:textId="78F97621" w:rsidR="00DA4DA1" w:rsidRPr="00B24561" w:rsidRDefault="00DA4DA1" w:rsidP="00B24561">
      <w:pPr>
        <w:pStyle w:val="1st-Proposal-YJ"/>
        <w:widowControl w:val="0"/>
        <w:spacing w:beforeLines="0" w:afterLines="0" w:after="120"/>
      </w:pPr>
      <w:bookmarkStart w:id="18" w:name="_Toc178087656"/>
      <w:bookmarkStart w:id="19" w:name="_Toc178089188"/>
      <w:r w:rsidRPr="00B24561">
        <w:t>RAN3 discuss following two options as baseline to design the time stamp for channel measurement in case 3b:</w:t>
      </w:r>
      <w:bookmarkEnd w:id="18"/>
      <w:bookmarkEnd w:id="19"/>
    </w:p>
    <w:p w14:paraId="5CE6170A" w14:textId="77777777" w:rsidR="00DA4DA1" w:rsidRPr="00B13A29" w:rsidRDefault="00DA4DA1" w:rsidP="00B24561">
      <w:pPr>
        <w:widowControl/>
        <w:numPr>
          <w:ilvl w:val="0"/>
          <w:numId w:val="13"/>
        </w:numPr>
        <w:tabs>
          <w:tab w:val="left" w:pos="0"/>
        </w:tabs>
        <w:suppressAutoHyphens/>
        <w:overflowPunct w:val="0"/>
        <w:autoSpaceDE w:val="0"/>
        <w:autoSpaceDN w:val="0"/>
        <w:adjustRightInd w:val="0"/>
        <w:spacing w:after="120"/>
        <w:jc w:val="left"/>
        <w:textAlignment w:val="baseline"/>
        <w:rPr>
          <w:rFonts w:ascii="Times New Roman" w:eastAsia="Batang" w:hAnsi="Times New Roman" w:cs="Times New Roman"/>
          <w:b/>
          <w:bCs/>
          <w:i/>
          <w:iCs/>
          <w:kern w:val="0"/>
          <w:sz w:val="22"/>
          <w:lang w:eastAsia="en-US"/>
        </w:rPr>
      </w:pPr>
      <w:r w:rsidRPr="00B13A29">
        <w:rPr>
          <w:rFonts w:ascii="Times New Roman" w:eastAsia="Batang" w:hAnsi="Times New Roman" w:cs="Times New Roman"/>
          <w:b/>
          <w:bCs/>
          <w:i/>
          <w:iCs/>
          <w:kern w:val="0"/>
          <w:sz w:val="22"/>
          <w:lang w:eastAsia="en-US"/>
        </w:rPr>
        <w:t xml:space="preserve">Option 1: </w:t>
      </w:r>
      <w:r w:rsidRPr="00B13A29">
        <w:rPr>
          <w:rFonts w:ascii="Times New Roman" w:eastAsia="Times New Roman" w:hAnsi="Times New Roman" w:cs="Times New Roman"/>
          <w:b/>
          <w:bCs/>
          <w:i/>
          <w:iCs/>
          <w:sz w:val="22"/>
          <w:lang w:eastAsia="zh-CN"/>
          <w14:ligatures w14:val="standardContextual"/>
        </w:rPr>
        <w:t>use "UTC time + SFN + slot index" as baseline</w:t>
      </w:r>
    </w:p>
    <w:p w14:paraId="020EB4B3" w14:textId="77777777" w:rsidR="00DA4DA1" w:rsidRPr="00B13A29" w:rsidRDefault="00DA4DA1" w:rsidP="00B24561">
      <w:pPr>
        <w:widowControl/>
        <w:numPr>
          <w:ilvl w:val="0"/>
          <w:numId w:val="13"/>
        </w:numPr>
        <w:tabs>
          <w:tab w:val="left" w:pos="0"/>
        </w:tabs>
        <w:suppressAutoHyphens/>
        <w:overflowPunct w:val="0"/>
        <w:autoSpaceDE w:val="0"/>
        <w:autoSpaceDN w:val="0"/>
        <w:adjustRightInd w:val="0"/>
        <w:spacing w:after="120"/>
        <w:jc w:val="left"/>
        <w:textAlignment w:val="baseline"/>
        <w:rPr>
          <w:rFonts w:ascii="Times New Roman" w:eastAsia="宋体" w:hAnsi="Times New Roman" w:cs="Times New Roman"/>
          <w:b/>
          <w:bCs/>
          <w:i/>
          <w:iCs/>
          <w:kern w:val="0"/>
          <w:sz w:val="22"/>
          <w:lang w:eastAsia="zh-CN"/>
        </w:rPr>
      </w:pPr>
      <w:r w:rsidRPr="00B13A29">
        <w:rPr>
          <w:rFonts w:ascii="Times New Roman" w:eastAsia="Times New Roman" w:hAnsi="Times New Roman" w:cs="Times New Roman"/>
          <w:b/>
          <w:bCs/>
          <w:i/>
          <w:iCs/>
          <w:sz w:val="22"/>
          <w:lang w:eastAsia="zh-CN"/>
          <w14:ligatures w14:val="standardContextual"/>
        </w:rPr>
        <w:t>Option 2: use "Measurement time" only as baseline</w:t>
      </w:r>
    </w:p>
    <w:p w14:paraId="0936F73F" w14:textId="77777777" w:rsidR="00DA4DA1" w:rsidRPr="00B24561" w:rsidRDefault="00DA4DA1" w:rsidP="00B24561">
      <w:pPr>
        <w:widowControl/>
        <w:suppressAutoHyphens/>
        <w:spacing w:after="120"/>
        <w:jc w:val="left"/>
        <w:rPr>
          <w:rFonts w:ascii="Times New Roman" w:eastAsia="等线" w:hAnsi="Times New Roman" w:cs="Times New Roman"/>
          <w:sz w:val="22"/>
          <w:lang w:eastAsia="zh-CN"/>
          <w14:ligatures w14:val="standardContextual"/>
        </w:rPr>
      </w:pPr>
    </w:p>
    <w:p w14:paraId="3FFE4DE2" w14:textId="5956236C" w:rsidR="00EC1B42" w:rsidRPr="000B7719" w:rsidRDefault="00EC1B42" w:rsidP="0093643C">
      <w:pPr>
        <w:pStyle w:val="20"/>
      </w:pPr>
      <w:r w:rsidRPr="000B7719">
        <w:rPr>
          <w:rFonts w:hint="eastAsia"/>
        </w:rPr>
        <w:t>2</w:t>
      </w:r>
      <w:r w:rsidRPr="000B7719">
        <w:t>.3 LOS/NLOS indicator</w:t>
      </w:r>
    </w:p>
    <w:p w14:paraId="5D7E7101" w14:textId="38F380C0" w:rsidR="00DA4DA1" w:rsidRPr="00B24561" w:rsidRDefault="00E06D19" w:rsidP="00B24561">
      <w:pPr>
        <w:widowControl/>
        <w:spacing w:after="120"/>
        <w:rPr>
          <w:rFonts w:ascii="Times New Roman" w:eastAsia="等线" w:hAnsi="Times New Roman" w:cs="Times New Roman"/>
          <w:kern w:val="0"/>
          <w:sz w:val="22"/>
          <w:lang w:eastAsia="zh-CN"/>
        </w:rPr>
      </w:pPr>
      <w:r w:rsidRPr="00B24561">
        <w:rPr>
          <w:rFonts w:ascii="Times New Roman" w:eastAsia="等线" w:hAnsi="Times New Roman" w:cs="Times New Roman"/>
          <w:kern w:val="0"/>
          <w:sz w:val="22"/>
          <w:lang w:eastAsia="zh-CN"/>
        </w:rPr>
        <w:t>For the sub</w:t>
      </w:r>
      <w:r w:rsidR="00EE7A7A">
        <w:rPr>
          <w:rFonts w:ascii="Times New Roman" w:eastAsia="等线" w:hAnsi="Times New Roman" w:cs="Times New Roman"/>
          <w:kern w:val="0"/>
          <w:sz w:val="22"/>
          <w:lang w:eastAsia="zh-CN"/>
        </w:rPr>
        <w:t>-</w:t>
      </w:r>
      <w:r w:rsidRPr="00B24561">
        <w:rPr>
          <w:rFonts w:ascii="Times New Roman" w:eastAsia="等线" w:hAnsi="Times New Roman" w:cs="Times New Roman"/>
          <w:kern w:val="0"/>
          <w:sz w:val="22"/>
          <w:lang w:eastAsia="zh-CN"/>
        </w:rPr>
        <w:t>use case</w:t>
      </w:r>
      <w:r w:rsidR="00390550" w:rsidRPr="00B24561">
        <w:rPr>
          <w:rFonts w:ascii="Times New Roman" w:eastAsia="等线" w:hAnsi="Times New Roman" w:cs="Times New Roman"/>
          <w:kern w:val="0"/>
          <w:sz w:val="22"/>
          <w:lang w:eastAsia="zh-CN"/>
        </w:rPr>
        <w:t xml:space="preserve"> of</w:t>
      </w:r>
      <w:r w:rsidRPr="00B24561">
        <w:rPr>
          <w:rFonts w:ascii="Times New Roman" w:eastAsia="等线" w:hAnsi="Times New Roman" w:cs="Times New Roman"/>
          <w:kern w:val="0"/>
          <w:sz w:val="22"/>
          <w:lang w:eastAsia="zh-CN"/>
        </w:rPr>
        <w:t xml:space="preserve"> AI/ML assisted positioning</w:t>
      </w:r>
      <w:r w:rsidR="008847A3" w:rsidRPr="00B24561">
        <w:rPr>
          <w:rFonts w:ascii="Times New Roman" w:eastAsia="等线" w:hAnsi="Times New Roman" w:cs="Times New Roman"/>
          <w:kern w:val="0"/>
          <w:sz w:val="22"/>
          <w:lang w:eastAsia="zh-CN"/>
        </w:rPr>
        <w:t xml:space="preserve"> </w:t>
      </w:r>
      <w:r w:rsidRPr="00B24561">
        <w:rPr>
          <w:rFonts w:ascii="Times New Roman" w:eastAsia="等线" w:hAnsi="Times New Roman" w:cs="Times New Roman"/>
          <w:kern w:val="0"/>
          <w:sz w:val="22"/>
          <w:lang w:eastAsia="zh-CN"/>
        </w:rPr>
        <w:t xml:space="preserve">(case 2a and case 3a), </w:t>
      </w:r>
      <w:r w:rsidR="00F369D5" w:rsidRPr="00B24561">
        <w:rPr>
          <w:rFonts w:ascii="Times New Roman" w:eastAsia="等线" w:hAnsi="Times New Roman" w:cs="Times New Roman"/>
          <w:kern w:val="0"/>
          <w:sz w:val="22"/>
          <w:lang w:eastAsia="zh-CN"/>
        </w:rPr>
        <w:t xml:space="preserve">RAN1 </w:t>
      </w:r>
      <w:r w:rsidR="005747E4" w:rsidRPr="00B24561">
        <w:rPr>
          <w:rFonts w:ascii="Times New Roman" w:eastAsia="等线" w:hAnsi="Times New Roman" w:cs="Times New Roman"/>
          <w:kern w:val="0"/>
          <w:sz w:val="22"/>
          <w:lang w:eastAsia="zh-CN"/>
        </w:rPr>
        <w:t>has agreed that</w:t>
      </w:r>
      <w:r w:rsidR="00F369D5" w:rsidRPr="00B24561">
        <w:rPr>
          <w:rFonts w:ascii="Times New Roman" w:eastAsia="等线" w:hAnsi="Times New Roman" w:cs="Times New Roman"/>
          <w:kern w:val="0"/>
          <w:sz w:val="22"/>
          <w:lang w:eastAsia="zh-CN"/>
        </w:rPr>
        <w:t xml:space="preserve"> </w:t>
      </w:r>
      <w:r w:rsidR="005747E4" w:rsidRPr="00B24561">
        <w:rPr>
          <w:rFonts w:ascii="Times New Roman" w:eastAsia="等线" w:hAnsi="Times New Roman" w:cs="Times New Roman"/>
          <w:kern w:val="0"/>
          <w:sz w:val="22"/>
          <w:lang w:eastAsia="zh-CN"/>
        </w:rPr>
        <w:t>LOS/NLOS indicator and/or timing information are supported for reporting</w:t>
      </w:r>
      <w:r w:rsidR="008847A3" w:rsidRPr="00B24561">
        <w:rPr>
          <w:rFonts w:ascii="Times New Roman" w:eastAsia="等线" w:hAnsi="Times New Roman" w:cs="Times New Roman"/>
          <w:kern w:val="0"/>
          <w:sz w:val="22"/>
          <w:lang w:eastAsia="zh-CN"/>
        </w:rPr>
        <w:t xml:space="preserve">. </w:t>
      </w:r>
      <w:r w:rsidR="005B0208" w:rsidRPr="00B24561">
        <w:rPr>
          <w:rFonts w:ascii="Times New Roman" w:eastAsia="等线" w:hAnsi="Times New Roman" w:cs="Times New Roman"/>
          <w:kern w:val="0"/>
          <w:sz w:val="22"/>
          <w:lang w:eastAsia="zh-CN"/>
        </w:rPr>
        <w:t xml:space="preserve">In legacy positioning procedure, </w:t>
      </w:r>
      <w:r w:rsidR="00EE7A7A">
        <w:rPr>
          <w:rFonts w:ascii="Times New Roman" w:eastAsia="等线" w:hAnsi="Times New Roman" w:cs="Times New Roman"/>
          <w:kern w:val="0"/>
          <w:sz w:val="22"/>
          <w:lang w:eastAsia="zh-CN"/>
        </w:rPr>
        <w:t>the</w:t>
      </w:r>
      <w:r w:rsidR="005B0208" w:rsidRPr="00B24561">
        <w:rPr>
          <w:rFonts w:ascii="Times New Roman" w:eastAsia="等线" w:hAnsi="Times New Roman" w:cs="Times New Roman"/>
          <w:kern w:val="0"/>
          <w:sz w:val="22"/>
          <w:lang w:eastAsia="zh-CN"/>
        </w:rPr>
        <w:t xml:space="preserve"> UE</w:t>
      </w:r>
      <w:r w:rsidR="005747E4" w:rsidRPr="00B24561">
        <w:rPr>
          <w:rFonts w:ascii="Times New Roman" w:eastAsia="等线" w:hAnsi="Times New Roman" w:cs="Times New Roman"/>
          <w:kern w:val="0"/>
          <w:sz w:val="22"/>
          <w:lang w:eastAsia="zh-CN"/>
        </w:rPr>
        <w:t>/gNB</w:t>
      </w:r>
      <w:r w:rsidR="005B0208" w:rsidRPr="00B24561">
        <w:rPr>
          <w:rFonts w:ascii="Times New Roman" w:eastAsia="等线" w:hAnsi="Times New Roman" w:cs="Times New Roman"/>
          <w:kern w:val="0"/>
          <w:sz w:val="22"/>
          <w:lang w:eastAsia="zh-CN"/>
        </w:rPr>
        <w:t xml:space="preserve"> reports </w:t>
      </w:r>
      <w:r w:rsidR="005747E4" w:rsidRPr="00B24561">
        <w:rPr>
          <w:rFonts w:ascii="Times New Roman" w:eastAsia="等线" w:hAnsi="Times New Roman" w:cs="Times New Roman"/>
          <w:kern w:val="0"/>
          <w:sz w:val="22"/>
          <w:lang w:eastAsia="zh-CN"/>
        </w:rPr>
        <w:t xml:space="preserve">measurement of timing information </w:t>
      </w:r>
      <w:r w:rsidR="005B0208" w:rsidRPr="00B24561">
        <w:rPr>
          <w:rFonts w:ascii="Times New Roman" w:eastAsia="等线" w:hAnsi="Times New Roman" w:cs="Times New Roman"/>
          <w:kern w:val="0"/>
          <w:sz w:val="22"/>
          <w:lang w:eastAsia="zh-CN"/>
        </w:rPr>
        <w:t>to LMF</w:t>
      </w:r>
      <w:r w:rsidR="008847A3" w:rsidRPr="00B24561">
        <w:rPr>
          <w:rFonts w:ascii="Times New Roman" w:eastAsia="等线" w:hAnsi="Times New Roman" w:cs="Times New Roman"/>
          <w:kern w:val="0"/>
          <w:sz w:val="22"/>
          <w:lang w:eastAsia="zh-CN"/>
        </w:rPr>
        <w:t>, the UE</w:t>
      </w:r>
      <w:r w:rsidR="005461F7">
        <w:rPr>
          <w:rFonts w:ascii="Times New Roman" w:eastAsia="等线" w:hAnsi="Times New Roman" w:cs="Times New Roman"/>
          <w:kern w:val="0"/>
          <w:sz w:val="22"/>
          <w:lang w:eastAsia="zh-CN"/>
        </w:rPr>
        <w:t>/gNB</w:t>
      </w:r>
      <w:r w:rsidR="008847A3" w:rsidRPr="00B24561">
        <w:rPr>
          <w:rFonts w:ascii="Times New Roman" w:eastAsia="等线" w:hAnsi="Times New Roman" w:cs="Times New Roman"/>
          <w:kern w:val="0"/>
          <w:sz w:val="22"/>
          <w:lang w:eastAsia="zh-CN"/>
        </w:rPr>
        <w:t xml:space="preserve"> also </w:t>
      </w:r>
      <w:r w:rsidR="005461F7">
        <w:rPr>
          <w:rFonts w:ascii="Times New Roman" w:eastAsia="等线" w:hAnsi="Times New Roman" w:cs="Times New Roman"/>
          <w:kern w:val="0"/>
          <w:sz w:val="22"/>
          <w:lang w:eastAsia="zh-CN"/>
        </w:rPr>
        <w:t>includes</w:t>
      </w:r>
      <w:r w:rsidR="008847A3" w:rsidRPr="00B24561">
        <w:rPr>
          <w:rFonts w:ascii="Times New Roman" w:eastAsia="等线" w:hAnsi="Times New Roman" w:cs="Times New Roman"/>
          <w:kern w:val="0"/>
          <w:sz w:val="22"/>
          <w:lang w:eastAsia="zh-CN"/>
        </w:rPr>
        <w:t xml:space="preserve"> LOS/NLOS indicator associated with the first </w:t>
      </w:r>
      <w:r w:rsidR="005B0208" w:rsidRPr="00B24561">
        <w:rPr>
          <w:rFonts w:ascii="Times New Roman" w:eastAsia="等线" w:hAnsi="Times New Roman" w:cs="Times New Roman"/>
          <w:kern w:val="0"/>
          <w:sz w:val="22"/>
          <w:lang w:eastAsia="zh-CN"/>
        </w:rPr>
        <w:t>path</w:t>
      </w:r>
      <w:r w:rsidR="005747E4" w:rsidRPr="00B24561">
        <w:rPr>
          <w:rFonts w:ascii="Times New Roman" w:eastAsia="等线" w:hAnsi="Times New Roman" w:cs="Times New Roman"/>
          <w:kern w:val="0"/>
          <w:sz w:val="22"/>
          <w:lang w:eastAsia="zh-CN"/>
        </w:rPr>
        <w:t xml:space="preserve">, which </w:t>
      </w:r>
      <w:r w:rsidR="005461F7">
        <w:rPr>
          <w:rFonts w:ascii="Times New Roman" w:eastAsia="等线" w:hAnsi="Times New Roman" w:cs="Times New Roman"/>
          <w:kern w:val="0"/>
          <w:sz w:val="22"/>
          <w:lang w:eastAsia="zh-CN"/>
        </w:rPr>
        <w:t>indicates</w:t>
      </w:r>
      <w:r w:rsidR="005747E4" w:rsidRPr="00B24561">
        <w:rPr>
          <w:rFonts w:ascii="Times New Roman" w:eastAsia="等线" w:hAnsi="Times New Roman" w:cs="Times New Roman"/>
          <w:kern w:val="0"/>
          <w:sz w:val="22"/>
          <w:lang w:eastAsia="zh-CN"/>
        </w:rPr>
        <w:t xml:space="preserve"> the likelihood of LOS</w:t>
      </w:r>
      <w:r w:rsidR="005461F7">
        <w:rPr>
          <w:rFonts w:ascii="Times New Roman" w:eastAsia="等线" w:hAnsi="Times New Roman" w:cs="Times New Roman"/>
          <w:kern w:val="0"/>
          <w:sz w:val="22"/>
          <w:lang w:eastAsia="zh-CN"/>
        </w:rPr>
        <w:t xml:space="preserve"> ray</w:t>
      </w:r>
      <w:r w:rsidR="005747E4" w:rsidRPr="00B24561">
        <w:rPr>
          <w:rFonts w:ascii="Times New Roman" w:eastAsia="等线" w:hAnsi="Times New Roman" w:cs="Times New Roman"/>
          <w:kern w:val="0"/>
          <w:sz w:val="22"/>
          <w:lang w:eastAsia="zh-CN"/>
        </w:rPr>
        <w:t xml:space="preserve"> of this measured channel between TRP and UE. However, when this timing measurement is </w:t>
      </w:r>
      <w:r w:rsidR="005461F7">
        <w:rPr>
          <w:rFonts w:ascii="Times New Roman" w:eastAsia="等线" w:hAnsi="Times New Roman" w:cs="Times New Roman"/>
          <w:kern w:val="0"/>
          <w:sz w:val="22"/>
          <w:lang w:eastAsia="zh-CN"/>
        </w:rPr>
        <w:t>derived</w:t>
      </w:r>
      <w:r w:rsidR="005747E4" w:rsidRPr="00B24561">
        <w:rPr>
          <w:rFonts w:ascii="Times New Roman" w:eastAsia="等线" w:hAnsi="Times New Roman" w:cs="Times New Roman"/>
          <w:kern w:val="0"/>
          <w:sz w:val="22"/>
          <w:lang w:eastAsia="zh-CN"/>
        </w:rPr>
        <w:t xml:space="preserve"> from the output of AI/ML model, </w:t>
      </w:r>
      <w:r w:rsidR="005461F7">
        <w:rPr>
          <w:rFonts w:ascii="Times New Roman" w:eastAsia="等线" w:hAnsi="Times New Roman" w:cs="Times New Roman"/>
          <w:kern w:val="0"/>
          <w:sz w:val="22"/>
          <w:lang w:eastAsia="zh-CN"/>
        </w:rPr>
        <w:t>they represent</w:t>
      </w:r>
      <w:r w:rsidR="005747E4" w:rsidRPr="00B24561">
        <w:rPr>
          <w:rFonts w:ascii="Times New Roman" w:eastAsia="等线" w:hAnsi="Times New Roman" w:cs="Times New Roman"/>
          <w:kern w:val="0"/>
          <w:sz w:val="22"/>
          <w:lang w:eastAsia="zh-CN"/>
        </w:rPr>
        <w:t xml:space="preserve"> an estimation</w:t>
      </w:r>
      <w:r w:rsidR="006D1BD0" w:rsidRPr="00B24561">
        <w:rPr>
          <w:rFonts w:ascii="Times New Roman" w:eastAsia="等线" w:hAnsi="Times New Roman" w:cs="Times New Roman"/>
          <w:kern w:val="0"/>
          <w:sz w:val="22"/>
          <w:lang w:eastAsia="zh-CN"/>
        </w:rPr>
        <w:t xml:space="preserve"> </w:t>
      </w:r>
      <w:r w:rsidR="005461F7">
        <w:rPr>
          <w:rFonts w:ascii="Times New Roman" w:eastAsia="等线" w:hAnsi="Times New Roman" w:cs="Times New Roman"/>
          <w:kern w:val="0"/>
          <w:sz w:val="22"/>
          <w:lang w:eastAsia="zh-CN"/>
        </w:rPr>
        <w:t>based on</w:t>
      </w:r>
      <w:r w:rsidR="006D1BD0" w:rsidRPr="00B24561">
        <w:rPr>
          <w:rFonts w:ascii="Times New Roman" w:eastAsia="等线" w:hAnsi="Times New Roman" w:cs="Times New Roman"/>
          <w:kern w:val="0"/>
          <w:sz w:val="22"/>
          <w:lang w:eastAsia="zh-CN"/>
        </w:rPr>
        <w:t xml:space="preserve"> assumed ‘virtual’ LOS propagation path</w:t>
      </w:r>
      <w:r w:rsidR="005747E4" w:rsidRPr="00B24561">
        <w:rPr>
          <w:rFonts w:ascii="Times New Roman" w:eastAsia="等线" w:hAnsi="Times New Roman" w:cs="Times New Roman"/>
          <w:kern w:val="0"/>
          <w:sz w:val="22"/>
          <w:lang w:eastAsia="zh-CN"/>
        </w:rPr>
        <w:t xml:space="preserve">. </w:t>
      </w:r>
      <w:r w:rsidR="005461F7" w:rsidRPr="005461F7">
        <w:rPr>
          <w:rFonts w:ascii="Times New Roman" w:eastAsia="等线" w:hAnsi="Times New Roman" w:cs="Times New Roman"/>
          <w:kern w:val="0"/>
          <w:sz w:val="22"/>
          <w:lang w:eastAsia="zh-CN"/>
        </w:rPr>
        <w:t>In essence</w:t>
      </w:r>
      <w:r w:rsidR="00E32A5C" w:rsidRPr="00B24561">
        <w:rPr>
          <w:rFonts w:ascii="Times New Roman" w:eastAsia="等线" w:hAnsi="Times New Roman" w:cs="Times New Roman"/>
          <w:kern w:val="0"/>
          <w:sz w:val="22"/>
          <w:lang w:eastAsia="zh-CN"/>
        </w:rPr>
        <w:t xml:space="preserve">, it is not possible to </w:t>
      </w:r>
      <w:r w:rsidR="005461F7">
        <w:rPr>
          <w:rFonts w:ascii="Times New Roman" w:eastAsia="等线" w:hAnsi="Times New Roman" w:cs="Times New Roman"/>
          <w:kern w:val="0"/>
          <w:sz w:val="22"/>
          <w:lang w:eastAsia="zh-CN"/>
        </w:rPr>
        <w:t>derive</w:t>
      </w:r>
      <w:r w:rsidR="00E32A5C" w:rsidRPr="00B24561">
        <w:rPr>
          <w:rFonts w:ascii="Times New Roman" w:eastAsia="等线" w:hAnsi="Times New Roman" w:cs="Times New Roman"/>
          <w:kern w:val="0"/>
          <w:sz w:val="22"/>
          <w:lang w:eastAsia="zh-CN"/>
        </w:rPr>
        <w:t xml:space="preserve"> timing information </w:t>
      </w:r>
      <w:r w:rsidR="005461F7">
        <w:rPr>
          <w:rFonts w:ascii="Times New Roman" w:eastAsia="等线" w:hAnsi="Times New Roman" w:cs="Times New Roman"/>
          <w:kern w:val="0"/>
          <w:sz w:val="22"/>
          <w:lang w:eastAsia="zh-CN"/>
        </w:rPr>
        <w:t>under</w:t>
      </w:r>
      <w:r w:rsidR="00E32A5C" w:rsidRPr="00B24561">
        <w:rPr>
          <w:rFonts w:ascii="Times New Roman" w:eastAsia="等线" w:hAnsi="Times New Roman" w:cs="Times New Roman"/>
          <w:kern w:val="0"/>
          <w:sz w:val="22"/>
          <w:lang w:eastAsia="zh-CN"/>
        </w:rPr>
        <w:t xml:space="preserve"> the assumption of</w:t>
      </w:r>
      <w:r w:rsidR="005461F7">
        <w:rPr>
          <w:rFonts w:ascii="Times New Roman" w:eastAsia="等线" w:hAnsi="Times New Roman" w:cs="Times New Roman"/>
          <w:kern w:val="0"/>
          <w:sz w:val="22"/>
          <w:lang w:eastAsia="zh-CN"/>
        </w:rPr>
        <w:t xml:space="preserve"> an</w:t>
      </w:r>
      <w:r w:rsidR="00E32A5C" w:rsidRPr="00B24561">
        <w:rPr>
          <w:rFonts w:ascii="Times New Roman" w:eastAsia="等线" w:hAnsi="Times New Roman" w:cs="Times New Roman"/>
          <w:kern w:val="0"/>
          <w:sz w:val="22"/>
          <w:lang w:eastAsia="zh-CN"/>
        </w:rPr>
        <w:t xml:space="preserve"> NLOS ray</w:t>
      </w:r>
      <w:r w:rsidR="00A96B57" w:rsidRPr="00B24561">
        <w:rPr>
          <w:rFonts w:ascii="Times New Roman" w:eastAsia="等线" w:hAnsi="Times New Roman" w:cs="Times New Roman"/>
          <w:kern w:val="0"/>
          <w:sz w:val="22"/>
          <w:lang w:eastAsia="zh-CN"/>
        </w:rPr>
        <w:t xml:space="preserve"> </w:t>
      </w:r>
      <w:r w:rsidR="005461F7">
        <w:rPr>
          <w:rFonts w:ascii="Times New Roman" w:eastAsia="等线" w:hAnsi="Times New Roman" w:cs="Times New Roman"/>
          <w:kern w:val="0"/>
          <w:sz w:val="22"/>
          <w:lang w:eastAsia="zh-CN"/>
        </w:rPr>
        <w:t>using the</w:t>
      </w:r>
      <w:r w:rsidR="00A96B57" w:rsidRPr="00B24561">
        <w:rPr>
          <w:rFonts w:ascii="Times New Roman" w:eastAsia="等线" w:hAnsi="Times New Roman" w:cs="Times New Roman"/>
          <w:kern w:val="0"/>
          <w:sz w:val="22"/>
          <w:lang w:eastAsia="zh-CN"/>
        </w:rPr>
        <w:t xml:space="preserve"> deployed AI/ML model</w:t>
      </w:r>
      <w:r w:rsidR="00E32A5C" w:rsidRPr="00B24561">
        <w:rPr>
          <w:rFonts w:ascii="Times New Roman" w:eastAsia="等线" w:hAnsi="Times New Roman" w:cs="Times New Roman"/>
          <w:kern w:val="0"/>
          <w:sz w:val="22"/>
          <w:lang w:eastAsia="zh-CN"/>
        </w:rPr>
        <w:t>.</w:t>
      </w:r>
      <w:r w:rsidR="00A96B57" w:rsidRPr="00B24561">
        <w:rPr>
          <w:rFonts w:ascii="Times New Roman" w:eastAsia="等线" w:hAnsi="Times New Roman" w:cs="Times New Roman"/>
          <w:kern w:val="0"/>
          <w:sz w:val="22"/>
          <w:lang w:eastAsia="zh-CN"/>
        </w:rPr>
        <w:t xml:space="preserve"> Therefore, the LOS/NLOS indicator </w:t>
      </w:r>
      <w:r w:rsidR="00843459">
        <w:rPr>
          <w:rFonts w:ascii="Times New Roman" w:eastAsia="等线" w:hAnsi="Times New Roman" w:cs="Times New Roman"/>
          <w:kern w:val="0"/>
          <w:sz w:val="22"/>
          <w:lang w:eastAsia="zh-CN"/>
        </w:rPr>
        <w:t>is not needed</w:t>
      </w:r>
      <w:r w:rsidR="00A96B57" w:rsidRPr="00B24561">
        <w:rPr>
          <w:rFonts w:ascii="Times New Roman" w:eastAsia="等线" w:hAnsi="Times New Roman" w:cs="Times New Roman"/>
          <w:kern w:val="0"/>
          <w:sz w:val="22"/>
          <w:lang w:eastAsia="zh-CN"/>
        </w:rPr>
        <w:t xml:space="preserve"> if model output is timing information.</w:t>
      </w:r>
    </w:p>
    <w:p w14:paraId="60C24C9E" w14:textId="709F189E" w:rsidR="00A96B57" w:rsidRPr="00B24561" w:rsidRDefault="00F0152A" w:rsidP="00B24561">
      <w:pPr>
        <w:pStyle w:val="1st-Proposal-YJ"/>
        <w:widowControl w:val="0"/>
        <w:spacing w:beforeLines="0" w:afterLines="0" w:after="120"/>
      </w:pPr>
      <w:bookmarkStart w:id="20" w:name="_Toc178087657"/>
      <w:bookmarkStart w:id="21" w:name="_Toc178089189"/>
      <w:r w:rsidRPr="00B24561">
        <w:t xml:space="preserve">For </w:t>
      </w:r>
      <w:r w:rsidR="005D6909" w:rsidRPr="00B24561">
        <w:rPr>
          <w:rFonts w:eastAsia="等线"/>
          <w:kern w:val="0"/>
        </w:rPr>
        <w:t xml:space="preserve">AI/ML assisted positioning </w:t>
      </w:r>
      <w:r w:rsidR="005D6909">
        <w:t>(</w:t>
      </w:r>
      <w:r w:rsidRPr="00B24561">
        <w:t>case 2a and case 3a</w:t>
      </w:r>
      <w:r w:rsidR="005D6909">
        <w:t>)</w:t>
      </w:r>
      <w:r w:rsidRPr="00B24561">
        <w:t xml:space="preserve">, </w:t>
      </w:r>
      <w:r w:rsidR="002B740B">
        <w:t xml:space="preserve">there is no need to report </w:t>
      </w:r>
      <w:r w:rsidR="00A96B57" w:rsidRPr="00B24561">
        <w:t xml:space="preserve">LOS/NLOS indicator </w:t>
      </w:r>
      <w:r w:rsidR="00326C96" w:rsidRPr="00B24561">
        <w:t xml:space="preserve">to LMF if </w:t>
      </w:r>
      <w:r w:rsidR="002B740B">
        <w:t xml:space="preserve">the </w:t>
      </w:r>
      <w:r w:rsidR="00326C96" w:rsidRPr="00B24561">
        <w:t>model output is timing information</w:t>
      </w:r>
      <w:r w:rsidR="00A96B57" w:rsidRPr="00B24561">
        <w:t>.</w:t>
      </w:r>
      <w:bookmarkEnd w:id="20"/>
      <w:bookmarkEnd w:id="21"/>
      <w:r w:rsidR="00A96B57" w:rsidRPr="00B24561">
        <w:t xml:space="preserve"> </w:t>
      </w:r>
    </w:p>
    <w:p w14:paraId="0E844C41" w14:textId="77777777" w:rsidR="00A96B57" w:rsidRPr="00A96B57" w:rsidRDefault="00A96B57" w:rsidP="00EA2522">
      <w:pPr>
        <w:widowControl/>
        <w:spacing w:after="120" w:line="240" w:lineRule="atLeast"/>
        <w:rPr>
          <w:rFonts w:ascii="Arial" w:eastAsia="等线" w:hAnsi="Arial"/>
          <w:kern w:val="0"/>
          <w:sz w:val="20"/>
          <w:szCs w:val="20"/>
          <w:lang w:val="en-US" w:eastAsia="zh-CN"/>
        </w:rPr>
      </w:pPr>
    </w:p>
    <w:p w14:paraId="4AFA246A" w14:textId="4D355B1D" w:rsidR="00EA2522" w:rsidRPr="00CF4322"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CF4322">
        <w:rPr>
          <w:rFonts w:ascii="Arial" w:eastAsia="Yu Gothic Medium" w:hAnsi="Arial"/>
          <w:kern w:val="0"/>
          <w:sz w:val="32"/>
          <w:szCs w:val="20"/>
          <w:lang w:eastAsia="en-US"/>
        </w:rPr>
        <w:t>Conclusion</w:t>
      </w:r>
    </w:p>
    <w:p w14:paraId="25B5712A" w14:textId="77777777" w:rsidR="00B24561" w:rsidRPr="00B13A29" w:rsidRDefault="00B24561" w:rsidP="00B24561">
      <w:pPr>
        <w:adjustRightInd w:val="0"/>
        <w:snapToGrid w:val="0"/>
        <w:spacing w:after="120"/>
        <w:rPr>
          <w:rFonts w:ascii="Times New Roman" w:eastAsia="宋体" w:hAnsi="Times New Roman" w:cs="Times New Roman"/>
          <w:sz w:val="22"/>
          <w:lang w:val="en-US"/>
        </w:rPr>
      </w:pPr>
      <w:r w:rsidRPr="00B13A29">
        <w:rPr>
          <w:rFonts w:ascii="Times New Roman" w:eastAsia="宋体" w:hAnsi="Times New Roman" w:cs="Times New Roman"/>
          <w:sz w:val="22"/>
        </w:rPr>
        <w:t>In this contribution, we discussed the issues of AI/ML for positioning accuracy enhancement. Observations and proposals are summarized as following:</w:t>
      </w:r>
    </w:p>
    <w:p w14:paraId="3D7F94E0" w14:textId="0291D700" w:rsidR="009B365A" w:rsidRPr="009B365A" w:rsidRDefault="00F35E55">
      <w:pPr>
        <w:pStyle w:val="TOC1"/>
        <w:tabs>
          <w:tab w:val="left" w:pos="1701"/>
        </w:tabs>
        <w:rPr>
          <w:rFonts w:asciiTheme="minorHAnsi" w:eastAsiaTheme="minorEastAsia" w:hAnsiTheme="minorHAnsi" w:cstheme="minorBidi"/>
          <w:b/>
          <w:bCs/>
          <w:i/>
          <w:iCs/>
          <w:kern w:val="2"/>
          <w:sz w:val="21"/>
          <w:szCs w:val="22"/>
          <w:lang w:val="en-US" w:eastAsia="zh-CN"/>
        </w:rPr>
      </w:pPr>
      <w:r w:rsidRPr="009B365A">
        <w:rPr>
          <w:b/>
          <w:bCs/>
          <w:i/>
          <w:iCs/>
        </w:rPr>
        <w:lastRenderedPageBreak/>
        <w:fldChar w:fldCharType="begin"/>
      </w:r>
      <w:r w:rsidRPr="00EE387E">
        <w:rPr>
          <w:b/>
          <w:bCs/>
          <w:i/>
          <w:iCs/>
        </w:rPr>
        <w:instrText xml:space="preserve"> TOC \n \t "1st-ob-YJ,1,2nd-ob-YJ,2,3nd-ob-YJ,3" </w:instrText>
      </w:r>
      <w:r w:rsidRPr="009B365A">
        <w:rPr>
          <w:b/>
          <w:bCs/>
          <w:i/>
          <w:iCs/>
        </w:rPr>
        <w:fldChar w:fldCharType="separate"/>
      </w:r>
      <w:r w:rsidR="009B365A" w:rsidRPr="005303E1">
        <w:rPr>
          <w:b/>
          <w:bCs/>
          <w:i/>
          <w:iCs/>
          <w14:scene3d>
            <w14:camera w14:prst="orthographicFront"/>
            <w14:lightRig w14:rig="threePt" w14:dir="t">
              <w14:rot w14:lat="0" w14:lon="0" w14:rev="0"/>
            </w14:lightRig>
          </w14:scene3d>
        </w:rPr>
        <w:t>Observation</w:t>
      </w:r>
      <w:r w:rsidR="009B365A" w:rsidRPr="009B365A">
        <w:rPr>
          <w:b/>
          <w:bCs/>
          <w:i/>
          <w:iCs/>
          <w14:scene3d>
            <w14:camera w14:prst="orthographicFront"/>
            <w14:lightRig w14:rig="threePt" w14:dir="t">
              <w14:rot w14:lat="0" w14:lon="0" w14:rev="0"/>
            </w14:lightRig>
          </w14:scene3d>
        </w:rPr>
        <w:t xml:space="preserve"> 1:</w:t>
      </w:r>
      <w:r w:rsidR="009B365A" w:rsidRPr="009B365A">
        <w:rPr>
          <w:rFonts w:asciiTheme="minorHAnsi" w:eastAsiaTheme="minorEastAsia" w:hAnsiTheme="minorHAnsi" w:cstheme="minorBidi"/>
          <w:b/>
          <w:bCs/>
          <w:i/>
          <w:iCs/>
          <w:kern w:val="2"/>
          <w:sz w:val="21"/>
          <w:szCs w:val="22"/>
          <w:lang w:val="en-US" w:eastAsia="zh-CN"/>
        </w:rPr>
        <w:tab/>
      </w:r>
      <w:r w:rsidR="005303E1">
        <w:rPr>
          <w:b/>
          <w:bCs/>
          <w:i/>
          <w:iCs/>
        </w:rPr>
        <w:t>Fr</w:t>
      </w:r>
      <w:r w:rsidR="009B365A" w:rsidRPr="009B365A">
        <w:rPr>
          <w:b/>
          <w:bCs/>
          <w:i/>
          <w:iCs/>
        </w:rPr>
        <w:t>om the aspect of training data collection, LMF is more feasibility than gNB to generating ground truth label.</w:t>
      </w:r>
    </w:p>
    <w:p w14:paraId="627F3668" w14:textId="77777777" w:rsidR="009B365A" w:rsidRPr="009B365A" w:rsidRDefault="009B365A">
      <w:pPr>
        <w:pStyle w:val="TOC1"/>
        <w:tabs>
          <w:tab w:val="left" w:pos="1701"/>
        </w:tabs>
        <w:rPr>
          <w:rFonts w:asciiTheme="minorHAnsi" w:eastAsiaTheme="minorEastAsia" w:hAnsiTheme="minorHAnsi" w:cstheme="minorBidi"/>
          <w:b/>
          <w:bCs/>
          <w:i/>
          <w:iCs/>
          <w:kern w:val="2"/>
          <w:sz w:val="21"/>
          <w:szCs w:val="22"/>
          <w:lang w:val="en-US" w:eastAsia="zh-CN"/>
        </w:rPr>
      </w:pPr>
      <w:r w:rsidRPr="009B365A">
        <w:rPr>
          <w:b/>
          <w:bCs/>
          <w:i/>
          <w:iCs/>
          <w14:scene3d>
            <w14:camera w14:prst="orthographicFront"/>
            <w14:lightRig w14:rig="threePt" w14:dir="t">
              <w14:rot w14:lat="0" w14:lon="0" w14:rev="0"/>
            </w14:lightRig>
          </w14:scene3d>
        </w:rPr>
        <w:t>Observation 2:</w:t>
      </w:r>
      <w:r w:rsidRPr="009B365A">
        <w:rPr>
          <w:rFonts w:asciiTheme="minorHAnsi" w:eastAsiaTheme="minorEastAsia" w:hAnsiTheme="minorHAnsi" w:cstheme="minorBidi"/>
          <w:b/>
          <w:bCs/>
          <w:i/>
          <w:iCs/>
          <w:kern w:val="2"/>
          <w:sz w:val="21"/>
          <w:szCs w:val="22"/>
          <w:lang w:val="en-US" w:eastAsia="zh-CN"/>
        </w:rPr>
        <w:tab/>
      </w:r>
      <w:r w:rsidRPr="009B365A">
        <w:rPr>
          <w:b/>
          <w:bCs/>
          <w:i/>
          <w:iCs/>
        </w:rPr>
        <w:t>NG-RAN node is incapability to calculate timing information without receiving SRS-pos.</w:t>
      </w:r>
    </w:p>
    <w:p w14:paraId="22B75B7C" w14:textId="38FCEF90" w:rsidR="00C10DA5" w:rsidRPr="00C10DA5" w:rsidRDefault="00F35E55" w:rsidP="00C10DA5">
      <w:pPr>
        <w:pStyle w:val="TOC1"/>
        <w:tabs>
          <w:tab w:val="left" w:pos="1701"/>
        </w:tabs>
        <w:ind w:left="0" w:firstLine="0"/>
        <w:rPr>
          <w:b/>
          <w:bCs/>
          <w:i/>
          <w:iCs/>
        </w:rPr>
      </w:pPr>
      <w:r w:rsidRPr="009B365A">
        <w:rPr>
          <w:rFonts w:eastAsia="宋体"/>
          <w:b/>
          <w:bCs/>
          <w:i/>
          <w:iCs/>
          <w:lang w:val="en-US" w:eastAsia="zh-CN"/>
        </w:rPr>
        <w:fldChar w:fldCharType="end"/>
      </w:r>
      <w:r w:rsidR="00437F4B" w:rsidRPr="00437F4B">
        <w:rPr>
          <w:rFonts w:eastAsia="宋体"/>
          <w:b/>
          <w:bCs/>
          <w:i/>
          <w:iCs/>
          <w:lang w:val="en-US" w:eastAsia="zh-CN"/>
        </w:rPr>
        <w:fldChar w:fldCharType="begin"/>
      </w:r>
      <w:r w:rsidR="00437F4B" w:rsidRPr="00437F4B">
        <w:rPr>
          <w:rFonts w:eastAsia="宋体"/>
          <w:b/>
          <w:bCs/>
          <w:i/>
          <w:iCs/>
          <w:lang w:val="en-US" w:eastAsia="zh-CN"/>
        </w:rPr>
        <w:instrText xml:space="preserve"> TOC \n \t "1st-ob-YJ,1,2nd-ob-YJ,2,3nd-ob-YJ,3" </w:instrText>
      </w:r>
      <w:r w:rsidR="00F76831">
        <w:rPr>
          <w:rFonts w:eastAsia="宋体"/>
          <w:b/>
          <w:bCs/>
          <w:i/>
          <w:iCs/>
          <w:lang w:val="en-US" w:eastAsia="zh-CN"/>
        </w:rPr>
        <w:fldChar w:fldCharType="separate"/>
      </w:r>
      <w:r w:rsidR="00437F4B" w:rsidRPr="00437F4B">
        <w:rPr>
          <w:rFonts w:eastAsia="宋体"/>
          <w:b/>
          <w:bCs/>
          <w:i/>
          <w:iCs/>
          <w:lang w:val="en-US" w:eastAsia="zh-CN"/>
        </w:rPr>
        <w:fldChar w:fldCharType="end"/>
      </w:r>
      <w:r w:rsidR="00437F4B" w:rsidRPr="00C10DA5">
        <w:rPr>
          <w:rFonts w:eastAsia="宋体"/>
          <w:b/>
          <w:bCs/>
          <w:i/>
          <w:iCs/>
          <w:lang w:val="en-US" w:eastAsia="zh-CN"/>
        </w:rPr>
        <w:fldChar w:fldCharType="begin"/>
      </w:r>
      <w:r w:rsidR="00437F4B" w:rsidRPr="00437F4B">
        <w:rPr>
          <w:rFonts w:eastAsia="宋体"/>
          <w:b/>
          <w:bCs/>
          <w:i/>
          <w:iCs/>
          <w:lang w:val="en-US" w:eastAsia="zh-CN"/>
        </w:rPr>
        <w:instrText xml:space="preserve"> TOC \n \t "1st-Proposal-YJ,1,2nd-proposal-YJ,2,3nd-proposal-YJ,3" </w:instrText>
      </w:r>
      <w:r w:rsidR="00437F4B" w:rsidRPr="00C10DA5">
        <w:rPr>
          <w:rFonts w:eastAsia="宋体"/>
          <w:b/>
          <w:bCs/>
          <w:i/>
          <w:iCs/>
          <w:lang w:val="en-US" w:eastAsia="zh-CN"/>
        </w:rPr>
        <w:fldChar w:fldCharType="separate"/>
      </w:r>
    </w:p>
    <w:p w14:paraId="6F3D6B27" w14:textId="42072AF4" w:rsidR="00C10DA5" w:rsidRPr="00C10DA5" w:rsidRDefault="00C10DA5">
      <w:pPr>
        <w:pStyle w:val="TOC1"/>
        <w:tabs>
          <w:tab w:val="left" w:pos="1418"/>
        </w:tabs>
        <w:rPr>
          <w:rFonts w:asciiTheme="minorHAnsi" w:eastAsiaTheme="minorEastAsia" w:hAnsiTheme="minorHAnsi" w:cstheme="minorBidi"/>
          <w:b/>
          <w:bCs/>
          <w:i/>
          <w:iCs/>
          <w:kern w:val="2"/>
          <w:sz w:val="21"/>
          <w:szCs w:val="22"/>
          <w:lang w:val="en-US" w:eastAsia="zh-CN"/>
        </w:rPr>
      </w:pPr>
      <w:r w:rsidRPr="00C10DA5">
        <w:rPr>
          <w:rFonts w:eastAsia="宋体"/>
          <w:b/>
          <w:bCs/>
          <w:i/>
          <w:iCs/>
        </w:rPr>
        <w:t>Proposal 1:</w:t>
      </w:r>
      <w:r w:rsidRPr="00C10DA5">
        <w:rPr>
          <w:rFonts w:asciiTheme="minorHAnsi" w:eastAsiaTheme="minorEastAsia" w:hAnsiTheme="minorHAnsi" w:cstheme="minorBidi"/>
          <w:b/>
          <w:bCs/>
          <w:i/>
          <w:iCs/>
          <w:kern w:val="2"/>
          <w:sz w:val="21"/>
          <w:szCs w:val="22"/>
          <w:lang w:val="en-US" w:eastAsia="zh-CN"/>
        </w:rPr>
        <w:tab/>
      </w:r>
      <w:r w:rsidR="005303E1">
        <w:rPr>
          <w:b/>
          <w:bCs/>
          <w:i/>
          <w:iCs/>
        </w:rPr>
        <w:t>To</w:t>
      </w:r>
      <w:r w:rsidRPr="00C10DA5">
        <w:rPr>
          <w:b/>
          <w:bCs/>
          <w:i/>
          <w:iCs/>
        </w:rPr>
        <w:t xml:space="preserve"> support Option B, i.e., </w:t>
      </w:r>
      <w:r w:rsidRPr="00C10DA5">
        <w:rPr>
          <w:rFonts w:eastAsia="Batang"/>
          <w:b/>
          <w:bCs/>
          <w:i/>
          <w:iCs/>
          <w:lang w:eastAsia="en-US"/>
        </w:rPr>
        <w:t>LMF performs monitoring metric calculation for the model located at the NG-RAN node,</w:t>
      </w:r>
      <w:r w:rsidRPr="00C10DA5">
        <w:rPr>
          <w:b/>
          <w:bCs/>
          <w:i/>
          <w:iCs/>
        </w:rPr>
        <w:t xml:space="preserve"> for label-based model monitoring of case 3a.</w:t>
      </w:r>
    </w:p>
    <w:p w14:paraId="40723C90" w14:textId="06FE189D" w:rsidR="00167DC9" w:rsidRPr="00EE387E" w:rsidRDefault="00C10DA5">
      <w:pPr>
        <w:pStyle w:val="TOC1"/>
        <w:tabs>
          <w:tab w:val="left" w:pos="1418"/>
        </w:tabs>
        <w:rPr>
          <w:b/>
          <w:bCs/>
          <w:i/>
          <w:iCs/>
        </w:rPr>
      </w:pPr>
      <w:r w:rsidRPr="00EE387E">
        <w:rPr>
          <w:b/>
          <w:bCs/>
          <w:i/>
          <w:iCs/>
        </w:rPr>
        <w:t>Proposal 2:</w:t>
      </w:r>
      <w:r w:rsidR="00167DC9" w:rsidRPr="00EE387E">
        <w:rPr>
          <w:b/>
          <w:bCs/>
          <w:i/>
          <w:iCs/>
        </w:rPr>
        <w:tab/>
        <w:t>To sent an LS to RAN1 to inform RAN3 agreement on Option A/Option B selection.</w:t>
      </w:r>
    </w:p>
    <w:p w14:paraId="22449F78" w14:textId="7CEF5E6F" w:rsidR="00C10DA5" w:rsidRDefault="00167DC9">
      <w:pPr>
        <w:pStyle w:val="TOC1"/>
        <w:tabs>
          <w:tab w:val="left" w:pos="1418"/>
        </w:tabs>
        <w:rPr>
          <w:b/>
          <w:bCs/>
          <w:i/>
          <w:iCs/>
        </w:rPr>
      </w:pPr>
      <w:r w:rsidRPr="00EE387E">
        <w:rPr>
          <w:b/>
          <w:bCs/>
          <w:i/>
          <w:iCs/>
        </w:rPr>
        <w:t>Proposal 3:</w:t>
      </w:r>
      <w:r w:rsidRPr="00EE387E">
        <w:rPr>
          <w:b/>
          <w:bCs/>
          <w:i/>
          <w:iCs/>
        </w:rPr>
        <w:tab/>
      </w:r>
      <w:r w:rsidR="00C10DA5" w:rsidRPr="00C10DA5">
        <w:rPr>
          <w:b/>
          <w:bCs/>
          <w:i/>
          <w:iCs/>
        </w:rPr>
        <w:t>RAN3 discuss following two options as baseline to design the time stamp for channel measurement in case 3b:</w:t>
      </w:r>
    </w:p>
    <w:p w14:paraId="105AEDFD" w14:textId="77777777" w:rsidR="009A318F" w:rsidRPr="00B13A29" w:rsidRDefault="009A318F" w:rsidP="009A318F">
      <w:pPr>
        <w:widowControl/>
        <w:numPr>
          <w:ilvl w:val="0"/>
          <w:numId w:val="13"/>
        </w:numPr>
        <w:tabs>
          <w:tab w:val="left" w:pos="0"/>
        </w:tabs>
        <w:suppressAutoHyphens/>
        <w:overflowPunct w:val="0"/>
        <w:autoSpaceDE w:val="0"/>
        <w:autoSpaceDN w:val="0"/>
        <w:adjustRightInd w:val="0"/>
        <w:spacing w:after="120"/>
        <w:jc w:val="left"/>
        <w:textAlignment w:val="baseline"/>
        <w:rPr>
          <w:rFonts w:ascii="Times New Roman" w:eastAsia="Batang" w:hAnsi="Times New Roman" w:cs="Times New Roman"/>
          <w:b/>
          <w:bCs/>
          <w:i/>
          <w:iCs/>
          <w:kern w:val="0"/>
          <w:sz w:val="22"/>
          <w:lang w:eastAsia="en-US"/>
        </w:rPr>
      </w:pPr>
      <w:r w:rsidRPr="00B13A29">
        <w:rPr>
          <w:rFonts w:ascii="Times New Roman" w:eastAsia="Batang" w:hAnsi="Times New Roman" w:cs="Times New Roman"/>
          <w:b/>
          <w:bCs/>
          <w:i/>
          <w:iCs/>
          <w:kern w:val="0"/>
          <w:sz w:val="22"/>
          <w:lang w:eastAsia="en-US"/>
        </w:rPr>
        <w:t xml:space="preserve">Option 1: </w:t>
      </w:r>
      <w:r w:rsidRPr="00B13A29">
        <w:rPr>
          <w:rFonts w:ascii="Times New Roman" w:eastAsia="Times New Roman" w:hAnsi="Times New Roman" w:cs="Times New Roman"/>
          <w:b/>
          <w:bCs/>
          <w:i/>
          <w:iCs/>
          <w:sz w:val="22"/>
          <w:lang w:eastAsia="zh-CN"/>
          <w14:ligatures w14:val="standardContextual"/>
        </w:rPr>
        <w:t>use "UTC time + SFN + slot index" as baseline</w:t>
      </w:r>
    </w:p>
    <w:p w14:paraId="3477CD8D" w14:textId="32A68890" w:rsidR="009A318F" w:rsidRPr="00EE387E" w:rsidRDefault="009A318F" w:rsidP="00EE387E">
      <w:pPr>
        <w:widowControl/>
        <w:numPr>
          <w:ilvl w:val="0"/>
          <w:numId w:val="13"/>
        </w:numPr>
        <w:tabs>
          <w:tab w:val="left" w:pos="0"/>
        </w:tabs>
        <w:suppressAutoHyphens/>
        <w:overflowPunct w:val="0"/>
        <w:autoSpaceDE w:val="0"/>
        <w:autoSpaceDN w:val="0"/>
        <w:adjustRightInd w:val="0"/>
        <w:spacing w:after="120"/>
        <w:jc w:val="left"/>
        <w:textAlignment w:val="baseline"/>
        <w:rPr>
          <w:rFonts w:ascii="Times New Roman" w:eastAsia="宋体" w:hAnsi="Times New Roman" w:cs="Times New Roman"/>
          <w:b/>
          <w:bCs/>
          <w:i/>
          <w:iCs/>
          <w:kern w:val="0"/>
          <w:sz w:val="22"/>
          <w:lang w:eastAsia="zh-CN"/>
        </w:rPr>
      </w:pPr>
      <w:r w:rsidRPr="00B13A29">
        <w:rPr>
          <w:rFonts w:ascii="Times New Roman" w:eastAsia="Times New Roman" w:hAnsi="Times New Roman" w:cs="Times New Roman"/>
          <w:b/>
          <w:bCs/>
          <w:i/>
          <w:iCs/>
          <w:sz w:val="22"/>
          <w:lang w:eastAsia="zh-CN"/>
          <w14:ligatures w14:val="standardContextual"/>
        </w:rPr>
        <w:t>Option 2: use "Measurement time" only as baseline</w:t>
      </w:r>
    </w:p>
    <w:p w14:paraId="3DA69270" w14:textId="6F1212E3" w:rsidR="00C10DA5" w:rsidRPr="00C10DA5" w:rsidRDefault="00C10DA5">
      <w:pPr>
        <w:pStyle w:val="TOC1"/>
        <w:tabs>
          <w:tab w:val="left" w:pos="1418"/>
        </w:tabs>
        <w:rPr>
          <w:rFonts w:asciiTheme="minorHAnsi" w:eastAsiaTheme="minorEastAsia" w:hAnsiTheme="minorHAnsi" w:cstheme="minorBidi"/>
          <w:b/>
          <w:bCs/>
          <w:i/>
          <w:iCs/>
          <w:kern w:val="2"/>
          <w:sz w:val="21"/>
          <w:szCs w:val="22"/>
          <w:lang w:val="en-US" w:eastAsia="zh-CN"/>
        </w:rPr>
      </w:pPr>
      <w:r w:rsidRPr="00EE387E">
        <w:rPr>
          <w:b/>
          <w:bCs/>
          <w:i/>
          <w:iCs/>
        </w:rPr>
        <w:t xml:space="preserve">Proposal </w:t>
      </w:r>
      <w:r w:rsidR="00167DC9" w:rsidRPr="00EE387E">
        <w:rPr>
          <w:b/>
          <w:bCs/>
          <w:i/>
          <w:iCs/>
        </w:rPr>
        <w:t>4</w:t>
      </w:r>
      <w:r w:rsidRPr="00EE387E">
        <w:rPr>
          <w:b/>
          <w:bCs/>
          <w:i/>
          <w:iCs/>
        </w:rPr>
        <w:t>:</w:t>
      </w:r>
      <w:r w:rsidRPr="00EE387E">
        <w:rPr>
          <w:b/>
          <w:bCs/>
          <w:i/>
          <w:iCs/>
        </w:rPr>
        <w:tab/>
      </w:r>
      <w:r w:rsidRPr="00C10DA5">
        <w:rPr>
          <w:b/>
          <w:bCs/>
          <w:i/>
          <w:iCs/>
        </w:rPr>
        <w:t xml:space="preserve">For </w:t>
      </w:r>
      <w:r w:rsidR="005303E1" w:rsidRPr="00EE387E">
        <w:rPr>
          <w:b/>
          <w:bCs/>
          <w:i/>
          <w:iCs/>
        </w:rPr>
        <w:t>AI/ML assisted positioning</w:t>
      </w:r>
      <w:r w:rsidR="005303E1" w:rsidRPr="00C10DA5" w:rsidDel="005303E1">
        <w:rPr>
          <w:b/>
          <w:bCs/>
          <w:i/>
          <w:iCs/>
        </w:rPr>
        <w:t xml:space="preserve"> </w:t>
      </w:r>
      <w:r w:rsidR="005303E1">
        <w:rPr>
          <w:b/>
          <w:bCs/>
          <w:i/>
          <w:iCs/>
        </w:rPr>
        <w:t>(</w:t>
      </w:r>
      <w:r w:rsidRPr="00C10DA5">
        <w:rPr>
          <w:b/>
          <w:bCs/>
          <w:i/>
          <w:iCs/>
        </w:rPr>
        <w:t>case 2a and case 3a</w:t>
      </w:r>
      <w:r w:rsidR="005303E1">
        <w:rPr>
          <w:b/>
          <w:bCs/>
          <w:i/>
          <w:iCs/>
        </w:rPr>
        <w:t>)</w:t>
      </w:r>
      <w:r w:rsidRPr="00C10DA5">
        <w:rPr>
          <w:b/>
          <w:bCs/>
          <w:i/>
          <w:iCs/>
        </w:rPr>
        <w:t>, there is no need to report LOS/NLOS indicator to LMF if the model output is timing information.</w:t>
      </w:r>
    </w:p>
    <w:p w14:paraId="6C86C314" w14:textId="307A9C19" w:rsidR="00DD7D72" w:rsidRDefault="00437F4B" w:rsidP="005D07BB">
      <w:pPr>
        <w:widowControl/>
        <w:spacing w:line="240" w:lineRule="atLeast"/>
        <w:rPr>
          <w:rFonts w:ascii="Arial" w:eastAsia="Yu Gothic Medium" w:hAnsi="Arial"/>
          <w:b/>
          <w:kern w:val="0"/>
          <w:sz w:val="20"/>
          <w:szCs w:val="20"/>
          <w:lang w:val="en-US"/>
        </w:rPr>
      </w:pPr>
      <w:r w:rsidRPr="00C10DA5">
        <w:rPr>
          <w:rFonts w:ascii="Times New Roman" w:eastAsia="宋体" w:hAnsi="Times New Roman" w:cs="Times New Roman"/>
          <w:b/>
          <w:bCs/>
          <w:i/>
          <w:iCs/>
          <w:kern w:val="0"/>
          <w:sz w:val="22"/>
          <w:lang w:val="en-US" w:eastAsia="zh-CN"/>
        </w:rPr>
        <w:fldChar w:fldCharType="end"/>
      </w: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70C48D11" w14:textId="11F74DFF" w:rsidR="00235079" w:rsidRPr="00F35E55" w:rsidRDefault="00235079" w:rsidP="00B24561">
      <w:pPr>
        <w:pStyle w:val="a9"/>
        <w:numPr>
          <w:ilvl w:val="0"/>
          <w:numId w:val="20"/>
        </w:numPr>
        <w:spacing w:after="120"/>
        <w:rPr>
          <w:rFonts w:ascii="Times New Roman" w:eastAsia="宋体" w:hAnsi="Times New Roman" w:cs="Times New Roman"/>
          <w:kern w:val="0"/>
          <w:sz w:val="22"/>
          <w:lang w:val="en-GB"/>
          <w14:ligatures w14:val="none"/>
        </w:rPr>
      </w:pPr>
      <w:r w:rsidRPr="00F35E55">
        <w:rPr>
          <w:rFonts w:ascii="Times New Roman" w:eastAsia="宋体" w:hAnsi="Times New Roman" w:cs="Times New Roman"/>
          <w:kern w:val="0"/>
          <w:sz w:val="22"/>
        </w:rPr>
        <w:t>RP-242399</w:t>
      </w:r>
      <w:r w:rsidRPr="00F35E55">
        <w:rPr>
          <w:rFonts w:ascii="Times New Roman" w:eastAsia="宋体" w:hAnsi="Times New Roman" w:cs="Times New Roman"/>
          <w:kern w:val="0"/>
          <w:sz w:val="22"/>
          <w:lang w:val="en-GB"/>
          <w14:ligatures w14:val="none"/>
        </w:rPr>
        <w:t xml:space="preserve">, </w:t>
      </w:r>
      <w:r w:rsidR="00DA260C" w:rsidRPr="002F42CF">
        <w:rPr>
          <w:rFonts w:ascii="Times New Roman" w:eastAsia="宋体" w:hAnsi="Times New Roman" w:cs="Times New Roman"/>
          <w:kern w:val="0"/>
          <w:sz w:val="22"/>
          <w:lang w:val="en-GB"/>
          <w14:ligatures w14:val="none"/>
        </w:rPr>
        <w:t>Revised WID on Artificial Intelligence (AI)/Machine Learning (ML) for NR Air Interface</w:t>
      </w:r>
      <w:r w:rsidRPr="00F35E55">
        <w:rPr>
          <w:rFonts w:ascii="Times New Roman" w:eastAsia="宋体" w:hAnsi="Times New Roman" w:cs="Times New Roman"/>
          <w:kern w:val="0"/>
          <w:sz w:val="22"/>
          <w:lang w:val="en-GB"/>
          <w14:ligatures w14:val="none"/>
        </w:rPr>
        <w:t>, RAN #105.</w:t>
      </w:r>
    </w:p>
    <w:p w14:paraId="078431C0" w14:textId="71CF2427" w:rsidR="00F35E55" w:rsidRPr="00F35E55" w:rsidRDefault="00F35E55" w:rsidP="00F35E55">
      <w:pPr>
        <w:numPr>
          <w:ilvl w:val="0"/>
          <w:numId w:val="20"/>
        </w:numPr>
        <w:spacing w:beforeLines="50" w:before="120" w:afterLines="50" w:after="120"/>
        <w:jc w:val="left"/>
        <w:rPr>
          <w:rFonts w:ascii="Times New Roman" w:eastAsia="宋体" w:hAnsi="Times New Roman" w:cs="Times New Roman"/>
          <w:kern w:val="0"/>
          <w:sz w:val="22"/>
          <w:lang w:val="en-US"/>
        </w:rPr>
      </w:pPr>
      <w:r w:rsidRPr="00F35E55">
        <w:rPr>
          <w:rFonts w:ascii="Times New Roman" w:eastAsia="宋体" w:hAnsi="Times New Roman" w:cs="Times New Roman"/>
          <w:kern w:val="0"/>
          <w:sz w:val="22"/>
        </w:rPr>
        <w:t>Chairman’s notes, 3GPP RAN1 #118.</w:t>
      </w:r>
    </w:p>
    <w:p w14:paraId="5E7EB4B0" w14:textId="2EE54099" w:rsidR="00F35E55" w:rsidRPr="00F35E55" w:rsidRDefault="00F35E55" w:rsidP="00F35E55">
      <w:pPr>
        <w:numPr>
          <w:ilvl w:val="0"/>
          <w:numId w:val="20"/>
        </w:numPr>
        <w:spacing w:beforeLines="50" w:before="120" w:afterLines="50" w:after="120"/>
        <w:jc w:val="left"/>
        <w:rPr>
          <w:rFonts w:ascii="Times New Roman" w:eastAsia="宋体" w:hAnsi="Times New Roman" w:cs="Times New Roman"/>
          <w:kern w:val="0"/>
          <w:sz w:val="22"/>
          <w:lang w:val="en-US"/>
        </w:rPr>
      </w:pPr>
      <w:r w:rsidRPr="00F35E55">
        <w:rPr>
          <w:rFonts w:ascii="Times New Roman" w:eastAsia="宋体" w:hAnsi="Times New Roman" w:cs="Times New Roman"/>
          <w:kern w:val="0"/>
          <w:sz w:val="22"/>
        </w:rPr>
        <w:t>Chairman’s notes, 3GPP RAN2 #1</w:t>
      </w:r>
      <w:r w:rsidR="00437F4B">
        <w:rPr>
          <w:rFonts w:ascii="Times New Roman" w:eastAsia="宋体" w:hAnsi="Times New Roman" w:cs="Times New Roman"/>
          <w:kern w:val="0"/>
          <w:sz w:val="22"/>
        </w:rPr>
        <w:t>2</w:t>
      </w:r>
      <w:r w:rsidRPr="00F35E55">
        <w:rPr>
          <w:rFonts w:ascii="Times New Roman" w:eastAsia="宋体" w:hAnsi="Times New Roman" w:cs="Times New Roman"/>
          <w:kern w:val="0"/>
          <w:sz w:val="22"/>
        </w:rPr>
        <w:t>5</w:t>
      </w:r>
      <w:r w:rsidRPr="00F35E55">
        <w:rPr>
          <w:rFonts w:ascii="Times New Roman" w:eastAsia="宋体" w:hAnsi="Times New Roman" w:cs="Times New Roman"/>
          <w:kern w:val="0"/>
          <w:sz w:val="22"/>
          <w:lang w:eastAsia="zh-CN"/>
        </w:rPr>
        <w:t>b</w:t>
      </w:r>
      <w:r w:rsidRPr="00F35E55">
        <w:rPr>
          <w:rFonts w:ascii="Times New Roman" w:eastAsia="宋体" w:hAnsi="Times New Roman" w:cs="Times New Roman"/>
          <w:kern w:val="0"/>
          <w:sz w:val="22"/>
        </w:rPr>
        <w:t>.</w:t>
      </w:r>
    </w:p>
    <w:p w14:paraId="450FDF9F" w14:textId="110C7891" w:rsidR="0017570D" w:rsidRDefault="0017570D">
      <w:pPr>
        <w:widowControl/>
        <w:jc w:val="left"/>
        <w:rPr>
          <w:rFonts w:ascii="Arial" w:eastAsia="Yu Gothic Medium" w:hAnsi="Arial"/>
          <w:kern w:val="0"/>
          <w:sz w:val="20"/>
          <w:szCs w:val="20"/>
          <w:lang w:val="en-US"/>
        </w:rPr>
      </w:pPr>
      <w:r>
        <w:rPr>
          <w:rFonts w:ascii="Arial" w:eastAsia="Yu Gothic Medium" w:hAnsi="Arial"/>
          <w:kern w:val="0"/>
          <w:sz w:val="20"/>
          <w:szCs w:val="20"/>
          <w:lang w:val="en-US"/>
        </w:rPr>
        <w:br w:type="page"/>
      </w:r>
    </w:p>
    <w:p w14:paraId="0839BE96" w14:textId="77777777" w:rsidR="0017570D" w:rsidRPr="00A262D5" w:rsidRDefault="0017570D" w:rsidP="0017570D">
      <w:pPr>
        <w:tabs>
          <w:tab w:val="right" w:pos="9639"/>
        </w:tabs>
        <w:rPr>
          <w:rFonts w:ascii="Arial" w:eastAsia="Yu Mincho" w:hAnsi="Arial"/>
          <w:b/>
          <w:i/>
          <w:sz w:val="24"/>
          <w:szCs w:val="28"/>
        </w:rPr>
      </w:pPr>
      <w:bookmarkStart w:id="22" w:name="_Hlk527628066"/>
      <w:r w:rsidRPr="00A262D5">
        <w:rPr>
          <w:rFonts w:ascii="Arial" w:eastAsia="Yu Mincho" w:hAnsi="Arial"/>
          <w:b/>
          <w:sz w:val="24"/>
          <w:szCs w:val="28"/>
        </w:rPr>
        <w:lastRenderedPageBreak/>
        <w:t>3GPP TSG-RAN WG3 Meeting #125</w:t>
      </w:r>
      <w:r>
        <w:rPr>
          <w:rFonts w:ascii="Arial" w:eastAsia="Yu Mincho" w:hAnsi="Arial"/>
          <w:b/>
          <w:sz w:val="24"/>
          <w:szCs w:val="28"/>
        </w:rPr>
        <w:t>bis</w:t>
      </w:r>
      <w:r w:rsidRPr="00A262D5">
        <w:rPr>
          <w:rFonts w:ascii="Arial" w:eastAsia="Yu Mincho" w:hAnsi="Arial"/>
          <w:b/>
          <w:i/>
          <w:sz w:val="24"/>
          <w:szCs w:val="28"/>
        </w:rPr>
        <w:tab/>
      </w:r>
      <w:r w:rsidRPr="00A262D5">
        <w:rPr>
          <w:rFonts w:ascii="Arial" w:eastAsia="Yu Mincho" w:hAnsi="Arial"/>
          <w:b/>
          <w:sz w:val="28"/>
          <w:szCs w:val="28"/>
        </w:rPr>
        <w:t>R3-</w:t>
      </w:r>
      <w:r>
        <w:rPr>
          <w:rFonts w:ascii="Arial" w:eastAsia="Yu Mincho" w:hAnsi="Arial"/>
          <w:b/>
          <w:sz w:val="28"/>
          <w:szCs w:val="28"/>
        </w:rPr>
        <w:t>xxxxxx</w:t>
      </w:r>
    </w:p>
    <w:p w14:paraId="2A512ECD" w14:textId="77777777" w:rsidR="0017570D" w:rsidRPr="00A262D5" w:rsidRDefault="0017570D" w:rsidP="0017570D">
      <w:pPr>
        <w:overflowPunct w:val="0"/>
        <w:autoSpaceDE w:val="0"/>
        <w:autoSpaceDN w:val="0"/>
        <w:adjustRightInd w:val="0"/>
        <w:spacing w:after="120"/>
        <w:textAlignment w:val="baseline"/>
        <w:rPr>
          <w:rFonts w:ascii="Arial" w:eastAsia="Times New Roman" w:hAnsi="Arial"/>
          <w:b/>
          <w:bCs/>
          <w:sz w:val="24"/>
          <w:szCs w:val="24"/>
          <w:lang w:eastAsia="zh-CN"/>
        </w:rPr>
      </w:pPr>
      <w:r>
        <w:rPr>
          <w:rFonts w:ascii="Arial" w:eastAsia="Times New Roman" w:hAnsi="Arial"/>
          <w:b/>
          <w:bCs/>
          <w:sz w:val="24"/>
          <w:szCs w:val="24"/>
          <w:lang w:eastAsia="zh-CN"/>
        </w:rPr>
        <w:t>Hefei</w:t>
      </w:r>
      <w:r w:rsidRPr="00A262D5">
        <w:rPr>
          <w:rFonts w:ascii="Arial" w:eastAsia="Times New Roman" w:hAnsi="Arial"/>
          <w:b/>
          <w:bCs/>
          <w:sz w:val="24"/>
          <w:szCs w:val="24"/>
          <w:lang w:eastAsia="zh-CN"/>
        </w:rPr>
        <w:t xml:space="preserve">, </w:t>
      </w:r>
      <w:r>
        <w:rPr>
          <w:rFonts w:ascii="Arial" w:eastAsia="Times New Roman" w:hAnsi="Arial"/>
          <w:b/>
          <w:bCs/>
          <w:sz w:val="24"/>
          <w:szCs w:val="24"/>
          <w:lang w:eastAsia="zh-CN"/>
        </w:rPr>
        <w:t>China</w:t>
      </w:r>
      <w:r w:rsidRPr="00A262D5">
        <w:rPr>
          <w:rFonts w:ascii="Arial" w:eastAsia="Times New Roman" w:hAnsi="Arial"/>
          <w:b/>
          <w:bCs/>
          <w:sz w:val="24"/>
          <w:szCs w:val="24"/>
          <w:lang w:eastAsia="zh-CN"/>
        </w:rPr>
        <w:t xml:space="preserve">, </w:t>
      </w:r>
      <w:r>
        <w:rPr>
          <w:rFonts w:ascii="Arial" w:eastAsia="Times New Roman" w:hAnsi="Arial"/>
          <w:b/>
          <w:bCs/>
          <w:sz w:val="24"/>
          <w:szCs w:val="24"/>
          <w:lang w:eastAsia="zh-CN"/>
        </w:rPr>
        <w:t>October</w:t>
      </w:r>
      <w:r w:rsidRPr="00A262D5">
        <w:rPr>
          <w:rFonts w:ascii="Arial" w:eastAsia="Times New Roman" w:hAnsi="Arial"/>
          <w:b/>
          <w:bCs/>
          <w:sz w:val="24"/>
          <w:szCs w:val="24"/>
          <w:lang w:eastAsia="zh-CN"/>
        </w:rPr>
        <w:t xml:space="preserve"> </w:t>
      </w:r>
      <w:r>
        <w:rPr>
          <w:rFonts w:ascii="Arial" w:eastAsia="Times New Roman" w:hAnsi="Arial"/>
          <w:b/>
          <w:bCs/>
          <w:sz w:val="24"/>
          <w:szCs w:val="24"/>
          <w:lang w:eastAsia="zh-CN"/>
        </w:rPr>
        <w:t>14</w:t>
      </w:r>
      <w:r w:rsidRPr="00A262D5">
        <w:rPr>
          <w:rFonts w:ascii="Arial" w:eastAsia="Times New Roman" w:hAnsi="Arial"/>
          <w:b/>
          <w:bCs/>
          <w:sz w:val="24"/>
          <w:szCs w:val="24"/>
          <w:vertAlign w:val="superscript"/>
          <w:lang w:eastAsia="zh-CN"/>
        </w:rPr>
        <w:t>th</w:t>
      </w:r>
      <w:r w:rsidRPr="00A262D5">
        <w:rPr>
          <w:rFonts w:ascii="Arial" w:eastAsia="Times New Roman" w:hAnsi="Arial"/>
          <w:b/>
          <w:bCs/>
          <w:sz w:val="24"/>
          <w:szCs w:val="24"/>
          <w:lang w:eastAsia="zh-CN"/>
        </w:rPr>
        <w:t xml:space="preserve"> – </w:t>
      </w:r>
      <w:r>
        <w:rPr>
          <w:rFonts w:ascii="Arial" w:eastAsia="Times New Roman" w:hAnsi="Arial"/>
          <w:b/>
          <w:bCs/>
          <w:sz w:val="24"/>
          <w:szCs w:val="24"/>
          <w:lang w:eastAsia="zh-CN"/>
        </w:rPr>
        <w:t>18</w:t>
      </w:r>
      <w:r w:rsidRPr="00A262D5">
        <w:rPr>
          <w:rFonts w:ascii="Arial" w:eastAsia="Times New Roman" w:hAnsi="Arial"/>
          <w:b/>
          <w:bCs/>
          <w:sz w:val="24"/>
          <w:szCs w:val="24"/>
          <w:vertAlign w:val="superscript"/>
          <w:lang w:eastAsia="zh-CN"/>
        </w:rPr>
        <w:t>th</w:t>
      </w:r>
      <w:r>
        <w:rPr>
          <w:rFonts w:ascii="Arial" w:eastAsia="Times New Roman" w:hAnsi="Arial"/>
          <w:b/>
          <w:bCs/>
          <w:sz w:val="24"/>
          <w:szCs w:val="24"/>
          <w:lang w:eastAsia="zh-CN"/>
        </w:rPr>
        <w:t xml:space="preserve"> </w:t>
      </w:r>
      <w:r w:rsidRPr="00A262D5">
        <w:rPr>
          <w:rFonts w:ascii="Arial" w:eastAsia="Times New Roman" w:hAnsi="Arial"/>
          <w:b/>
          <w:bCs/>
          <w:sz w:val="24"/>
          <w:szCs w:val="24"/>
          <w:lang w:eastAsia="zh-CN"/>
        </w:rPr>
        <w:t>202</w:t>
      </w:r>
      <w:bookmarkEnd w:id="22"/>
      <w:r w:rsidRPr="00A262D5">
        <w:rPr>
          <w:rFonts w:ascii="Arial" w:eastAsia="Times New Roman" w:hAnsi="Arial"/>
          <w:b/>
          <w:bCs/>
          <w:sz w:val="24"/>
          <w:szCs w:val="24"/>
          <w:lang w:eastAsia="zh-CN"/>
        </w:rPr>
        <w:t>4</w:t>
      </w:r>
    </w:p>
    <w:p w14:paraId="077D2BB1" w14:textId="77777777" w:rsidR="0017570D" w:rsidRPr="00A262D5" w:rsidRDefault="0017570D" w:rsidP="0017570D">
      <w:pPr>
        <w:tabs>
          <w:tab w:val="right" w:pos="9781"/>
        </w:tabs>
        <w:rPr>
          <w:rFonts w:ascii="Arial" w:eastAsia="等线" w:hAnsi="Arial"/>
          <w:b/>
          <w:sz w:val="24"/>
          <w:lang w:eastAsia="ko-KR"/>
        </w:rPr>
      </w:pPr>
      <w:r w:rsidRPr="00A262D5">
        <w:rPr>
          <w:rFonts w:ascii="Arial" w:eastAsia="等线" w:hAnsi="Arial"/>
          <w:b/>
          <w:sz w:val="24"/>
          <w:lang w:eastAsia="ko-KR"/>
        </w:rPr>
        <w:br/>
      </w:r>
    </w:p>
    <w:p w14:paraId="6801E822" w14:textId="77777777" w:rsidR="0017570D" w:rsidRPr="00A262D5" w:rsidRDefault="0017570D" w:rsidP="0017570D">
      <w:pPr>
        <w:overflowPunct w:val="0"/>
        <w:autoSpaceDE w:val="0"/>
        <w:autoSpaceDN w:val="0"/>
        <w:adjustRightInd w:val="0"/>
        <w:spacing w:after="60"/>
        <w:ind w:left="1985" w:hanging="1985"/>
        <w:textAlignment w:val="baseline"/>
        <w:rPr>
          <w:rFonts w:ascii="Calibri" w:eastAsia="Times New Roman" w:hAnsi="Calibri" w:cs="Calibri"/>
          <w:b/>
          <w:sz w:val="24"/>
          <w:szCs w:val="24"/>
        </w:rPr>
      </w:pPr>
      <w:r w:rsidRPr="00A262D5">
        <w:rPr>
          <w:rFonts w:ascii="Calibri" w:eastAsia="Times New Roman" w:hAnsi="Calibri" w:cs="Calibri"/>
          <w:b/>
          <w:sz w:val="24"/>
          <w:szCs w:val="24"/>
        </w:rPr>
        <w:t>Title:</w:t>
      </w:r>
      <w:r w:rsidRPr="00A262D5">
        <w:rPr>
          <w:rFonts w:ascii="Calibri" w:eastAsia="Times New Roman" w:hAnsi="Calibri" w:cs="Calibri"/>
          <w:b/>
          <w:sz w:val="24"/>
          <w:szCs w:val="24"/>
        </w:rPr>
        <w:tab/>
      </w:r>
      <w:r w:rsidRPr="007133A1">
        <w:rPr>
          <w:rFonts w:ascii="Arial" w:eastAsia="等线" w:hAnsi="Arial" w:cs="Arial"/>
          <w:b/>
          <w:sz w:val="22"/>
          <w:szCs w:val="24"/>
          <w:lang w:eastAsia="en-GB"/>
        </w:rPr>
        <w:t xml:space="preserve">[draft] </w:t>
      </w:r>
      <w:r w:rsidRPr="00A262D5">
        <w:rPr>
          <w:rFonts w:ascii="Calibri" w:eastAsia="Times New Roman" w:hAnsi="Calibri" w:cs="Calibri"/>
          <w:b/>
          <w:sz w:val="24"/>
          <w:szCs w:val="24"/>
        </w:rPr>
        <w:t xml:space="preserve">LS on </w:t>
      </w:r>
      <w:r>
        <w:rPr>
          <w:rFonts w:ascii="Calibri" w:eastAsia="Times New Roman" w:hAnsi="Calibri" w:cs="Calibri"/>
          <w:b/>
          <w:sz w:val="24"/>
          <w:szCs w:val="24"/>
        </w:rPr>
        <w:t>AI/ML based positioning accuracy enhancement</w:t>
      </w:r>
    </w:p>
    <w:p w14:paraId="2C336174" w14:textId="77777777" w:rsidR="0017570D" w:rsidRPr="00A262D5" w:rsidRDefault="0017570D" w:rsidP="0017570D">
      <w:pPr>
        <w:overflowPunct w:val="0"/>
        <w:autoSpaceDE w:val="0"/>
        <w:autoSpaceDN w:val="0"/>
        <w:adjustRightInd w:val="0"/>
        <w:spacing w:after="60"/>
        <w:ind w:left="1985" w:hanging="1985"/>
        <w:textAlignment w:val="baseline"/>
        <w:rPr>
          <w:rFonts w:ascii="Calibri" w:eastAsia="Times New Roman" w:hAnsi="Calibri" w:cs="Calibri"/>
          <w:b/>
          <w:sz w:val="24"/>
          <w:szCs w:val="24"/>
        </w:rPr>
      </w:pPr>
      <w:bookmarkStart w:id="23" w:name="OLE_LINK57"/>
      <w:bookmarkStart w:id="24" w:name="OLE_LINK58"/>
      <w:r w:rsidRPr="00A262D5">
        <w:rPr>
          <w:rFonts w:ascii="Calibri" w:eastAsia="Times New Roman" w:hAnsi="Calibri" w:cs="Calibri"/>
          <w:b/>
          <w:sz w:val="24"/>
          <w:szCs w:val="24"/>
        </w:rPr>
        <w:t>Response to:</w:t>
      </w:r>
      <w:r w:rsidRPr="00A262D5">
        <w:rPr>
          <w:rFonts w:ascii="Calibri" w:eastAsia="Times New Roman" w:hAnsi="Calibri" w:cs="Calibri"/>
          <w:b/>
          <w:sz w:val="24"/>
          <w:szCs w:val="24"/>
        </w:rPr>
        <w:tab/>
      </w:r>
      <w:r w:rsidRPr="00A262D5">
        <w:rPr>
          <w:rFonts w:ascii="Calibri" w:eastAsia="Times New Roman" w:hAnsi="Calibri" w:cs="Calibri"/>
          <w:b/>
          <w:bCs/>
          <w:sz w:val="24"/>
          <w:szCs w:val="24"/>
        </w:rPr>
        <w:t>-</w:t>
      </w:r>
    </w:p>
    <w:p w14:paraId="4A2E77B5" w14:textId="77777777" w:rsidR="0017570D" w:rsidRPr="00A262D5" w:rsidRDefault="0017570D" w:rsidP="0017570D">
      <w:pPr>
        <w:overflowPunct w:val="0"/>
        <w:autoSpaceDE w:val="0"/>
        <w:autoSpaceDN w:val="0"/>
        <w:adjustRightInd w:val="0"/>
        <w:spacing w:after="60"/>
        <w:ind w:left="1985" w:hanging="1985"/>
        <w:textAlignment w:val="baseline"/>
        <w:rPr>
          <w:rFonts w:ascii="Calibri" w:eastAsia="Times New Roman" w:hAnsi="Calibri" w:cs="Calibri"/>
          <w:b/>
          <w:sz w:val="24"/>
          <w:szCs w:val="24"/>
        </w:rPr>
      </w:pPr>
      <w:bookmarkStart w:id="25" w:name="OLE_LINK61"/>
      <w:bookmarkStart w:id="26" w:name="OLE_LINK60"/>
      <w:bookmarkStart w:id="27" w:name="OLE_LINK59"/>
      <w:bookmarkEnd w:id="23"/>
      <w:bookmarkEnd w:id="24"/>
      <w:r w:rsidRPr="00A262D5">
        <w:rPr>
          <w:rFonts w:ascii="Calibri" w:eastAsia="Times New Roman" w:hAnsi="Calibri" w:cs="Calibri"/>
          <w:b/>
          <w:sz w:val="24"/>
          <w:szCs w:val="24"/>
        </w:rPr>
        <w:t>Release:</w:t>
      </w:r>
      <w:r w:rsidRPr="00A262D5">
        <w:rPr>
          <w:rFonts w:ascii="Calibri" w:eastAsia="Times New Roman" w:hAnsi="Calibri" w:cs="Calibri"/>
          <w:b/>
          <w:sz w:val="24"/>
          <w:szCs w:val="24"/>
        </w:rPr>
        <w:tab/>
      </w:r>
      <w:r w:rsidRPr="00A262D5">
        <w:rPr>
          <w:rFonts w:ascii="Calibri" w:eastAsia="Times New Roman" w:hAnsi="Calibri" w:cs="Calibri"/>
          <w:b/>
          <w:bCs/>
          <w:sz w:val="24"/>
          <w:szCs w:val="24"/>
        </w:rPr>
        <w:t>Rel</w:t>
      </w:r>
      <w:r w:rsidRPr="00A262D5">
        <w:rPr>
          <w:rFonts w:ascii="Calibri" w:eastAsia="Times New Roman" w:hAnsi="Calibri" w:cs="Calibri"/>
          <w:b/>
          <w:sz w:val="24"/>
          <w:szCs w:val="24"/>
        </w:rPr>
        <w:t>-1</w:t>
      </w:r>
      <w:r>
        <w:rPr>
          <w:rFonts w:ascii="Calibri" w:eastAsia="Times New Roman" w:hAnsi="Calibri" w:cs="Calibri"/>
          <w:b/>
          <w:sz w:val="24"/>
          <w:szCs w:val="24"/>
        </w:rPr>
        <w:t>9</w:t>
      </w:r>
    </w:p>
    <w:bookmarkEnd w:id="25"/>
    <w:bookmarkEnd w:id="26"/>
    <w:bookmarkEnd w:id="27"/>
    <w:p w14:paraId="73B3290D" w14:textId="77777777" w:rsidR="0017570D" w:rsidRPr="00A262D5" w:rsidRDefault="0017570D" w:rsidP="0017570D">
      <w:pPr>
        <w:overflowPunct w:val="0"/>
        <w:autoSpaceDE w:val="0"/>
        <w:autoSpaceDN w:val="0"/>
        <w:adjustRightInd w:val="0"/>
        <w:spacing w:after="60"/>
        <w:ind w:left="1985" w:hanging="1985"/>
        <w:textAlignment w:val="baseline"/>
        <w:rPr>
          <w:rFonts w:ascii="Calibri" w:eastAsia="Times New Roman" w:hAnsi="Calibri" w:cs="Calibri"/>
          <w:b/>
          <w:sz w:val="24"/>
          <w:szCs w:val="24"/>
        </w:rPr>
      </w:pPr>
      <w:r w:rsidRPr="00A262D5">
        <w:rPr>
          <w:rFonts w:ascii="Calibri" w:eastAsia="Times New Roman" w:hAnsi="Calibri" w:cs="Calibri"/>
          <w:b/>
          <w:sz w:val="24"/>
          <w:szCs w:val="24"/>
        </w:rPr>
        <w:t>Work Item:</w:t>
      </w:r>
      <w:r w:rsidRPr="00A262D5">
        <w:rPr>
          <w:rFonts w:ascii="Calibri" w:eastAsia="Times New Roman" w:hAnsi="Calibri" w:cs="Calibri"/>
          <w:b/>
          <w:sz w:val="24"/>
          <w:szCs w:val="24"/>
        </w:rPr>
        <w:tab/>
        <w:t>NR_</w:t>
      </w:r>
      <w:r>
        <w:rPr>
          <w:rFonts w:ascii="Calibri" w:eastAsia="Times New Roman" w:hAnsi="Calibri" w:cs="Calibri"/>
          <w:b/>
          <w:sz w:val="24"/>
          <w:szCs w:val="24"/>
        </w:rPr>
        <w:t>AIML</w:t>
      </w:r>
      <w:r w:rsidRPr="00A262D5">
        <w:rPr>
          <w:rFonts w:ascii="Calibri" w:eastAsia="Times New Roman" w:hAnsi="Calibri" w:cs="Calibri"/>
          <w:b/>
          <w:sz w:val="24"/>
          <w:szCs w:val="24"/>
        </w:rPr>
        <w:t>_</w:t>
      </w:r>
      <w:r>
        <w:rPr>
          <w:rFonts w:ascii="Calibri" w:eastAsia="Times New Roman" w:hAnsi="Calibri" w:cs="Calibri"/>
          <w:b/>
          <w:sz w:val="24"/>
          <w:szCs w:val="24"/>
        </w:rPr>
        <w:t>air</w:t>
      </w:r>
      <w:r w:rsidRPr="00A262D5">
        <w:rPr>
          <w:rFonts w:ascii="Calibri" w:eastAsia="Times New Roman" w:hAnsi="Calibri" w:cs="Calibri"/>
          <w:b/>
          <w:sz w:val="24"/>
          <w:szCs w:val="24"/>
        </w:rPr>
        <w:t>-Core</w:t>
      </w:r>
    </w:p>
    <w:p w14:paraId="3B3AD0CF" w14:textId="77777777" w:rsidR="0017570D" w:rsidRPr="00A262D5" w:rsidRDefault="0017570D" w:rsidP="0017570D">
      <w:pPr>
        <w:overflowPunct w:val="0"/>
        <w:autoSpaceDE w:val="0"/>
        <w:autoSpaceDN w:val="0"/>
        <w:adjustRightInd w:val="0"/>
        <w:spacing w:after="60"/>
        <w:ind w:left="1985" w:hanging="1985"/>
        <w:textAlignment w:val="baseline"/>
        <w:rPr>
          <w:rFonts w:ascii="Calibri" w:eastAsia="Times New Roman" w:hAnsi="Calibri" w:cs="Calibri"/>
          <w:b/>
          <w:sz w:val="24"/>
          <w:szCs w:val="24"/>
        </w:rPr>
      </w:pPr>
    </w:p>
    <w:p w14:paraId="5A695D0E" w14:textId="77777777" w:rsidR="0017570D" w:rsidRPr="00A262D5" w:rsidRDefault="0017570D" w:rsidP="0017570D">
      <w:pPr>
        <w:overflowPunct w:val="0"/>
        <w:autoSpaceDE w:val="0"/>
        <w:autoSpaceDN w:val="0"/>
        <w:adjustRightInd w:val="0"/>
        <w:spacing w:after="60"/>
        <w:ind w:left="1985" w:hanging="1985"/>
        <w:textAlignment w:val="baseline"/>
        <w:rPr>
          <w:rFonts w:ascii="Calibri" w:eastAsia="Times New Roman" w:hAnsi="Calibri" w:cs="Calibri"/>
          <w:b/>
          <w:sz w:val="24"/>
          <w:szCs w:val="24"/>
        </w:rPr>
      </w:pPr>
      <w:r w:rsidRPr="00A262D5">
        <w:rPr>
          <w:rFonts w:ascii="Calibri" w:eastAsia="Times New Roman" w:hAnsi="Calibri" w:cs="Calibri"/>
          <w:b/>
          <w:sz w:val="24"/>
          <w:szCs w:val="24"/>
        </w:rPr>
        <w:t>Source:</w:t>
      </w:r>
      <w:r w:rsidRPr="00A262D5">
        <w:rPr>
          <w:rFonts w:ascii="Calibri" w:eastAsia="Times New Roman" w:hAnsi="Calibri" w:cs="Calibri"/>
          <w:b/>
          <w:sz w:val="24"/>
          <w:szCs w:val="24"/>
        </w:rPr>
        <w:tab/>
      </w:r>
      <w:r w:rsidRPr="007133A1">
        <w:rPr>
          <w:rFonts w:ascii="Arial" w:eastAsia="等线" w:hAnsi="Arial" w:cs="Arial"/>
          <w:b/>
          <w:sz w:val="22"/>
          <w:szCs w:val="24"/>
        </w:rPr>
        <w:t xml:space="preserve">NEC </w:t>
      </w:r>
      <w:r w:rsidRPr="007133A1">
        <w:rPr>
          <w:rFonts w:ascii="Arial" w:hAnsi="Arial" w:cs="Arial"/>
          <w:b/>
          <w:sz w:val="22"/>
        </w:rPr>
        <w:t>(to be RAN3)</w:t>
      </w:r>
    </w:p>
    <w:p w14:paraId="1723C358" w14:textId="77777777" w:rsidR="0017570D" w:rsidRPr="00A262D5" w:rsidRDefault="0017570D" w:rsidP="0017570D">
      <w:pPr>
        <w:overflowPunct w:val="0"/>
        <w:autoSpaceDE w:val="0"/>
        <w:autoSpaceDN w:val="0"/>
        <w:adjustRightInd w:val="0"/>
        <w:spacing w:after="60"/>
        <w:ind w:left="1985" w:hanging="1985"/>
        <w:textAlignment w:val="baseline"/>
        <w:rPr>
          <w:rFonts w:ascii="Calibri" w:eastAsia="Times New Roman" w:hAnsi="Calibri" w:cs="Calibri"/>
          <w:b/>
          <w:sz w:val="24"/>
          <w:szCs w:val="24"/>
          <w:lang w:val="en-US"/>
        </w:rPr>
      </w:pPr>
      <w:r w:rsidRPr="00A262D5">
        <w:rPr>
          <w:rFonts w:ascii="Calibri" w:eastAsia="Times New Roman" w:hAnsi="Calibri" w:cs="Calibri"/>
          <w:b/>
          <w:sz w:val="24"/>
          <w:szCs w:val="24"/>
          <w:lang w:val="en-US"/>
        </w:rPr>
        <w:t>To:</w:t>
      </w:r>
      <w:r w:rsidRPr="00A262D5">
        <w:rPr>
          <w:rFonts w:ascii="Calibri" w:eastAsia="Times New Roman" w:hAnsi="Calibri" w:cs="Calibri"/>
          <w:b/>
          <w:sz w:val="24"/>
          <w:szCs w:val="24"/>
          <w:lang w:val="en-US"/>
        </w:rPr>
        <w:tab/>
      </w:r>
      <w:r>
        <w:rPr>
          <w:rFonts w:ascii="Calibri" w:eastAsia="Times New Roman" w:hAnsi="Calibri" w:cs="Calibri"/>
          <w:b/>
          <w:sz w:val="24"/>
          <w:szCs w:val="24"/>
          <w:lang w:val="en-US"/>
        </w:rPr>
        <w:t>RAN1</w:t>
      </w:r>
    </w:p>
    <w:p w14:paraId="5209D7F7" w14:textId="77777777" w:rsidR="0017570D" w:rsidRPr="00A262D5" w:rsidRDefault="0017570D" w:rsidP="0017570D">
      <w:pPr>
        <w:overflowPunct w:val="0"/>
        <w:autoSpaceDE w:val="0"/>
        <w:autoSpaceDN w:val="0"/>
        <w:adjustRightInd w:val="0"/>
        <w:spacing w:after="60"/>
        <w:ind w:left="1985" w:hanging="1985"/>
        <w:textAlignment w:val="baseline"/>
        <w:rPr>
          <w:rFonts w:ascii="Calibri" w:eastAsia="Times New Roman" w:hAnsi="Calibri" w:cs="Calibri"/>
          <w:b/>
          <w:sz w:val="24"/>
          <w:szCs w:val="24"/>
          <w:lang w:val="en-US"/>
        </w:rPr>
      </w:pPr>
      <w:bookmarkStart w:id="28" w:name="OLE_LINK46"/>
      <w:bookmarkStart w:id="29" w:name="OLE_LINK45"/>
      <w:r w:rsidRPr="00A262D5">
        <w:rPr>
          <w:rFonts w:ascii="Calibri" w:eastAsia="Times New Roman" w:hAnsi="Calibri" w:cs="Calibri"/>
          <w:b/>
          <w:sz w:val="24"/>
          <w:szCs w:val="24"/>
          <w:lang w:val="en-US"/>
        </w:rPr>
        <w:t>Cc:</w:t>
      </w:r>
      <w:r w:rsidRPr="00A262D5">
        <w:rPr>
          <w:rFonts w:ascii="Calibri" w:eastAsia="Times New Roman" w:hAnsi="Calibri" w:cs="Calibri"/>
          <w:b/>
          <w:sz w:val="24"/>
          <w:szCs w:val="24"/>
          <w:lang w:val="en-US"/>
        </w:rPr>
        <w:tab/>
        <w:t>RAN2</w:t>
      </w:r>
    </w:p>
    <w:bookmarkEnd w:id="28"/>
    <w:bookmarkEnd w:id="29"/>
    <w:p w14:paraId="5EAF0621" w14:textId="77777777" w:rsidR="0017570D" w:rsidRPr="00A262D5" w:rsidRDefault="0017570D" w:rsidP="0017570D">
      <w:pPr>
        <w:overflowPunct w:val="0"/>
        <w:autoSpaceDE w:val="0"/>
        <w:autoSpaceDN w:val="0"/>
        <w:adjustRightInd w:val="0"/>
        <w:spacing w:after="60"/>
        <w:ind w:left="1985" w:hanging="1985"/>
        <w:textAlignment w:val="baseline"/>
        <w:rPr>
          <w:rFonts w:ascii="Calibri" w:eastAsia="Times New Roman" w:hAnsi="Calibri" w:cs="Calibri"/>
          <w:sz w:val="24"/>
          <w:szCs w:val="24"/>
          <w:lang w:val="en-US"/>
        </w:rPr>
      </w:pPr>
    </w:p>
    <w:p w14:paraId="7B8B134D" w14:textId="77777777" w:rsidR="0017570D" w:rsidRPr="0017570D" w:rsidRDefault="0017570D" w:rsidP="0017570D">
      <w:pPr>
        <w:overflowPunct w:val="0"/>
        <w:autoSpaceDE w:val="0"/>
        <w:autoSpaceDN w:val="0"/>
        <w:adjustRightInd w:val="0"/>
        <w:spacing w:after="60"/>
        <w:ind w:left="1985" w:hanging="1985"/>
        <w:textAlignment w:val="baseline"/>
        <w:rPr>
          <w:rFonts w:ascii="Calibri" w:eastAsia="Times New Roman" w:hAnsi="Calibri" w:cs="Calibri"/>
          <w:b/>
          <w:sz w:val="24"/>
          <w:szCs w:val="24"/>
        </w:rPr>
      </w:pPr>
      <w:r w:rsidRPr="0017570D">
        <w:rPr>
          <w:rFonts w:ascii="Calibri" w:eastAsia="Times New Roman" w:hAnsi="Calibri" w:cs="Calibri"/>
          <w:b/>
          <w:sz w:val="24"/>
          <w:szCs w:val="24"/>
        </w:rPr>
        <w:t>Contact person:</w:t>
      </w:r>
      <w:r w:rsidRPr="0017570D">
        <w:rPr>
          <w:rFonts w:ascii="Calibri" w:eastAsia="Times New Roman" w:hAnsi="Calibri" w:cs="Calibri"/>
          <w:b/>
          <w:sz w:val="24"/>
          <w:szCs w:val="24"/>
        </w:rPr>
        <w:tab/>
      </w:r>
      <w:r w:rsidRPr="0017570D">
        <w:rPr>
          <w:rFonts w:ascii="Arial" w:eastAsia="等线" w:hAnsi="Arial" w:cs="Arial"/>
          <w:b/>
          <w:bCs/>
          <w:sz w:val="22"/>
          <w:szCs w:val="24"/>
          <w:lang w:eastAsia="en-GB"/>
        </w:rPr>
        <w:t>Hui Ma</w:t>
      </w:r>
    </w:p>
    <w:p w14:paraId="21705FB8" w14:textId="77777777" w:rsidR="0017570D" w:rsidRPr="0017570D" w:rsidRDefault="0017570D" w:rsidP="0017570D">
      <w:pPr>
        <w:overflowPunct w:val="0"/>
        <w:autoSpaceDE w:val="0"/>
        <w:autoSpaceDN w:val="0"/>
        <w:adjustRightInd w:val="0"/>
        <w:spacing w:after="60"/>
        <w:ind w:left="1985" w:hanging="1985"/>
        <w:textAlignment w:val="baseline"/>
        <w:rPr>
          <w:rFonts w:ascii="Calibri" w:eastAsia="Times New Roman" w:hAnsi="Calibri" w:cs="Calibri"/>
          <w:b/>
          <w:sz w:val="24"/>
          <w:szCs w:val="24"/>
        </w:rPr>
      </w:pPr>
      <w:r w:rsidRPr="0017570D">
        <w:rPr>
          <w:rFonts w:ascii="Calibri" w:eastAsia="Times New Roman" w:hAnsi="Calibri" w:cs="Calibri"/>
          <w:b/>
          <w:sz w:val="24"/>
          <w:szCs w:val="24"/>
        </w:rPr>
        <w:tab/>
      </w:r>
      <w:r w:rsidRPr="0017570D">
        <w:rPr>
          <w:rFonts w:ascii="Arial" w:eastAsia="等线" w:hAnsi="Arial" w:cs="Arial"/>
          <w:b/>
          <w:bCs/>
          <w:sz w:val="22"/>
          <w:szCs w:val="24"/>
          <w:lang w:eastAsia="en-GB"/>
        </w:rPr>
        <w:t>hui.ma@emea.nec.com</w:t>
      </w:r>
    </w:p>
    <w:p w14:paraId="6F14DB4D" w14:textId="77777777" w:rsidR="0017570D" w:rsidRPr="0017570D" w:rsidRDefault="0017570D" w:rsidP="0017570D">
      <w:pPr>
        <w:overflowPunct w:val="0"/>
        <w:autoSpaceDE w:val="0"/>
        <w:autoSpaceDN w:val="0"/>
        <w:adjustRightInd w:val="0"/>
        <w:spacing w:after="60"/>
        <w:ind w:left="1985" w:hanging="1985"/>
        <w:textAlignment w:val="baseline"/>
        <w:rPr>
          <w:rFonts w:ascii="Calibri" w:eastAsia="Times New Roman" w:hAnsi="Calibri" w:cs="Calibri"/>
          <w:b/>
          <w:sz w:val="24"/>
          <w:szCs w:val="24"/>
        </w:rPr>
      </w:pPr>
      <w:r w:rsidRPr="0017570D">
        <w:rPr>
          <w:rFonts w:ascii="Calibri" w:eastAsia="Times New Roman" w:hAnsi="Calibri" w:cs="Calibri"/>
          <w:b/>
          <w:sz w:val="24"/>
          <w:szCs w:val="24"/>
        </w:rPr>
        <w:tab/>
      </w:r>
    </w:p>
    <w:p w14:paraId="0E2E016D" w14:textId="77777777" w:rsidR="0017570D" w:rsidRPr="00A262D5" w:rsidRDefault="0017570D" w:rsidP="0017570D">
      <w:pPr>
        <w:overflowPunct w:val="0"/>
        <w:autoSpaceDE w:val="0"/>
        <w:autoSpaceDN w:val="0"/>
        <w:adjustRightInd w:val="0"/>
        <w:spacing w:after="60"/>
        <w:ind w:left="1985" w:hanging="1985"/>
        <w:textAlignment w:val="baseline"/>
        <w:rPr>
          <w:rFonts w:ascii="Calibri" w:eastAsia="Times New Roman" w:hAnsi="Calibri" w:cs="Calibri"/>
          <w:b/>
          <w:sz w:val="24"/>
          <w:szCs w:val="24"/>
        </w:rPr>
      </w:pPr>
      <w:r w:rsidRPr="00A262D5">
        <w:rPr>
          <w:rFonts w:ascii="Calibri" w:eastAsia="Times New Roman" w:hAnsi="Calibri" w:cs="Calibri"/>
          <w:b/>
          <w:sz w:val="24"/>
          <w:szCs w:val="24"/>
        </w:rPr>
        <w:t>Send any reply LS to:</w:t>
      </w:r>
      <w:r w:rsidRPr="00A262D5">
        <w:rPr>
          <w:rFonts w:ascii="Calibri" w:eastAsia="Times New Roman" w:hAnsi="Calibri" w:cs="Calibri"/>
          <w:b/>
          <w:sz w:val="24"/>
          <w:szCs w:val="24"/>
        </w:rPr>
        <w:tab/>
        <w:t xml:space="preserve">3GPP Liaisons Coordinator, </w:t>
      </w:r>
      <w:hyperlink r:id="rId7" w:history="1">
        <w:r w:rsidRPr="00A262D5">
          <w:rPr>
            <w:rFonts w:ascii="Calibri" w:eastAsia="Times New Roman" w:hAnsi="Calibri" w:cs="Calibri"/>
            <w:b/>
            <w:color w:val="0000FF"/>
            <w:sz w:val="24"/>
            <w:szCs w:val="24"/>
            <w:u w:val="single"/>
          </w:rPr>
          <w:t>mailto:3GPPLiaison@etsi.org</w:t>
        </w:r>
      </w:hyperlink>
    </w:p>
    <w:p w14:paraId="15F96E2B" w14:textId="77777777" w:rsidR="0017570D" w:rsidRPr="00A262D5" w:rsidRDefault="0017570D" w:rsidP="0017570D">
      <w:pPr>
        <w:overflowPunct w:val="0"/>
        <w:autoSpaceDE w:val="0"/>
        <w:autoSpaceDN w:val="0"/>
        <w:adjustRightInd w:val="0"/>
        <w:spacing w:after="60"/>
        <w:ind w:left="1985" w:hanging="1985"/>
        <w:textAlignment w:val="baseline"/>
        <w:rPr>
          <w:rFonts w:ascii="Calibri" w:eastAsia="Times New Roman" w:hAnsi="Calibri" w:cs="Calibri"/>
          <w:b/>
          <w:sz w:val="24"/>
          <w:szCs w:val="24"/>
        </w:rPr>
      </w:pPr>
    </w:p>
    <w:p w14:paraId="72F8ADED" w14:textId="77777777" w:rsidR="0017570D" w:rsidRPr="0017570D" w:rsidRDefault="0017570D" w:rsidP="0017570D">
      <w:pPr>
        <w:widowControl/>
        <w:overflowPunct w:val="0"/>
        <w:autoSpaceDE w:val="0"/>
        <w:autoSpaceDN w:val="0"/>
        <w:adjustRightInd w:val="0"/>
        <w:spacing w:after="60"/>
        <w:ind w:left="1985" w:hanging="1985"/>
        <w:jc w:val="left"/>
        <w:textAlignment w:val="baseline"/>
        <w:rPr>
          <w:rFonts w:ascii="Calibri" w:eastAsia="Times New Roman" w:hAnsi="Calibri" w:cs="Calibri"/>
          <w:color w:val="0000FF"/>
          <w:kern w:val="0"/>
          <w:sz w:val="24"/>
          <w:szCs w:val="24"/>
          <w:u w:val="single"/>
          <w:lang w:eastAsia="en-US"/>
        </w:rPr>
      </w:pPr>
      <w:r w:rsidRPr="0017570D">
        <w:rPr>
          <w:rFonts w:ascii="Calibri" w:eastAsia="Times New Roman" w:hAnsi="Calibri" w:cs="Calibri"/>
          <w:b/>
          <w:kern w:val="0"/>
          <w:sz w:val="24"/>
          <w:szCs w:val="24"/>
          <w:lang w:eastAsia="en-US"/>
        </w:rPr>
        <w:t>Attachments:</w:t>
      </w:r>
      <w:r w:rsidRPr="0017570D">
        <w:rPr>
          <w:rFonts w:ascii="Calibri" w:eastAsia="Times New Roman" w:hAnsi="Calibri" w:cs="Calibri"/>
          <w:kern w:val="0"/>
          <w:sz w:val="24"/>
          <w:szCs w:val="24"/>
          <w:lang w:eastAsia="en-US"/>
        </w:rPr>
        <w:tab/>
        <w:t>-</w:t>
      </w:r>
    </w:p>
    <w:p w14:paraId="7AB963A7" w14:textId="77777777" w:rsidR="00BF1A1D" w:rsidRPr="00EE387E" w:rsidRDefault="00BF1A1D" w:rsidP="00EE387E">
      <w:pPr>
        <w:keepNext/>
        <w:keepLines/>
        <w:widowControl/>
        <w:pBdr>
          <w:top w:val="single" w:sz="12" w:space="3" w:color="auto"/>
        </w:pBdr>
        <w:tabs>
          <w:tab w:val="left" w:pos="397"/>
        </w:tabs>
        <w:overflowPunct w:val="0"/>
        <w:autoSpaceDE w:val="0"/>
        <w:autoSpaceDN w:val="0"/>
        <w:adjustRightInd w:val="0"/>
        <w:spacing w:before="240" w:after="180"/>
        <w:ind w:left="533" w:hanging="533"/>
        <w:jc w:val="left"/>
        <w:textAlignment w:val="baseline"/>
        <w:outlineLvl w:val="0"/>
        <w:rPr>
          <w:rFonts w:ascii="Arial" w:hAnsi="Arial" w:cs="Arial"/>
          <w:b/>
          <w:sz w:val="22"/>
          <w:szCs w:val="28"/>
        </w:rPr>
      </w:pPr>
      <w:r w:rsidRPr="00EE387E">
        <w:rPr>
          <w:rFonts w:ascii="Arial" w:hAnsi="Arial" w:cs="Arial"/>
          <w:b/>
          <w:sz w:val="24"/>
          <w:szCs w:val="28"/>
        </w:rPr>
        <w:t xml:space="preserve">1. </w:t>
      </w:r>
      <w:r w:rsidRPr="00EE387E">
        <w:rPr>
          <w:rFonts w:ascii="Arial" w:hAnsi="Arial" w:cs="Arial"/>
          <w:b/>
          <w:sz w:val="22"/>
          <w:szCs w:val="28"/>
        </w:rPr>
        <w:t>Overall Description:</w:t>
      </w:r>
    </w:p>
    <w:p w14:paraId="1C1BA93F" w14:textId="60FA2FD8" w:rsidR="0017570D" w:rsidRPr="0017570D" w:rsidRDefault="0017570D" w:rsidP="0017570D">
      <w:pPr>
        <w:widowControl/>
        <w:overflowPunct w:val="0"/>
        <w:autoSpaceDE w:val="0"/>
        <w:autoSpaceDN w:val="0"/>
        <w:adjustRightInd w:val="0"/>
        <w:spacing w:after="180"/>
        <w:jc w:val="left"/>
        <w:textAlignment w:val="baseline"/>
        <w:rPr>
          <w:rFonts w:ascii="Calibri" w:eastAsia="Times New Roman" w:hAnsi="Calibri" w:cs="Calibri"/>
          <w:iCs/>
          <w:kern w:val="0"/>
          <w:sz w:val="22"/>
          <w:lang w:eastAsia="en-US"/>
        </w:rPr>
      </w:pPr>
      <w:r w:rsidRPr="0017570D">
        <w:rPr>
          <w:rFonts w:ascii="Calibri" w:eastAsia="Times New Roman" w:hAnsi="Calibri" w:cs="Calibri"/>
          <w:iCs/>
          <w:kern w:val="0"/>
          <w:sz w:val="22"/>
          <w:lang w:eastAsia="en-US"/>
        </w:rPr>
        <w:t>RAN3 has discussed the issue for the selection between</w:t>
      </w:r>
      <w:r w:rsidR="005004A6">
        <w:rPr>
          <w:rFonts w:ascii="Calibri" w:eastAsia="Times New Roman" w:hAnsi="Calibri" w:cs="Calibri"/>
          <w:iCs/>
          <w:kern w:val="0"/>
          <w:sz w:val="22"/>
          <w:lang w:eastAsia="en-US"/>
        </w:rPr>
        <w:t xml:space="preserve"> </w:t>
      </w:r>
      <w:r w:rsidRPr="0017570D">
        <w:rPr>
          <w:rFonts w:ascii="Calibri" w:eastAsia="Times New Roman" w:hAnsi="Calibri" w:cs="Calibri"/>
          <w:iCs/>
          <w:kern w:val="0"/>
          <w:sz w:val="22"/>
          <w:lang w:eastAsia="en-US"/>
        </w:rPr>
        <w:t>Option A and Option B for model performance metric calculation of case 3a according to the following agreement from RAN1.</w:t>
      </w:r>
    </w:p>
    <w:tbl>
      <w:tblPr>
        <w:tblStyle w:val="22"/>
        <w:tblpPr w:leftFromText="181" w:rightFromText="181" w:bottomFromText="120" w:vertAnchor="text" w:tblpY="1"/>
        <w:tblOverlap w:val="never"/>
        <w:tblW w:w="5000" w:type="pct"/>
        <w:tblInd w:w="0" w:type="dxa"/>
        <w:tblLook w:val="04A0" w:firstRow="1" w:lastRow="0" w:firstColumn="1" w:lastColumn="0" w:noHBand="0" w:noVBand="1"/>
      </w:tblPr>
      <w:tblGrid>
        <w:gridCol w:w="9619"/>
      </w:tblGrid>
      <w:tr w:rsidR="0017570D" w:rsidRPr="0017570D" w14:paraId="620CD3A3" w14:textId="77777777" w:rsidTr="0017570D">
        <w:tc>
          <w:tcPr>
            <w:tcW w:w="5000" w:type="pct"/>
            <w:tcBorders>
              <w:top w:val="single" w:sz="8" w:space="0" w:color="auto"/>
              <w:left w:val="single" w:sz="8" w:space="0" w:color="auto"/>
              <w:bottom w:val="single" w:sz="8" w:space="0" w:color="auto"/>
              <w:right w:val="single" w:sz="8" w:space="0" w:color="auto"/>
            </w:tcBorders>
            <w:hideMark/>
          </w:tcPr>
          <w:p w14:paraId="6C389845" w14:textId="77777777" w:rsidR="0017570D" w:rsidRPr="0017570D" w:rsidRDefault="0017570D" w:rsidP="0017570D">
            <w:pPr>
              <w:keepNext/>
              <w:keepLines/>
              <w:widowControl/>
              <w:snapToGrid w:val="0"/>
              <w:spacing w:after="120" w:line="374" w:lineRule="auto"/>
              <w:contextualSpacing/>
              <w:jc w:val="left"/>
              <w:outlineLvl w:val="4"/>
              <w:rPr>
                <w:bCs/>
                <w:i/>
                <w:sz w:val="22"/>
                <w:lang w:val="en-US" w:eastAsia="en-US"/>
              </w:rPr>
            </w:pPr>
            <w:r w:rsidRPr="0017570D">
              <w:rPr>
                <w:rFonts w:eastAsia="等线"/>
                <w:b/>
                <w:bCs/>
                <w:sz w:val="22"/>
                <w:highlight w:val="green"/>
                <w:lang w:val="en-US" w:eastAsia="en-US"/>
              </w:rPr>
              <w:t>Agreement</w:t>
            </w:r>
            <w:r w:rsidRPr="0017570D">
              <w:rPr>
                <w:b/>
                <w:bCs/>
                <w:sz w:val="22"/>
                <w:lang w:val="en-US" w:eastAsia="en-US"/>
              </w:rPr>
              <w:t xml:space="preserve"> @RAN1#118</w:t>
            </w:r>
          </w:p>
          <w:p w14:paraId="52368CB8" w14:textId="77777777" w:rsidR="0017570D" w:rsidRPr="0017570D" w:rsidRDefault="0017570D" w:rsidP="0017570D">
            <w:pPr>
              <w:widowControl/>
              <w:spacing w:after="120"/>
              <w:jc w:val="left"/>
              <w:rPr>
                <w:rFonts w:eastAsia="等线"/>
                <w:sz w:val="22"/>
                <w:lang w:val="en-US" w:eastAsia="en-US"/>
              </w:rPr>
            </w:pPr>
            <w:r w:rsidRPr="0017570D">
              <w:rPr>
                <w:rFonts w:eastAsia="Batang"/>
                <w:sz w:val="22"/>
                <w:lang w:val="en-US" w:eastAsia="en-US"/>
              </w:rPr>
              <w:t>For AI/ML positioning Case 3a, for</w:t>
            </w:r>
            <w:r w:rsidRPr="0017570D">
              <w:rPr>
                <w:rFonts w:eastAsia="等线"/>
                <w:sz w:val="22"/>
                <w:lang w:val="en-US" w:eastAsia="en-US"/>
              </w:rPr>
              <w:t xml:space="preserve"> </w:t>
            </w:r>
            <w:r w:rsidRPr="0017570D">
              <w:rPr>
                <w:rFonts w:eastAsia="Batang"/>
                <w:sz w:val="22"/>
                <w:lang w:val="en-US" w:eastAsia="en-US"/>
              </w:rPr>
              <w:t>performance monitoring metric calculation in label-based monitoring, from RAN1 perspective, Option A and Option B are feasible</w:t>
            </w:r>
            <w:r w:rsidRPr="0017570D">
              <w:rPr>
                <w:rFonts w:eastAsia="等线"/>
                <w:sz w:val="22"/>
                <w:lang w:val="en-US" w:eastAsia="en-US"/>
              </w:rPr>
              <w:t>,</w:t>
            </w:r>
          </w:p>
          <w:p w14:paraId="11C16037" w14:textId="77777777" w:rsidR="0017570D" w:rsidRPr="0017570D" w:rsidRDefault="0017570D" w:rsidP="0017570D">
            <w:pPr>
              <w:widowControl/>
              <w:numPr>
                <w:ilvl w:val="0"/>
                <w:numId w:val="28"/>
              </w:numPr>
              <w:suppressAutoHyphens/>
              <w:spacing w:after="120"/>
              <w:jc w:val="left"/>
              <w:rPr>
                <w:rFonts w:eastAsia="Batang"/>
                <w:sz w:val="22"/>
                <w:lang w:val="en-US" w:eastAsia="x-none"/>
              </w:rPr>
            </w:pPr>
            <w:r w:rsidRPr="0017570D">
              <w:rPr>
                <w:rFonts w:eastAsia="Batang"/>
                <w:sz w:val="22"/>
                <w:lang w:val="en-US" w:eastAsia="x-none"/>
              </w:rPr>
              <w:t>Option A.</w:t>
            </w:r>
            <w:r w:rsidRPr="0017570D">
              <w:rPr>
                <w:rFonts w:eastAsia="Batang"/>
                <w:sz w:val="22"/>
                <w:lang w:val="en-US" w:eastAsia="x-none"/>
              </w:rPr>
              <w:tab/>
              <w:t>NG-RAN node performs monitoring metric calculation for its own model.</w:t>
            </w:r>
          </w:p>
          <w:p w14:paraId="4294CAA3" w14:textId="77777777" w:rsidR="0017570D" w:rsidRPr="0017570D" w:rsidRDefault="0017570D" w:rsidP="0017570D">
            <w:pPr>
              <w:widowControl/>
              <w:numPr>
                <w:ilvl w:val="0"/>
                <w:numId w:val="28"/>
              </w:numPr>
              <w:suppressAutoHyphens/>
              <w:spacing w:after="120"/>
              <w:jc w:val="left"/>
              <w:rPr>
                <w:rFonts w:eastAsia="Batang"/>
                <w:sz w:val="22"/>
                <w:lang w:val="en-US" w:eastAsia="x-none"/>
              </w:rPr>
            </w:pPr>
            <w:r w:rsidRPr="0017570D">
              <w:rPr>
                <w:rFonts w:eastAsia="Batang"/>
                <w:sz w:val="22"/>
                <w:lang w:val="en-US" w:eastAsia="x-none"/>
              </w:rPr>
              <w:t>Option B.</w:t>
            </w:r>
            <w:r w:rsidRPr="0017570D">
              <w:rPr>
                <w:rFonts w:eastAsia="Batang"/>
                <w:sz w:val="22"/>
                <w:lang w:val="en-US" w:eastAsia="x-none"/>
              </w:rPr>
              <w:tab/>
            </w:r>
            <w:bookmarkStart w:id="30" w:name="_Hlk178176024"/>
            <w:r w:rsidRPr="0017570D">
              <w:rPr>
                <w:rFonts w:eastAsia="Batang"/>
                <w:sz w:val="22"/>
                <w:lang w:val="en-US" w:eastAsia="x-none"/>
              </w:rPr>
              <w:t>LMF performs monitoring metric calculation for the model located at the NG-RAN node</w:t>
            </w:r>
            <w:bookmarkEnd w:id="30"/>
            <w:r w:rsidRPr="0017570D">
              <w:rPr>
                <w:rFonts w:eastAsia="Batang"/>
                <w:sz w:val="22"/>
                <w:lang w:val="en-US" w:eastAsia="x-none"/>
              </w:rPr>
              <w:t>.</w:t>
            </w:r>
          </w:p>
          <w:p w14:paraId="612EB2F1" w14:textId="77777777" w:rsidR="0017570D" w:rsidRPr="0017570D" w:rsidRDefault="0017570D" w:rsidP="0017570D">
            <w:pPr>
              <w:widowControl/>
              <w:spacing w:after="120"/>
              <w:jc w:val="left"/>
              <w:rPr>
                <w:rFonts w:eastAsia="Batang"/>
                <w:sz w:val="22"/>
                <w:lang w:val="en-US" w:eastAsia="en-US"/>
              </w:rPr>
            </w:pPr>
            <w:r w:rsidRPr="0017570D">
              <w:rPr>
                <w:rFonts w:eastAsia="Batang"/>
                <w:sz w:val="22"/>
                <w:lang w:val="en-US" w:eastAsia="en-US"/>
              </w:rPr>
              <w:t xml:space="preserve">Note: Final selection of Option A and Option B is out of RAN1 scope. Potential support of Option A and/or Option B is pending </w:t>
            </w:r>
            <w:r w:rsidRPr="0017570D">
              <w:rPr>
                <w:rFonts w:eastAsia="Batang"/>
                <w:sz w:val="22"/>
                <w:highlight w:val="yellow"/>
                <w:lang w:val="en-US" w:eastAsia="en-US"/>
              </w:rPr>
              <w:t>RAN3 confirmation</w:t>
            </w:r>
            <w:r w:rsidRPr="0017570D">
              <w:rPr>
                <w:rFonts w:eastAsia="Batang"/>
                <w:sz w:val="22"/>
                <w:lang w:val="en-US" w:eastAsia="en-US"/>
              </w:rPr>
              <w:t xml:space="preserve">. </w:t>
            </w:r>
          </w:p>
          <w:p w14:paraId="5793BEB0" w14:textId="77777777" w:rsidR="0017570D" w:rsidRPr="0017570D" w:rsidRDefault="0017570D" w:rsidP="0017570D">
            <w:pPr>
              <w:widowControl/>
              <w:spacing w:after="120"/>
              <w:jc w:val="left"/>
              <w:rPr>
                <w:rFonts w:eastAsia="Batang"/>
                <w:sz w:val="22"/>
                <w:lang w:val="en-US" w:eastAsia="en-US"/>
              </w:rPr>
            </w:pPr>
            <w:r w:rsidRPr="0017570D">
              <w:rPr>
                <w:rFonts w:eastAsia="Batang"/>
                <w:sz w:val="22"/>
                <w:lang w:val="en-US" w:eastAsia="en-US"/>
              </w:rPr>
              <w:t xml:space="preserve">Note: Exact method </w:t>
            </w:r>
            <w:r w:rsidRPr="0017570D">
              <w:rPr>
                <w:rFonts w:eastAsia="等线"/>
                <w:sz w:val="22"/>
                <w:lang w:val="en-US" w:eastAsia="en-US"/>
              </w:rPr>
              <w:t xml:space="preserve">to perform </w:t>
            </w:r>
            <w:r w:rsidRPr="0017570D">
              <w:rPr>
                <w:rFonts w:eastAsia="Batang"/>
                <w:sz w:val="22"/>
                <w:lang w:val="en-US" w:eastAsia="en-US"/>
              </w:rPr>
              <w:t xml:space="preserve">monitoring metric </w:t>
            </w:r>
            <w:r w:rsidRPr="0017570D">
              <w:rPr>
                <w:rFonts w:eastAsia="等线"/>
                <w:sz w:val="22"/>
                <w:lang w:val="en-US" w:eastAsia="en-US"/>
              </w:rPr>
              <w:t xml:space="preserve">calculation is </w:t>
            </w:r>
            <w:r w:rsidRPr="0017570D">
              <w:rPr>
                <w:rFonts w:eastAsia="Batang"/>
                <w:sz w:val="22"/>
                <w:lang w:val="en-US" w:eastAsia="en-US"/>
              </w:rPr>
              <w:t>up to implementation.</w:t>
            </w:r>
          </w:p>
          <w:p w14:paraId="5A07386F" w14:textId="77777777" w:rsidR="0017570D" w:rsidRPr="0017570D" w:rsidRDefault="0017570D" w:rsidP="0017570D">
            <w:pPr>
              <w:widowControl/>
              <w:spacing w:after="120"/>
              <w:jc w:val="left"/>
              <w:rPr>
                <w:rFonts w:eastAsia="Batang"/>
                <w:sz w:val="22"/>
                <w:lang w:val="en-US" w:eastAsia="en-US"/>
              </w:rPr>
            </w:pPr>
            <w:r w:rsidRPr="0017570D">
              <w:rPr>
                <w:rFonts w:eastAsia="Batang"/>
                <w:sz w:val="22"/>
                <w:lang w:val="en-US" w:eastAsia="en-US"/>
              </w:rPr>
              <w:t xml:space="preserve">Note: For Option A, RAN1 assumes that user data privacy </w:t>
            </w:r>
            <w:r w:rsidRPr="0017570D">
              <w:rPr>
                <w:rFonts w:eastAsia="等线"/>
                <w:sz w:val="22"/>
                <w:lang w:val="en-US" w:eastAsia="en-US"/>
              </w:rPr>
              <w:t>needs to</w:t>
            </w:r>
            <w:r w:rsidRPr="0017570D">
              <w:rPr>
                <w:rFonts w:eastAsia="Batang"/>
                <w:sz w:val="22"/>
                <w:lang w:val="en-US" w:eastAsia="en-US"/>
              </w:rPr>
              <w:t xml:space="preserve"> be preserved.</w:t>
            </w:r>
          </w:p>
        </w:tc>
      </w:tr>
    </w:tbl>
    <w:p w14:paraId="3748E339" w14:textId="77777777" w:rsidR="002A324A" w:rsidRDefault="002A324A" w:rsidP="00D34720">
      <w:pPr>
        <w:spacing w:after="120"/>
        <w:rPr>
          <w:rFonts w:ascii="Calibri" w:eastAsia="Times New Roman" w:hAnsi="Calibri" w:cs="Calibri"/>
          <w:iCs/>
          <w:kern w:val="0"/>
          <w:sz w:val="22"/>
          <w:lang w:eastAsia="en-US"/>
        </w:rPr>
      </w:pPr>
    </w:p>
    <w:p w14:paraId="2DDE3812" w14:textId="6BC07C49" w:rsidR="00D34720" w:rsidRDefault="0017570D" w:rsidP="00D34720">
      <w:pPr>
        <w:spacing w:after="120"/>
        <w:rPr>
          <w:rFonts w:ascii="Arial" w:eastAsia="等线" w:hAnsi="Arial" w:cs="Arial"/>
        </w:rPr>
      </w:pPr>
      <w:r w:rsidRPr="0017570D">
        <w:rPr>
          <w:rFonts w:ascii="Calibri" w:eastAsia="Times New Roman" w:hAnsi="Calibri" w:cs="Calibri"/>
          <w:iCs/>
          <w:kern w:val="0"/>
          <w:sz w:val="22"/>
          <w:lang w:eastAsia="en-US"/>
        </w:rPr>
        <w:t xml:space="preserve">RAN3 concluded </w:t>
      </w:r>
      <w:r w:rsidRPr="00AA2452">
        <w:rPr>
          <w:rFonts w:ascii="Calibri" w:eastAsia="Times New Roman" w:hAnsi="Calibri" w:cs="Calibri"/>
          <w:iCs/>
          <w:kern w:val="0"/>
          <w:sz w:val="22"/>
          <w:lang w:eastAsia="en-US"/>
        </w:rPr>
        <w:t xml:space="preserve">that </w:t>
      </w:r>
      <w:r w:rsidRPr="00EE387E">
        <w:rPr>
          <w:rFonts w:ascii="Calibri" w:eastAsia="Times New Roman" w:hAnsi="Calibri" w:cs="Calibri"/>
          <w:iCs/>
          <w:kern w:val="0"/>
          <w:sz w:val="22"/>
          <w:lang w:eastAsia="en-US"/>
        </w:rPr>
        <w:t xml:space="preserve">Option </w:t>
      </w:r>
      <w:r w:rsidR="00AA2452" w:rsidRPr="00AA2452">
        <w:rPr>
          <w:rFonts w:ascii="Calibri" w:eastAsia="Times New Roman" w:hAnsi="Calibri" w:cs="Calibri"/>
          <w:iCs/>
          <w:kern w:val="0"/>
          <w:sz w:val="22"/>
          <w:lang w:eastAsia="en-US"/>
        </w:rPr>
        <w:t>B</w:t>
      </w:r>
      <w:r w:rsidRPr="00AA2452">
        <w:rPr>
          <w:rFonts w:ascii="Calibri" w:eastAsia="Times New Roman" w:hAnsi="Calibri" w:cs="Calibri"/>
          <w:iCs/>
          <w:kern w:val="0"/>
          <w:sz w:val="22"/>
          <w:lang w:eastAsia="en-US"/>
        </w:rPr>
        <w:t xml:space="preserve"> should</w:t>
      </w:r>
      <w:r w:rsidRPr="0017570D">
        <w:rPr>
          <w:rFonts w:ascii="Calibri" w:eastAsia="Times New Roman" w:hAnsi="Calibri" w:cs="Calibri"/>
          <w:iCs/>
          <w:kern w:val="0"/>
          <w:sz w:val="22"/>
          <w:lang w:eastAsia="en-US"/>
        </w:rPr>
        <w:t xml:space="preserve"> be supported in normative work.</w:t>
      </w:r>
      <w:r w:rsidRPr="0017570D">
        <w:rPr>
          <w:rFonts w:ascii="Calibri" w:eastAsia="等线" w:hAnsi="Calibri" w:cs="Calibri"/>
          <w:iCs/>
          <w:kern w:val="0"/>
          <w:sz w:val="22"/>
          <w:lang w:eastAsia="zh-CN"/>
        </w:rPr>
        <w:t xml:space="preserve"> </w:t>
      </w:r>
    </w:p>
    <w:p w14:paraId="6A5997D6" w14:textId="77777777" w:rsidR="00BF1A1D" w:rsidRPr="00EE387E" w:rsidRDefault="00BF1A1D" w:rsidP="00BF1A1D">
      <w:pPr>
        <w:outlineLvl w:val="0"/>
        <w:rPr>
          <w:rFonts w:ascii="Arial" w:hAnsi="Arial" w:cs="Arial"/>
          <w:b/>
          <w:sz w:val="22"/>
          <w:szCs w:val="28"/>
          <w:lang w:val="en-US"/>
        </w:rPr>
      </w:pPr>
      <w:r w:rsidRPr="00EE387E">
        <w:rPr>
          <w:rFonts w:ascii="Arial" w:hAnsi="Arial" w:cs="Arial"/>
          <w:b/>
          <w:sz w:val="22"/>
          <w:szCs w:val="28"/>
        </w:rPr>
        <w:t>2. Actions:</w:t>
      </w:r>
    </w:p>
    <w:p w14:paraId="35C56BD1" w14:textId="77777777" w:rsidR="00BF1A1D" w:rsidRDefault="00BF1A1D" w:rsidP="0017570D">
      <w:pPr>
        <w:widowControl/>
        <w:overflowPunct w:val="0"/>
        <w:autoSpaceDE w:val="0"/>
        <w:autoSpaceDN w:val="0"/>
        <w:adjustRightInd w:val="0"/>
        <w:spacing w:after="120"/>
        <w:ind w:left="1985" w:hanging="1985"/>
        <w:jc w:val="left"/>
        <w:textAlignment w:val="baseline"/>
        <w:rPr>
          <w:rFonts w:ascii="Calibri" w:eastAsia="Times New Roman" w:hAnsi="Calibri" w:cs="Calibri"/>
          <w:b/>
          <w:kern w:val="0"/>
          <w:sz w:val="22"/>
          <w:lang w:eastAsia="en-US"/>
        </w:rPr>
      </w:pPr>
    </w:p>
    <w:p w14:paraId="1C08D08B" w14:textId="55A4FE87" w:rsidR="0017570D" w:rsidRPr="0017570D" w:rsidRDefault="0017570D" w:rsidP="0017570D">
      <w:pPr>
        <w:widowControl/>
        <w:overflowPunct w:val="0"/>
        <w:autoSpaceDE w:val="0"/>
        <w:autoSpaceDN w:val="0"/>
        <w:adjustRightInd w:val="0"/>
        <w:spacing w:after="120"/>
        <w:ind w:left="1985" w:hanging="1985"/>
        <w:jc w:val="left"/>
        <w:textAlignment w:val="baseline"/>
        <w:rPr>
          <w:rFonts w:ascii="Calibri" w:eastAsia="Times New Roman" w:hAnsi="Calibri" w:cs="Calibri"/>
          <w:b/>
          <w:kern w:val="0"/>
          <w:sz w:val="22"/>
          <w:lang w:eastAsia="en-US"/>
        </w:rPr>
      </w:pPr>
      <w:r w:rsidRPr="0017570D">
        <w:rPr>
          <w:rFonts w:ascii="Calibri" w:eastAsia="Times New Roman" w:hAnsi="Calibri" w:cs="Calibri"/>
          <w:b/>
          <w:kern w:val="0"/>
          <w:sz w:val="22"/>
          <w:lang w:eastAsia="en-US"/>
        </w:rPr>
        <w:t>To RAN1</w:t>
      </w:r>
    </w:p>
    <w:p w14:paraId="19351A13" w14:textId="7D07BAFC" w:rsidR="0017570D" w:rsidRPr="0017570D" w:rsidRDefault="0017570D" w:rsidP="0017570D">
      <w:pPr>
        <w:widowControl/>
        <w:overflowPunct w:val="0"/>
        <w:autoSpaceDE w:val="0"/>
        <w:autoSpaceDN w:val="0"/>
        <w:adjustRightInd w:val="0"/>
        <w:spacing w:after="120"/>
        <w:ind w:left="993" w:hanging="993"/>
        <w:jc w:val="left"/>
        <w:textAlignment w:val="baseline"/>
        <w:rPr>
          <w:rFonts w:ascii="Calibri" w:eastAsia="Times New Roman" w:hAnsi="Calibri" w:cs="Calibri"/>
          <w:kern w:val="0"/>
          <w:sz w:val="22"/>
          <w:lang w:val="en-US" w:eastAsia="en-US"/>
        </w:rPr>
      </w:pPr>
      <w:r w:rsidRPr="0017570D">
        <w:rPr>
          <w:rFonts w:ascii="Calibri" w:eastAsia="Times New Roman" w:hAnsi="Calibri" w:cs="Calibri"/>
          <w:b/>
          <w:kern w:val="0"/>
          <w:sz w:val="22"/>
          <w:lang w:eastAsia="en-US"/>
        </w:rPr>
        <w:t xml:space="preserve">ACTION: </w:t>
      </w:r>
      <w:r w:rsidRPr="0017570D">
        <w:rPr>
          <w:rFonts w:ascii="Calibri" w:eastAsia="Times New Roman" w:hAnsi="Calibri" w:cs="Calibri"/>
          <w:b/>
          <w:kern w:val="0"/>
          <w:sz w:val="22"/>
          <w:lang w:eastAsia="en-US"/>
        </w:rPr>
        <w:tab/>
      </w:r>
      <w:bookmarkStart w:id="31" w:name="_Hlk155339952"/>
      <w:r w:rsidRPr="0017570D">
        <w:rPr>
          <w:rFonts w:ascii="Calibri" w:eastAsia="Times New Roman" w:hAnsi="Calibri" w:cs="Calibri"/>
          <w:kern w:val="0"/>
          <w:sz w:val="22"/>
          <w:lang w:eastAsia="en-US"/>
        </w:rPr>
        <w:t xml:space="preserve">RAN3 kindly ask </w:t>
      </w:r>
      <w:bookmarkEnd w:id="31"/>
      <w:r w:rsidRPr="0017570D">
        <w:rPr>
          <w:rFonts w:ascii="Calibri" w:eastAsia="Times New Roman" w:hAnsi="Calibri" w:cs="Calibri"/>
          <w:kern w:val="0"/>
          <w:sz w:val="22"/>
          <w:lang w:eastAsia="en-US"/>
        </w:rPr>
        <w:t xml:space="preserve">RAN1 to take </w:t>
      </w:r>
      <w:r w:rsidRPr="0017570D">
        <w:rPr>
          <w:rFonts w:ascii="Calibri" w:eastAsia="Times New Roman" w:hAnsi="Calibri" w:cs="Calibri"/>
          <w:kern w:val="0"/>
          <w:sz w:val="22"/>
          <w:lang w:val="en-US" w:eastAsia="en-US"/>
        </w:rPr>
        <w:t>the above information</w:t>
      </w:r>
      <w:r w:rsidRPr="0017570D">
        <w:rPr>
          <w:rFonts w:ascii="Calibri" w:eastAsia="Times New Roman" w:hAnsi="Calibri" w:cs="Calibri"/>
          <w:kern w:val="0"/>
          <w:sz w:val="22"/>
          <w:lang w:eastAsia="en-US"/>
        </w:rPr>
        <w:t xml:space="preserve"> </w:t>
      </w:r>
      <w:r w:rsidR="00007B53">
        <w:rPr>
          <w:rFonts w:ascii="Calibri" w:eastAsia="Times New Roman" w:hAnsi="Calibri" w:cs="Calibri"/>
          <w:kern w:val="0"/>
          <w:sz w:val="22"/>
          <w:lang w:val="en-US" w:eastAsia="en-US"/>
        </w:rPr>
        <w:t>into account</w:t>
      </w:r>
      <w:r w:rsidR="00007B53" w:rsidRPr="0017570D" w:rsidDel="00007B53">
        <w:rPr>
          <w:rFonts w:ascii="Calibri" w:eastAsia="Times New Roman" w:hAnsi="Calibri" w:cs="Calibri"/>
          <w:kern w:val="0"/>
          <w:sz w:val="22"/>
          <w:lang w:eastAsia="en-US"/>
        </w:rPr>
        <w:t xml:space="preserve"> </w:t>
      </w:r>
      <w:r w:rsidRPr="0017570D">
        <w:rPr>
          <w:rFonts w:ascii="Calibri" w:eastAsia="Times New Roman" w:hAnsi="Calibri" w:cs="Calibri"/>
          <w:kern w:val="0"/>
          <w:sz w:val="22"/>
          <w:lang w:eastAsia="en-US"/>
        </w:rPr>
        <w:t>.</w:t>
      </w:r>
    </w:p>
    <w:p w14:paraId="421AEC65" w14:textId="281B1917" w:rsidR="00BF1A1D" w:rsidRPr="00EE387E" w:rsidRDefault="00BF1A1D" w:rsidP="0017570D">
      <w:pPr>
        <w:widowControl/>
        <w:tabs>
          <w:tab w:val="left" w:pos="5103"/>
        </w:tabs>
        <w:overflowPunct w:val="0"/>
        <w:autoSpaceDE w:val="0"/>
        <w:autoSpaceDN w:val="0"/>
        <w:adjustRightInd w:val="0"/>
        <w:spacing w:after="120"/>
        <w:ind w:left="2268" w:hanging="2268"/>
        <w:jc w:val="left"/>
        <w:textAlignment w:val="baseline"/>
        <w:rPr>
          <w:rFonts w:ascii="Calibri" w:eastAsia="Times New Roman" w:hAnsi="Calibri" w:cs="Calibri"/>
          <w:bCs/>
          <w:color w:val="000000"/>
          <w:kern w:val="0"/>
          <w:sz w:val="28"/>
          <w:szCs w:val="28"/>
          <w:lang w:eastAsia="en-US"/>
        </w:rPr>
      </w:pPr>
      <w:r w:rsidRPr="00EE387E">
        <w:rPr>
          <w:rFonts w:ascii="Arial" w:hAnsi="Arial" w:cs="Arial"/>
          <w:b/>
          <w:sz w:val="22"/>
          <w:szCs w:val="28"/>
        </w:rPr>
        <w:t xml:space="preserve">3. Date of Next </w:t>
      </w:r>
      <w:r w:rsidR="00340889">
        <w:rPr>
          <w:rFonts w:ascii="等线" w:eastAsia="等线" w:hAnsi="等线" w:cs="Arial"/>
          <w:b/>
          <w:sz w:val="22"/>
          <w:szCs w:val="28"/>
          <w:lang w:eastAsia="zh-CN"/>
        </w:rPr>
        <w:t>RAN3</w:t>
      </w:r>
      <w:r w:rsidRPr="00EE387E">
        <w:rPr>
          <w:rFonts w:ascii="Arial" w:hAnsi="Arial" w:cs="Arial"/>
          <w:b/>
          <w:sz w:val="22"/>
          <w:szCs w:val="28"/>
        </w:rPr>
        <w:t xml:space="preserve"> Meetings:</w:t>
      </w:r>
    </w:p>
    <w:p w14:paraId="22B1C952" w14:textId="75B52A0B" w:rsidR="0017570D" w:rsidRPr="0017570D" w:rsidRDefault="0017570D" w:rsidP="0017570D">
      <w:pPr>
        <w:widowControl/>
        <w:tabs>
          <w:tab w:val="left" w:pos="5103"/>
        </w:tabs>
        <w:overflowPunct w:val="0"/>
        <w:autoSpaceDE w:val="0"/>
        <w:autoSpaceDN w:val="0"/>
        <w:adjustRightInd w:val="0"/>
        <w:spacing w:after="120"/>
        <w:ind w:left="2268" w:hanging="2268"/>
        <w:jc w:val="left"/>
        <w:textAlignment w:val="baseline"/>
        <w:rPr>
          <w:rFonts w:ascii="Calibri" w:eastAsia="MS Mincho" w:hAnsi="Calibri" w:cs="Calibri"/>
          <w:color w:val="000000"/>
          <w:kern w:val="0"/>
          <w:sz w:val="22"/>
          <w:lang w:eastAsia="en-US"/>
        </w:rPr>
      </w:pPr>
      <w:r w:rsidRPr="0017570D">
        <w:rPr>
          <w:rFonts w:ascii="Calibri" w:eastAsia="Times New Roman" w:hAnsi="Calibri" w:cs="Calibri"/>
          <w:bCs/>
          <w:color w:val="000000"/>
          <w:kern w:val="0"/>
          <w:sz w:val="22"/>
          <w:lang w:eastAsia="en-US"/>
        </w:rPr>
        <w:lastRenderedPageBreak/>
        <w:t>TSG RAN WG3 Meeting #126             18</w:t>
      </w:r>
      <w:r w:rsidRPr="0017570D">
        <w:rPr>
          <w:rFonts w:ascii="Calibri" w:eastAsia="Times New Roman" w:hAnsi="Calibri" w:cs="Calibri"/>
          <w:bCs/>
          <w:color w:val="000000"/>
          <w:kern w:val="0"/>
          <w:sz w:val="22"/>
          <w:vertAlign w:val="superscript"/>
          <w:lang w:eastAsia="en-US"/>
        </w:rPr>
        <w:t>th</w:t>
      </w:r>
      <w:r w:rsidRPr="0017570D">
        <w:rPr>
          <w:rFonts w:ascii="Calibri" w:eastAsia="Times New Roman" w:hAnsi="Calibri" w:cs="Calibri"/>
          <w:bCs/>
          <w:color w:val="000000"/>
          <w:kern w:val="0"/>
          <w:sz w:val="22"/>
          <w:lang w:eastAsia="en-US"/>
        </w:rPr>
        <w:t xml:space="preserve"> – 22</w:t>
      </w:r>
      <w:r w:rsidRPr="0017570D">
        <w:rPr>
          <w:rFonts w:ascii="Calibri" w:eastAsia="Times New Roman" w:hAnsi="Calibri" w:cs="Calibri"/>
          <w:bCs/>
          <w:color w:val="000000"/>
          <w:kern w:val="0"/>
          <w:sz w:val="22"/>
          <w:vertAlign w:val="superscript"/>
          <w:lang w:eastAsia="en-US"/>
        </w:rPr>
        <w:t>nd</w:t>
      </w:r>
      <w:r w:rsidRPr="0017570D">
        <w:rPr>
          <w:rFonts w:ascii="Calibri" w:eastAsia="Times New Roman" w:hAnsi="Calibri" w:cs="Calibri"/>
          <w:bCs/>
          <w:color w:val="000000"/>
          <w:kern w:val="0"/>
          <w:sz w:val="22"/>
          <w:lang w:eastAsia="en-US"/>
        </w:rPr>
        <w:t xml:space="preserve"> November 2024, Orlando. FL, USA.</w:t>
      </w:r>
      <w:r w:rsidRPr="0017570D">
        <w:rPr>
          <w:rFonts w:ascii="Calibri" w:eastAsia="Times New Roman" w:hAnsi="Calibri" w:cs="Calibri"/>
          <w:bCs/>
          <w:color w:val="000000"/>
          <w:kern w:val="0"/>
          <w:sz w:val="22"/>
          <w:lang w:eastAsia="en-US"/>
        </w:rPr>
        <w:tab/>
      </w:r>
    </w:p>
    <w:p w14:paraId="19850125" w14:textId="77777777" w:rsidR="0017570D" w:rsidRPr="0017570D" w:rsidRDefault="0017570D" w:rsidP="0017570D">
      <w:pPr>
        <w:widowControl/>
        <w:tabs>
          <w:tab w:val="left" w:pos="5103"/>
        </w:tabs>
        <w:overflowPunct w:val="0"/>
        <w:autoSpaceDE w:val="0"/>
        <w:autoSpaceDN w:val="0"/>
        <w:adjustRightInd w:val="0"/>
        <w:spacing w:after="120"/>
        <w:ind w:left="2268" w:hanging="2268"/>
        <w:jc w:val="left"/>
        <w:textAlignment w:val="baseline"/>
        <w:rPr>
          <w:rFonts w:ascii="Calibri" w:eastAsia="MS Mincho" w:hAnsi="Calibri" w:cs="Calibri"/>
          <w:color w:val="000000"/>
          <w:kern w:val="0"/>
          <w:sz w:val="22"/>
          <w:lang w:eastAsia="en-US"/>
        </w:rPr>
      </w:pPr>
      <w:r w:rsidRPr="0017570D">
        <w:rPr>
          <w:rFonts w:ascii="Calibri" w:eastAsia="Times New Roman" w:hAnsi="Calibri" w:cs="Calibri"/>
          <w:bCs/>
          <w:color w:val="000000"/>
          <w:kern w:val="0"/>
          <w:sz w:val="22"/>
          <w:lang w:eastAsia="en-US"/>
        </w:rPr>
        <w:t>TSG RAN WG3 Meeting #127             17</w:t>
      </w:r>
      <w:r w:rsidRPr="0017570D">
        <w:rPr>
          <w:rFonts w:ascii="Calibri" w:eastAsia="Times New Roman" w:hAnsi="Calibri" w:cs="Calibri"/>
          <w:bCs/>
          <w:color w:val="000000"/>
          <w:kern w:val="0"/>
          <w:sz w:val="22"/>
          <w:vertAlign w:val="superscript"/>
          <w:lang w:eastAsia="en-US"/>
        </w:rPr>
        <w:t>th</w:t>
      </w:r>
      <w:r w:rsidRPr="0017570D">
        <w:rPr>
          <w:rFonts w:ascii="Calibri" w:eastAsia="Times New Roman" w:hAnsi="Calibri" w:cs="Calibri"/>
          <w:bCs/>
          <w:color w:val="000000"/>
          <w:kern w:val="0"/>
          <w:sz w:val="22"/>
          <w:lang w:eastAsia="en-US"/>
        </w:rPr>
        <w:t xml:space="preserve"> – 21</w:t>
      </w:r>
      <w:r w:rsidRPr="0017570D">
        <w:rPr>
          <w:rFonts w:ascii="Calibri" w:eastAsia="Times New Roman" w:hAnsi="Calibri" w:cs="Calibri"/>
          <w:bCs/>
          <w:color w:val="000000"/>
          <w:kern w:val="0"/>
          <w:sz w:val="22"/>
          <w:vertAlign w:val="superscript"/>
          <w:lang w:eastAsia="en-US"/>
        </w:rPr>
        <w:t>nd</w:t>
      </w:r>
      <w:r w:rsidRPr="0017570D">
        <w:rPr>
          <w:rFonts w:ascii="Calibri" w:eastAsia="Times New Roman" w:hAnsi="Calibri" w:cs="Calibri"/>
          <w:bCs/>
          <w:color w:val="000000"/>
          <w:kern w:val="0"/>
          <w:sz w:val="22"/>
          <w:lang w:eastAsia="en-US"/>
        </w:rPr>
        <w:t xml:space="preserve"> February 2025, Athens, GR.</w:t>
      </w:r>
      <w:r w:rsidRPr="0017570D">
        <w:rPr>
          <w:rFonts w:ascii="Calibri" w:eastAsia="Times New Roman" w:hAnsi="Calibri" w:cs="Calibri"/>
          <w:bCs/>
          <w:color w:val="000000"/>
          <w:kern w:val="0"/>
          <w:sz w:val="22"/>
          <w:lang w:eastAsia="en-US"/>
        </w:rPr>
        <w:tab/>
      </w:r>
    </w:p>
    <w:p w14:paraId="1E899E51" w14:textId="77777777" w:rsidR="0017570D" w:rsidRPr="0017570D" w:rsidRDefault="0017570D" w:rsidP="0017570D">
      <w:pPr>
        <w:widowControl/>
        <w:tabs>
          <w:tab w:val="left" w:pos="5103"/>
        </w:tabs>
        <w:overflowPunct w:val="0"/>
        <w:autoSpaceDE w:val="0"/>
        <w:autoSpaceDN w:val="0"/>
        <w:adjustRightInd w:val="0"/>
        <w:spacing w:after="120"/>
        <w:ind w:left="2268" w:hanging="2268"/>
        <w:jc w:val="left"/>
        <w:textAlignment w:val="baseline"/>
        <w:rPr>
          <w:rFonts w:ascii="Calibri" w:eastAsia="MS Mincho" w:hAnsi="Calibri" w:cs="Calibri"/>
          <w:color w:val="000000"/>
          <w:kern w:val="0"/>
          <w:sz w:val="22"/>
          <w:lang w:eastAsia="en-US"/>
        </w:rPr>
      </w:pPr>
    </w:p>
    <w:p w14:paraId="2679FA04" w14:textId="77777777" w:rsidR="00006563" w:rsidRPr="0017570D" w:rsidRDefault="00006563" w:rsidP="00235079">
      <w:pPr>
        <w:widowControl/>
        <w:spacing w:line="240" w:lineRule="atLeast"/>
        <w:rPr>
          <w:rFonts w:ascii="Arial" w:eastAsia="Yu Gothic Medium" w:hAnsi="Arial"/>
          <w:kern w:val="0"/>
          <w:sz w:val="20"/>
          <w:szCs w:val="20"/>
        </w:rPr>
      </w:pPr>
    </w:p>
    <w:sectPr w:rsidR="00006563" w:rsidRPr="0017570D"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CF0BE" w14:textId="77777777" w:rsidR="00F76831" w:rsidRDefault="00F76831" w:rsidP="00EA2522">
      <w:r>
        <w:separator/>
      </w:r>
    </w:p>
  </w:endnote>
  <w:endnote w:type="continuationSeparator" w:id="0">
    <w:p w14:paraId="35675176" w14:textId="77777777" w:rsidR="00F76831" w:rsidRDefault="00F76831"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Medium">
    <w:altName w:val="游ゴシック Medium"/>
    <w:panose1 w:val="020B0500000000000000"/>
    <w:charset w:val="80"/>
    <w:family w:val="swiss"/>
    <w:pitch w:val="variable"/>
    <w:sig w:usb0="E00002FF" w:usb1="2AC7FDFF" w:usb2="00000016" w:usb3="00000000" w:csb0="0002009F" w:csb1="00000000"/>
  </w:font>
  <w:font w:name="ZapfDingbats">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B6D12" w14:textId="77777777" w:rsidR="00F76831" w:rsidRDefault="00F76831" w:rsidP="00EA2522">
      <w:r>
        <w:separator/>
      </w:r>
    </w:p>
  </w:footnote>
  <w:footnote w:type="continuationSeparator" w:id="0">
    <w:p w14:paraId="20FD8046" w14:textId="77777777" w:rsidR="00F76831" w:rsidRDefault="00F76831"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0082BA0"/>
    <w:multiLevelType w:val="multilevel"/>
    <w:tmpl w:val="12E058BA"/>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4"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8A5BF2"/>
    <w:multiLevelType w:val="hybridMultilevel"/>
    <w:tmpl w:val="5FAE1958"/>
    <w:lvl w:ilvl="0" w:tplc="B0620D4C">
      <w:start w:val="1"/>
      <w:numFmt w:val="bullet"/>
      <w:lvlText w:val=""/>
      <w:lvlJc w:val="left"/>
      <w:pPr>
        <w:tabs>
          <w:tab w:val="num" w:pos="720"/>
        </w:tabs>
        <w:ind w:left="720" w:hanging="360"/>
      </w:pPr>
      <w:rPr>
        <w:rFonts w:ascii="Symbol" w:hAnsi="Symbol" w:hint="default"/>
      </w:rPr>
    </w:lvl>
    <w:lvl w:ilvl="1" w:tplc="994C8C18" w:tentative="1">
      <w:start w:val="1"/>
      <w:numFmt w:val="bullet"/>
      <w:lvlText w:val=""/>
      <w:lvlJc w:val="left"/>
      <w:pPr>
        <w:tabs>
          <w:tab w:val="num" w:pos="1440"/>
        </w:tabs>
        <w:ind w:left="1440" w:hanging="360"/>
      </w:pPr>
      <w:rPr>
        <w:rFonts w:ascii="Symbol" w:hAnsi="Symbol" w:hint="default"/>
      </w:rPr>
    </w:lvl>
    <w:lvl w:ilvl="2" w:tplc="DC4043BC" w:tentative="1">
      <w:start w:val="1"/>
      <w:numFmt w:val="bullet"/>
      <w:lvlText w:val=""/>
      <w:lvlJc w:val="left"/>
      <w:pPr>
        <w:tabs>
          <w:tab w:val="num" w:pos="2160"/>
        </w:tabs>
        <w:ind w:left="2160" w:hanging="360"/>
      </w:pPr>
      <w:rPr>
        <w:rFonts w:ascii="Symbol" w:hAnsi="Symbol" w:hint="default"/>
      </w:rPr>
    </w:lvl>
    <w:lvl w:ilvl="3" w:tplc="D65AD31A" w:tentative="1">
      <w:start w:val="1"/>
      <w:numFmt w:val="bullet"/>
      <w:lvlText w:val=""/>
      <w:lvlJc w:val="left"/>
      <w:pPr>
        <w:tabs>
          <w:tab w:val="num" w:pos="2880"/>
        </w:tabs>
        <w:ind w:left="2880" w:hanging="360"/>
      </w:pPr>
      <w:rPr>
        <w:rFonts w:ascii="Symbol" w:hAnsi="Symbol" w:hint="default"/>
      </w:rPr>
    </w:lvl>
    <w:lvl w:ilvl="4" w:tplc="04BC00A0" w:tentative="1">
      <w:start w:val="1"/>
      <w:numFmt w:val="bullet"/>
      <w:lvlText w:val=""/>
      <w:lvlJc w:val="left"/>
      <w:pPr>
        <w:tabs>
          <w:tab w:val="num" w:pos="3600"/>
        </w:tabs>
        <w:ind w:left="3600" w:hanging="360"/>
      </w:pPr>
      <w:rPr>
        <w:rFonts w:ascii="Symbol" w:hAnsi="Symbol" w:hint="default"/>
      </w:rPr>
    </w:lvl>
    <w:lvl w:ilvl="5" w:tplc="58EE1748" w:tentative="1">
      <w:start w:val="1"/>
      <w:numFmt w:val="bullet"/>
      <w:lvlText w:val=""/>
      <w:lvlJc w:val="left"/>
      <w:pPr>
        <w:tabs>
          <w:tab w:val="num" w:pos="4320"/>
        </w:tabs>
        <w:ind w:left="4320" w:hanging="360"/>
      </w:pPr>
      <w:rPr>
        <w:rFonts w:ascii="Symbol" w:hAnsi="Symbol" w:hint="default"/>
      </w:rPr>
    </w:lvl>
    <w:lvl w:ilvl="6" w:tplc="6368E38A" w:tentative="1">
      <w:start w:val="1"/>
      <w:numFmt w:val="bullet"/>
      <w:lvlText w:val=""/>
      <w:lvlJc w:val="left"/>
      <w:pPr>
        <w:tabs>
          <w:tab w:val="num" w:pos="5040"/>
        </w:tabs>
        <w:ind w:left="5040" w:hanging="360"/>
      </w:pPr>
      <w:rPr>
        <w:rFonts w:ascii="Symbol" w:hAnsi="Symbol" w:hint="default"/>
      </w:rPr>
    </w:lvl>
    <w:lvl w:ilvl="7" w:tplc="A16E8ED2" w:tentative="1">
      <w:start w:val="1"/>
      <w:numFmt w:val="bullet"/>
      <w:lvlText w:val=""/>
      <w:lvlJc w:val="left"/>
      <w:pPr>
        <w:tabs>
          <w:tab w:val="num" w:pos="5760"/>
        </w:tabs>
        <w:ind w:left="5760" w:hanging="360"/>
      </w:pPr>
      <w:rPr>
        <w:rFonts w:ascii="Symbol" w:hAnsi="Symbol" w:hint="default"/>
      </w:rPr>
    </w:lvl>
    <w:lvl w:ilvl="8" w:tplc="AF1A09A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0804FDE"/>
    <w:multiLevelType w:val="hybridMultilevel"/>
    <w:tmpl w:val="79785F1C"/>
    <w:lvl w:ilvl="0" w:tplc="F0AC8C80">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8" w15:restartNumberingAfterBreak="0">
    <w:nsid w:val="3146089D"/>
    <w:multiLevelType w:val="hybridMultilevel"/>
    <w:tmpl w:val="36B635C2"/>
    <w:lvl w:ilvl="0" w:tplc="320EB6A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33525C"/>
    <w:multiLevelType w:val="multilevel"/>
    <w:tmpl w:val="15944DBA"/>
    <w:lvl w:ilvl="0">
      <w:start w:val="1"/>
      <w:numFmt w:val="decimal"/>
      <w:pStyle w:val="1st-Proposal-YJ"/>
      <w:lvlText w:val="Proposal %1:"/>
      <w:lvlJc w:val="left"/>
      <w:pPr>
        <w:tabs>
          <w:tab w:val="num" w:pos="0"/>
        </w:tabs>
        <w:ind w:left="0" w:firstLine="0"/>
      </w:pPr>
      <w:rPr>
        <w:rFonts w:ascii="Times New Roman" w:eastAsia="宋体" w:hAnsi="Times New Roman" w:cs="Times New Roman" w:hint="default"/>
        <w:b/>
        <w:i/>
        <w:sz w:val="22"/>
        <w:szCs w:val="28"/>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0"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2DA636B"/>
    <w:multiLevelType w:val="hybridMultilevel"/>
    <w:tmpl w:val="B45CC406"/>
    <w:lvl w:ilvl="0" w:tplc="DB9EF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29B1701"/>
    <w:multiLevelType w:val="hybridMultilevel"/>
    <w:tmpl w:val="D3867AEA"/>
    <w:lvl w:ilvl="0" w:tplc="F0AC8C8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AC7048"/>
    <w:multiLevelType w:val="hybridMultilevel"/>
    <w:tmpl w:val="7326DD8C"/>
    <w:lvl w:ilvl="0" w:tplc="F0AC8C80">
      <w:start w:val="1"/>
      <w:numFmt w:val="bullet"/>
      <w:lvlText w:val=""/>
      <w:lvlJc w:val="left"/>
      <w:pPr>
        <w:tabs>
          <w:tab w:val="num" w:pos="720"/>
        </w:tabs>
        <w:ind w:left="720" w:hanging="360"/>
      </w:pPr>
      <w:rPr>
        <w:rFonts w:ascii="Symbol" w:hAnsi="Symbol" w:hint="default"/>
      </w:rPr>
    </w:lvl>
    <w:lvl w:ilvl="1" w:tplc="939AE6DC" w:tentative="1">
      <w:start w:val="1"/>
      <w:numFmt w:val="bullet"/>
      <w:lvlText w:val=""/>
      <w:lvlJc w:val="left"/>
      <w:pPr>
        <w:tabs>
          <w:tab w:val="num" w:pos="1440"/>
        </w:tabs>
        <w:ind w:left="1440" w:hanging="360"/>
      </w:pPr>
      <w:rPr>
        <w:rFonts w:ascii="Symbol" w:hAnsi="Symbol" w:hint="default"/>
      </w:rPr>
    </w:lvl>
    <w:lvl w:ilvl="2" w:tplc="0338D64E" w:tentative="1">
      <w:start w:val="1"/>
      <w:numFmt w:val="bullet"/>
      <w:lvlText w:val=""/>
      <w:lvlJc w:val="left"/>
      <w:pPr>
        <w:tabs>
          <w:tab w:val="num" w:pos="2160"/>
        </w:tabs>
        <w:ind w:left="2160" w:hanging="360"/>
      </w:pPr>
      <w:rPr>
        <w:rFonts w:ascii="Symbol" w:hAnsi="Symbol" w:hint="default"/>
      </w:rPr>
    </w:lvl>
    <w:lvl w:ilvl="3" w:tplc="F41C71E4" w:tentative="1">
      <w:start w:val="1"/>
      <w:numFmt w:val="bullet"/>
      <w:lvlText w:val=""/>
      <w:lvlJc w:val="left"/>
      <w:pPr>
        <w:tabs>
          <w:tab w:val="num" w:pos="2880"/>
        </w:tabs>
        <w:ind w:left="2880" w:hanging="360"/>
      </w:pPr>
      <w:rPr>
        <w:rFonts w:ascii="Symbol" w:hAnsi="Symbol" w:hint="default"/>
      </w:rPr>
    </w:lvl>
    <w:lvl w:ilvl="4" w:tplc="BE3A3CA0" w:tentative="1">
      <w:start w:val="1"/>
      <w:numFmt w:val="bullet"/>
      <w:lvlText w:val=""/>
      <w:lvlJc w:val="left"/>
      <w:pPr>
        <w:tabs>
          <w:tab w:val="num" w:pos="3600"/>
        </w:tabs>
        <w:ind w:left="3600" w:hanging="360"/>
      </w:pPr>
      <w:rPr>
        <w:rFonts w:ascii="Symbol" w:hAnsi="Symbol" w:hint="default"/>
      </w:rPr>
    </w:lvl>
    <w:lvl w:ilvl="5" w:tplc="39442E66" w:tentative="1">
      <w:start w:val="1"/>
      <w:numFmt w:val="bullet"/>
      <w:lvlText w:val=""/>
      <w:lvlJc w:val="left"/>
      <w:pPr>
        <w:tabs>
          <w:tab w:val="num" w:pos="4320"/>
        </w:tabs>
        <w:ind w:left="4320" w:hanging="360"/>
      </w:pPr>
      <w:rPr>
        <w:rFonts w:ascii="Symbol" w:hAnsi="Symbol" w:hint="default"/>
      </w:rPr>
    </w:lvl>
    <w:lvl w:ilvl="6" w:tplc="5AFCF9BC" w:tentative="1">
      <w:start w:val="1"/>
      <w:numFmt w:val="bullet"/>
      <w:lvlText w:val=""/>
      <w:lvlJc w:val="left"/>
      <w:pPr>
        <w:tabs>
          <w:tab w:val="num" w:pos="5040"/>
        </w:tabs>
        <w:ind w:left="5040" w:hanging="360"/>
      </w:pPr>
      <w:rPr>
        <w:rFonts w:ascii="Symbol" w:hAnsi="Symbol" w:hint="default"/>
      </w:rPr>
    </w:lvl>
    <w:lvl w:ilvl="7" w:tplc="6450D378" w:tentative="1">
      <w:start w:val="1"/>
      <w:numFmt w:val="bullet"/>
      <w:lvlText w:val=""/>
      <w:lvlJc w:val="left"/>
      <w:pPr>
        <w:tabs>
          <w:tab w:val="num" w:pos="5760"/>
        </w:tabs>
        <w:ind w:left="5760" w:hanging="360"/>
      </w:pPr>
      <w:rPr>
        <w:rFonts w:ascii="Symbol" w:hAnsi="Symbol" w:hint="default"/>
      </w:rPr>
    </w:lvl>
    <w:lvl w:ilvl="8" w:tplc="2E8C048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722AA1"/>
    <w:multiLevelType w:val="hybridMultilevel"/>
    <w:tmpl w:val="8438E45C"/>
    <w:lvl w:ilvl="0" w:tplc="9A4A9D8C">
      <w:numFmt w:val="bullet"/>
      <w:lvlText w:val="-"/>
      <w:lvlJc w:val="left"/>
      <w:pPr>
        <w:ind w:left="360" w:hanging="360"/>
      </w:pPr>
      <w:rPr>
        <w:rFonts w:ascii="Times New Roman" w:eastAsia="Yu Gothic Medium"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6CA6745"/>
    <w:multiLevelType w:val="hybridMultilevel"/>
    <w:tmpl w:val="4044E3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10"/>
  </w:num>
  <w:num w:numId="3">
    <w:abstractNumId w:val="18"/>
  </w:num>
  <w:num w:numId="4">
    <w:abstractNumId w:val="21"/>
  </w:num>
  <w:num w:numId="5">
    <w:abstractNumId w:val="22"/>
  </w:num>
  <w:num w:numId="6">
    <w:abstractNumId w:val="2"/>
  </w:num>
  <w:num w:numId="7">
    <w:abstractNumId w:val="19"/>
  </w:num>
  <w:num w:numId="8">
    <w:abstractNumId w:val="0"/>
  </w:num>
  <w:num w:numId="9">
    <w:abstractNumId w:val="4"/>
  </w:num>
  <w:num w:numId="10">
    <w:abstractNumId w:val="14"/>
  </w:num>
  <w:num w:numId="11">
    <w:abstractNumId w:val="6"/>
  </w:num>
  <w:num w:numId="12">
    <w:abstractNumId w:val="15"/>
  </w:num>
  <w:num w:numId="13">
    <w:abstractNumId w:val="8"/>
  </w:num>
  <w:num w:numId="14">
    <w:abstractNumId w:val="17"/>
  </w:num>
  <w:num w:numId="15">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0"/>
  </w:num>
  <w:num w:numId="23">
    <w:abstractNumId w:val="11"/>
  </w:num>
  <w:num w:numId="24">
    <w:abstractNumId w:val="13"/>
  </w:num>
  <w:num w:numId="25">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563"/>
    <w:rsid w:val="00007B53"/>
    <w:rsid w:val="0001559E"/>
    <w:rsid w:val="0001682F"/>
    <w:rsid w:val="0003013A"/>
    <w:rsid w:val="00031884"/>
    <w:rsid w:val="00034695"/>
    <w:rsid w:val="000370E7"/>
    <w:rsid w:val="00041E45"/>
    <w:rsid w:val="00050AEC"/>
    <w:rsid w:val="00050E7F"/>
    <w:rsid w:val="00057C29"/>
    <w:rsid w:val="0006305E"/>
    <w:rsid w:val="00073D1C"/>
    <w:rsid w:val="0007449E"/>
    <w:rsid w:val="000A00C0"/>
    <w:rsid w:val="000A27DF"/>
    <w:rsid w:val="000B1E53"/>
    <w:rsid w:val="000B7719"/>
    <w:rsid w:val="000B7D80"/>
    <w:rsid w:val="000C1077"/>
    <w:rsid w:val="000C2B4B"/>
    <w:rsid w:val="000D0DA3"/>
    <w:rsid w:val="000E6267"/>
    <w:rsid w:val="00107625"/>
    <w:rsid w:val="00107D39"/>
    <w:rsid w:val="00123DC1"/>
    <w:rsid w:val="00127E13"/>
    <w:rsid w:val="0014257D"/>
    <w:rsid w:val="00151C8F"/>
    <w:rsid w:val="00151F4C"/>
    <w:rsid w:val="00153970"/>
    <w:rsid w:val="00167DC9"/>
    <w:rsid w:val="00172DF8"/>
    <w:rsid w:val="0017570D"/>
    <w:rsid w:val="0017752E"/>
    <w:rsid w:val="00196AF4"/>
    <w:rsid w:val="001A3605"/>
    <w:rsid w:val="001A4027"/>
    <w:rsid w:val="001C1C0B"/>
    <w:rsid w:val="001D006D"/>
    <w:rsid w:val="001E3647"/>
    <w:rsid w:val="001E6D1B"/>
    <w:rsid w:val="001F33F7"/>
    <w:rsid w:val="002041ED"/>
    <w:rsid w:val="002076AA"/>
    <w:rsid w:val="0022158D"/>
    <w:rsid w:val="0022234E"/>
    <w:rsid w:val="00223665"/>
    <w:rsid w:val="00224EB7"/>
    <w:rsid w:val="00226F9D"/>
    <w:rsid w:val="00235079"/>
    <w:rsid w:val="00240196"/>
    <w:rsid w:val="00244498"/>
    <w:rsid w:val="00250E42"/>
    <w:rsid w:val="002521E0"/>
    <w:rsid w:val="002555F9"/>
    <w:rsid w:val="00282DA0"/>
    <w:rsid w:val="002832FD"/>
    <w:rsid w:val="002832FF"/>
    <w:rsid w:val="00287933"/>
    <w:rsid w:val="002A324A"/>
    <w:rsid w:val="002A5DEC"/>
    <w:rsid w:val="002B740B"/>
    <w:rsid w:val="002C3F75"/>
    <w:rsid w:val="002D5F7C"/>
    <w:rsid w:val="002E2AC2"/>
    <w:rsid w:val="002E55F3"/>
    <w:rsid w:val="002E7781"/>
    <w:rsid w:val="002F6DB3"/>
    <w:rsid w:val="0030297D"/>
    <w:rsid w:val="00304CCD"/>
    <w:rsid w:val="00304E46"/>
    <w:rsid w:val="003217A2"/>
    <w:rsid w:val="00326C96"/>
    <w:rsid w:val="00340889"/>
    <w:rsid w:val="00363758"/>
    <w:rsid w:val="00381A03"/>
    <w:rsid w:val="00386BA4"/>
    <w:rsid w:val="00390550"/>
    <w:rsid w:val="003C3CD5"/>
    <w:rsid w:val="003C6567"/>
    <w:rsid w:val="003D3C0E"/>
    <w:rsid w:val="00401BB7"/>
    <w:rsid w:val="00405686"/>
    <w:rsid w:val="0041134F"/>
    <w:rsid w:val="004147FF"/>
    <w:rsid w:val="00424D4D"/>
    <w:rsid w:val="00426C4C"/>
    <w:rsid w:val="004300B3"/>
    <w:rsid w:val="00435F31"/>
    <w:rsid w:val="00437F4B"/>
    <w:rsid w:val="004453C7"/>
    <w:rsid w:val="00454DC5"/>
    <w:rsid w:val="004640A6"/>
    <w:rsid w:val="00470B8F"/>
    <w:rsid w:val="0047717A"/>
    <w:rsid w:val="004A3E9B"/>
    <w:rsid w:val="004A4ED7"/>
    <w:rsid w:val="004A52D3"/>
    <w:rsid w:val="004A7F88"/>
    <w:rsid w:val="004B18B2"/>
    <w:rsid w:val="004B29D9"/>
    <w:rsid w:val="004B38F5"/>
    <w:rsid w:val="004D6922"/>
    <w:rsid w:val="004E4E44"/>
    <w:rsid w:val="004F4633"/>
    <w:rsid w:val="005004A6"/>
    <w:rsid w:val="00505915"/>
    <w:rsid w:val="00520F0C"/>
    <w:rsid w:val="00526487"/>
    <w:rsid w:val="00527D23"/>
    <w:rsid w:val="005303E1"/>
    <w:rsid w:val="00536406"/>
    <w:rsid w:val="00540DCC"/>
    <w:rsid w:val="0054106C"/>
    <w:rsid w:val="005461F7"/>
    <w:rsid w:val="00550E4A"/>
    <w:rsid w:val="00553DCE"/>
    <w:rsid w:val="0055774C"/>
    <w:rsid w:val="005747E4"/>
    <w:rsid w:val="00584907"/>
    <w:rsid w:val="005A1B63"/>
    <w:rsid w:val="005A2342"/>
    <w:rsid w:val="005A766D"/>
    <w:rsid w:val="005B0208"/>
    <w:rsid w:val="005B3675"/>
    <w:rsid w:val="005D07BB"/>
    <w:rsid w:val="005D6909"/>
    <w:rsid w:val="005E220C"/>
    <w:rsid w:val="006017CF"/>
    <w:rsid w:val="00603936"/>
    <w:rsid w:val="00605AA7"/>
    <w:rsid w:val="0060777E"/>
    <w:rsid w:val="006110BB"/>
    <w:rsid w:val="00613873"/>
    <w:rsid w:val="00627C0B"/>
    <w:rsid w:val="00633A27"/>
    <w:rsid w:val="00634C5E"/>
    <w:rsid w:val="00653029"/>
    <w:rsid w:val="006561B0"/>
    <w:rsid w:val="006601D8"/>
    <w:rsid w:val="00660C55"/>
    <w:rsid w:val="00670A2C"/>
    <w:rsid w:val="0067400B"/>
    <w:rsid w:val="00675697"/>
    <w:rsid w:val="006765EE"/>
    <w:rsid w:val="00676AD1"/>
    <w:rsid w:val="00681F0D"/>
    <w:rsid w:val="00686D21"/>
    <w:rsid w:val="00687A17"/>
    <w:rsid w:val="00690AE9"/>
    <w:rsid w:val="00694374"/>
    <w:rsid w:val="006A1B4B"/>
    <w:rsid w:val="006B2214"/>
    <w:rsid w:val="006B511A"/>
    <w:rsid w:val="006B7BD0"/>
    <w:rsid w:val="006D1BD0"/>
    <w:rsid w:val="006D5283"/>
    <w:rsid w:val="006E2C3E"/>
    <w:rsid w:val="006F1A6F"/>
    <w:rsid w:val="006F2AC7"/>
    <w:rsid w:val="006F3E75"/>
    <w:rsid w:val="00700ADE"/>
    <w:rsid w:val="0071249C"/>
    <w:rsid w:val="007157AD"/>
    <w:rsid w:val="007169AB"/>
    <w:rsid w:val="00717CE2"/>
    <w:rsid w:val="007254EF"/>
    <w:rsid w:val="007277B9"/>
    <w:rsid w:val="00727E0E"/>
    <w:rsid w:val="007353BD"/>
    <w:rsid w:val="00736FAF"/>
    <w:rsid w:val="0075654F"/>
    <w:rsid w:val="00762832"/>
    <w:rsid w:val="00764366"/>
    <w:rsid w:val="00766794"/>
    <w:rsid w:val="007707F7"/>
    <w:rsid w:val="0077345F"/>
    <w:rsid w:val="00776782"/>
    <w:rsid w:val="00777FA7"/>
    <w:rsid w:val="0079408F"/>
    <w:rsid w:val="007A7EF0"/>
    <w:rsid w:val="007B4972"/>
    <w:rsid w:val="007C5576"/>
    <w:rsid w:val="007D4973"/>
    <w:rsid w:val="007F545E"/>
    <w:rsid w:val="007F67B7"/>
    <w:rsid w:val="008010AA"/>
    <w:rsid w:val="00810E3E"/>
    <w:rsid w:val="00811619"/>
    <w:rsid w:val="00816082"/>
    <w:rsid w:val="00821525"/>
    <w:rsid w:val="008224A4"/>
    <w:rsid w:val="00825695"/>
    <w:rsid w:val="0082757A"/>
    <w:rsid w:val="008408E1"/>
    <w:rsid w:val="00843459"/>
    <w:rsid w:val="00856676"/>
    <w:rsid w:val="008847A3"/>
    <w:rsid w:val="00897E2C"/>
    <w:rsid w:val="008B1848"/>
    <w:rsid w:val="008E2DDC"/>
    <w:rsid w:val="008E62AC"/>
    <w:rsid w:val="008F028C"/>
    <w:rsid w:val="008F2252"/>
    <w:rsid w:val="009018D0"/>
    <w:rsid w:val="00903091"/>
    <w:rsid w:val="00911962"/>
    <w:rsid w:val="009143A9"/>
    <w:rsid w:val="0091563D"/>
    <w:rsid w:val="00923CF2"/>
    <w:rsid w:val="0092417C"/>
    <w:rsid w:val="0092423E"/>
    <w:rsid w:val="00925B4F"/>
    <w:rsid w:val="0092752D"/>
    <w:rsid w:val="0093643C"/>
    <w:rsid w:val="00937B61"/>
    <w:rsid w:val="00937EC7"/>
    <w:rsid w:val="00945EBF"/>
    <w:rsid w:val="009547F7"/>
    <w:rsid w:val="009652D7"/>
    <w:rsid w:val="00967CE3"/>
    <w:rsid w:val="00976305"/>
    <w:rsid w:val="009A318F"/>
    <w:rsid w:val="009B365A"/>
    <w:rsid w:val="009B5B5F"/>
    <w:rsid w:val="009E5DCB"/>
    <w:rsid w:val="00A026B8"/>
    <w:rsid w:val="00A0490B"/>
    <w:rsid w:val="00A102F3"/>
    <w:rsid w:val="00A135B6"/>
    <w:rsid w:val="00A15E8E"/>
    <w:rsid w:val="00A17EFF"/>
    <w:rsid w:val="00A30D41"/>
    <w:rsid w:val="00A345CB"/>
    <w:rsid w:val="00A375C5"/>
    <w:rsid w:val="00A40DFC"/>
    <w:rsid w:val="00A43BE7"/>
    <w:rsid w:val="00A52265"/>
    <w:rsid w:val="00A562BE"/>
    <w:rsid w:val="00A60B3D"/>
    <w:rsid w:val="00A622D8"/>
    <w:rsid w:val="00A71550"/>
    <w:rsid w:val="00A71A94"/>
    <w:rsid w:val="00A74CF6"/>
    <w:rsid w:val="00A77C99"/>
    <w:rsid w:val="00A83994"/>
    <w:rsid w:val="00A95132"/>
    <w:rsid w:val="00A96B57"/>
    <w:rsid w:val="00A97364"/>
    <w:rsid w:val="00AA2452"/>
    <w:rsid w:val="00AA6861"/>
    <w:rsid w:val="00AA7838"/>
    <w:rsid w:val="00AB13EB"/>
    <w:rsid w:val="00AC093F"/>
    <w:rsid w:val="00AC3CA8"/>
    <w:rsid w:val="00AE2607"/>
    <w:rsid w:val="00AF0B2F"/>
    <w:rsid w:val="00AF0BEF"/>
    <w:rsid w:val="00B02F2A"/>
    <w:rsid w:val="00B0355D"/>
    <w:rsid w:val="00B13A29"/>
    <w:rsid w:val="00B2428A"/>
    <w:rsid w:val="00B24561"/>
    <w:rsid w:val="00B35F1D"/>
    <w:rsid w:val="00B360A1"/>
    <w:rsid w:val="00B36121"/>
    <w:rsid w:val="00B36D2B"/>
    <w:rsid w:val="00B52D20"/>
    <w:rsid w:val="00B6188D"/>
    <w:rsid w:val="00B674C6"/>
    <w:rsid w:val="00B70A7C"/>
    <w:rsid w:val="00B71065"/>
    <w:rsid w:val="00B85003"/>
    <w:rsid w:val="00B9137B"/>
    <w:rsid w:val="00BA17F7"/>
    <w:rsid w:val="00BA6255"/>
    <w:rsid w:val="00BB4FE2"/>
    <w:rsid w:val="00BB7316"/>
    <w:rsid w:val="00BC280D"/>
    <w:rsid w:val="00BC34C0"/>
    <w:rsid w:val="00BC79B8"/>
    <w:rsid w:val="00BD7181"/>
    <w:rsid w:val="00BE1147"/>
    <w:rsid w:val="00BE78AC"/>
    <w:rsid w:val="00BF1A1D"/>
    <w:rsid w:val="00BF1A87"/>
    <w:rsid w:val="00BF575E"/>
    <w:rsid w:val="00BF64CB"/>
    <w:rsid w:val="00BF706B"/>
    <w:rsid w:val="00C06861"/>
    <w:rsid w:val="00C10DA5"/>
    <w:rsid w:val="00C1507B"/>
    <w:rsid w:val="00C41DA0"/>
    <w:rsid w:val="00C4206A"/>
    <w:rsid w:val="00C51CB9"/>
    <w:rsid w:val="00C56EC1"/>
    <w:rsid w:val="00C57BD1"/>
    <w:rsid w:val="00C604F5"/>
    <w:rsid w:val="00C62692"/>
    <w:rsid w:val="00C737C3"/>
    <w:rsid w:val="00C848FF"/>
    <w:rsid w:val="00C93F46"/>
    <w:rsid w:val="00CA52F9"/>
    <w:rsid w:val="00CB5144"/>
    <w:rsid w:val="00CB62A0"/>
    <w:rsid w:val="00CC215B"/>
    <w:rsid w:val="00CC3816"/>
    <w:rsid w:val="00CD53B2"/>
    <w:rsid w:val="00CD625B"/>
    <w:rsid w:val="00CF4322"/>
    <w:rsid w:val="00D10C7D"/>
    <w:rsid w:val="00D10F2D"/>
    <w:rsid w:val="00D170BF"/>
    <w:rsid w:val="00D342DD"/>
    <w:rsid w:val="00D34720"/>
    <w:rsid w:val="00D464E4"/>
    <w:rsid w:val="00D46C6B"/>
    <w:rsid w:val="00D474EC"/>
    <w:rsid w:val="00D51367"/>
    <w:rsid w:val="00D65FE2"/>
    <w:rsid w:val="00D869EA"/>
    <w:rsid w:val="00D86F8A"/>
    <w:rsid w:val="00D926DD"/>
    <w:rsid w:val="00D9609D"/>
    <w:rsid w:val="00DA260C"/>
    <w:rsid w:val="00DA299C"/>
    <w:rsid w:val="00DA4DA1"/>
    <w:rsid w:val="00DB0248"/>
    <w:rsid w:val="00DC00C9"/>
    <w:rsid w:val="00DC67AD"/>
    <w:rsid w:val="00DD7D72"/>
    <w:rsid w:val="00DE4416"/>
    <w:rsid w:val="00DE54C0"/>
    <w:rsid w:val="00DF613E"/>
    <w:rsid w:val="00E06D19"/>
    <w:rsid w:val="00E124F5"/>
    <w:rsid w:val="00E17DB0"/>
    <w:rsid w:val="00E2217A"/>
    <w:rsid w:val="00E27102"/>
    <w:rsid w:val="00E32A5C"/>
    <w:rsid w:val="00E43608"/>
    <w:rsid w:val="00E66FA0"/>
    <w:rsid w:val="00E8452B"/>
    <w:rsid w:val="00E879DC"/>
    <w:rsid w:val="00E93A00"/>
    <w:rsid w:val="00EA2522"/>
    <w:rsid w:val="00EC1B42"/>
    <w:rsid w:val="00EC4146"/>
    <w:rsid w:val="00ED3432"/>
    <w:rsid w:val="00ED5C83"/>
    <w:rsid w:val="00ED7531"/>
    <w:rsid w:val="00EE387E"/>
    <w:rsid w:val="00EE7652"/>
    <w:rsid w:val="00EE7A7A"/>
    <w:rsid w:val="00EF31EF"/>
    <w:rsid w:val="00EF407C"/>
    <w:rsid w:val="00F00A72"/>
    <w:rsid w:val="00F0152A"/>
    <w:rsid w:val="00F06CA8"/>
    <w:rsid w:val="00F1071A"/>
    <w:rsid w:val="00F109D6"/>
    <w:rsid w:val="00F15353"/>
    <w:rsid w:val="00F35400"/>
    <w:rsid w:val="00F35E55"/>
    <w:rsid w:val="00F369D5"/>
    <w:rsid w:val="00F4227D"/>
    <w:rsid w:val="00F50636"/>
    <w:rsid w:val="00F62DF7"/>
    <w:rsid w:val="00F71824"/>
    <w:rsid w:val="00F76831"/>
    <w:rsid w:val="00F81B31"/>
    <w:rsid w:val="00F94E5E"/>
    <w:rsid w:val="00FA2437"/>
    <w:rsid w:val="00FA6587"/>
    <w:rsid w:val="00FB5D21"/>
    <w:rsid w:val="00FC6BAA"/>
    <w:rsid w:val="00FD126F"/>
    <w:rsid w:val="00FD4DF0"/>
    <w:rsid w:val="00FD7536"/>
    <w:rsid w:val="00FE7252"/>
    <w:rsid w:val="00FF71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93643C"/>
    <w:pPr>
      <w:keepNext/>
      <w:keepLines/>
      <w:spacing w:before="160" w:after="80"/>
      <w:outlineLvl w:val="1"/>
    </w:pPr>
    <w:rPr>
      <w:rFonts w:ascii="Arial" w:eastAsiaTheme="majorEastAsia" w:hAnsi="Arial" w:cs="Arial"/>
      <w:color w:val="000000" w:themeColor="text1"/>
      <w:sz w:val="28"/>
      <w:szCs w:val="28"/>
      <w:lang w:val="en-US" w:eastAsia="zh-CN"/>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93643C"/>
    <w:rPr>
      <w:rFonts w:ascii="Arial" w:eastAsiaTheme="majorEastAsia" w:hAnsi="Arial" w:cs="Arial"/>
      <w:color w:val="000000" w:themeColor="text1"/>
      <w:sz w:val="28"/>
      <w:szCs w:val="28"/>
      <w:lang w:eastAsia="zh-CN"/>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01682F"/>
    <w:rPr>
      <w:rFonts w:ascii="Arial" w:eastAsiaTheme="majorEastAsia" w:hAnsi="Arial" w:cs="Arial"/>
      <w:color w:val="000000" w:themeColor="text1"/>
      <w:sz w:val="24"/>
      <w:szCs w:val="24"/>
    </w:rPr>
  </w:style>
  <w:style w:type="character" w:customStyle="1" w:styleId="50">
    <w:name w:val="标题 5 字符"/>
    <w:basedOn w:val="a0"/>
    <w:link w:val="5"/>
    <w:rsid w:val="0001682F"/>
    <w:rPr>
      <w:rFonts w:ascii="Arial" w:eastAsiaTheme="majorEastAsia" w:hAnsi="Arial" w:cs="Arial"/>
      <w:color w:val="000000" w:themeColor="text1"/>
      <w:sz w:val="22"/>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table" w:customStyle="1" w:styleId="12">
    <w:name w:val="网格型1"/>
    <w:basedOn w:val="a1"/>
    <w:next w:val="af2"/>
    <w:uiPriority w:val="39"/>
    <w:rsid w:val="00DA4DA1"/>
    <w:rPr>
      <w:rFonts w:ascii="CG Times (W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f2"/>
    <w:qFormat/>
    <w:rsid w:val="00D464E4"/>
    <w:pPr>
      <w:overflowPunct w:val="0"/>
      <w:autoSpaceDE w:val="0"/>
      <w:autoSpaceDN w:val="0"/>
      <w:adjustRightInd w:val="0"/>
      <w:spacing w:after="180"/>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Proposal-YJ">
    <w:name w:val="1st-Proposal-YJ"/>
    <w:basedOn w:val="a"/>
    <w:qFormat/>
    <w:rsid w:val="00D464E4"/>
    <w:pPr>
      <w:widowControl/>
      <w:numPr>
        <w:numId w:val="15"/>
      </w:numPr>
      <w:snapToGrid w:val="0"/>
      <w:spacing w:beforeLines="50" w:afterLines="50"/>
    </w:pPr>
    <w:rPr>
      <w:rFonts w:ascii="Times New Roman" w:hAnsi="Times New Roman" w:cs="Times New Roman"/>
      <w:b/>
      <w:i/>
      <w:sz w:val="22"/>
      <w:lang w:val="en-US" w:eastAsia="zh-CN"/>
    </w:rPr>
  </w:style>
  <w:style w:type="paragraph" w:customStyle="1" w:styleId="2nd-proposal-YJ">
    <w:name w:val="2nd-proposal-YJ"/>
    <w:basedOn w:val="1st-Proposal-YJ"/>
    <w:qFormat/>
    <w:rsid w:val="00D464E4"/>
    <w:pPr>
      <w:numPr>
        <w:ilvl w:val="1"/>
      </w:numPr>
      <w:adjustRightInd w:val="0"/>
      <w:ind w:left="1702"/>
    </w:pPr>
  </w:style>
  <w:style w:type="paragraph" w:customStyle="1" w:styleId="3nd-proposal-YJ">
    <w:name w:val="3nd-proposal-YJ"/>
    <w:basedOn w:val="2nd-proposal-YJ"/>
    <w:qFormat/>
    <w:rsid w:val="00D464E4"/>
    <w:pPr>
      <w:numPr>
        <w:ilvl w:val="2"/>
      </w:numPr>
      <w:ind w:left="2494"/>
    </w:pPr>
  </w:style>
  <w:style w:type="paragraph" w:customStyle="1" w:styleId="1st-ob-YJ">
    <w:name w:val="1st-ob-YJ"/>
    <w:basedOn w:val="a"/>
    <w:qFormat/>
    <w:rsid w:val="006F2AC7"/>
    <w:pPr>
      <w:widowControl/>
      <w:numPr>
        <w:numId w:val="17"/>
      </w:numPr>
      <w:snapToGrid w:val="0"/>
      <w:spacing w:beforeLines="50" w:afterLines="50"/>
    </w:pPr>
    <w:rPr>
      <w:rFonts w:ascii="Times New Roman" w:hAnsi="Times New Roman" w:cs="Times New Roman"/>
      <w:b/>
      <w:i/>
      <w:sz w:val="22"/>
      <w:lang w:val="en-US" w:eastAsia="zh-CN"/>
    </w:rPr>
  </w:style>
  <w:style w:type="paragraph" w:customStyle="1" w:styleId="2nd-ob-YJ">
    <w:name w:val="2nd-ob-YJ"/>
    <w:basedOn w:val="a"/>
    <w:qFormat/>
    <w:rsid w:val="006F2AC7"/>
    <w:pPr>
      <w:widowControl/>
      <w:numPr>
        <w:ilvl w:val="1"/>
        <w:numId w:val="17"/>
      </w:numPr>
      <w:adjustRightInd w:val="0"/>
      <w:snapToGrid w:val="0"/>
      <w:spacing w:beforeLines="50" w:afterLines="50"/>
      <w:ind w:left="1702"/>
    </w:pPr>
    <w:rPr>
      <w:rFonts w:ascii="Times New Roman" w:hAnsi="Times New Roman" w:cs="Times New Roman"/>
      <w:b/>
      <w:i/>
      <w:sz w:val="22"/>
      <w:lang w:val="en-US" w:eastAsia="zh-CN"/>
    </w:rPr>
  </w:style>
  <w:style w:type="paragraph" w:customStyle="1" w:styleId="3nd-ob-YJ">
    <w:name w:val="3nd-ob-YJ"/>
    <w:basedOn w:val="a"/>
    <w:qFormat/>
    <w:rsid w:val="006F2AC7"/>
    <w:pPr>
      <w:widowControl/>
      <w:numPr>
        <w:ilvl w:val="2"/>
        <w:numId w:val="17"/>
      </w:numPr>
      <w:adjustRightInd w:val="0"/>
      <w:snapToGrid w:val="0"/>
      <w:spacing w:beforeLines="50" w:afterLines="50"/>
      <w:ind w:left="2494"/>
    </w:pPr>
    <w:rPr>
      <w:rFonts w:ascii="Times New Roman" w:hAnsi="Times New Roman" w:cs="Times New Roman"/>
      <w:b/>
      <w:i/>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200016318">
      <w:bodyDiv w:val="1"/>
      <w:marLeft w:val="0"/>
      <w:marRight w:val="0"/>
      <w:marTop w:val="0"/>
      <w:marBottom w:val="0"/>
      <w:divBdr>
        <w:top w:val="none" w:sz="0" w:space="0" w:color="auto"/>
        <w:left w:val="none" w:sz="0" w:space="0" w:color="auto"/>
        <w:bottom w:val="none" w:sz="0" w:space="0" w:color="auto"/>
        <w:right w:val="none" w:sz="0" w:space="0" w:color="auto"/>
      </w:divBdr>
    </w:div>
    <w:div w:id="374430784">
      <w:bodyDiv w:val="1"/>
      <w:marLeft w:val="0"/>
      <w:marRight w:val="0"/>
      <w:marTop w:val="0"/>
      <w:marBottom w:val="0"/>
      <w:divBdr>
        <w:top w:val="none" w:sz="0" w:space="0" w:color="auto"/>
        <w:left w:val="none" w:sz="0" w:space="0" w:color="auto"/>
        <w:bottom w:val="none" w:sz="0" w:space="0" w:color="auto"/>
        <w:right w:val="none" w:sz="0" w:space="0" w:color="auto"/>
      </w:divBdr>
    </w:div>
    <w:div w:id="578952654">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653920214">
      <w:bodyDiv w:val="1"/>
      <w:marLeft w:val="0"/>
      <w:marRight w:val="0"/>
      <w:marTop w:val="0"/>
      <w:marBottom w:val="0"/>
      <w:divBdr>
        <w:top w:val="none" w:sz="0" w:space="0" w:color="auto"/>
        <w:left w:val="none" w:sz="0" w:space="0" w:color="auto"/>
        <w:bottom w:val="none" w:sz="0" w:space="0" w:color="auto"/>
        <w:right w:val="none" w:sz="0" w:space="0" w:color="auto"/>
      </w:divBdr>
    </w:div>
    <w:div w:id="665089715">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53166462">
      <w:bodyDiv w:val="1"/>
      <w:marLeft w:val="0"/>
      <w:marRight w:val="0"/>
      <w:marTop w:val="0"/>
      <w:marBottom w:val="0"/>
      <w:divBdr>
        <w:top w:val="none" w:sz="0" w:space="0" w:color="auto"/>
        <w:left w:val="none" w:sz="0" w:space="0" w:color="auto"/>
        <w:bottom w:val="none" w:sz="0" w:space="0" w:color="auto"/>
        <w:right w:val="none" w:sz="0" w:space="0" w:color="auto"/>
      </w:divBdr>
    </w:div>
    <w:div w:id="785806364">
      <w:bodyDiv w:val="1"/>
      <w:marLeft w:val="0"/>
      <w:marRight w:val="0"/>
      <w:marTop w:val="0"/>
      <w:marBottom w:val="0"/>
      <w:divBdr>
        <w:top w:val="none" w:sz="0" w:space="0" w:color="auto"/>
        <w:left w:val="none" w:sz="0" w:space="0" w:color="auto"/>
        <w:bottom w:val="none" w:sz="0" w:space="0" w:color="auto"/>
        <w:right w:val="none" w:sz="0" w:space="0" w:color="auto"/>
      </w:divBdr>
    </w:div>
    <w:div w:id="796869786">
      <w:bodyDiv w:val="1"/>
      <w:marLeft w:val="0"/>
      <w:marRight w:val="0"/>
      <w:marTop w:val="0"/>
      <w:marBottom w:val="0"/>
      <w:divBdr>
        <w:top w:val="none" w:sz="0" w:space="0" w:color="auto"/>
        <w:left w:val="none" w:sz="0" w:space="0" w:color="auto"/>
        <w:bottom w:val="none" w:sz="0" w:space="0" w:color="auto"/>
        <w:right w:val="none" w:sz="0" w:space="0" w:color="auto"/>
      </w:divBdr>
    </w:div>
    <w:div w:id="964626743">
      <w:bodyDiv w:val="1"/>
      <w:marLeft w:val="0"/>
      <w:marRight w:val="0"/>
      <w:marTop w:val="0"/>
      <w:marBottom w:val="0"/>
      <w:divBdr>
        <w:top w:val="none" w:sz="0" w:space="0" w:color="auto"/>
        <w:left w:val="none" w:sz="0" w:space="0" w:color="auto"/>
        <w:bottom w:val="none" w:sz="0" w:space="0" w:color="auto"/>
        <w:right w:val="none" w:sz="0" w:space="0" w:color="auto"/>
      </w:divBdr>
    </w:div>
    <w:div w:id="998925754">
      <w:bodyDiv w:val="1"/>
      <w:marLeft w:val="0"/>
      <w:marRight w:val="0"/>
      <w:marTop w:val="0"/>
      <w:marBottom w:val="0"/>
      <w:divBdr>
        <w:top w:val="none" w:sz="0" w:space="0" w:color="auto"/>
        <w:left w:val="none" w:sz="0" w:space="0" w:color="auto"/>
        <w:bottom w:val="none" w:sz="0" w:space="0" w:color="auto"/>
        <w:right w:val="none" w:sz="0" w:space="0" w:color="auto"/>
      </w:divBdr>
    </w:div>
    <w:div w:id="1087574567">
      <w:bodyDiv w:val="1"/>
      <w:marLeft w:val="0"/>
      <w:marRight w:val="0"/>
      <w:marTop w:val="0"/>
      <w:marBottom w:val="0"/>
      <w:divBdr>
        <w:top w:val="none" w:sz="0" w:space="0" w:color="auto"/>
        <w:left w:val="none" w:sz="0" w:space="0" w:color="auto"/>
        <w:bottom w:val="none" w:sz="0" w:space="0" w:color="auto"/>
        <w:right w:val="none" w:sz="0" w:space="0" w:color="auto"/>
      </w:divBdr>
    </w:div>
    <w:div w:id="1231043550">
      <w:bodyDiv w:val="1"/>
      <w:marLeft w:val="0"/>
      <w:marRight w:val="0"/>
      <w:marTop w:val="0"/>
      <w:marBottom w:val="0"/>
      <w:divBdr>
        <w:top w:val="none" w:sz="0" w:space="0" w:color="auto"/>
        <w:left w:val="none" w:sz="0" w:space="0" w:color="auto"/>
        <w:bottom w:val="none" w:sz="0" w:space="0" w:color="auto"/>
        <w:right w:val="none" w:sz="0" w:space="0" w:color="auto"/>
      </w:divBdr>
    </w:div>
    <w:div w:id="1253121505">
      <w:bodyDiv w:val="1"/>
      <w:marLeft w:val="0"/>
      <w:marRight w:val="0"/>
      <w:marTop w:val="0"/>
      <w:marBottom w:val="0"/>
      <w:divBdr>
        <w:top w:val="none" w:sz="0" w:space="0" w:color="auto"/>
        <w:left w:val="none" w:sz="0" w:space="0" w:color="auto"/>
        <w:bottom w:val="none" w:sz="0" w:space="0" w:color="auto"/>
        <w:right w:val="none" w:sz="0" w:space="0" w:color="auto"/>
      </w:divBdr>
    </w:div>
    <w:div w:id="1353653005">
      <w:bodyDiv w:val="1"/>
      <w:marLeft w:val="0"/>
      <w:marRight w:val="0"/>
      <w:marTop w:val="0"/>
      <w:marBottom w:val="0"/>
      <w:divBdr>
        <w:top w:val="none" w:sz="0" w:space="0" w:color="auto"/>
        <w:left w:val="none" w:sz="0" w:space="0" w:color="auto"/>
        <w:bottom w:val="none" w:sz="0" w:space="0" w:color="auto"/>
        <w:right w:val="none" w:sz="0" w:space="0" w:color="auto"/>
      </w:divBdr>
    </w:div>
    <w:div w:id="1364987040">
      <w:bodyDiv w:val="1"/>
      <w:marLeft w:val="0"/>
      <w:marRight w:val="0"/>
      <w:marTop w:val="0"/>
      <w:marBottom w:val="0"/>
      <w:divBdr>
        <w:top w:val="none" w:sz="0" w:space="0" w:color="auto"/>
        <w:left w:val="none" w:sz="0" w:space="0" w:color="auto"/>
        <w:bottom w:val="none" w:sz="0" w:space="0" w:color="auto"/>
        <w:right w:val="none" w:sz="0" w:space="0" w:color="auto"/>
      </w:divBdr>
    </w:div>
    <w:div w:id="1445226882">
      <w:bodyDiv w:val="1"/>
      <w:marLeft w:val="0"/>
      <w:marRight w:val="0"/>
      <w:marTop w:val="0"/>
      <w:marBottom w:val="0"/>
      <w:divBdr>
        <w:top w:val="none" w:sz="0" w:space="0" w:color="auto"/>
        <w:left w:val="none" w:sz="0" w:space="0" w:color="auto"/>
        <w:bottom w:val="none" w:sz="0" w:space="0" w:color="auto"/>
        <w:right w:val="none" w:sz="0" w:space="0" w:color="auto"/>
      </w:divBdr>
    </w:div>
    <w:div w:id="1487934106">
      <w:bodyDiv w:val="1"/>
      <w:marLeft w:val="0"/>
      <w:marRight w:val="0"/>
      <w:marTop w:val="0"/>
      <w:marBottom w:val="0"/>
      <w:divBdr>
        <w:top w:val="none" w:sz="0" w:space="0" w:color="auto"/>
        <w:left w:val="none" w:sz="0" w:space="0" w:color="auto"/>
        <w:bottom w:val="none" w:sz="0" w:space="0" w:color="auto"/>
        <w:right w:val="none" w:sz="0" w:space="0" w:color="auto"/>
      </w:divBdr>
    </w:div>
    <w:div w:id="1730227766">
      <w:bodyDiv w:val="1"/>
      <w:marLeft w:val="0"/>
      <w:marRight w:val="0"/>
      <w:marTop w:val="0"/>
      <w:marBottom w:val="0"/>
      <w:divBdr>
        <w:top w:val="none" w:sz="0" w:space="0" w:color="auto"/>
        <w:left w:val="none" w:sz="0" w:space="0" w:color="auto"/>
        <w:bottom w:val="none" w:sz="0" w:space="0" w:color="auto"/>
        <w:right w:val="none" w:sz="0" w:space="0" w:color="auto"/>
      </w:divBdr>
    </w:div>
    <w:div w:id="1933004935">
      <w:bodyDiv w:val="1"/>
      <w:marLeft w:val="0"/>
      <w:marRight w:val="0"/>
      <w:marTop w:val="0"/>
      <w:marBottom w:val="0"/>
      <w:divBdr>
        <w:top w:val="none" w:sz="0" w:space="0" w:color="auto"/>
        <w:left w:val="none" w:sz="0" w:space="0" w:color="auto"/>
        <w:bottom w:val="none" w:sz="0" w:space="0" w:color="auto"/>
        <w:right w:val="none" w:sz="0" w:space="0" w:color="auto"/>
      </w:divBdr>
    </w:div>
    <w:div w:id="1996032771">
      <w:bodyDiv w:val="1"/>
      <w:marLeft w:val="0"/>
      <w:marRight w:val="0"/>
      <w:marTop w:val="0"/>
      <w:marBottom w:val="0"/>
      <w:divBdr>
        <w:top w:val="none" w:sz="0" w:space="0" w:color="auto"/>
        <w:left w:val="none" w:sz="0" w:space="0" w:color="auto"/>
        <w:bottom w:val="none" w:sz="0" w:space="0" w:color="auto"/>
        <w:right w:val="none" w:sz="0" w:space="0" w:color="auto"/>
      </w:divBdr>
    </w:div>
    <w:div w:id="2009482863">
      <w:bodyDiv w:val="1"/>
      <w:marLeft w:val="0"/>
      <w:marRight w:val="0"/>
      <w:marTop w:val="0"/>
      <w:marBottom w:val="0"/>
      <w:divBdr>
        <w:top w:val="none" w:sz="0" w:space="0" w:color="auto"/>
        <w:left w:val="none" w:sz="0" w:space="0" w:color="auto"/>
        <w:bottom w:val="none" w:sz="0" w:space="0" w:color="auto"/>
        <w:right w:val="none" w:sz="0" w:space="0" w:color="auto"/>
      </w:divBdr>
    </w:div>
    <w:div w:id="2020812421">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1883</Words>
  <Characters>10734</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cp:revision>
  <dcterms:created xsi:type="dcterms:W3CDTF">2024-09-27T01:43:00Z</dcterms:created>
  <dcterms:modified xsi:type="dcterms:W3CDTF">2024-10-02T14:35:00Z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2024-09-25T19:58:00Z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1d15079e-02e9-476f-b454-c96f15f69891</vt:lpwstr>
  </property>
  <property fmtid="{D5CDD505-2E9C-101B-9397-08002B2CF9AE}" pid="8" name="MSIP_Label_278005ce-31f4-4f90-bc26-ec23758efcb0_ContentBits">
    <vt:lpwstr>0</vt:lpwstr>
  </property>
</Properties>
</file>