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#124</w:t>
        <w:tab/>
        <w:t>R3-243010</w:t>
      </w:r>
    </w:p>
    <w:p>
      <w:pPr>
        <w:pStyle w:val="LSHeader"/>
      </w:pPr>
      <w:r>
        <w:t>Fukuoka, Japan, 20 - 24 May, 2024</w:t>
      </w:r>
      <w:r>
        <w:br/>
      </w:r>
    </w:p>
    <w:p w14:paraId="3EF3D5B5" w14:textId="5B6363FE" w:rsidR="00B46EE1" w:rsidRDefault="00E91C8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宋体" w:hint="eastAsia"/>
          <w:b/>
          <w:sz w:val="24"/>
          <w:lang w:val="en-US" w:eastAsia="zh-CN"/>
        </w:rPr>
        <w:t>25</w:t>
      </w:r>
      <w:r w:rsidR="002A6A44">
        <w:rPr>
          <w:rFonts w:eastAsia="宋体"/>
          <w:b/>
          <w:sz w:val="24"/>
          <w:lang w:val="en-US" w:eastAsia="zh-CN"/>
        </w:rPr>
        <w:t>-bis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Pr="000166CC">
        <w:rPr>
          <w:rFonts w:hint="eastAsia"/>
          <w:b/>
          <w:sz w:val="24"/>
        </w:rPr>
        <w:t>R2-240</w:t>
      </w:r>
      <w:r w:rsidR="00D6749B">
        <w:rPr>
          <w:b/>
          <w:sz w:val="24"/>
        </w:rPr>
        <w:t>3807</w:t>
      </w:r>
    </w:p>
    <w:p w14:paraId="2B5A653C" w14:textId="177100FD" w:rsidR="00B46EE1" w:rsidRDefault="002A6A44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cs="Arial"/>
          <w:b/>
          <w:bCs/>
          <w:sz w:val="24"/>
          <w:lang w:val="en-US" w:eastAsia="zh-CN"/>
        </w:rPr>
        <w:t>Changsha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/>
          <w:b/>
          <w:bCs/>
          <w:sz w:val="24"/>
          <w:lang w:val="en-US" w:eastAsia="zh-CN"/>
        </w:rPr>
        <w:t>China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/>
          <w:b/>
          <w:bCs/>
          <w:sz w:val="24"/>
          <w:lang w:val="en-US" w:eastAsia="zh-CN"/>
        </w:rPr>
        <w:t>Apr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>.</w:t>
      </w:r>
      <w:r w:rsidR="00E91C87"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宋体" w:cs="Arial"/>
          <w:b/>
          <w:bCs/>
          <w:sz w:val="24"/>
          <w:lang w:val="en-US" w:eastAsia="zh-CN"/>
        </w:rPr>
        <w:t>15</w:t>
      </w:r>
      <w:r w:rsidR="000166CC" w:rsidRPr="000166CC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宋体" w:cs="Arial"/>
          <w:b/>
          <w:bCs/>
          <w:sz w:val="24"/>
          <w:lang w:val="en-US" w:eastAsia="zh-CN"/>
        </w:rPr>
        <w:t>Apr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 xml:space="preserve">. </w:t>
      </w:r>
      <w:r>
        <w:rPr>
          <w:rFonts w:eastAsia="宋体" w:cs="Arial"/>
          <w:b/>
          <w:bCs/>
          <w:sz w:val="24"/>
          <w:lang w:val="en-US" w:eastAsia="zh-CN"/>
        </w:rPr>
        <w:t>19</w:t>
      </w:r>
      <w:r w:rsidR="000166CC" w:rsidRPr="000166CC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, 202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 w:rsidP="002A75F6">
      <w:pPr>
        <w:pStyle w:val="aa"/>
        <w:rPr>
          <w:lang w:val="en-US" w:eastAsia="ja-JP"/>
        </w:rPr>
      </w:pPr>
    </w:p>
    <w:p w14:paraId="4F1EA2B1" w14:textId="0EFFDB7F" w:rsidR="00B46EE1" w:rsidRDefault="00E91C87" w:rsidP="002A75F6">
      <w:pPr>
        <w:rPr>
          <w:rFonts w:eastAsia="MS Mincho"/>
          <w:bCs/>
          <w:lang w:eastAsia="ja-JP"/>
        </w:rPr>
      </w:pPr>
      <w:r>
        <w:t>Title:</w:t>
      </w:r>
      <w:r>
        <w:tab/>
      </w:r>
      <w:r w:rsidR="002A6A44" w:rsidRPr="002A6A44">
        <w:rPr>
          <w:lang w:val="en-US"/>
        </w:rPr>
        <w:t xml:space="preserve">LS to RAN1 on bandwidth aggregation </w:t>
      </w:r>
    </w:p>
    <w:p w14:paraId="65543D5C" w14:textId="17091784" w:rsidR="00B46EE1" w:rsidRDefault="00E91C87" w:rsidP="002A75F6">
      <w:pPr>
        <w:rPr>
          <w:bCs/>
          <w:lang w:val="en-US"/>
        </w:rPr>
      </w:pPr>
      <w:r>
        <w:t>Response to:</w:t>
      </w:r>
      <w:r>
        <w:rPr>
          <w:rFonts w:hint="eastAsia"/>
          <w:lang w:val="en-US"/>
        </w:rPr>
        <w:tab/>
        <w:t>R2-24</w:t>
      </w:r>
      <w:r w:rsidR="002A6A44">
        <w:rPr>
          <w:lang w:val="en-US"/>
        </w:rPr>
        <w:t>02108</w:t>
      </w:r>
      <w:r>
        <w:rPr>
          <w:rFonts w:hint="eastAsia"/>
          <w:lang w:val="en-US"/>
        </w:rPr>
        <w:t>/R</w:t>
      </w:r>
      <w:r w:rsidR="002A6A44">
        <w:rPr>
          <w:lang w:val="en-US"/>
        </w:rPr>
        <w:t>1-2401708</w:t>
      </w:r>
    </w:p>
    <w:p w14:paraId="6BC2E330" w14:textId="77777777" w:rsidR="00B46EE1" w:rsidRDefault="00E91C87" w:rsidP="002A75F6">
      <w:r>
        <w:t>Release:</w:t>
      </w:r>
      <w:r>
        <w:rPr>
          <w:bCs/>
        </w:rPr>
        <w:tab/>
      </w:r>
      <w:r>
        <w:t>Rel-</w:t>
      </w:r>
      <w:r>
        <w:rPr>
          <w:rFonts w:eastAsia="MS Mincho"/>
          <w:lang w:eastAsia="ja-JP"/>
        </w:rPr>
        <w:t>1</w:t>
      </w:r>
      <w:r>
        <w:rPr>
          <w:rFonts w:hint="eastAsia"/>
          <w:lang w:val="en-US"/>
        </w:rPr>
        <w:t>8</w:t>
      </w:r>
      <w:bookmarkStart w:id="0" w:name="_GoBack"/>
      <w:bookmarkEnd w:id="0"/>
    </w:p>
    <w:p w14:paraId="2E929070" w14:textId="51B3FBF6" w:rsidR="00B46EE1" w:rsidRDefault="00E91C87" w:rsidP="002A75F6">
      <w:pPr>
        <w:rPr>
          <w:rFonts w:eastAsia="MS Mincho"/>
          <w:lang w:eastAsia="ja-JP"/>
        </w:rPr>
      </w:pPr>
      <w:r>
        <w:t>Work Items:</w:t>
      </w:r>
      <w:r>
        <w:tab/>
      </w:r>
      <w:r>
        <w:rPr>
          <w:rFonts w:hint="eastAsia"/>
        </w:rPr>
        <w:t>NR_pos_enh2</w:t>
      </w:r>
      <w:r w:rsidR="002A4544">
        <w:t>-Core</w:t>
      </w:r>
    </w:p>
    <w:p w14:paraId="47BBF706" w14:textId="77777777" w:rsidR="00B46EE1" w:rsidRDefault="00B46EE1" w:rsidP="002A75F6"/>
    <w:p w14:paraId="11006EF5" w14:textId="52510EDE" w:rsidR="00B46EE1" w:rsidRDefault="00E91C87" w:rsidP="002A75F6">
      <w:pPr>
        <w:rPr>
          <w:lang w:val="en-US"/>
        </w:rPr>
      </w:pPr>
      <w:r>
        <w:t>Source:</w:t>
      </w:r>
      <w:r>
        <w:tab/>
      </w:r>
      <w:r w:rsidRPr="00D6749B">
        <w:rPr>
          <w:rFonts w:eastAsia="MS Mincho"/>
          <w:lang w:eastAsia="ja-JP"/>
        </w:rPr>
        <w:t>RAN2</w:t>
      </w:r>
    </w:p>
    <w:p w14:paraId="58AD754F" w14:textId="5BE70E52" w:rsidR="00B46EE1" w:rsidRDefault="00E91C87" w:rsidP="002A75F6">
      <w:pPr>
        <w:rPr>
          <w:lang w:val="en-US"/>
        </w:rPr>
      </w:pPr>
      <w:r>
        <w:t>To:</w:t>
      </w:r>
      <w:r>
        <w:tab/>
      </w:r>
      <w:r>
        <w:rPr>
          <w:rFonts w:hint="eastAsia"/>
          <w:lang w:val="en-US"/>
        </w:rPr>
        <w:t>RAN</w:t>
      </w:r>
      <w:r w:rsidR="002A6A44">
        <w:rPr>
          <w:lang w:val="en-US"/>
        </w:rPr>
        <w:t>1</w:t>
      </w:r>
    </w:p>
    <w:p w14:paraId="117A3C68" w14:textId="06E62094" w:rsidR="00B46EE1" w:rsidRDefault="00E91C87" w:rsidP="002A75F6">
      <w:pPr>
        <w:rPr>
          <w:lang w:val="en-US"/>
        </w:rPr>
      </w:pPr>
      <w:r>
        <w:rPr>
          <w:rFonts w:hint="eastAsia"/>
          <w:lang w:eastAsia="ja-JP"/>
        </w:rPr>
        <w:t>CC:</w:t>
      </w:r>
      <w:r>
        <w:rPr>
          <w:rFonts w:hint="eastAsia"/>
          <w:lang w:eastAsia="ja-JP"/>
        </w:rPr>
        <w:tab/>
      </w:r>
      <w:r w:rsidR="002A6A44">
        <w:rPr>
          <w:lang w:eastAsia="ja-JP"/>
        </w:rPr>
        <w:t>RAN3</w:t>
      </w:r>
    </w:p>
    <w:p w14:paraId="196C1A0E" w14:textId="77777777" w:rsidR="00B46EE1" w:rsidRDefault="00B46EE1" w:rsidP="002A75F6">
      <w:pPr>
        <w:rPr>
          <w:lang w:eastAsia="ja-JP"/>
        </w:rPr>
      </w:pPr>
    </w:p>
    <w:p w14:paraId="63304E5F" w14:textId="77777777" w:rsidR="00B46EE1" w:rsidRDefault="00E91C87" w:rsidP="002A75F6">
      <w:pPr>
        <w:rPr>
          <w:bCs/>
        </w:rPr>
      </w:pPr>
      <w:r>
        <w:t>Contact Person:</w:t>
      </w:r>
      <w:r>
        <w:rPr>
          <w:bCs/>
        </w:rPr>
        <w:tab/>
      </w:r>
    </w:p>
    <w:p w14:paraId="4F3B70B2" w14:textId="3F1825B8" w:rsidR="00B46EE1" w:rsidRDefault="00E91C87" w:rsidP="002A75F6">
      <w:pPr>
        <w:pStyle w:val="4"/>
        <w:rPr>
          <w:b/>
          <w:bCs/>
          <w:lang w:val="en-US"/>
        </w:rPr>
      </w:pPr>
      <w:r>
        <w:rPr>
          <w:lang w:val="it-IT"/>
        </w:rPr>
        <w:t>Name:</w:t>
      </w:r>
      <w:r>
        <w:rPr>
          <w:bCs/>
          <w:lang w:val="it-IT"/>
        </w:rPr>
        <w:tab/>
      </w:r>
      <w:r w:rsidR="002A6A44">
        <w:rPr>
          <w:lang w:val="en-US"/>
        </w:rPr>
        <w:t>Yu Pan</w:t>
      </w:r>
    </w:p>
    <w:p w14:paraId="365F42DE" w14:textId="226212DE" w:rsidR="00B46EE1" w:rsidRDefault="00E91C87" w:rsidP="002A75F6">
      <w:pPr>
        <w:pStyle w:val="7"/>
        <w:rPr>
          <w:lang w:val="en-US"/>
        </w:rPr>
      </w:pPr>
      <w:r>
        <w:rPr>
          <w:color w:val="auto"/>
          <w:lang w:val="pt-BR"/>
        </w:rPr>
        <w:t>E-mail Address:</w:t>
      </w:r>
      <w:r>
        <w:rPr>
          <w:bCs/>
          <w:color w:val="auto"/>
          <w:lang w:val="pt-BR"/>
        </w:rPr>
        <w:tab/>
      </w:r>
      <w:r w:rsidR="002A6A44">
        <w:rPr>
          <w:lang w:val="en-US"/>
        </w:rPr>
        <w:t>pan.yu24@zte.com.cn</w:t>
      </w:r>
    </w:p>
    <w:p w14:paraId="7F950F31" w14:textId="77777777" w:rsidR="00B46EE1" w:rsidRDefault="00B46EE1" w:rsidP="002A75F6"/>
    <w:p w14:paraId="1474D51F" w14:textId="77777777" w:rsidR="00B46EE1" w:rsidRDefault="00E91C87" w:rsidP="002A75F6">
      <w:pPr>
        <w:rPr>
          <w:bCs/>
        </w:rPr>
      </w:pPr>
      <w:r>
        <w:t>Send any reply LS to:</w:t>
      </w:r>
      <w:r>
        <w:tab/>
        <w:t xml:space="preserve">3GPP Liaisons Coordinator, </w:t>
      </w:r>
      <w:hyperlink r:id="rId11" w:history="1">
        <w:r>
          <w:rPr>
            <w:rStyle w:val="af"/>
          </w:rPr>
          <w:t>mailto:3GPPLiaison@etsi.org</w:t>
        </w:r>
      </w:hyperlink>
    </w:p>
    <w:p w14:paraId="6120C5B9" w14:textId="77777777" w:rsidR="00B46EE1" w:rsidRDefault="00B46EE1" w:rsidP="002A75F6">
      <w:pPr>
        <w:rPr>
          <w:lang w:val="en-US"/>
        </w:rPr>
      </w:pPr>
    </w:p>
    <w:p w14:paraId="414E44A4" w14:textId="77777777" w:rsidR="00B46EE1" w:rsidRDefault="00E91C87" w:rsidP="002A75F6">
      <w:pPr>
        <w:rPr>
          <w:lang w:val="pt-BR"/>
        </w:rPr>
      </w:pPr>
      <w:r>
        <w:rPr>
          <w:lang w:val="pt-BR"/>
        </w:rPr>
        <w:t>Attachment</w:t>
      </w:r>
      <w:r>
        <w:rPr>
          <w:rFonts w:hint="eastAsia"/>
          <w:lang w:val="pt-BR"/>
        </w:rPr>
        <w:t>:</w:t>
      </w:r>
      <w:r>
        <w:rPr>
          <w:rFonts w:hint="eastAsia"/>
          <w:lang w:val="en-US"/>
        </w:rPr>
        <w:t xml:space="preserve"> None</w:t>
      </w:r>
      <w:r>
        <w:rPr>
          <w:lang w:val="pt-BR"/>
        </w:rPr>
        <w:tab/>
        <w:t xml:space="preserve"> </w:t>
      </w:r>
    </w:p>
    <w:p w14:paraId="4F65A4BC" w14:textId="77777777" w:rsidR="00B46EE1" w:rsidRDefault="00B46EE1" w:rsidP="002A75F6">
      <w:pPr>
        <w:rPr>
          <w:lang w:val="pt-BR"/>
        </w:rPr>
      </w:pPr>
    </w:p>
    <w:p w14:paraId="096D980B" w14:textId="77777777" w:rsidR="00B46EE1" w:rsidRPr="002A75F6" w:rsidRDefault="00E91C87" w:rsidP="002A75F6">
      <w:r w:rsidRPr="002A75F6">
        <w:t>1. Overall Description:</w:t>
      </w:r>
    </w:p>
    <w:p w14:paraId="4C6E8602" w14:textId="531267EF" w:rsidR="00B46EE1" w:rsidRPr="002A75F6" w:rsidRDefault="00E91C87" w:rsidP="002A75F6">
      <w:pPr>
        <w:rPr>
          <w:b w:val="0"/>
          <w:lang w:val="en-US"/>
        </w:rPr>
      </w:pPr>
      <w:r w:rsidRPr="002A75F6">
        <w:rPr>
          <w:rFonts w:hint="eastAsia"/>
          <w:b w:val="0"/>
          <w:lang w:val="en-US"/>
        </w:rPr>
        <w:t>RAN2 thank RAN</w:t>
      </w:r>
      <w:r w:rsidR="00D1071D" w:rsidRPr="002A75F6">
        <w:rPr>
          <w:b w:val="0"/>
          <w:lang w:val="en-US"/>
        </w:rPr>
        <w:t>1</w:t>
      </w:r>
      <w:r w:rsidRPr="002A75F6">
        <w:rPr>
          <w:rFonts w:hint="eastAsia"/>
          <w:b w:val="0"/>
          <w:lang w:val="en-US"/>
        </w:rPr>
        <w:t xml:space="preserve"> for the LS on </w:t>
      </w:r>
      <w:r w:rsidR="00D1071D" w:rsidRPr="002A75F6">
        <w:rPr>
          <w:b w:val="0"/>
          <w:lang w:val="en-US"/>
        </w:rPr>
        <w:t>SRS bandwidth aggregation</w:t>
      </w:r>
      <w:r w:rsidRPr="002A75F6">
        <w:rPr>
          <w:rFonts w:hint="eastAsia"/>
          <w:b w:val="0"/>
          <w:lang w:val="en-US"/>
        </w:rPr>
        <w:t>, and would like to ask RAN</w:t>
      </w:r>
      <w:r w:rsidR="00D1071D" w:rsidRPr="002A75F6">
        <w:rPr>
          <w:b w:val="0"/>
          <w:lang w:val="en-US"/>
        </w:rPr>
        <w:t>1</w:t>
      </w:r>
      <w:r w:rsidR="002A75F6">
        <w:rPr>
          <w:b w:val="0"/>
          <w:lang w:val="en-US"/>
        </w:rPr>
        <w:t>,</w:t>
      </w:r>
      <w:r w:rsidR="002A75F6" w:rsidRPr="002A75F6">
        <w:rPr>
          <w:b w:val="0"/>
        </w:rPr>
        <w:t xml:space="preserve"> </w:t>
      </w:r>
      <w:r w:rsidR="002A75F6">
        <w:rPr>
          <w:b w:val="0"/>
        </w:rPr>
        <w:t>f</w:t>
      </w:r>
      <w:r w:rsidR="002A75F6" w:rsidRPr="002A75F6">
        <w:rPr>
          <w:b w:val="0"/>
        </w:rPr>
        <w:t>or which RRC state the up to 32 combinations can be applied to? (e.g. RRC_CONNECTED, RRC_INACTIVE, or both)</w:t>
      </w:r>
    </w:p>
    <w:p w14:paraId="3380EFC8" w14:textId="77777777" w:rsidR="00E77A1D" w:rsidRDefault="00E77A1D" w:rsidP="002A75F6"/>
    <w:p w14:paraId="50A00A1A" w14:textId="77777777" w:rsidR="00B46EE1" w:rsidRDefault="00E91C87" w:rsidP="002A75F6">
      <w:r>
        <w:t>2. Actions:</w:t>
      </w:r>
    </w:p>
    <w:p w14:paraId="26B06136" w14:textId="1D51C784" w:rsidR="00B46EE1" w:rsidRPr="002A75F6" w:rsidRDefault="00E91C87" w:rsidP="002A75F6">
      <w:pPr>
        <w:rPr>
          <w:lang w:val="en-US"/>
        </w:rPr>
      </w:pPr>
      <w:r w:rsidRPr="002A75F6">
        <w:t xml:space="preserve">To </w:t>
      </w:r>
      <w:r w:rsidRPr="002A75F6">
        <w:rPr>
          <w:rFonts w:hint="eastAsia"/>
          <w:lang w:val="en-US"/>
        </w:rPr>
        <w:t>RAN</w:t>
      </w:r>
      <w:r w:rsidR="00DC7900" w:rsidRPr="002A75F6">
        <w:rPr>
          <w:lang w:val="en-US"/>
        </w:rPr>
        <w:t>1</w:t>
      </w:r>
    </w:p>
    <w:p w14:paraId="578E1F52" w14:textId="132CB31E" w:rsidR="00B46EE1" w:rsidRPr="002A75F6" w:rsidRDefault="00E91C87" w:rsidP="002A75F6">
      <w:pPr>
        <w:rPr>
          <w:rFonts w:eastAsia="Yu Mincho"/>
          <w:b w:val="0"/>
          <w:lang w:eastAsia="ja-JP"/>
        </w:rPr>
      </w:pPr>
      <w:r w:rsidRPr="002A75F6">
        <w:rPr>
          <w:rFonts w:eastAsia="Yu Mincho"/>
          <w:lang w:eastAsia="ja-JP"/>
        </w:rPr>
        <w:t xml:space="preserve">ACTION: </w:t>
      </w:r>
      <w:r w:rsidRPr="002A75F6">
        <w:rPr>
          <w:rFonts w:eastAsia="Yu Mincho"/>
          <w:b w:val="0"/>
          <w:lang w:eastAsia="ja-JP"/>
        </w:rPr>
        <w:t>RAN</w:t>
      </w:r>
      <w:r w:rsidRPr="002A75F6">
        <w:rPr>
          <w:rFonts w:hint="eastAsia"/>
          <w:b w:val="0"/>
          <w:lang w:val="en-US"/>
        </w:rPr>
        <w:t>2</w:t>
      </w:r>
      <w:r w:rsidRPr="002A75F6">
        <w:rPr>
          <w:rFonts w:eastAsia="Yu Mincho"/>
          <w:b w:val="0"/>
          <w:lang w:eastAsia="ja-JP"/>
        </w:rPr>
        <w:t xml:space="preserve"> respectfully asks</w:t>
      </w:r>
      <w:r w:rsidRPr="002A75F6">
        <w:rPr>
          <w:rFonts w:hint="eastAsia"/>
          <w:b w:val="0"/>
          <w:lang w:val="en-US"/>
        </w:rPr>
        <w:t xml:space="preserve"> RAN</w:t>
      </w:r>
      <w:r w:rsidR="00DC7900" w:rsidRPr="002A75F6">
        <w:rPr>
          <w:b w:val="0"/>
          <w:lang w:val="en-US"/>
        </w:rPr>
        <w:t>1</w:t>
      </w:r>
      <w:r w:rsidRPr="002A75F6">
        <w:rPr>
          <w:b w:val="0"/>
          <w:lang w:val="en-US"/>
        </w:rPr>
        <w:t xml:space="preserve"> to </w:t>
      </w:r>
      <w:r w:rsidR="00DC7900" w:rsidRPr="002A75F6">
        <w:rPr>
          <w:b w:val="0"/>
          <w:lang w:val="en-US"/>
        </w:rPr>
        <w:t>answer the above question</w:t>
      </w:r>
      <w:r w:rsidR="002A75F6">
        <w:rPr>
          <w:b w:val="0"/>
          <w:lang w:val="en-US"/>
        </w:rPr>
        <w:t>.</w:t>
      </w:r>
    </w:p>
    <w:p w14:paraId="02546A4E" w14:textId="77777777" w:rsidR="00B46EE1" w:rsidRPr="00DC7900" w:rsidRDefault="00B46EE1" w:rsidP="002A75F6">
      <w:pPr>
        <w:rPr>
          <w:lang w:eastAsia="ja-JP"/>
        </w:rPr>
      </w:pPr>
    </w:p>
    <w:p w14:paraId="7B7ED9D2" w14:textId="77777777" w:rsidR="00B46EE1" w:rsidRDefault="00E91C87" w:rsidP="002A75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3</w:t>
      </w:r>
      <w:r>
        <w:t>. Date of Next RAN WG2 Meetings:</w:t>
      </w:r>
    </w:p>
    <w:p w14:paraId="68FCDA5A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  <w:bCs/>
          <w:color w:val="00000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#126</w:t>
      </w:r>
      <w:r w:rsidRPr="002A75F6">
        <w:rPr>
          <w:b w:val="0"/>
          <w:bCs/>
          <w:color w:val="000000"/>
        </w:rPr>
        <w:tab/>
        <w:t>May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Fukuoka, JP</w:t>
      </w:r>
    </w:p>
    <w:p w14:paraId="4751A0D0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#127</w:t>
      </w:r>
      <w:r w:rsidRPr="002A75F6">
        <w:rPr>
          <w:b w:val="0"/>
          <w:bCs/>
          <w:color w:val="000000"/>
        </w:rPr>
        <w:tab/>
        <w:t>August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Maastricht, NL</w:t>
      </w:r>
    </w:p>
    <w:p w14:paraId="01657064" w14:textId="77777777" w:rsidR="00B46EE1" w:rsidRPr="002A75F6" w:rsidRDefault="00B46EE1" w:rsidP="002A75F6"/>
    <w:p w14:paraId="2B9568CC" w14:textId="77777777" w:rsidR="00B46EE1" w:rsidRDefault="00B46EE1" w:rsidP="002A75F6">
      <w:pPr>
        <w:rPr>
          <w:lang w:val="en-US"/>
        </w:rPr>
      </w:pPr>
    </w:p>
    <w:p w14:paraId="1DE223FE" w14:textId="77777777" w:rsidR="00B46EE1" w:rsidRDefault="00B46EE1" w:rsidP="002A75F6">
      <w:pPr>
        <w:rPr>
          <w:lang w:val="sv-SE"/>
        </w:rPr>
      </w:pPr>
    </w:p>
    <w:p w14:paraId="078B8A00" w14:textId="77777777" w:rsidR="00B46EE1" w:rsidRDefault="00B46EE1" w:rsidP="002A75F6">
      <w:pPr>
        <w:rPr>
          <w:lang w:val="sv-SE"/>
        </w:rPr>
      </w:pPr>
    </w:p>
    <w:p w14:paraId="0F39DF1B" w14:textId="77777777" w:rsidR="00B46EE1" w:rsidRDefault="00B46EE1" w:rsidP="002A75F6">
      <w:pPr>
        <w:rPr>
          <w:lang w:val="sv-SE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63C94" w14:textId="77777777" w:rsidR="00A663C3" w:rsidRDefault="00A663C3" w:rsidP="002A75F6">
      <w:r>
        <w:separator/>
      </w:r>
    </w:p>
  </w:endnote>
  <w:endnote w:type="continuationSeparator" w:id="0">
    <w:p w14:paraId="5A31F014" w14:textId="77777777" w:rsidR="00A663C3" w:rsidRDefault="00A663C3" w:rsidP="002A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1EB10" w14:textId="77777777" w:rsidR="00A663C3" w:rsidRDefault="00A663C3" w:rsidP="002A75F6">
      <w:r>
        <w:separator/>
      </w:r>
    </w:p>
  </w:footnote>
  <w:footnote w:type="continuationSeparator" w:id="0">
    <w:p w14:paraId="36254DBF" w14:textId="77777777" w:rsidR="00A663C3" w:rsidRDefault="00A663C3" w:rsidP="002A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43D8"/>
    <w:multiLevelType w:val="hybridMultilevel"/>
    <w:tmpl w:val="77126EFC"/>
    <w:lvl w:ilvl="0" w:tplc="1FE26302">
      <w:start w:val="1"/>
      <w:numFmt w:val="decimal"/>
      <w:pStyle w:val="a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0384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D04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D70AF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63C3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188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749B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utoRedefine/>
    <w:qFormat/>
    <w:rsid w:val="002A75F6"/>
    <w:pPr>
      <w:spacing w:beforeLines="50" w:before="120" w:after="120"/>
    </w:pPr>
    <w:rPr>
      <w:rFonts w:ascii="Arial" w:hAnsi="Arial" w:cs="Arial"/>
      <w:b/>
      <w:lang w:val="en-GB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b w:val="0"/>
      <w:sz w:val="24"/>
    </w:rPr>
  </w:style>
  <w:style w:type="paragraph" w:styleId="2">
    <w:name w:val="heading 2"/>
    <w:basedOn w:val="a0"/>
    <w:next w:val="a0"/>
    <w:autoRedefine/>
    <w:qFormat/>
    <w:pPr>
      <w:keepNext/>
      <w:ind w:right="284"/>
      <w:outlineLvl w:val="1"/>
    </w:pPr>
    <w:rPr>
      <w:b w:val="0"/>
      <w:sz w:val="24"/>
    </w:r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b w:val="0"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b w:val="0"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b w:val="0"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b w:val="0"/>
      <w:color w:val="0000FF"/>
    </w:rPr>
  </w:style>
  <w:style w:type="paragraph" w:styleId="8">
    <w:name w:val="heading 8"/>
    <w:basedOn w:val="a0"/>
    <w:next w:val="a0"/>
    <w:autoRedefine/>
    <w:qFormat/>
    <w:pPr>
      <w:keepNext/>
      <w:ind w:left="1985" w:hanging="1985"/>
      <w:outlineLvl w:val="7"/>
    </w:pPr>
    <w:rPr>
      <w:b w:val="0"/>
      <w:sz w:val="22"/>
    </w:rPr>
  </w:style>
  <w:style w:type="paragraph" w:styleId="9">
    <w:name w:val="heading 9"/>
    <w:basedOn w:val="a0"/>
    <w:next w:val="a0"/>
    <w:autoRedefine/>
    <w:qFormat/>
    <w:pPr>
      <w:keepNext/>
      <w:ind w:left="1985" w:hanging="1985"/>
      <w:outlineLvl w:val="8"/>
    </w:pPr>
    <w:rPr>
      <w:b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 w:val="0"/>
      <w:bCs/>
      <w:sz w:val="21"/>
      <w:szCs w:val="21"/>
    </w:rPr>
  </w:style>
  <w:style w:type="paragraph" w:styleId="a5">
    <w:name w:val="Document Map"/>
    <w:basedOn w:val="a0"/>
    <w:link w:val="Char"/>
    <w:autoRedefine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0"/>
    <w:link w:val="Char0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a7">
    <w:name w:val="Body Text"/>
    <w:basedOn w:val="a0"/>
    <w:autoRedefine/>
    <w:qFormat/>
    <w:rPr>
      <w:color w:val="FF0000"/>
    </w:rPr>
  </w:style>
  <w:style w:type="paragraph" w:styleId="a8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link w:val="Char1"/>
    <w:autoRedefine/>
    <w:qFormat/>
    <w:pPr>
      <w:tabs>
        <w:tab w:val="center" w:pos="4153"/>
        <w:tab w:val="right" w:pos="8306"/>
      </w:tabs>
    </w:pPr>
  </w:style>
  <w:style w:type="paragraph" w:styleId="ab">
    <w:name w:val="footnote text"/>
    <w:basedOn w:val="a0"/>
    <w:link w:val="Char2"/>
    <w:autoRedefine/>
    <w:semiHidden/>
    <w:unhideWhenUsed/>
    <w:qFormat/>
    <w:pPr>
      <w:snapToGrid w:val="0"/>
    </w:pPr>
    <w:rPr>
      <w:sz w:val="18"/>
      <w:szCs w:val="18"/>
    </w:rPr>
  </w:style>
  <w:style w:type="paragraph" w:styleId="ac">
    <w:name w:val="annotation subject"/>
    <w:basedOn w:val="a6"/>
    <w:next w:val="a6"/>
    <w:link w:val="Char3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 w:val="0"/>
      <w:bCs/>
    </w:rPr>
  </w:style>
  <w:style w:type="table" w:styleId="ad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1"/>
    <w:autoRedefine/>
    <w:qFormat/>
  </w:style>
  <w:style w:type="character" w:styleId="af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0">
    <w:name w:val="annotation reference"/>
    <w:autoRedefine/>
    <w:semiHidden/>
    <w:qFormat/>
    <w:rPr>
      <w:sz w:val="16"/>
    </w:rPr>
  </w:style>
  <w:style w:type="character" w:styleId="af1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7"/>
    <w:autoRedefine/>
    <w:qFormat/>
    <w:pPr>
      <w:tabs>
        <w:tab w:val="left" w:pos="1701"/>
      </w:tabs>
    </w:pPr>
    <w:rPr>
      <w:rFonts w:eastAsia="等线"/>
      <w:b w:val="0"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a0"/>
    <w:autoRedefine/>
    <w:qFormat/>
    <w:pPr>
      <w:spacing w:after="220"/>
    </w:pPr>
    <w:rPr>
      <w:sz w:val="22"/>
      <w:lang w:val="en-US"/>
    </w:rPr>
  </w:style>
  <w:style w:type="paragraph" w:customStyle="1" w:styleId="af2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jc w:val="both"/>
    </w:pPr>
    <w:rPr>
      <w:b w:val="0"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 w:val="0"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Char">
    <w:name w:val="文档结构图 Char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6"/>
    <w:autoRedefine/>
    <w:uiPriority w:val="99"/>
    <w:qFormat/>
    <w:rPr>
      <w:rFonts w:ascii="Arial" w:hAnsi="Arial"/>
      <w:lang w:val="en-GB" w:eastAsia="en-US"/>
    </w:rPr>
  </w:style>
  <w:style w:type="character" w:customStyle="1" w:styleId="Char3">
    <w:name w:val="批注主题 Char"/>
    <w:link w:val="ac"/>
    <w:autoRedefine/>
    <w:qFormat/>
    <w:rPr>
      <w:rFonts w:ascii="Arial" w:hAnsi="Arial"/>
      <w:lang w:val="en-GB" w:eastAsia="en-US"/>
    </w:rPr>
  </w:style>
  <w:style w:type="character" w:customStyle="1" w:styleId="Char1">
    <w:name w:val="页眉 Char"/>
    <w:link w:val="aa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 w:val="0"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 w:val="0"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Char4"/>
    <w:autoRedefine/>
    <w:uiPriority w:val="34"/>
    <w:qFormat/>
    <w:rsid w:val="00E258D3"/>
    <w:pPr>
      <w:widowControl w:val="0"/>
      <w:numPr>
        <w:numId w:val="3"/>
      </w:numPr>
      <w:autoSpaceDE w:val="0"/>
      <w:autoSpaceDN w:val="0"/>
      <w:adjustRightInd w:val="0"/>
      <w:snapToGrid w:val="0"/>
      <w:spacing w:afterLines="50"/>
    </w:pPr>
    <w:rPr>
      <w:rFonts w:ascii="Times" w:eastAsia="Batang" w:hAnsi="Times"/>
      <w:szCs w:val="24"/>
    </w:rPr>
  </w:style>
  <w:style w:type="character" w:customStyle="1" w:styleId="Char4">
    <w:name w:val="列出段落 Char"/>
    <w:link w:val="a"/>
    <w:autoRedefine/>
    <w:uiPriority w:val="34"/>
    <w:qFormat/>
    <w:rsid w:val="00E258D3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eastAsia="Malgun Gothic"/>
      <w:b w:val="0"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Char2">
    <w:name w:val="脚注文本 Char"/>
    <w:basedOn w:val="a1"/>
    <w:link w:val="ab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8EA56-9A56-45AC-AC55-C5B86616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ZTE - Yu Pan</cp:lastModifiedBy>
  <cp:revision>3</cp:revision>
  <cp:lastPrinted>2002-04-23T00:10:00Z</cp:lastPrinted>
  <dcterms:created xsi:type="dcterms:W3CDTF">2024-04-18T02:15:00Z</dcterms:created>
  <dcterms:modified xsi:type="dcterms:W3CDTF">2024-04-18T02:16:00Z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