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E4A90" w14:textId="5B9EA8AE" w:rsidR="00424901" w:rsidRDefault="00424901" w:rsidP="00424901">
      <w:pPr>
        <w:pStyle w:val="LSHeader"/>
      </w:pPr>
      <w:r>
        <w:t>3GPP TSG RAN WG3 Meeting #124</w:t>
      </w:r>
      <w:r>
        <w:tab/>
        <w:t>R3-243006</w:t>
      </w:r>
    </w:p>
    <w:p w14:paraId="32AF6475" w14:textId="77777777" w:rsidR="00424901" w:rsidRDefault="00424901" w:rsidP="00424901">
      <w:pPr>
        <w:pStyle w:val="LSHeader"/>
      </w:pPr>
      <w:r>
        <w:t>Fukuoka, Japan, 20 - 24 May, 2024</w:t>
      </w:r>
      <w:r>
        <w:br/>
      </w:r>
    </w:p>
    <w:p w14:paraId="21876F78" w14:textId="1E84D7DF" w:rsidR="00A32C16" w:rsidRDefault="00A32C16" w:rsidP="00A32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E6EE2">
        <w:rPr>
          <w:b/>
          <w:noProof/>
          <w:sz w:val="24"/>
        </w:rPr>
        <w:t>15</w:t>
      </w:r>
      <w:r w:rsidR="00BA2F50">
        <w:rPr>
          <w:b/>
          <w:noProof/>
          <w:sz w:val="24"/>
        </w:rPr>
        <w:t>25</w:t>
      </w:r>
    </w:p>
    <w:p w14:paraId="63CC1FAA" w14:textId="77777777" w:rsidR="00A32C16" w:rsidRDefault="00A32C16" w:rsidP="00A32C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8EB8BC8" w14:textId="18F6245F" w:rsidR="00E42986" w:rsidRPr="00A32C16" w:rsidRDefault="00E42986" w:rsidP="00E42986">
      <w:pPr>
        <w:pStyle w:val="LSHeader"/>
        <w:rPr>
          <w:rFonts w:cs="Arial"/>
          <w:sz w:val="20"/>
          <w:lang w:val="en-GB"/>
        </w:rPr>
      </w:pPr>
    </w:p>
    <w:p w14:paraId="760A584B" w14:textId="0BC1BFB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LS on </w:t>
      </w:r>
      <w:r w:rsidR="001A0121" w:rsidRPr="001A0121">
        <w:rPr>
          <w:rFonts w:ascii="Arial" w:hAnsi="Arial" w:cs="Arial"/>
          <w:b/>
          <w:sz w:val="20"/>
          <w:szCs w:val="20"/>
        </w:rPr>
        <w:t xml:space="preserve">Restoration procedures for </w:t>
      </w:r>
      <w:r w:rsidR="00B9480A">
        <w:rPr>
          <w:rFonts w:ascii="Arial" w:hAnsi="Arial" w:cs="Arial"/>
          <w:b/>
          <w:sz w:val="20"/>
          <w:szCs w:val="20"/>
        </w:rPr>
        <w:t xml:space="preserve">Split </w:t>
      </w:r>
      <w:r w:rsidR="001A0121" w:rsidRPr="001A0121">
        <w:rPr>
          <w:rFonts w:ascii="Arial" w:hAnsi="Arial" w:cs="Arial"/>
          <w:b/>
          <w:sz w:val="20"/>
          <w:szCs w:val="20"/>
        </w:rPr>
        <w:t>PDU Session</w:t>
      </w:r>
      <w:r w:rsidR="00B9480A">
        <w:rPr>
          <w:rFonts w:ascii="Arial" w:hAnsi="Arial" w:cs="Arial"/>
          <w:b/>
          <w:sz w:val="20"/>
          <w:szCs w:val="20"/>
        </w:rPr>
        <w:t>s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2D82527C" w:rsidR="00E42986" w:rsidRPr="00FE6783" w:rsidRDefault="00E42986" w:rsidP="00FE678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FE6783">
        <w:rPr>
          <w:rFonts w:ascii="Arial" w:hAnsi="Arial" w:cs="Arial"/>
          <w:b/>
          <w:sz w:val="20"/>
          <w:szCs w:val="20"/>
        </w:rPr>
        <w:t>Work Item:</w:t>
      </w:r>
      <w:r w:rsidR="00FE6783">
        <w:rPr>
          <w:rFonts w:ascii="Arial" w:hAnsi="Arial" w:cs="Arial"/>
          <w:b/>
          <w:sz w:val="20"/>
          <w:szCs w:val="20"/>
        </w:rPr>
        <w:tab/>
      </w:r>
      <w:r w:rsidR="00C34414" w:rsidRPr="00FE6783">
        <w:rPr>
          <w:rFonts w:ascii="Arial" w:hAnsi="Arial" w:cs="Arial"/>
          <w:b/>
          <w:sz w:val="20"/>
          <w:szCs w:val="20"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234D5745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336B5C">
        <w:rPr>
          <w:color w:val="000000"/>
          <w:lang w:val="it-IT"/>
        </w:rPr>
        <w:t>RAN3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 xml:space="preserve">frank dot </w:t>
      </w:r>
      <w:proofErr w:type="spellStart"/>
      <w:r>
        <w:rPr>
          <w:rFonts w:ascii="Arial" w:hAnsi="Arial" w:cs="Arial"/>
          <w:b/>
          <w:bCs/>
          <w:szCs w:val="22"/>
        </w:rPr>
        <w:t>yong</w:t>
      </w:r>
      <w:proofErr w:type="spellEnd"/>
      <w:r>
        <w:rPr>
          <w:rFonts w:ascii="Arial" w:hAnsi="Arial" w:cs="Arial"/>
          <w:b/>
          <w:bCs/>
          <w:szCs w:val="22"/>
        </w:rPr>
        <w:t xml:space="preserve"> dot yang 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2E69810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9928B9">
        <w:rPr>
          <w:rFonts w:ascii="Arial" w:hAnsi="Arial" w:cs="Arial"/>
          <w:bCs/>
          <w:sz w:val="20"/>
          <w:szCs w:val="20"/>
        </w:rPr>
        <w:t>C4-2</w:t>
      </w:r>
      <w:r w:rsidR="00A32C16">
        <w:rPr>
          <w:rFonts w:ascii="Arial" w:hAnsi="Arial" w:cs="Arial"/>
          <w:bCs/>
          <w:sz w:val="20"/>
          <w:szCs w:val="20"/>
        </w:rPr>
        <w:t>4</w:t>
      </w:r>
      <w:r w:rsidR="00BA2F50">
        <w:rPr>
          <w:rFonts w:ascii="Arial" w:hAnsi="Arial" w:cs="Arial"/>
          <w:bCs/>
          <w:sz w:val="20"/>
          <w:szCs w:val="20"/>
        </w:rPr>
        <w:t>15</w:t>
      </w:r>
      <w:r w:rsidR="009A257A">
        <w:rPr>
          <w:rFonts w:ascii="Arial" w:hAnsi="Arial" w:cs="Arial"/>
          <w:bCs/>
          <w:sz w:val="20"/>
          <w:szCs w:val="20"/>
        </w:rPr>
        <w:t>24</w:t>
      </w:r>
      <w:r w:rsidR="00A32C16">
        <w:rPr>
          <w:rFonts w:ascii="Arial" w:hAnsi="Arial" w:cs="Arial"/>
          <w:bCs/>
          <w:sz w:val="20"/>
          <w:szCs w:val="20"/>
        </w:rPr>
        <w:t xml:space="preserve"> [</w:t>
      </w:r>
      <w:r w:rsidR="00A2488B" w:rsidRPr="00A2488B">
        <w:rPr>
          <w:rFonts w:ascii="Arial" w:hAnsi="Arial" w:cs="Arial"/>
          <w:bCs/>
          <w:sz w:val="20"/>
          <w:szCs w:val="20"/>
        </w:rPr>
        <w:t>CR 23.527 #007</w:t>
      </w:r>
      <w:r w:rsidR="00DB24C9">
        <w:rPr>
          <w:rFonts w:ascii="Arial" w:hAnsi="Arial" w:cs="Arial"/>
          <w:bCs/>
          <w:sz w:val="20"/>
          <w:szCs w:val="20"/>
        </w:rPr>
        <w:t>6</w:t>
      </w:r>
      <w:r w:rsidR="00A2488B" w:rsidRPr="00A2488B">
        <w:rPr>
          <w:rFonts w:ascii="Arial" w:hAnsi="Arial" w:cs="Arial"/>
          <w:bCs/>
          <w:sz w:val="20"/>
          <w:szCs w:val="20"/>
        </w:rPr>
        <w:t xml:space="preserve"> on</w:t>
      </w:r>
      <w:r w:rsidR="00A2488B">
        <w:rPr>
          <w:rFonts w:ascii="Arial" w:hAnsi="Arial" w:cs="Arial"/>
          <w:bCs/>
          <w:sz w:val="20"/>
          <w:szCs w:val="20"/>
        </w:rPr>
        <w:t xml:space="preserve"> </w:t>
      </w:r>
      <w:r w:rsidR="00A2488B" w:rsidRPr="00A2488B">
        <w:rPr>
          <w:rFonts w:ascii="Arial" w:hAnsi="Arial" w:cs="Arial"/>
          <w:bCs/>
          <w:sz w:val="20"/>
          <w:szCs w:val="20"/>
        </w:rPr>
        <w:t xml:space="preserve">Restoration procedures for </w:t>
      </w:r>
      <w:r w:rsidR="00B9480A">
        <w:rPr>
          <w:rFonts w:ascii="Arial" w:hAnsi="Arial" w:cs="Arial"/>
          <w:bCs/>
          <w:sz w:val="20"/>
          <w:szCs w:val="20"/>
        </w:rPr>
        <w:t xml:space="preserve">Split </w:t>
      </w:r>
      <w:r w:rsidR="00A2488B" w:rsidRPr="00A2488B">
        <w:rPr>
          <w:rFonts w:ascii="Arial" w:hAnsi="Arial" w:cs="Arial"/>
          <w:bCs/>
          <w:sz w:val="20"/>
          <w:szCs w:val="20"/>
        </w:rPr>
        <w:t>PDU Session</w:t>
      </w:r>
      <w:r w:rsidR="00B9480A">
        <w:rPr>
          <w:rFonts w:ascii="Arial" w:hAnsi="Arial" w:cs="Arial"/>
          <w:bCs/>
          <w:sz w:val="20"/>
          <w:szCs w:val="20"/>
        </w:rPr>
        <w:t>s</w:t>
      </w:r>
      <w:r w:rsidR="00A32C16">
        <w:rPr>
          <w:rFonts w:ascii="Arial" w:hAnsi="Arial" w:cs="Arial"/>
          <w:bCs/>
          <w:sz w:val="20"/>
          <w:szCs w:val="20"/>
        </w:rPr>
        <w:t>]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B0876B" w14:textId="77777777" w:rsidR="00B9480A" w:rsidRDefault="002E6EFB" w:rsidP="00F3652D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846999">
        <w:rPr>
          <w:rFonts w:ascii="Arial" w:hAnsi="Arial" w:cs="Arial"/>
          <w:sz w:val="20"/>
          <w:szCs w:val="22"/>
          <w:lang w:eastAsia="ko-KR"/>
        </w:rPr>
        <w:t>discuss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ed the </w:t>
      </w:r>
      <w:r w:rsidR="005C1980">
        <w:rPr>
          <w:rFonts w:ascii="Arial" w:hAnsi="Arial" w:cs="Arial"/>
          <w:sz w:val="20"/>
          <w:szCs w:val="22"/>
          <w:lang w:eastAsia="ko-KR"/>
        </w:rPr>
        <w:t xml:space="preserve">restoration procedures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when the UPF </w:t>
      </w:r>
      <w:r w:rsidR="006D14F2">
        <w:rPr>
          <w:rFonts w:ascii="Arial" w:hAnsi="Arial" w:cs="Arial"/>
          <w:sz w:val="20"/>
          <w:szCs w:val="22"/>
          <w:lang w:eastAsia="ko-KR"/>
        </w:rPr>
        <w:t>receives a GTP-U Error Indication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from a 5G-AN </w:t>
      </w:r>
      <w:r w:rsidR="00014082">
        <w:rPr>
          <w:rFonts w:ascii="Arial" w:hAnsi="Arial" w:cs="Arial"/>
          <w:sz w:val="20"/>
          <w:szCs w:val="22"/>
          <w:lang w:eastAsia="ko-KR"/>
        </w:rPr>
        <w:t xml:space="preserve">for a split PDU session 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and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when the UPF detects a user plane path </w:t>
      </w:r>
      <w:r w:rsidR="001F45E7">
        <w:rPr>
          <w:rFonts w:ascii="Arial" w:hAnsi="Arial" w:cs="Arial"/>
          <w:sz w:val="20"/>
          <w:szCs w:val="22"/>
          <w:lang w:eastAsia="ko-KR"/>
        </w:rPr>
        <w:t xml:space="preserve">failure towards a 5G-AN </w:t>
      </w:r>
      <w:r w:rsidR="00BD3084">
        <w:rPr>
          <w:rFonts w:ascii="Arial" w:hAnsi="Arial" w:cs="Arial"/>
          <w:sz w:val="20"/>
          <w:szCs w:val="22"/>
          <w:lang w:eastAsia="ko-KR"/>
        </w:rPr>
        <w:t xml:space="preserve">which affects one or more split PDU sessions. </w:t>
      </w:r>
    </w:p>
    <w:p w14:paraId="5F5EE988" w14:textId="65DE7161" w:rsidR="00F3652D" w:rsidRDefault="00BD3084" w:rsidP="00F3652D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CT4 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agreed </w:t>
      </w:r>
      <w:r w:rsidR="00ED279C">
        <w:rPr>
          <w:rFonts w:ascii="Arial" w:hAnsi="Arial" w:cs="Arial"/>
          <w:sz w:val="20"/>
          <w:szCs w:val="22"/>
          <w:lang w:eastAsia="ko-KR"/>
        </w:rPr>
        <w:t xml:space="preserve">the attached CR specifying </w:t>
      </w:r>
      <w:r w:rsidR="00151378">
        <w:rPr>
          <w:rFonts w:ascii="Arial" w:hAnsi="Arial" w:cs="Arial"/>
          <w:sz w:val="20"/>
          <w:szCs w:val="22"/>
          <w:lang w:eastAsia="ko-KR"/>
        </w:rPr>
        <w:t>that</w:t>
      </w:r>
      <w:r w:rsidR="00ED279C">
        <w:rPr>
          <w:rFonts w:ascii="Arial" w:hAnsi="Arial" w:cs="Arial"/>
          <w:sz w:val="20"/>
          <w:szCs w:val="22"/>
          <w:lang w:eastAsia="ko-KR"/>
        </w:rPr>
        <w:t>, for a split PDU session</w:t>
      </w:r>
      <w:r w:rsidR="00773F8A">
        <w:rPr>
          <w:rFonts w:ascii="Arial" w:hAnsi="Arial" w:cs="Arial"/>
          <w:sz w:val="20"/>
          <w:szCs w:val="22"/>
          <w:lang w:eastAsia="ko-KR"/>
        </w:rPr>
        <w:t>,</w:t>
      </w:r>
      <w:r w:rsidR="00151378">
        <w:rPr>
          <w:rFonts w:ascii="Arial" w:hAnsi="Arial" w:cs="Arial"/>
          <w:sz w:val="20"/>
          <w:szCs w:val="22"/>
          <w:lang w:eastAsia="ko-KR"/>
        </w:rPr>
        <w:t xml:space="preserve"> the SMF may report </w:t>
      </w:r>
      <w:r w:rsidR="00456942">
        <w:rPr>
          <w:rFonts w:ascii="Arial" w:hAnsi="Arial" w:cs="Arial"/>
          <w:sz w:val="20"/>
          <w:szCs w:val="22"/>
          <w:lang w:eastAsia="ko-KR"/>
        </w:rPr>
        <w:t>those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error</w:t>
      </w:r>
      <w:r w:rsidR="00773F8A">
        <w:rPr>
          <w:rFonts w:ascii="Arial" w:hAnsi="Arial" w:cs="Arial"/>
          <w:sz w:val="20"/>
          <w:szCs w:val="22"/>
          <w:lang w:eastAsia="ko-KR"/>
        </w:rPr>
        <w:t>s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to the </w:t>
      </w:r>
      <w:r w:rsidR="00170F38">
        <w:rPr>
          <w:rFonts w:ascii="Arial" w:hAnsi="Arial" w:cs="Arial"/>
          <w:sz w:val="20"/>
          <w:szCs w:val="22"/>
          <w:lang w:eastAsia="ko-KR"/>
        </w:rPr>
        <w:t>NG-RAN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56942">
        <w:rPr>
          <w:rFonts w:ascii="Arial" w:hAnsi="Arial" w:cs="Arial"/>
          <w:sz w:val="20"/>
          <w:szCs w:val="22"/>
          <w:lang w:eastAsia="ko-KR"/>
        </w:rPr>
        <w:t xml:space="preserve">using </w:t>
      </w:r>
      <w:r w:rsidR="00632560">
        <w:rPr>
          <w:rFonts w:ascii="Arial" w:hAnsi="Arial" w:cs="Arial"/>
          <w:sz w:val="20"/>
          <w:szCs w:val="22"/>
          <w:lang w:eastAsia="ko-KR"/>
        </w:rPr>
        <w:t>a PDU session resource modification procedure</w:t>
      </w:r>
      <w:r w:rsidR="00773F8A">
        <w:rPr>
          <w:rFonts w:ascii="Arial" w:hAnsi="Arial" w:cs="Arial"/>
          <w:sz w:val="20"/>
          <w:szCs w:val="22"/>
          <w:lang w:eastAsia="ko-KR"/>
        </w:rPr>
        <w:t xml:space="preserve">, so that the NG-RAN may allocate </w:t>
      </w:r>
      <w:r w:rsidR="00F3652D" w:rsidRPr="00F3652D">
        <w:rPr>
          <w:rFonts w:ascii="Arial" w:hAnsi="Arial" w:cs="Arial"/>
          <w:sz w:val="20"/>
          <w:szCs w:val="22"/>
          <w:lang w:eastAsia="ko-KR"/>
        </w:rPr>
        <w:t>a new N3 DL tunnel or move the QoS flows conveyed by the failed GTP-U tunnel to the other</w:t>
      </w:r>
      <w:r w:rsidR="00391734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C756B">
        <w:rPr>
          <w:rFonts w:ascii="Arial" w:hAnsi="Arial" w:cs="Arial"/>
          <w:sz w:val="20"/>
          <w:szCs w:val="22"/>
          <w:lang w:eastAsia="ko-KR"/>
        </w:rPr>
        <w:t xml:space="preserve">healthy </w:t>
      </w:r>
      <w:r w:rsidR="00391734">
        <w:rPr>
          <w:rFonts w:ascii="Arial" w:hAnsi="Arial" w:cs="Arial"/>
          <w:sz w:val="20"/>
          <w:szCs w:val="22"/>
          <w:lang w:eastAsia="ko-KR"/>
        </w:rPr>
        <w:t>GTP-U tunnel</w:t>
      </w:r>
      <w:r w:rsidR="00F3652D">
        <w:rPr>
          <w:rFonts w:ascii="Arial" w:hAnsi="Arial" w:cs="Arial"/>
          <w:sz w:val="20"/>
          <w:szCs w:val="22"/>
          <w:lang w:eastAsia="ko-KR"/>
        </w:rPr>
        <w:t>.</w:t>
      </w:r>
    </w:p>
    <w:p w14:paraId="1779C0D7" w14:textId="33B0D49E" w:rsidR="00722631" w:rsidRDefault="00722631" w:rsidP="00722631">
      <w:pPr>
        <w:rPr>
          <w:rFonts w:ascii="Arial" w:hAnsi="Arial" w:cs="Arial"/>
          <w:sz w:val="20"/>
          <w:szCs w:val="22"/>
          <w:lang w:eastAsia="ko-KR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7E340F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>RAN3</w:t>
      </w:r>
    </w:p>
    <w:p w14:paraId="2262BC6F" w14:textId="5AB9685F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 w:rsidRPr="00B9480A">
        <w:rPr>
          <w:rFonts w:ascii="Arial" w:hAnsi="Arial" w:cs="Arial"/>
          <w:bCs/>
          <w:sz w:val="20"/>
          <w:szCs w:val="22"/>
        </w:rPr>
        <w:t>CT4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401770">
        <w:rPr>
          <w:rFonts w:ascii="Arial" w:hAnsi="Arial" w:cs="Arial"/>
          <w:sz w:val="20"/>
          <w:szCs w:val="22"/>
        </w:rPr>
        <w:t>,</w:t>
      </w:r>
      <w:r w:rsidR="00C86792">
        <w:rPr>
          <w:rFonts w:ascii="Arial" w:hAnsi="Arial" w:cs="Arial"/>
          <w:sz w:val="20"/>
          <w:szCs w:val="22"/>
        </w:rPr>
        <w:t xml:space="preserve"> </w:t>
      </w:r>
      <w:r w:rsidR="00401770" w:rsidRPr="00401770">
        <w:rPr>
          <w:rFonts w:ascii="Arial" w:hAnsi="Arial" w:cs="Arial"/>
          <w:sz w:val="20"/>
          <w:szCs w:val="22"/>
        </w:rPr>
        <w:t>provide feedback</w:t>
      </w:r>
      <w:r w:rsidR="00B9480A">
        <w:rPr>
          <w:rFonts w:ascii="Arial" w:hAnsi="Arial" w:cs="Arial"/>
          <w:sz w:val="20"/>
          <w:szCs w:val="22"/>
        </w:rPr>
        <w:t xml:space="preserve"> if any</w:t>
      </w:r>
      <w:r w:rsidR="00401770" w:rsidRPr="00401770">
        <w:rPr>
          <w:rFonts w:ascii="Arial" w:hAnsi="Arial" w:cs="Arial"/>
          <w:sz w:val="20"/>
          <w:szCs w:val="22"/>
        </w:rPr>
        <w:t>, and update their specification accordingly.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0B0AA7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6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4082"/>
    <w:rsid w:val="00023386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B0AA7"/>
    <w:rsid w:val="000D0CAB"/>
    <w:rsid w:val="000D3252"/>
    <w:rsid w:val="000D6081"/>
    <w:rsid w:val="000D6DE6"/>
    <w:rsid w:val="00124978"/>
    <w:rsid w:val="0014153E"/>
    <w:rsid w:val="00141AE6"/>
    <w:rsid w:val="00151378"/>
    <w:rsid w:val="00170F38"/>
    <w:rsid w:val="00180726"/>
    <w:rsid w:val="00180B3A"/>
    <w:rsid w:val="00183BC6"/>
    <w:rsid w:val="001A0121"/>
    <w:rsid w:val="001C313B"/>
    <w:rsid w:val="001F45E7"/>
    <w:rsid w:val="002252D4"/>
    <w:rsid w:val="002344C4"/>
    <w:rsid w:val="00243990"/>
    <w:rsid w:val="002511F8"/>
    <w:rsid w:val="00257415"/>
    <w:rsid w:val="0026143C"/>
    <w:rsid w:val="00275DB7"/>
    <w:rsid w:val="002904B4"/>
    <w:rsid w:val="002B4461"/>
    <w:rsid w:val="002D4FF0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1734"/>
    <w:rsid w:val="00394376"/>
    <w:rsid w:val="003B54EC"/>
    <w:rsid w:val="003C1C89"/>
    <w:rsid w:val="003E7AB5"/>
    <w:rsid w:val="003F04CB"/>
    <w:rsid w:val="003F07B7"/>
    <w:rsid w:val="003F648D"/>
    <w:rsid w:val="00401770"/>
    <w:rsid w:val="00402F19"/>
    <w:rsid w:val="0040694E"/>
    <w:rsid w:val="00406CEA"/>
    <w:rsid w:val="004139EA"/>
    <w:rsid w:val="00424901"/>
    <w:rsid w:val="00424DC8"/>
    <w:rsid w:val="00444ACE"/>
    <w:rsid w:val="00456942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C756B"/>
    <w:rsid w:val="004D0B65"/>
    <w:rsid w:val="004D6420"/>
    <w:rsid w:val="004F0123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811"/>
    <w:rsid w:val="005740E9"/>
    <w:rsid w:val="005A3ABD"/>
    <w:rsid w:val="005A4E7F"/>
    <w:rsid w:val="005B6630"/>
    <w:rsid w:val="005C198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32560"/>
    <w:rsid w:val="006546D5"/>
    <w:rsid w:val="00654DF9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6B36"/>
    <w:rsid w:val="00761B33"/>
    <w:rsid w:val="00765B5A"/>
    <w:rsid w:val="00765E0C"/>
    <w:rsid w:val="00771871"/>
    <w:rsid w:val="00773F8A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D3AA1"/>
    <w:rsid w:val="008D4058"/>
    <w:rsid w:val="008F2125"/>
    <w:rsid w:val="00950BFD"/>
    <w:rsid w:val="00952788"/>
    <w:rsid w:val="00990B3B"/>
    <w:rsid w:val="009928B9"/>
    <w:rsid w:val="009A185C"/>
    <w:rsid w:val="009A257A"/>
    <w:rsid w:val="009C1C31"/>
    <w:rsid w:val="009D11A5"/>
    <w:rsid w:val="009D7B80"/>
    <w:rsid w:val="009E21AC"/>
    <w:rsid w:val="00A163CC"/>
    <w:rsid w:val="00A221F4"/>
    <w:rsid w:val="00A225E2"/>
    <w:rsid w:val="00A237B2"/>
    <w:rsid w:val="00A2488B"/>
    <w:rsid w:val="00A25119"/>
    <w:rsid w:val="00A32C16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67DB"/>
    <w:rsid w:val="00B823FB"/>
    <w:rsid w:val="00B824FA"/>
    <w:rsid w:val="00B9190D"/>
    <w:rsid w:val="00B9480A"/>
    <w:rsid w:val="00BA2F50"/>
    <w:rsid w:val="00BA7440"/>
    <w:rsid w:val="00BD3084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D11479"/>
    <w:rsid w:val="00D16263"/>
    <w:rsid w:val="00D17DF0"/>
    <w:rsid w:val="00D307C8"/>
    <w:rsid w:val="00D323CC"/>
    <w:rsid w:val="00D32F83"/>
    <w:rsid w:val="00D33FC2"/>
    <w:rsid w:val="00D4309C"/>
    <w:rsid w:val="00D47DE0"/>
    <w:rsid w:val="00D5048A"/>
    <w:rsid w:val="00D663AA"/>
    <w:rsid w:val="00D77208"/>
    <w:rsid w:val="00D96FA2"/>
    <w:rsid w:val="00D970C2"/>
    <w:rsid w:val="00DA3719"/>
    <w:rsid w:val="00DB24C9"/>
    <w:rsid w:val="00DB4A77"/>
    <w:rsid w:val="00DC50E8"/>
    <w:rsid w:val="00DE4236"/>
    <w:rsid w:val="00DE460A"/>
    <w:rsid w:val="00DE6EE2"/>
    <w:rsid w:val="00DE7C36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279C"/>
    <w:rsid w:val="00ED7187"/>
    <w:rsid w:val="00EF400A"/>
    <w:rsid w:val="00F14378"/>
    <w:rsid w:val="00F33B23"/>
    <w:rsid w:val="00F3652D"/>
    <w:rsid w:val="00F422D1"/>
    <w:rsid w:val="00F427AA"/>
    <w:rsid w:val="00F4476F"/>
    <w:rsid w:val="00F50C15"/>
    <w:rsid w:val="00F61F40"/>
    <w:rsid w:val="00F821C4"/>
    <w:rsid w:val="00FA4535"/>
    <w:rsid w:val="00FE1800"/>
    <w:rsid w:val="00FE6783"/>
    <w:rsid w:val="00FE6D3F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2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ynareport?code=Meetings-C4.htm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Google (Jing)</cp:lastModifiedBy>
  <cp:revision>2</cp:revision>
  <dcterms:created xsi:type="dcterms:W3CDTF">2024-04-26T11:12:00Z</dcterms:created>
  <dcterms:modified xsi:type="dcterms:W3CDTF">2024-04-26T11:12:00Z</dcterms:modified>
</cp:coreProperties>
</file>