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71D869D8"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A81F54">
        <w:rPr>
          <w:rFonts w:cs="Arial"/>
          <w:noProof w:val="0"/>
          <w:sz w:val="24"/>
          <w:szCs w:val="24"/>
        </w:rPr>
        <w:t>4</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4E5331">
        <w:rPr>
          <w:rFonts w:cs="Arial"/>
          <w:bCs/>
          <w:noProof w:val="0"/>
          <w:sz w:val="24"/>
          <w:lang w:eastAsia="ja-JP"/>
        </w:rPr>
        <w:t>3540</w:t>
      </w:r>
    </w:p>
    <w:p w14:paraId="3EA64900" w14:textId="6B5E8B7D" w:rsidR="004F4425" w:rsidRDefault="00A81F54" w:rsidP="000D77DB">
      <w:pPr>
        <w:pStyle w:val="CRCoverPage"/>
        <w:rPr>
          <w:b/>
          <w:noProof/>
          <w:sz w:val="24"/>
        </w:rPr>
      </w:pPr>
      <w:r>
        <w:rPr>
          <w:b/>
          <w:noProof/>
          <w:sz w:val="24"/>
        </w:rPr>
        <w:t>Fukuoka, Japan, 20</w:t>
      </w:r>
      <w:r w:rsidRPr="00A81F54">
        <w:rPr>
          <w:b/>
          <w:noProof/>
          <w:sz w:val="24"/>
          <w:vertAlign w:val="superscript"/>
        </w:rPr>
        <w:t>th</w:t>
      </w:r>
      <w:r>
        <w:rPr>
          <w:b/>
          <w:noProof/>
          <w:sz w:val="24"/>
        </w:rPr>
        <w:t xml:space="preserve"> – 24</w:t>
      </w:r>
      <w:r w:rsidRPr="00A81F54">
        <w:rPr>
          <w:b/>
          <w:noProof/>
          <w:sz w:val="24"/>
          <w:vertAlign w:val="superscript"/>
        </w:rPr>
        <w:t>th</w:t>
      </w:r>
      <w:r>
        <w:rPr>
          <w:b/>
          <w:noProof/>
          <w:sz w:val="24"/>
        </w:rPr>
        <w:t xml:space="preserve"> May </w:t>
      </w:r>
      <w:r w:rsidR="00707B18">
        <w:rPr>
          <w:b/>
          <w:noProof/>
          <w:sz w:val="24"/>
        </w:rPr>
        <w:t>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52E20A5F"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474BD9">
        <w:rPr>
          <w:rFonts w:cs="Arial"/>
          <w:b/>
          <w:bCs/>
          <w:color w:val="000000"/>
          <w:sz w:val="24"/>
          <w:szCs w:val="24"/>
          <w:lang w:val="en-US"/>
        </w:rPr>
        <w:t>8.1</w:t>
      </w:r>
    </w:p>
    <w:p w14:paraId="6BE48DC7" w14:textId="07E2F2A2"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474BD9">
        <w:rPr>
          <w:rFonts w:cs="Arial"/>
          <w:b/>
          <w:bCs/>
          <w:sz w:val="24"/>
          <w:lang w:val="en-US"/>
        </w:rPr>
        <w:t>Ericsson</w:t>
      </w:r>
    </w:p>
    <w:p w14:paraId="3A2005BA" w14:textId="6A4E3FB9"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74BD9">
        <w:rPr>
          <w:rFonts w:cs="Arial"/>
          <w:b/>
          <w:bCs/>
          <w:color w:val="000000"/>
          <w:sz w:val="24"/>
          <w:szCs w:val="24"/>
        </w:rPr>
        <w:t>On the Reply LS from CT4 about N3mb restoration in case of path failure for NR MBS</w:t>
      </w:r>
    </w:p>
    <w:p w14:paraId="798882EA" w14:textId="799CD0E1"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474BD9">
        <w:rPr>
          <w:rFonts w:cs="Arial"/>
          <w:b/>
          <w:bCs/>
          <w:sz w:val="24"/>
          <w:szCs w:val="24"/>
        </w:rPr>
        <w:t>Discussion</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D6508AE" w:rsidR="00CD7395" w:rsidRPr="00117327" w:rsidRDefault="00474BD9" w:rsidP="00117327">
      <w:r>
        <w:t>RAN3 received an LS from CT4 in R3-243005/C4-241366 in reply to a question from RAN3 on how to deal with N3mb path failures and whether restoration would be possible. This document discusses consequences in terms of RAN3 specification work and potential open issues.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22DC17D5" w:rsidR="00DB5364" w:rsidRDefault="00474BD9" w:rsidP="00DB5364">
      <w:r>
        <w:t xml:space="preserve">RAN3 led a discussion in the February meeting on how to deal with N3mb path failures in general, </w:t>
      </w:r>
      <w:r w:rsidRPr="00474BD9">
        <w:rPr>
          <w:rFonts w:eastAsia="SimSun" w:cs="Arial"/>
          <w:i/>
          <w:iCs/>
        </w:rPr>
        <w:t>both in the context of MBS MOCN RAN sharing for broadcast using unicast transport, and in the context of broadcast/multicast without MBS MOCN RAN sharing</w:t>
      </w:r>
      <w:r>
        <w:t>.</w:t>
      </w:r>
    </w:p>
    <w:p w14:paraId="3EFB76C3" w14:textId="5658B872" w:rsidR="00474BD9" w:rsidRDefault="00474BD9" w:rsidP="00DB5364">
      <w:r>
        <w:t xml:space="preserve">CT4 confirmed </w:t>
      </w:r>
      <w:r w:rsidR="0057279E">
        <w:t>the possibility of N3mb restoration for unicast transport and agreed a stage 2 CR for TS 23.527 as attached to the LS in C4-241364 for broadcast MBS sessions.</w:t>
      </w:r>
    </w:p>
    <w:p w14:paraId="23582CB4" w14:textId="77777777" w:rsidR="0057279E" w:rsidRDefault="0057279E" w:rsidP="00DB5364">
      <w:r>
        <w:t>The necessary changes in NGAP (and E1AP) seem to be rather straight forward, it is proposed to add the following protocol elements:</w:t>
      </w:r>
    </w:p>
    <w:p w14:paraId="5DE25B31" w14:textId="77777777" w:rsidR="0057279E" w:rsidRDefault="0057279E" w:rsidP="0057279E">
      <w:pPr>
        <w:pStyle w:val="B1"/>
      </w:pPr>
      <w:r>
        <w:t>NGAP:</w:t>
      </w:r>
    </w:p>
    <w:p w14:paraId="754E2ECA" w14:textId="1801530B" w:rsidR="0057279E" w:rsidRDefault="0057279E" w:rsidP="0057279E">
      <w:pPr>
        <w:pStyle w:val="B2"/>
      </w:pPr>
      <w:r>
        <w:t>-</w:t>
      </w:r>
      <w:r>
        <w:tab/>
        <w:t>add a “</w:t>
      </w:r>
      <w:r w:rsidR="002C648C">
        <w:t>NG-U</w:t>
      </w:r>
      <w:r>
        <w:t xml:space="preserve"> Failure Indication” to </w:t>
      </w:r>
      <w:r w:rsidR="002C648C">
        <w:t xml:space="preserve">the </w:t>
      </w:r>
      <w:r w:rsidR="002C648C">
        <w:rPr>
          <w:rFonts w:cs="Arial"/>
          <w:bCs/>
          <w:i/>
          <w:iCs/>
        </w:rPr>
        <w:t>Setup or Modification</w:t>
      </w:r>
      <w:r w:rsidR="002C648C" w:rsidRPr="001F5312">
        <w:rPr>
          <w:rFonts w:cs="Arial"/>
          <w:bCs/>
          <w:i/>
          <w:iCs/>
        </w:rPr>
        <w:t xml:space="preserve"> Request Transfer</w:t>
      </w:r>
      <w:r w:rsidR="002C648C" w:rsidRPr="001F5312">
        <w:rPr>
          <w:rFonts w:cs="Arial"/>
          <w:bCs/>
          <w:iCs/>
        </w:rPr>
        <w:t xml:space="preserve"> IE</w:t>
      </w:r>
      <w:r w:rsidR="002C648C">
        <w:t xml:space="preserve"> in the </w:t>
      </w:r>
      <w:r w:rsidR="002C648C" w:rsidRPr="00A2589C">
        <w:t>BROADCAST SESSION MODIFICATION REQUEST</w:t>
      </w:r>
      <w:r w:rsidR="002C648C">
        <w:t xml:space="preserve"> message. Upon reception the NG-RAN node would provide a new DL NG-U UP TNL Information to the 5GC.</w:t>
      </w:r>
    </w:p>
    <w:p w14:paraId="3E0DA1AE" w14:textId="004B8CF3" w:rsidR="002C648C" w:rsidRDefault="002C648C" w:rsidP="002C648C">
      <w:pPr>
        <w:pStyle w:val="B1"/>
      </w:pPr>
      <w:r>
        <w:t>E1AP:</w:t>
      </w:r>
    </w:p>
    <w:p w14:paraId="2A9A6586" w14:textId="2F9A7F93" w:rsidR="002C648C" w:rsidRDefault="002C648C" w:rsidP="005C18D7">
      <w:pPr>
        <w:pStyle w:val="B2"/>
      </w:pPr>
      <w:r>
        <w:t>-</w:t>
      </w:r>
      <w:r>
        <w:tab/>
      </w:r>
      <w:r w:rsidR="00450AEC">
        <w:t xml:space="preserve">add a “NG-U Failure Indication” to the </w:t>
      </w:r>
      <w:r w:rsidR="00450AEC" w:rsidRPr="00450AEC">
        <w:rPr>
          <w:i/>
          <w:iCs/>
        </w:rPr>
        <w:t xml:space="preserve">BC Bearer Context </w:t>
      </w:r>
      <w:proofErr w:type="gramStart"/>
      <w:r w:rsidR="00450AEC" w:rsidRPr="00450AEC">
        <w:rPr>
          <w:i/>
          <w:iCs/>
        </w:rPr>
        <w:t>To</w:t>
      </w:r>
      <w:proofErr w:type="gramEnd"/>
      <w:r w:rsidR="00450AEC" w:rsidRPr="00450AEC">
        <w:rPr>
          <w:i/>
          <w:iCs/>
        </w:rPr>
        <w:t xml:space="preserve"> Modify</w:t>
      </w:r>
      <w:r w:rsidR="00450AEC">
        <w:t xml:space="preserve"> IE in the </w:t>
      </w:r>
      <w:r w:rsidR="00450AEC" w:rsidRPr="0076581A">
        <w:rPr>
          <w:lang w:val="fr-FR"/>
        </w:rPr>
        <w:t>BC BEARER CONTEXT MODIFICATION REQUEST</w:t>
      </w:r>
      <w:r w:rsidR="00450AEC">
        <w:t xml:space="preserve"> message. Upon reception the </w:t>
      </w:r>
      <w:proofErr w:type="spellStart"/>
      <w:r w:rsidR="00450AEC">
        <w:t>gNB</w:t>
      </w:r>
      <w:proofErr w:type="spellEnd"/>
      <w:r w:rsidR="00450AEC">
        <w:t xml:space="preserve">-CU-UP would provide a new </w:t>
      </w:r>
      <w:r w:rsidR="00450AEC" w:rsidRPr="00166A01">
        <w:rPr>
          <w:noProof/>
          <w:lang w:eastAsia="ja-JP"/>
        </w:rPr>
        <w:t>BC Bearer Context NG-U TNL Info at NG-RAN</w:t>
      </w:r>
      <w:r w:rsidR="00450AEC">
        <w:t xml:space="preserve"> to the </w:t>
      </w:r>
      <w:proofErr w:type="spellStart"/>
      <w:r w:rsidR="00450AEC">
        <w:t>gNB</w:t>
      </w:r>
      <w:proofErr w:type="spellEnd"/>
      <w:r w:rsidR="00450AEC">
        <w:t>-CU-CP.</w:t>
      </w:r>
    </w:p>
    <w:p w14:paraId="62229488" w14:textId="026A92A4" w:rsidR="00450AEC" w:rsidRDefault="00450AEC" w:rsidP="00450AEC">
      <w:pPr>
        <w:pStyle w:val="Eyecatcher"/>
      </w:pPr>
      <w:r>
        <w:t>Proposal 1:</w:t>
      </w:r>
      <w:r>
        <w:tab/>
        <w:t xml:space="preserve">Add to NGAP/E1AP the possibility to inform the </w:t>
      </w:r>
      <w:proofErr w:type="spellStart"/>
      <w:r>
        <w:t>gNB</w:t>
      </w:r>
      <w:proofErr w:type="spellEnd"/>
      <w:r>
        <w:t>/</w:t>
      </w:r>
      <w:proofErr w:type="spellStart"/>
      <w:r>
        <w:t>gNB</w:t>
      </w:r>
      <w:proofErr w:type="spellEnd"/>
      <w:r>
        <w:t>-CU-UP about an NG-U Failure detected at the 5GC to trigger the provision of a new DL NG-U UP TNL Information.</w:t>
      </w:r>
    </w:p>
    <w:p w14:paraId="624F097E" w14:textId="77777777" w:rsidR="005C18D7" w:rsidRDefault="005C18D7" w:rsidP="005C18D7">
      <w:r>
        <w:t xml:space="preserve">CT4 further asks RAN3 </w:t>
      </w:r>
      <w:r w:rsidRPr="005C18D7">
        <w:rPr>
          <w:i/>
          <w:iCs/>
        </w:rPr>
        <w:t>whether a restauration procedure should be defined for N3mb using multicast transport</w:t>
      </w:r>
      <w:r>
        <w:t xml:space="preserve"> as well.</w:t>
      </w:r>
    </w:p>
    <w:p w14:paraId="1A419EB7" w14:textId="361E7287" w:rsidR="005C18D7" w:rsidRDefault="005C18D7" w:rsidP="005C18D7">
      <w:r>
        <w:t xml:space="preserve">From a pure feasibility point of view, we believe that enabling the detection of N3mb failures for multicast transport is feasible, if the NG-RAN node provides the 5GC with a transport address to perform the GTP-U Echo procedure as specified in TS 29.281. The only condition for performing an adequate N3mb failure detection would be that the transport address is </w:t>
      </w:r>
      <w:r w:rsidRPr="005C18D7">
        <w:rPr>
          <w:i/>
          <w:iCs/>
        </w:rPr>
        <w:t>appropriate</w:t>
      </w:r>
      <w:r>
        <w:t xml:space="preserve">, </w:t>
      </w:r>
      <w:proofErr w:type="gramStart"/>
      <w:r>
        <w:t>i.e.</w:t>
      </w:r>
      <w:proofErr w:type="gramEnd"/>
      <w:r>
        <w:t xml:space="preserve"> reflecting the transport path the actual MBS user data would take.</w:t>
      </w:r>
    </w:p>
    <w:p w14:paraId="2DBE0011" w14:textId="77777777" w:rsidR="005C18D7" w:rsidRDefault="005C18D7" w:rsidP="005C18D7">
      <w:pPr>
        <w:pStyle w:val="Eyecatcher"/>
      </w:pPr>
      <w:r>
        <w:t>Observation 2:</w:t>
      </w:r>
      <w:r>
        <w:tab/>
        <w:t>It is possible to perform N3mb failure detection by providing the 5GC with an appropriate transport address to perform the GTP-U Echo procedure.</w:t>
      </w:r>
    </w:p>
    <w:p w14:paraId="66C41279" w14:textId="71348D34" w:rsidR="005C18D7" w:rsidRDefault="005C18D7" w:rsidP="005C18D7">
      <w:pPr>
        <w:pStyle w:val="Eyecatcher"/>
      </w:pPr>
      <w:r>
        <w:lastRenderedPageBreak/>
        <w:t>Proposal 3:</w:t>
      </w:r>
      <w:r>
        <w:tab/>
        <w:t>Add a new DL NG-U UP TNL information for NG-U failure detection to the MBS Session Setup or Modification Response Transfer IE in NGAP and the appropriate addition to E1AP.</w:t>
      </w:r>
    </w:p>
    <w:p w14:paraId="67ABEF04" w14:textId="68A1688C" w:rsidR="005C18D7" w:rsidRDefault="005C18D7" w:rsidP="005C18D7">
      <w:pPr>
        <w:pStyle w:val="Eyecatcher"/>
      </w:pPr>
      <w:r>
        <w:t>Proposal 4:</w:t>
      </w:r>
      <w:r>
        <w:tab/>
        <w:t>Inform CT4 about RAN3’s decision.</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6701C29F" w14:textId="77777777" w:rsidR="005C18D7" w:rsidRDefault="005C18D7" w:rsidP="00D80F19">
      <w:r>
        <w:t>We have discussed the consequences of the LS from CT4 on Restoration of N3mb Failure for MBS broadcast with the following observations and proposals:</w:t>
      </w:r>
    </w:p>
    <w:p w14:paraId="4F7DEDF9" w14:textId="77777777" w:rsidR="005C18D7" w:rsidRDefault="005C18D7" w:rsidP="005C18D7">
      <w:pPr>
        <w:pStyle w:val="Eyecatcher"/>
      </w:pPr>
      <w:r>
        <w:t>Proposal 1:</w:t>
      </w:r>
      <w:r>
        <w:tab/>
        <w:t xml:space="preserve">Add to NGAP/E1AP the possibility to inform the </w:t>
      </w:r>
      <w:proofErr w:type="spellStart"/>
      <w:r>
        <w:t>gNB</w:t>
      </w:r>
      <w:proofErr w:type="spellEnd"/>
      <w:r>
        <w:t>/</w:t>
      </w:r>
      <w:proofErr w:type="spellStart"/>
      <w:r>
        <w:t>gNB</w:t>
      </w:r>
      <w:proofErr w:type="spellEnd"/>
      <w:r>
        <w:t>-CU-UP about an NG-U Failure detected at the 5GC to trigger the provision of a new DL NG-U UP TNL Information.</w:t>
      </w:r>
    </w:p>
    <w:p w14:paraId="4A766A4C" w14:textId="77777777" w:rsidR="005C18D7" w:rsidRDefault="005C18D7" w:rsidP="005C18D7">
      <w:pPr>
        <w:pStyle w:val="Eyecatcher"/>
      </w:pPr>
      <w:r>
        <w:t>Observation 2:</w:t>
      </w:r>
      <w:r>
        <w:tab/>
        <w:t>It is possible to perform N3mb failure detection by providing the 5GC with an appropriate transport address to perform the GTP-U Echo procedure.</w:t>
      </w:r>
    </w:p>
    <w:p w14:paraId="3BD8B290" w14:textId="77777777" w:rsidR="005C18D7" w:rsidRDefault="005C18D7" w:rsidP="005C18D7">
      <w:pPr>
        <w:pStyle w:val="Eyecatcher"/>
      </w:pPr>
      <w:r>
        <w:t>Proposal 3:</w:t>
      </w:r>
      <w:r>
        <w:tab/>
        <w:t>Add a new DL NG-U UP TNL information for NG-U failure detection to the MBS Session Setup or Modification Response Transfer IE in NGAP and the appropriate addition to E1AP.</w:t>
      </w:r>
    </w:p>
    <w:p w14:paraId="034706B2" w14:textId="77777777" w:rsidR="005C18D7" w:rsidRDefault="005C18D7" w:rsidP="005C18D7">
      <w:pPr>
        <w:pStyle w:val="Eyecatcher"/>
      </w:pPr>
      <w:r>
        <w:t>Proposal 4:</w:t>
      </w:r>
      <w:r>
        <w:tab/>
        <w:t>Inform CT4 about RAN3’s decision.</w:t>
      </w:r>
    </w:p>
    <w:p w14:paraId="6F08C1E2" w14:textId="582F7DE3" w:rsidR="006A461D" w:rsidRDefault="005C18D7" w:rsidP="00D80F19">
      <w:r>
        <w:t xml:space="preserve">We finally propose to agree on the CRs for NGAP [3] and E1AP [4] and approve the </w:t>
      </w:r>
      <w:proofErr w:type="gramStart"/>
      <w:r>
        <w:t>reply</w:t>
      </w:r>
      <w:proofErr w:type="gramEnd"/>
      <w:r>
        <w:t xml:space="preserve"> LS in [2]</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2B9BE572" w:rsidR="00CD7395" w:rsidRPr="005C18D7" w:rsidRDefault="00CD7395" w:rsidP="00EF403A">
      <w:pPr>
        <w:pStyle w:val="Reference"/>
        <w:rPr>
          <w:bCs/>
        </w:rPr>
      </w:pPr>
      <w:r w:rsidRPr="005C18D7">
        <w:rPr>
          <w:rFonts w:eastAsia="SimSun" w:hint="eastAsia"/>
          <w:bCs/>
          <w:lang w:eastAsia="zh-CN"/>
        </w:rPr>
        <w:t>[1]</w:t>
      </w:r>
      <w:r w:rsidRPr="005C18D7">
        <w:rPr>
          <w:rFonts w:eastAsia="SimSun" w:hint="eastAsia"/>
          <w:bCs/>
          <w:lang w:eastAsia="zh-CN"/>
        </w:rPr>
        <w:tab/>
      </w:r>
      <w:r w:rsidR="005C18D7" w:rsidRPr="005C18D7">
        <w:rPr>
          <w:rFonts w:eastAsia="SimSun"/>
          <w:bCs/>
          <w:lang w:eastAsia="zh-CN"/>
        </w:rPr>
        <w:t xml:space="preserve">R3-243005/C4-241366 </w:t>
      </w:r>
      <w:r w:rsidR="00D80F19" w:rsidRPr="005C18D7">
        <w:rPr>
          <w:bCs/>
        </w:rPr>
        <w:t>"</w:t>
      </w:r>
      <w:r w:rsidR="005C18D7" w:rsidRPr="005C18D7">
        <w:rPr>
          <w:bCs/>
        </w:rPr>
        <w:t>Reply LS on Restoration of N3mb Failure for MBS broadcast</w:t>
      </w:r>
      <w:r w:rsidR="00D80F19" w:rsidRPr="005C18D7">
        <w:rPr>
          <w:bCs/>
        </w:rPr>
        <w:t>"</w:t>
      </w:r>
      <w:bookmarkEnd w:id="22"/>
      <w:r w:rsidR="005C18D7" w:rsidRPr="005C18D7">
        <w:rPr>
          <w:bCs/>
        </w:rPr>
        <w:t xml:space="preserve"> LS in at RAN3#124, Reply to R3-241144</w:t>
      </w:r>
    </w:p>
    <w:p w14:paraId="16781455" w14:textId="5E560D2D" w:rsidR="005C18D7" w:rsidRPr="005C18D7" w:rsidRDefault="005C18D7" w:rsidP="00EF403A">
      <w:pPr>
        <w:pStyle w:val="Reference"/>
        <w:rPr>
          <w:rFonts w:cs="Arial"/>
          <w:bCs/>
        </w:rPr>
      </w:pPr>
      <w:r w:rsidRPr="005C18D7">
        <w:rPr>
          <w:rFonts w:eastAsia="SimSun"/>
          <w:bCs/>
          <w:lang w:eastAsia="zh-CN"/>
        </w:rPr>
        <w:t>[2]</w:t>
      </w:r>
      <w:r w:rsidRPr="005C18D7">
        <w:rPr>
          <w:rFonts w:eastAsia="SimSun"/>
          <w:bCs/>
          <w:lang w:eastAsia="zh-CN"/>
        </w:rPr>
        <w:tab/>
        <w:t>R3-24</w:t>
      </w:r>
      <w:r w:rsidR="004E5331">
        <w:rPr>
          <w:rFonts w:eastAsia="SimSun"/>
          <w:bCs/>
          <w:lang w:eastAsia="zh-CN"/>
        </w:rPr>
        <w:t>3543</w:t>
      </w:r>
      <w:r w:rsidRPr="005C18D7">
        <w:rPr>
          <w:rFonts w:eastAsia="SimSun"/>
          <w:bCs/>
          <w:lang w:eastAsia="zh-CN"/>
        </w:rPr>
        <w:t xml:space="preserve"> </w:t>
      </w:r>
      <w:r w:rsidRPr="005C18D7">
        <w:rPr>
          <w:bCs/>
        </w:rPr>
        <w:t xml:space="preserve">"[Draft] </w:t>
      </w:r>
      <w:r w:rsidRPr="005C18D7">
        <w:rPr>
          <w:rFonts w:cs="Arial"/>
          <w:bCs/>
        </w:rPr>
        <w:t>Reply LS on Restoration of N3mb Failure for MBS broadcast”, draft LS out</w:t>
      </w:r>
    </w:p>
    <w:p w14:paraId="211AF9F9" w14:textId="708EDB46" w:rsidR="005C18D7" w:rsidRPr="005C18D7" w:rsidRDefault="005C18D7" w:rsidP="00EF403A">
      <w:pPr>
        <w:pStyle w:val="Reference"/>
        <w:rPr>
          <w:bCs/>
        </w:rPr>
      </w:pPr>
      <w:r w:rsidRPr="005C18D7">
        <w:rPr>
          <w:rFonts w:cs="Arial"/>
          <w:bCs/>
        </w:rPr>
        <w:t>[3]</w:t>
      </w:r>
      <w:r w:rsidRPr="005C18D7">
        <w:rPr>
          <w:rFonts w:cs="Arial"/>
          <w:bCs/>
        </w:rPr>
        <w:tab/>
        <w:t>R3-24</w:t>
      </w:r>
      <w:r w:rsidR="004E5331">
        <w:rPr>
          <w:rFonts w:cs="Arial"/>
          <w:bCs/>
        </w:rPr>
        <w:t>3541</w:t>
      </w:r>
      <w:r w:rsidRPr="005C18D7">
        <w:rPr>
          <w:rFonts w:cs="Arial"/>
          <w:bCs/>
        </w:rPr>
        <w:t xml:space="preserve"> </w:t>
      </w:r>
      <w:r w:rsidRPr="005C18D7">
        <w:rPr>
          <w:bCs/>
        </w:rPr>
        <w:t>"Introduction of support of NG-U restoration of broadcast MBS sessions" CR NGAP Rel-18</w:t>
      </w:r>
    </w:p>
    <w:p w14:paraId="2C66F4B3" w14:textId="4D9D2240" w:rsidR="005C18D7" w:rsidRPr="005C18D7" w:rsidRDefault="005C18D7" w:rsidP="005C18D7">
      <w:pPr>
        <w:pStyle w:val="Reference"/>
        <w:rPr>
          <w:bCs/>
        </w:rPr>
      </w:pPr>
      <w:r w:rsidRPr="005C18D7">
        <w:rPr>
          <w:rFonts w:cs="Arial"/>
          <w:bCs/>
        </w:rPr>
        <w:t>[4]</w:t>
      </w:r>
      <w:r w:rsidRPr="005C18D7">
        <w:rPr>
          <w:rFonts w:cs="Arial"/>
          <w:bCs/>
        </w:rPr>
        <w:tab/>
        <w:t>R3-24</w:t>
      </w:r>
      <w:r w:rsidR="004E5331">
        <w:rPr>
          <w:rFonts w:cs="Arial"/>
          <w:bCs/>
        </w:rPr>
        <w:t>3542</w:t>
      </w:r>
      <w:r w:rsidRPr="005C18D7">
        <w:rPr>
          <w:rFonts w:cs="Arial"/>
          <w:bCs/>
        </w:rPr>
        <w:t xml:space="preserve"> </w:t>
      </w:r>
      <w:r w:rsidRPr="005C18D7">
        <w:rPr>
          <w:bCs/>
        </w:rPr>
        <w:t>"Introduction of support of NG-U restoration of broadcast MBS sessions" CR E1AP Rel-18</w:t>
      </w:r>
    </w:p>
    <w:sectPr w:rsidR="005C18D7" w:rsidRPr="005C18D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76B63" w14:textId="77777777" w:rsidR="00C24258" w:rsidRDefault="00C24258">
      <w:r>
        <w:separator/>
      </w:r>
    </w:p>
  </w:endnote>
  <w:endnote w:type="continuationSeparator" w:id="0">
    <w:p w14:paraId="5BB3276B" w14:textId="77777777" w:rsidR="00C24258" w:rsidRDefault="00C2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8B388" w14:textId="77777777" w:rsidR="00C24258" w:rsidRDefault="00C24258">
      <w:r>
        <w:separator/>
      </w:r>
    </w:p>
  </w:footnote>
  <w:footnote w:type="continuationSeparator" w:id="0">
    <w:p w14:paraId="1B755EC2" w14:textId="77777777" w:rsidR="00C24258" w:rsidRDefault="00C24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D77DB"/>
    <w:rsid w:val="000F02C3"/>
    <w:rsid w:val="0010503B"/>
    <w:rsid w:val="00117327"/>
    <w:rsid w:val="00122EA7"/>
    <w:rsid w:val="00126984"/>
    <w:rsid w:val="001601A9"/>
    <w:rsid w:val="00162A98"/>
    <w:rsid w:val="001634D2"/>
    <w:rsid w:val="001D1142"/>
    <w:rsid w:val="001D3360"/>
    <w:rsid w:val="00203F86"/>
    <w:rsid w:val="002174CA"/>
    <w:rsid w:val="002177A7"/>
    <w:rsid w:val="002300C6"/>
    <w:rsid w:val="00230764"/>
    <w:rsid w:val="002336F5"/>
    <w:rsid w:val="00237F7C"/>
    <w:rsid w:val="00247F22"/>
    <w:rsid w:val="00257E42"/>
    <w:rsid w:val="00294C24"/>
    <w:rsid w:val="002A739F"/>
    <w:rsid w:val="002B54A1"/>
    <w:rsid w:val="002C648C"/>
    <w:rsid w:val="00305FE0"/>
    <w:rsid w:val="00312F43"/>
    <w:rsid w:val="003229C8"/>
    <w:rsid w:val="003514CE"/>
    <w:rsid w:val="00362FD6"/>
    <w:rsid w:val="003658DB"/>
    <w:rsid w:val="00383916"/>
    <w:rsid w:val="003A0811"/>
    <w:rsid w:val="003A6BAA"/>
    <w:rsid w:val="003A72C5"/>
    <w:rsid w:val="003A7669"/>
    <w:rsid w:val="003B1332"/>
    <w:rsid w:val="003B5037"/>
    <w:rsid w:val="003B602E"/>
    <w:rsid w:val="003D108B"/>
    <w:rsid w:val="003D15C1"/>
    <w:rsid w:val="003F04CA"/>
    <w:rsid w:val="003F438B"/>
    <w:rsid w:val="003F49ED"/>
    <w:rsid w:val="00412C70"/>
    <w:rsid w:val="00431125"/>
    <w:rsid w:val="00436463"/>
    <w:rsid w:val="00440215"/>
    <w:rsid w:val="00440EB3"/>
    <w:rsid w:val="00450AEC"/>
    <w:rsid w:val="00456756"/>
    <w:rsid w:val="00456836"/>
    <w:rsid w:val="00464F3D"/>
    <w:rsid w:val="00474BD9"/>
    <w:rsid w:val="00474F20"/>
    <w:rsid w:val="00486CAA"/>
    <w:rsid w:val="0049743E"/>
    <w:rsid w:val="004A605A"/>
    <w:rsid w:val="004E3A07"/>
    <w:rsid w:val="004E3AF3"/>
    <w:rsid w:val="004E5331"/>
    <w:rsid w:val="004F4425"/>
    <w:rsid w:val="00501135"/>
    <w:rsid w:val="00506D99"/>
    <w:rsid w:val="00507D9D"/>
    <w:rsid w:val="00523AA3"/>
    <w:rsid w:val="00536615"/>
    <w:rsid w:val="00543DB8"/>
    <w:rsid w:val="005475C5"/>
    <w:rsid w:val="005718AB"/>
    <w:rsid w:val="0057279E"/>
    <w:rsid w:val="00580121"/>
    <w:rsid w:val="005855D2"/>
    <w:rsid w:val="005A1D2C"/>
    <w:rsid w:val="005B14C0"/>
    <w:rsid w:val="005C1208"/>
    <w:rsid w:val="005C18D7"/>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07B18"/>
    <w:rsid w:val="007159BF"/>
    <w:rsid w:val="0073451F"/>
    <w:rsid w:val="007433DE"/>
    <w:rsid w:val="007466BD"/>
    <w:rsid w:val="0079087F"/>
    <w:rsid w:val="00796EFE"/>
    <w:rsid w:val="0079764C"/>
    <w:rsid w:val="007B42A3"/>
    <w:rsid w:val="007D41E9"/>
    <w:rsid w:val="007F669C"/>
    <w:rsid w:val="00805AD4"/>
    <w:rsid w:val="008514ED"/>
    <w:rsid w:val="00853BBD"/>
    <w:rsid w:val="00873094"/>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57FBC"/>
    <w:rsid w:val="00A71A00"/>
    <w:rsid w:val="00A72A5B"/>
    <w:rsid w:val="00A8073C"/>
    <w:rsid w:val="00A81F54"/>
    <w:rsid w:val="00A97481"/>
    <w:rsid w:val="00AA22F9"/>
    <w:rsid w:val="00AA3AC6"/>
    <w:rsid w:val="00AB4E41"/>
    <w:rsid w:val="00AE2347"/>
    <w:rsid w:val="00AF1555"/>
    <w:rsid w:val="00AF1A71"/>
    <w:rsid w:val="00AF780A"/>
    <w:rsid w:val="00B06C16"/>
    <w:rsid w:val="00B117E3"/>
    <w:rsid w:val="00B13580"/>
    <w:rsid w:val="00B15DB4"/>
    <w:rsid w:val="00B17533"/>
    <w:rsid w:val="00B231F4"/>
    <w:rsid w:val="00B329D3"/>
    <w:rsid w:val="00B532EB"/>
    <w:rsid w:val="00B56F1A"/>
    <w:rsid w:val="00B7329F"/>
    <w:rsid w:val="00B85C0E"/>
    <w:rsid w:val="00B868C5"/>
    <w:rsid w:val="00BA0C6E"/>
    <w:rsid w:val="00BB35EA"/>
    <w:rsid w:val="00BB7AD2"/>
    <w:rsid w:val="00BD509A"/>
    <w:rsid w:val="00BD588D"/>
    <w:rsid w:val="00BE4262"/>
    <w:rsid w:val="00BF2E54"/>
    <w:rsid w:val="00BF626B"/>
    <w:rsid w:val="00C04DB5"/>
    <w:rsid w:val="00C06704"/>
    <w:rsid w:val="00C17C56"/>
    <w:rsid w:val="00C24258"/>
    <w:rsid w:val="00C270D1"/>
    <w:rsid w:val="00C344A0"/>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3D2"/>
    <w:rsid w:val="00DD35C8"/>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751DD"/>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67418-FA0C-4E72-BD35-FAD1958E5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5CA383CA-25A8-4523-BD0D-9A32C3F7649C}">
  <ds:schemaRefs>
    <ds:schemaRef ds:uri="http://schemas.microsoft.com/sharepoint/v3"/>
    <ds:schemaRef ds:uri="http://purl.org/dc/elements/1.1/"/>
    <ds:schemaRef ds:uri="http://schemas.microsoft.com/office/infopath/2007/PartnerControls"/>
    <ds:schemaRef ds:uri="http://purl.org/dc/terms/"/>
    <ds:schemaRef ds:uri="http://schemas.microsoft.com/office/2006/documentManagement/types"/>
    <ds:schemaRef ds:uri="http://www.w3.org/XML/1998/namespace"/>
    <ds:schemaRef ds:uri="2f282d3b-eb4a-4b09-b61f-b9593442e286"/>
    <ds:schemaRef ds:uri="d8762117-8292-4133-b1c7-eab5c6487cfd"/>
    <ds:schemaRef ds:uri="http://purl.org/dc/dcmitype/"/>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03487123-20CF-4583-B19E-84BF11004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3372</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124</vt:lpstr>
      <vt:lpstr>3GPP TSG-RAN WG3 Meeting #60</vt:lpstr>
    </vt:vector>
  </TitlesOfParts>
  <Company>Siemens AG</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124</dc:title>
  <dc:subject/>
  <dc:creator>Ericsson</dc:creator>
  <cp:keywords/>
  <cp:lastModifiedBy>Ericsson User</cp:lastModifiedBy>
  <cp:revision>2</cp:revision>
  <dcterms:created xsi:type="dcterms:W3CDTF">2024-05-09T18:31:00Z</dcterms:created>
  <dcterms:modified xsi:type="dcterms:W3CDTF">2024-05-09T18:31:00Z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