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1305D15F" w:rsidR="00EA2522" w:rsidRPr="00E43608" w:rsidRDefault="00EA2522" w:rsidP="00EA2522">
      <w:pPr>
        <w:tabs>
          <w:tab w:val="right" w:pos="9639"/>
        </w:tabs>
        <w:overflowPunct w:val="0"/>
        <w:autoSpaceDE w:val="0"/>
        <w:autoSpaceDN w:val="0"/>
        <w:adjustRightInd w:val="0"/>
        <w:jc w:val="left"/>
        <w:textAlignment w:val="baseline"/>
        <w:rPr>
          <w:rFonts w:ascii="Arial" w:eastAsia="游ゴシック Medium" w:hAnsi="Arial"/>
          <w:b/>
          <w:bCs/>
          <w:i/>
          <w:kern w:val="0"/>
          <w:sz w:val="24"/>
          <w:szCs w:val="24"/>
          <w:lang w:val="en-US"/>
        </w:rPr>
      </w:pPr>
      <w:r w:rsidRPr="00E43608">
        <w:rPr>
          <w:rFonts w:ascii="Arial" w:eastAsia="游ゴシック Medium" w:hAnsi="Arial"/>
          <w:b/>
          <w:bCs/>
          <w:kern w:val="0"/>
          <w:sz w:val="24"/>
          <w:szCs w:val="24"/>
          <w:lang w:val="en-US" w:eastAsia="en-US"/>
        </w:rPr>
        <w:t>3GPP T</w:t>
      </w:r>
      <w:bookmarkStart w:id="0" w:name="_Ref452454252"/>
      <w:bookmarkEnd w:id="0"/>
      <w:r w:rsidRPr="00E43608">
        <w:rPr>
          <w:rFonts w:ascii="Arial" w:eastAsia="游ゴシック Medium" w:hAnsi="Arial"/>
          <w:b/>
          <w:bCs/>
          <w:kern w:val="0"/>
          <w:sz w:val="24"/>
          <w:szCs w:val="24"/>
          <w:lang w:val="en-US" w:eastAsia="en-US"/>
        </w:rPr>
        <w:t>SG</w:t>
      </w:r>
      <w:r w:rsidRPr="00E43608">
        <w:rPr>
          <w:rFonts w:ascii="Arial" w:eastAsia="游ゴシック Medium" w:hAnsi="Arial"/>
          <w:b/>
          <w:bCs/>
          <w:kern w:val="0"/>
          <w:sz w:val="24"/>
          <w:szCs w:val="24"/>
          <w:lang w:val="en-US"/>
        </w:rPr>
        <w:t>-</w:t>
      </w:r>
      <w:r w:rsidRPr="00E43608">
        <w:rPr>
          <w:rFonts w:ascii="Arial" w:eastAsia="游ゴシック Medium" w:hAnsi="Arial"/>
          <w:b/>
          <w:bCs/>
          <w:kern w:val="0"/>
          <w:sz w:val="24"/>
          <w:szCs w:val="24"/>
          <w:lang w:val="en-US" w:eastAsia="en-US"/>
        </w:rPr>
        <w:t>RAN</w:t>
      </w:r>
      <w:r w:rsidRPr="00E43608">
        <w:rPr>
          <w:rFonts w:ascii="Arial" w:eastAsia="游ゴシック Medium" w:hAnsi="Arial"/>
          <w:b/>
          <w:bCs/>
          <w:kern w:val="0"/>
          <w:sz w:val="24"/>
          <w:szCs w:val="24"/>
          <w:lang w:val="en-US"/>
        </w:rPr>
        <w:t xml:space="preserve"> WG</w:t>
      </w:r>
      <w:r w:rsidR="00A562BE" w:rsidRPr="00E43608">
        <w:rPr>
          <w:rFonts w:ascii="Arial" w:eastAsia="游ゴシック Medium" w:hAnsi="Arial"/>
          <w:b/>
          <w:bCs/>
          <w:kern w:val="0"/>
          <w:sz w:val="24"/>
          <w:szCs w:val="24"/>
          <w:lang w:val="en-US"/>
        </w:rPr>
        <w:t>3</w:t>
      </w:r>
      <w:r w:rsidRPr="00E43608">
        <w:rPr>
          <w:rFonts w:ascii="Arial" w:eastAsia="游ゴシック Medium" w:hAnsi="Arial"/>
          <w:b/>
          <w:bCs/>
          <w:kern w:val="0"/>
          <w:sz w:val="24"/>
          <w:szCs w:val="24"/>
          <w:lang w:val="en-US"/>
        </w:rPr>
        <w:t xml:space="preserve"> #12</w:t>
      </w:r>
      <w:r w:rsidR="007F67B7" w:rsidRPr="00E43608">
        <w:rPr>
          <w:rFonts w:ascii="Arial" w:eastAsia="游ゴシック Medium" w:hAnsi="Arial"/>
          <w:b/>
          <w:bCs/>
          <w:kern w:val="0"/>
          <w:sz w:val="24"/>
          <w:szCs w:val="24"/>
          <w:lang w:val="en-US"/>
        </w:rPr>
        <w:t>4</w:t>
      </w:r>
      <w:r w:rsidRPr="00E43608">
        <w:rPr>
          <w:rFonts w:ascii="Arial" w:eastAsia="游ゴシック Medium" w:hAnsi="Arial"/>
          <w:b/>
          <w:bCs/>
          <w:kern w:val="0"/>
          <w:sz w:val="24"/>
          <w:szCs w:val="24"/>
          <w:lang w:val="en-US" w:eastAsia="en-US"/>
        </w:rPr>
        <w:tab/>
      </w:r>
      <w:r w:rsidRPr="00E43608">
        <w:rPr>
          <w:rFonts w:ascii="Arial" w:eastAsia="游ゴシック Medium" w:hAnsi="Arial"/>
          <w:b/>
          <w:bCs/>
          <w:kern w:val="0"/>
          <w:sz w:val="24"/>
          <w:szCs w:val="24"/>
          <w:lang w:val="en-US"/>
        </w:rPr>
        <w:t>R</w:t>
      </w:r>
      <w:r w:rsidR="00A562BE" w:rsidRPr="00E43608">
        <w:rPr>
          <w:rFonts w:ascii="Arial" w:eastAsia="游ゴシック Medium" w:hAnsi="Arial"/>
          <w:b/>
          <w:bCs/>
          <w:kern w:val="0"/>
          <w:sz w:val="24"/>
          <w:szCs w:val="24"/>
          <w:lang w:val="en-US"/>
        </w:rPr>
        <w:t>3</w:t>
      </w:r>
      <w:r w:rsidRPr="00E43608">
        <w:rPr>
          <w:rFonts w:ascii="Arial" w:eastAsia="游ゴシック Medium" w:hAnsi="Arial"/>
          <w:b/>
          <w:bCs/>
          <w:kern w:val="0"/>
          <w:sz w:val="24"/>
          <w:szCs w:val="24"/>
          <w:lang w:val="en-US"/>
        </w:rPr>
        <w:t>-24</w:t>
      </w:r>
      <w:r w:rsidR="00057C29">
        <w:rPr>
          <w:rFonts w:ascii="Arial" w:eastAsia="游ゴシック Medium" w:hAnsi="Arial"/>
          <w:b/>
          <w:bCs/>
          <w:kern w:val="0"/>
          <w:sz w:val="24"/>
          <w:szCs w:val="24"/>
          <w:lang w:val="en-US"/>
        </w:rPr>
        <w:t>3241</w:t>
      </w:r>
    </w:p>
    <w:p w14:paraId="7D034045" w14:textId="4E87D319" w:rsidR="00EA2522" w:rsidRPr="00CF4322" w:rsidRDefault="007F67B7" w:rsidP="00EA2522">
      <w:pPr>
        <w:tabs>
          <w:tab w:val="right" w:pos="9639"/>
        </w:tabs>
        <w:overflowPunct w:val="0"/>
        <w:autoSpaceDE w:val="0"/>
        <w:autoSpaceDN w:val="0"/>
        <w:adjustRightInd w:val="0"/>
        <w:jc w:val="left"/>
        <w:textAlignment w:val="baseline"/>
        <w:rPr>
          <w:rFonts w:ascii="Arial" w:eastAsia="游ゴシック Medium" w:hAnsi="Arial"/>
          <w:b/>
          <w:bCs/>
          <w:kern w:val="0"/>
          <w:sz w:val="24"/>
          <w:szCs w:val="20"/>
          <w:lang w:val="en-US"/>
        </w:rPr>
      </w:pPr>
      <w:r>
        <w:rPr>
          <w:rFonts w:ascii="Arial" w:eastAsia="游ゴシック Medium" w:hAnsi="Arial"/>
          <w:b/>
          <w:bCs/>
          <w:kern w:val="0"/>
          <w:sz w:val="24"/>
          <w:szCs w:val="20"/>
          <w:lang w:val="en-US"/>
        </w:rPr>
        <w:t>Fukuoka</w:t>
      </w:r>
      <w:r w:rsidR="00EA2522" w:rsidRPr="00CF4322">
        <w:rPr>
          <w:rFonts w:ascii="Arial" w:eastAsia="游ゴシック Medium" w:hAnsi="Arial"/>
          <w:b/>
          <w:bCs/>
          <w:kern w:val="0"/>
          <w:sz w:val="24"/>
          <w:szCs w:val="20"/>
          <w:lang w:val="en-US"/>
        </w:rPr>
        <w:t xml:space="preserve">, </w:t>
      </w:r>
      <w:r>
        <w:rPr>
          <w:rFonts w:ascii="Arial" w:eastAsia="游ゴシック Medium" w:hAnsi="Arial"/>
          <w:b/>
          <w:bCs/>
          <w:kern w:val="0"/>
          <w:sz w:val="24"/>
          <w:szCs w:val="20"/>
          <w:lang w:val="en-US"/>
        </w:rPr>
        <w:t>Japan</w:t>
      </w:r>
      <w:r w:rsidR="00EA2522" w:rsidRPr="00CF4322">
        <w:rPr>
          <w:rFonts w:ascii="Arial" w:eastAsia="游ゴシック Medium" w:hAnsi="Arial"/>
          <w:b/>
          <w:bCs/>
          <w:kern w:val="0"/>
          <w:sz w:val="24"/>
          <w:szCs w:val="20"/>
          <w:lang w:val="en-US"/>
        </w:rPr>
        <w:t xml:space="preserve">, </w:t>
      </w:r>
      <w:r>
        <w:rPr>
          <w:rFonts w:ascii="Arial" w:eastAsia="游ゴシック Medium" w:hAnsi="Arial"/>
          <w:b/>
          <w:bCs/>
          <w:kern w:val="0"/>
          <w:sz w:val="24"/>
          <w:szCs w:val="20"/>
          <w:lang w:val="en-US"/>
        </w:rPr>
        <w:t>20</w:t>
      </w:r>
      <w:r w:rsidR="00A562BE">
        <w:rPr>
          <w:rFonts w:ascii="Arial" w:eastAsia="游ゴシック Medium" w:hAnsi="Arial"/>
          <w:b/>
          <w:bCs/>
          <w:kern w:val="0"/>
          <w:sz w:val="24"/>
          <w:szCs w:val="20"/>
          <w:lang w:val="en-US"/>
        </w:rPr>
        <w:t>th</w:t>
      </w:r>
      <w:r w:rsidR="00EA2522" w:rsidRPr="00CF4322">
        <w:rPr>
          <w:rFonts w:ascii="Arial" w:eastAsia="游ゴシック Medium" w:hAnsi="Arial"/>
          <w:b/>
          <w:bCs/>
          <w:kern w:val="0"/>
          <w:sz w:val="24"/>
          <w:szCs w:val="20"/>
          <w:lang w:val="en-US"/>
        </w:rPr>
        <w:t>-</w:t>
      </w:r>
      <w:r>
        <w:rPr>
          <w:rFonts w:ascii="Arial" w:eastAsia="游ゴシック Medium" w:hAnsi="Arial"/>
          <w:b/>
          <w:bCs/>
          <w:kern w:val="0"/>
          <w:sz w:val="24"/>
          <w:szCs w:val="20"/>
          <w:lang w:val="en-US"/>
        </w:rPr>
        <w:t>24</w:t>
      </w:r>
      <w:r w:rsidR="00A562BE">
        <w:rPr>
          <w:rFonts w:ascii="Arial" w:eastAsia="游ゴシック Medium" w:hAnsi="Arial"/>
          <w:b/>
          <w:bCs/>
          <w:kern w:val="0"/>
          <w:sz w:val="24"/>
          <w:szCs w:val="20"/>
          <w:lang w:val="en-US"/>
        </w:rPr>
        <w:t>th</w:t>
      </w:r>
      <w:r w:rsidR="00EA2522" w:rsidRPr="00CF4322">
        <w:rPr>
          <w:rFonts w:ascii="Arial" w:eastAsia="游ゴシック Medium" w:hAnsi="Arial"/>
          <w:b/>
          <w:bCs/>
          <w:kern w:val="0"/>
          <w:sz w:val="24"/>
          <w:szCs w:val="20"/>
          <w:lang w:val="en-US"/>
        </w:rPr>
        <w:t xml:space="preserve"> </w:t>
      </w:r>
      <w:r>
        <w:rPr>
          <w:rFonts w:ascii="Arial" w:eastAsia="游ゴシック Medium" w:hAnsi="Arial"/>
          <w:b/>
          <w:bCs/>
          <w:kern w:val="0"/>
          <w:sz w:val="24"/>
          <w:szCs w:val="20"/>
          <w:lang w:val="en-US"/>
        </w:rPr>
        <w:t>May</w:t>
      </w:r>
      <w:r w:rsidR="00EA2522" w:rsidRPr="00CF4322">
        <w:rPr>
          <w:rFonts w:ascii="Arial" w:eastAsia="游ゴシック Medium" w:hAnsi="Arial"/>
          <w:b/>
          <w:bCs/>
          <w:kern w:val="0"/>
          <w:sz w:val="24"/>
          <w:szCs w:val="20"/>
          <w:lang w:val="en-US"/>
        </w:rPr>
        <w:t xml:space="preserve"> 2024</w:t>
      </w:r>
    </w:p>
    <w:p w14:paraId="00C5836B" w14:textId="77777777" w:rsidR="00EA2522" w:rsidRPr="00CF4322" w:rsidRDefault="00EA2522" w:rsidP="00EA2522">
      <w:pPr>
        <w:overflowPunct w:val="0"/>
        <w:autoSpaceDE w:val="0"/>
        <w:autoSpaceDN w:val="0"/>
        <w:adjustRightInd w:val="0"/>
        <w:jc w:val="left"/>
        <w:textAlignment w:val="baseline"/>
        <w:rPr>
          <w:rFonts w:ascii="Arial" w:eastAsia="游ゴシック Medium" w:hAnsi="Arial"/>
          <w:b/>
          <w:bCs/>
          <w:kern w:val="0"/>
          <w:sz w:val="24"/>
          <w:szCs w:val="20"/>
          <w:lang w:val="en-US"/>
        </w:rPr>
      </w:pPr>
    </w:p>
    <w:p w14:paraId="344F4629" w14:textId="7591FA74" w:rsidR="00EA2522" w:rsidRPr="00CF4322" w:rsidRDefault="00EA2522" w:rsidP="00EA2522">
      <w:pPr>
        <w:widowControl/>
        <w:spacing w:after="120"/>
        <w:jc w:val="left"/>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Agenda item:</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00A562BE">
        <w:rPr>
          <w:rFonts w:ascii="Arial" w:eastAsia="游ゴシック Medium" w:hAnsi="Arial" w:cs="Arial"/>
          <w:b/>
          <w:bCs/>
          <w:kern w:val="0"/>
          <w:sz w:val="24"/>
          <w:szCs w:val="20"/>
          <w:lang w:val="en-US"/>
        </w:rPr>
        <w:t>13</w:t>
      </w:r>
      <w:r w:rsidR="00776782">
        <w:rPr>
          <w:rFonts w:ascii="Arial" w:eastAsia="游ゴシック Medium" w:hAnsi="Arial" w:cs="Arial"/>
          <w:b/>
          <w:bCs/>
          <w:kern w:val="0"/>
          <w:sz w:val="24"/>
          <w:szCs w:val="20"/>
          <w:lang w:val="en-US"/>
        </w:rPr>
        <w:t>.</w:t>
      </w:r>
      <w:r w:rsidR="00694374" w:rsidRPr="00CF4322">
        <w:rPr>
          <w:rFonts w:ascii="Arial" w:eastAsia="游ゴシック Medium" w:hAnsi="Arial" w:cs="Arial"/>
          <w:b/>
          <w:bCs/>
          <w:kern w:val="0"/>
          <w:sz w:val="24"/>
          <w:szCs w:val="20"/>
          <w:lang w:val="en-US"/>
        </w:rPr>
        <w:t>2</w:t>
      </w:r>
      <w:r w:rsidR="005B3675">
        <w:rPr>
          <w:rFonts w:ascii="Arial" w:eastAsia="游ゴシック Medium" w:hAnsi="Arial" w:cs="Arial"/>
          <w:b/>
          <w:bCs/>
          <w:kern w:val="0"/>
          <w:sz w:val="24"/>
          <w:szCs w:val="20"/>
          <w:lang w:val="en-US"/>
        </w:rPr>
        <w:t xml:space="preserve"> </w:t>
      </w:r>
      <w:r w:rsidR="00A562BE" w:rsidRPr="00A562BE">
        <w:rPr>
          <w:rFonts w:ascii="Arial" w:eastAsia="游ゴシック Medium" w:hAnsi="Arial" w:cs="Arial"/>
          <w:b/>
          <w:bCs/>
          <w:kern w:val="0"/>
          <w:sz w:val="24"/>
          <w:szCs w:val="20"/>
          <w:lang w:val="en-US"/>
        </w:rPr>
        <w:t>Support for inter-CU LTM</w:t>
      </w:r>
    </w:p>
    <w:p w14:paraId="604365C4" w14:textId="1CE29D51"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Title:</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007277B9">
        <w:rPr>
          <w:rFonts w:ascii="Arial" w:eastAsia="游ゴシック Medium" w:hAnsi="Arial" w:cs="Arial"/>
          <w:b/>
          <w:bCs/>
          <w:kern w:val="0"/>
          <w:sz w:val="24"/>
          <w:szCs w:val="20"/>
          <w:lang w:val="en-US"/>
        </w:rPr>
        <w:t>Regarding discussion</w:t>
      </w:r>
      <w:r w:rsidR="00762832">
        <w:rPr>
          <w:rFonts w:ascii="Arial" w:eastAsia="游ゴシック Medium" w:hAnsi="Arial" w:cs="Arial"/>
          <w:b/>
          <w:bCs/>
          <w:kern w:val="0"/>
          <w:sz w:val="24"/>
          <w:szCs w:val="20"/>
          <w:lang w:val="en-US"/>
        </w:rPr>
        <w:t xml:space="preserve"> on </w:t>
      </w:r>
      <w:r w:rsidR="00D342DD" w:rsidRPr="00D342DD">
        <w:rPr>
          <w:rFonts w:ascii="Arial" w:eastAsia="游ゴシック Medium" w:hAnsi="Arial" w:cs="Arial"/>
          <w:b/>
          <w:bCs/>
          <w:kern w:val="0"/>
          <w:sz w:val="24"/>
          <w:szCs w:val="20"/>
          <w:lang w:val="en-US"/>
        </w:rPr>
        <w:t>inter-CU LTM</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Source:</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lang w:val="en-US"/>
        </w:rPr>
      </w:pPr>
      <w:r w:rsidRPr="00CF4322">
        <w:rPr>
          <w:rFonts w:ascii="Arial" w:eastAsia="游ゴシック Medium" w:hAnsi="Arial" w:cs="Arial"/>
          <w:b/>
          <w:bCs/>
          <w:kern w:val="0"/>
          <w:sz w:val="24"/>
          <w:szCs w:val="20"/>
          <w:lang w:val="en-US" w:eastAsia="en-US"/>
        </w:rPr>
        <w:t>Document for:</w:t>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rPr>
        <w:tab/>
      </w:r>
      <w:r w:rsidRPr="00CF4322">
        <w:rPr>
          <w:rFonts w:ascii="Arial" w:eastAsia="游ゴシック Medium" w:hAnsi="Arial" w:cs="Arial"/>
          <w:b/>
          <w:bCs/>
          <w:kern w:val="0"/>
          <w:sz w:val="24"/>
          <w:szCs w:val="20"/>
          <w:lang w:val="en-US" w:eastAsia="en-US"/>
        </w:rPr>
        <w:t>Discussion</w:t>
      </w:r>
      <w:r w:rsidRPr="00CF4322">
        <w:rPr>
          <w:rFonts w:ascii="Arial" w:eastAsia="游ゴシック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eastAsia="en-US"/>
        </w:rPr>
        <w:t>1. Introduction</w:t>
      </w:r>
    </w:p>
    <w:p w14:paraId="5AC412E7" w14:textId="3E99C528" w:rsidR="005A2342" w:rsidRDefault="005A2342" w:rsidP="005A2342">
      <w:pPr>
        <w:widowControl/>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For the Rel-19 Inter-CU LTM, last RAN3#123bis has reached some basic principles, which is a good progress for further work in RAN3. </w:t>
      </w:r>
      <w:r w:rsidR="005A766D">
        <w:rPr>
          <w:rFonts w:ascii="Times New Roman" w:eastAsia="游ゴシック Medium" w:hAnsi="Times New Roman" w:cs="Times New Roman"/>
          <w:kern w:val="0"/>
          <w:sz w:val="20"/>
          <w:szCs w:val="20"/>
          <w:lang w:val="en-US"/>
        </w:rPr>
        <w:t>Here continue to discuss and proposal that can a base for further work.</w:t>
      </w:r>
    </w:p>
    <w:p w14:paraId="115D8BDE" w14:textId="4AE4F3EA" w:rsidR="00EA2522" w:rsidRPr="005A2342" w:rsidRDefault="00EA2522" w:rsidP="00EA2522">
      <w:pPr>
        <w:widowControl/>
        <w:rPr>
          <w:rFonts w:ascii="Times New Roman" w:eastAsia="游ゴシック Medium" w:hAnsi="Times New Roman" w:cs="Times New Roman"/>
          <w:kern w:val="0"/>
          <w:sz w:val="20"/>
          <w:szCs w:val="20"/>
          <w:lang w:val="en-US"/>
        </w:rPr>
      </w:pPr>
    </w:p>
    <w:p w14:paraId="4CCB8C1B" w14:textId="77777777" w:rsidR="00EA2522" w:rsidRPr="00CF43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lang w:val="en-US"/>
        </w:rPr>
      </w:pPr>
      <w:r w:rsidRPr="00CF4322">
        <w:rPr>
          <w:rFonts w:ascii="Arial" w:eastAsia="游ゴシック Medium" w:hAnsi="Arial"/>
          <w:kern w:val="0"/>
          <w:sz w:val="32"/>
          <w:szCs w:val="20"/>
          <w:lang w:val="en-US" w:eastAsia="en-US"/>
        </w:rPr>
        <w:t xml:space="preserve">2. </w:t>
      </w:r>
      <w:r w:rsidRPr="00CF4322">
        <w:rPr>
          <w:rFonts w:ascii="Arial" w:eastAsia="游ゴシック Medium" w:hAnsi="Arial"/>
          <w:kern w:val="0"/>
          <w:sz w:val="32"/>
          <w:szCs w:val="20"/>
          <w:lang w:val="en-US"/>
        </w:rPr>
        <w:t>Discussion</w:t>
      </w:r>
    </w:p>
    <w:p w14:paraId="37CAB416" w14:textId="25D8397A" w:rsidR="00EA2522" w:rsidRPr="00CF4322" w:rsidRDefault="00EA2522" w:rsidP="00EA2522">
      <w:pPr>
        <w:widowControl/>
        <w:spacing w:after="120" w:line="240" w:lineRule="atLeast"/>
        <w:rPr>
          <w:rFonts w:ascii="Arial" w:eastAsia="游ゴシック Medium" w:hAnsi="Arial"/>
          <w:kern w:val="0"/>
          <w:sz w:val="28"/>
          <w:szCs w:val="20"/>
          <w:lang w:val="en-US"/>
        </w:rPr>
      </w:pPr>
      <w:r w:rsidRPr="00CF4322">
        <w:rPr>
          <w:rFonts w:ascii="Arial" w:eastAsia="游ゴシック Medium" w:hAnsi="Arial"/>
          <w:kern w:val="0"/>
          <w:sz w:val="28"/>
          <w:szCs w:val="20"/>
          <w:lang w:val="en-US"/>
        </w:rPr>
        <w:t>2.1</w:t>
      </w:r>
      <w:r w:rsidRPr="00CF4322">
        <w:rPr>
          <w:rFonts w:ascii="Arial" w:eastAsia="游ゴシック Medium" w:hAnsi="Arial"/>
          <w:kern w:val="0"/>
          <w:sz w:val="28"/>
          <w:szCs w:val="20"/>
          <w:lang w:val="en-US"/>
        </w:rPr>
        <w:tab/>
      </w:r>
      <w:r w:rsidR="005A2342">
        <w:rPr>
          <w:rFonts w:ascii="Arial" w:eastAsia="游ゴシック Medium" w:hAnsi="Arial"/>
          <w:kern w:val="0"/>
          <w:sz w:val="28"/>
          <w:szCs w:val="20"/>
          <w:lang w:val="en-US"/>
        </w:rPr>
        <w:t>I</w:t>
      </w:r>
      <w:r w:rsidR="009652D7" w:rsidRPr="00CF4322">
        <w:rPr>
          <w:rFonts w:ascii="Arial" w:eastAsia="游ゴシック Medium" w:hAnsi="Arial"/>
          <w:kern w:val="0"/>
          <w:sz w:val="28"/>
          <w:szCs w:val="20"/>
          <w:lang w:val="en-US"/>
        </w:rPr>
        <w:t>nter-CU LTM</w:t>
      </w:r>
      <w:r w:rsidR="005A2342">
        <w:rPr>
          <w:rFonts w:ascii="Arial" w:eastAsia="游ゴシック Medium" w:hAnsi="Arial"/>
          <w:kern w:val="0"/>
          <w:sz w:val="28"/>
          <w:szCs w:val="20"/>
          <w:lang w:val="en-US"/>
        </w:rPr>
        <w:t xml:space="preserve"> in NG interface?</w:t>
      </w:r>
    </w:p>
    <w:p w14:paraId="61649E7A" w14:textId="5C799AF6" w:rsidR="005A2342" w:rsidRDefault="005A2342" w:rsidP="00EA2522">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The LTM is the lower layer entity (</w:t>
      </w:r>
      <w:proofErr w:type="gramStart"/>
      <w:r>
        <w:rPr>
          <w:rFonts w:ascii="Times New Roman" w:eastAsia="游ゴシック Medium" w:hAnsi="Times New Roman" w:cs="Times New Roman"/>
          <w:kern w:val="0"/>
          <w:sz w:val="20"/>
          <w:szCs w:val="20"/>
          <w:lang w:val="en-US"/>
        </w:rPr>
        <w:t>i.e.</w:t>
      </w:r>
      <w:proofErr w:type="gramEnd"/>
      <w:r>
        <w:rPr>
          <w:rFonts w:ascii="Times New Roman" w:eastAsia="游ゴシック Medium" w:hAnsi="Times New Roman" w:cs="Times New Roman"/>
          <w:kern w:val="0"/>
          <w:sz w:val="20"/>
          <w:szCs w:val="20"/>
          <w:lang w:val="en-US"/>
        </w:rPr>
        <w:t xml:space="preserve"> the MAC sub-layer) that trigger the UE to handover to target cell, regardless of </w:t>
      </w:r>
      <w:proofErr w:type="spellStart"/>
      <w:r>
        <w:rPr>
          <w:rFonts w:ascii="Times New Roman" w:eastAsia="游ゴシック Medium" w:hAnsi="Times New Roman" w:cs="Times New Roman"/>
          <w:kern w:val="0"/>
          <w:sz w:val="20"/>
          <w:szCs w:val="20"/>
          <w:lang w:val="en-US"/>
        </w:rPr>
        <w:t>Xn</w:t>
      </w:r>
      <w:proofErr w:type="spellEnd"/>
      <w:r>
        <w:rPr>
          <w:rFonts w:ascii="Times New Roman" w:eastAsia="游ゴシック Medium" w:hAnsi="Times New Roman" w:cs="Times New Roman"/>
          <w:kern w:val="0"/>
          <w:sz w:val="20"/>
          <w:szCs w:val="20"/>
          <w:lang w:val="en-US"/>
        </w:rPr>
        <w:t xml:space="preserve"> interface or NG interface, there is not much difference for the so called “latency”</w:t>
      </w:r>
      <w:r w:rsidR="004B18B2">
        <w:rPr>
          <w:rFonts w:ascii="Times New Roman" w:eastAsia="游ゴシック Medium" w:hAnsi="Times New Roman" w:cs="Times New Roman"/>
          <w:kern w:val="0"/>
          <w:sz w:val="20"/>
          <w:szCs w:val="20"/>
          <w:lang w:val="en-US"/>
        </w:rPr>
        <w:t xml:space="preserve"> from the transport aspect</w:t>
      </w:r>
      <w:r>
        <w:rPr>
          <w:rFonts w:ascii="Times New Roman" w:eastAsia="游ゴシック Medium" w:hAnsi="Times New Roman" w:cs="Times New Roman"/>
          <w:kern w:val="0"/>
          <w:sz w:val="20"/>
          <w:szCs w:val="20"/>
          <w:lang w:val="en-US"/>
        </w:rPr>
        <w:t xml:space="preserve">. In fact, while logically </w:t>
      </w:r>
      <w:proofErr w:type="spellStart"/>
      <w:r>
        <w:rPr>
          <w:rFonts w:ascii="Times New Roman" w:eastAsia="游ゴシック Medium" w:hAnsi="Times New Roman" w:cs="Times New Roman"/>
          <w:kern w:val="0"/>
          <w:sz w:val="20"/>
          <w:szCs w:val="20"/>
          <w:lang w:val="en-US"/>
        </w:rPr>
        <w:t>Xn</w:t>
      </w:r>
      <w:proofErr w:type="spellEnd"/>
      <w:r>
        <w:rPr>
          <w:rFonts w:ascii="Times New Roman" w:eastAsia="游ゴシック Medium" w:hAnsi="Times New Roman" w:cs="Times New Roman"/>
          <w:kern w:val="0"/>
          <w:sz w:val="20"/>
          <w:szCs w:val="20"/>
          <w:lang w:val="en-US"/>
        </w:rPr>
        <w:t xml:space="preserve"> interface is between </w:t>
      </w:r>
      <w:proofErr w:type="spellStart"/>
      <w:r>
        <w:rPr>
          <w:rFonts w:ascii="Times New Roman" w:eastAsia="游ゴシック Medium" w:hAnsi="Times New Roman" w:cs="Times New Roman"/>
          <w:kern w:val="0"/>
          <w:sz w:val="20"/>
          <w:szCs w:val="20"/>
          <w:lang w:val="en-US"/>
        </w:rPr>
        <w:t>gNBs</w:t>
      </w:r>
      <w:proofErr w:type="spellEnd"/>
      <w:r>
        <w:rPr>
          <w:rFonts w:ascii="Times New Roman" w:eastAsia="游ゴシック Medium" w:hAnsi="Times New Roman" w:cs="Times New Roman"/>
          <w:kern w:val="0"/>
          <w:sz w:val="20"/>
          <w:szCs w:val="20"/>
          <w:lang w:val="en-US"/>
        </w:rPr>
        <w:t xml:space="preserve">, physically the signaling/data may route through router that located in the CN side. </w:t>
      </w:r>
      <w:r w:rsidR="004B18B2">
        <w:rPr>
          <w:rFonts w:ascii="Times New Roman" w:eastAsia="游ゴシック Medium" w:hAnsi="Times New Roman" w:cs="Times New Roman"/>
          <w:kern w:val="0"/>
          <w:sz w:val="20"/>
          <w:szCs w:val="20"/>
          <w:lang w:val="en-US"/>
        </w:rPr>
        <w:t>On the other hand, on</w:t>
      </w:r>
      <w:r>
        <w:rPr>
          <w:rFonts w:ascii="Times New Roman" w:eastAsia="游ゴシック Medium" w:hAnsi="Times New Roman" w:cs="Times New Roman"/>
          <w:kern w:val="0"/>
          <w:sz w:val="20"/>
          <w:szCs w:val="20"/>
          <w:lang w:val="en-US"/>
        </w:rPr>
        <w:t xml:space="preserve">e difference </w:t>
      </w:r>
      <w:r w:rsidR="005A766D">
        <w:rPr>
          <w:rFonts w:ascii="Times New Roman" w:eastAsia="游ゴシック Medium" w:hAnsi="Times New Roman" w:cs="Times New Roman"/>
          <w:kern w:val="0"/>
          <w:sz w:val="20"/>
          <w:szCs w:val="20"/>
          <w:lang w:val="en-US"/>
        </w:rPr>
        <w:t xml:space="preserve">is that, if to have NGAP signalling, </w:t>
      </w:r>
      <w:r>
        <w:rPr>
          <w:rFonts w:ascii="Times New Roman" w:eastAsia="游ゴシック Medium" w:hAnsi="Times New Roman" w:cs="Times New Roman"/>
          <w:kern w:val="0"/>
          <w:sz w:val="20"/>
          <w:szCs w:val="20"/>
          <w:lang w:val="en-US"/>
        </w:rPr>
        <w:t xml:space="preserve">the processing in AMF/SMF/UPF may not neglectable. The “latency” that may impact the whole LTM procedures, may be the RA resources that is allocated in the candidate site, will need to hold a </w:t>
      </w:r>
      <w:proofErr w:type="gramStart"/>
      <w:r w:rsidR="004B18B2">
        <w:rPr>
          <w:rFonts w:ascii="Times New Roman" w:eastAsia="游ゴシック Medium" w:hAnsi="Times New Roman" w:cs="Times New Roman"/>
          <w:kern w:val="0"/>
          <w:sz w:val="20"/>
          <w:szCs w:val="20"/>
          <w:lang w:val="en-US"/>
        </w:rPr>
        <w:t xml:space="preserve">more </w:t>
      </w:r>
      <w:r>
        <w:rPr>
          <w:rFonts w:ascii="Times New Roman" w:eastAsia="游ゴシック Medium" w:hAnsi="Times New Roman" w:cs="Times New Roman"/>
          <w:kern w:val="0"/>
          <w:sz w:val="20"/>
          <w:szCs w:val="20"/>
          <w:lang w:val="en-US"/>
        </w:rPr>
        <w:t>longer</w:t>
      </w:r>
      <w:proofErr w:type="gramEnd"/>
      <w:r>
        <w:rPr>
          <w:rFonts w:ascii="Times New Roman" w:eastAsia="游ゴシック Medium" w:hAnsi="Times New Roman" w:cs="Times New Roman"/>
          <w:kern w:val="0"/>
          <w:sz w:val="20"/>
          <w:szCs w:val="20"/>
          <w:lang w:val="en-US"/>
        </w:rPr>
        <w:t xml:space="preserve">. If </w:t>
      </w:r>
      <w:r w:rsidR="004B18B2">
        <w:rPr>
          <w:rFonts w:ascii="Times New Roman" w:eastAsia="游ゴシック Medium" w:hAnsi="Times New Roman" w:cs="Times New Roman"/>
          <w:kern w:val="0"/>
          <w:sz w:val="20"/>
          <w:szCs w:val="20"/>
          <w:lang w:val="en-US"/>
        </w:rPr>
        <w:t xml:space="preserve">there is no preparation for </w:t>
      </w:r>
      <w:r>
        <w:rPr>
          <w:rFonts w:ascii="Times New Roman" w:eastAsia="游ゴシック Medium" w:hAnsi="Times New Roman" w:cs="Times New Roman"/>
          <w:kern w:val="0"/>
          <w:sz w:val="20"/>
          <w:szCs w:val="20"/>
          <w:lang w:val="en-US"/>
        </w:rPr>
        <w:t xml:space="preserve">RACH less towards the target, then may be less difference in LTM through </w:t>
      </w:r>
      <w:proofErr w:type="spellStart"/>
      <w:r>
        <w:rPr>
          <w:rFonts w:ascii="Times New Roman" w:eastAsia="游ゴシック Medium" w:hAnsi="Times New Roman" w:cs="Times New Roman"/>
          <w:kern w:val="0"/>
          <w:sz w:val="20"/>
          <w:szCs w:val="20"/>
          <w:lang w:val="en-US"/>
        </w:rPr>
        <w:t>Xn</w:t>
      </w:r>
      <w:proofErr w:type="spellEnd"/>
      <w:r>
        <w:rPr>
          <w:rFonts w:ascii="Times New Roman" w:eastAsia="游ゴシック Medium" w:hAnsi="Times New Roman" w:cs="Times New Roman"/>
          <w:kern w:val="0"/>
          <w:sz w:val="20"/>
          <w:szCs w:val="20"/>
          <w:lang w:val="en-US"/>
        </w:rPr>
        <w:t xml:space="preserve"> interface and through NG interface.</w:t>
      </w:r>
    </w:p>
    <w:p w14:paraId="083B6B5C" w14:textId="433B6A2D" w:rsidR="005A2342" w:rsidRDefault="005A2342" w:rsidP="00EA2522">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However, if support of LTM over NG interface will be controversial and may lead to long discussion, we would then like to propose not to consider Inter-CU LTM over NG interface in Rel-19.</w:t>
      </w:r>
    </w:p>
    <w:p w14:paraId="35255369" w14:textId="1903C265" w:rsidR="00BB4FE2" w:rsidRPr="00050E7F" w:rsidRDefault="005A2342" w:rsidP="00EA2522">
      <w:pPr>
        <w:widowControl/>
        <w:spacing w:after="120" w:line="240" w:lineRule="atLeast"/>
        <w:rPr>
          <w:rFonts w:ascii="Times New Roman" w:eastAsia="游ゴシック Medium" w:hAnsi="Times New Roman" w:cs="Times New Roman"/>
          <w:b/>
          <w:bCs/>
          <w:kern w:val="0"/>
          <w:sz w:val="20"/>
          <w:szCs w:val="20"/>
          <w:lang w:val="en-US"/>
        </w:rPr>
      </w:pPr>
      <w:r w:rsidRPr="005A2342">
        <w:rPr>
          <w:rFonts w:ascii="Times New Roman" w:eastAsia="游ゴシック Medium" w:hAnsi="Times New Roman" w:cs="Times New Roman" w:hint="eastAsia"/>
          <w:b/>
          <w:bCs/>
          <w:kern w:val="0"/>
          <w:sz w:val="20"/>
          <w:szCs w:val="20"/>
          <w:lang w:val="en-US"/>
        </w:rPr>
        <w:t>P</w:t>
      </w:r>
      <w:r w:rsidRPr="005A2342">
        <w:rPr>
          <w:rFonts w:ascii="Times New Roman" w:eastAsia="游ゴシック Medium" w:hAnsi="Times New Roman" w:cs="Times New Roman"/>
          <w:b/>
          <w:bCs/>
          <w:kern w:val="0"/>
          <w:sz w:val="20"/>
          <w:szCs w:val="20"/>
          <w:lang w:val="en-US"/>
        </w:rPr>
        <w:t xml:space="preserve">roposal 1: </w:t>
      </w:r>
      <w:r w:rsidR="005A766D">
        <w:rPr>
          <w:rFonts w:ascii="Times New Roman" w:eastAsia="游ゴシック Medium" w:hAnsi="Times New Roman" w:cs="Times New Roman"/>
          <w:b/>
          <w:bCs/>
          <w:kern w:val="0"/>
          <w:sz w:val="20"/>
          <w:szCs w:val="20"/>
          <w:lang w:val="en-US"/>
        </w:rPr>
        <w:t>I</w:t>
      </w:r>
      <w:r>
        <w:rPr>
          <w:rFonts w:ascii="Times New Roman" w:eastAsia="游ゴシック Medium" w:hAnsi="Times New Roman" w:cs="Times New Roman"/>
          <w:b/>
          <w:bCs/>
          <w:kern w:val="0"/>
          <w:sz w:val="20"/>
          <w:szCs w:val="20"/>
          <w:lang w:val="en-US"/>
        </w:rPr>
        <w:t>f support inter-CU LTM over NG interface will be controversial that may lead to long discussion, it is proposed not to consider inter-CU LTM over NG interface in Rel-19</w:t>
      </w:r>
      <w:r w:rsidR="00A135B6">
        <w:rPr>
          <w:rFonts w:ascii="Times New Roman" w:eastAsia="游ゴシック Medium" w:hAnsi="Times New Roman" w:cs="Times New Roman"/>
          <w:b/>
          <w:bCs/>
          <w:kern w:val="0"/>
          <w:sz w:val="20"/>
          <w:szCs w:val="20"/>
          <w:lang w:val="en-US"/>
        </w:rPr>
        <w:t>.</w:t>
      </w:r>
    </w:p>
    <w:p w14:paraId="1AE972AB" w14:textId="2C8E2609" w:rsidR="000A00C0" w:rsidRDefault="000A00C0" w:rsidP="000A00C0">
      <w:pPr>
        <w:widowControl/>
        <w:spacing w:after="120" w:line="240" w:lineRule="atLeast"/>
        <w:rPr>
          <w:rFonts w:ascii="Arial" w:eastAsia="游ゴシック Medium" w:hAnsi="Arial"/>
          <w:kern w:val="0"/>
          <w:sz w:val="28"/>
          <w:szCs w:val="20"/>
          <w:lang w:val="en-US"/>
        </w:rPr>
      </w:pPr>
      <w:r w:rsidRPr="00CF4322">
        <w:rPr>
          <w:rFonts w:ascii="Arial" w:eastAsia="游ゴシック Medium" w:hAnsi="Arial"/>
          <w:kern w:val="0"/>
          <w:sz w:val="28"/>
          <w:szCs w:val="20"/>
          <w:lang w:val="en-US"/>
        </w:rPr>
        <w:t>2.</w:t>
      </w:r>
      <w:r>
        <w:rPr>
          <w:rFonts w:ascii="Arial" w:eastAsia="游ゴシック Medium" w:hAnsi="Arial"/>
          <w:kern w:val="0"/>
          <w:sz w:val="28"/>
          <w:szCs w:val="20"/>
          <w:lang w:val="en-US"/>
        </w:rPr>
        <w:t>2</w:t>
      </w:r>
      <w:r w:rsidRPr="00CF4322">
        <w:rPr>
          <w:rFonts w:ascii="Arial" w:eastAsia="游ゴシック Medium" w:hAnsi="Arial"/>
          <w:kern w:val="0"/>
          <w:sz w:val="28"/>
          <w:szCs w:val="20"/>
          <w:lang w:val="en-US"/>
        </w:rPr>
        <w:tab/>
      </w:r>
      <w:r>
        <w:rPr>
          <w:rFonts w:ascii="Arial" w:eastAsia="游ゴシック Medium" w:hAnsi="Arial"/>
          <w:kern w:val="0"/>
          <w:sz w:val="28"/>
          <w:szCs w:val="20"/>
          <w:lang w:val="en-US"/>
        </w:rPr>
        <w:t xml:space="preserve">Reusing of existing </w:t>
      </w:r>
      <w:proofErr w:type="spellStart"/>
      <w:r>
        <w:rPr>
          <w:rFonts w:ascii="Arial" w:eastAsia="游ゴシック Medium" w:hAnsi="Arial"/>
          <w:kern w:val="0"/>
          <w:sz w:val="28"/>
          <w:szCs w:val="20"/>
          <w:lang w:val="en-US"/>
        </w:rPr>
        <w:t>Xn</w:t>
      </w:r>
      <w:proofErr w:type="spellEnd"/>
      <w:r>
        <w:rPr>
          <w:rFonts w:ascii="Arial" w:eastAsia="游ゴシック Medium" w:hAnsi="Arial"/>
          <w:kern w:val="0"/>
          <w:sz w:val="28"/>
          <w:szCs w:val="20"/>
          <w:lang w:val="en-US"/>
        </w:rPr>
        <w:t xml:space="preserve"> Handover Preparation procedure, its detail?</w:t>
      </w:r>
    </w:p>
    <w:p w14:paraId="08E0C026" w14:textId="3F7FA280" w:rsidR="000A00C0" w:rsidRDefault="000A00C0" w:rsidP="000A00C0">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It has been agreed to reuse existing </w:t>
      </w:r>
      <w:proofErr w:type="spellStart"/>
      <w:r>
        <w:rPr>
          <w:rFonts w:ascii="Times New Roman" w:eastAsia="游ゴシック Medium" w:hAnsi="Times New Roman" w:cs="Times New Roman"/>
          <w:kern w:val="0"/>
          <w:sz w:val="20"/>
          <w:szCs w:val="20"/>
          <w:lang w:val="en-US"/>
        </w:rPr>
        <w:t>Xn</w:t>
      </w:r>
      <w:proofErr w:type="spellEnd"/>
      <w:r>
        <w:rPr>
          <w:rFonts w:ascii="Times New Roman" w:eastAsia="游ゴシック Medium" w:hAnsi="Times New Roman" w:cs="Times New Roman"/>
          <w:kern w:val="0"/>
          <w:sz w:val="20"/>
          <w:szCs w:val="20"/>
          <w:lang w:val="en-US"/>
        </w:rPr>
        <w:t xml:space="preserve"> Handover Request and Handover Request Acknowledge message for inter-CU LTM initial preparation, its detail need to be given.</w:t>
      </w:r>
    </w:p>
    <w:p w14:paraId="03788A41" w14:textId="317C8BDB" w:rsidR="000A00C0" w:rsidRDefault="000A00C0" w:rsidP="000A00C0">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On the </w:t>
      </w:r>
      <w:proofErr w:type="spellStart"/>
      <w:r>
        <w:rPr>
          <w:rFonts w:ascii="Times New Roman" w:eastAsia="游ゴシック Medium" w:hAnsi="Times New Roman" w:cs="Times New Roman"/>
          <w:kern w:val="0"/>
          <w:sz w:val="20"/>
          <w:szCs w:val="20"/>
          <w:lang w:val="en-US"/>
        </w:rPr>
        <w:t>Xn</w:t>
      </w:r>
      <w:proofErr w:type="spellEnd"/>
      <w:r>
        <w:rPr>
          <w:rFonts w:ascii="Times New Roman" w:eastAsia="游ゴシック Medium" w:hAnsi="Times New Roman" w:cs="Times New Roman"/>
          <w:kern w:val="0"/>
          <w:sz w:val="20"/>
          <w:szCs w:val="20"/>
          <w:lang w:val="en-US"/>
        </w:rPr>
        <w:t xml:space="preserve"> interface perspective, the difference from inter-CU LTM and legacy </w:t>
      </w:r>
      <w:proofErr w:type="spellStart"/>
      <w:r>
        <w:rPr>
          <w:rFonts w:ascii="Times New Roman" w:eastAsia="游ゴシック Medium" w:hAnsi="Times New Roman" w:cs="Times New Roman"/>
          <w:kern w:val="0"/>
          <w:sz w:val="20"/>
          <w:szCs w:val="20"/>
          <w:lang w:val="en-US"/>
        </w:rPr>
        <w:t>Xn</w:t>
      </w:r>
      <w:proofErr w:type="spellEnd"/>
      <w:r>
        <w:rPr>
          <w:rFonts w:ascii="Times New Roman" w:eastAsia="游ゴシック Medium" w:hAnsi="Times New Roman" w:cs="Times New Roman"/>
          <w:kern w:val="0"/>
          <w:sz w:val="20"/>
          <w:szCs w:val="20"/>
          <w:lang w:val="en-US"/>
        </w:rPr>
        <w:t xml:space="preserve"> Handover would be the </w:t>
      </w:r>
      <w:r>
        <w:rPr>
          <w:rFonts w:ascii="Times New Roman" w:eastAsia="游ゴシック Medium" w:hAnsi="Times New Roman" w:cs="Times New Roman" w:hint="eastAsia"/>
          <w:kern w:val="0"/>
          <w:sz w:val="20"/>
          <w:szCs w:val="20"/>
          <w:lang w:val="en-US"/>
        </w:rPr>
        <w:t>c</w:t>
      </w:r>
      <w:r>
        <w:rPr>
          <w:rFonts w:ascii="Times New Roman" w:eastAsia="游ゴシック Medium" w:hAnsi="Times New Roman" w:cs="Times New Roman"/>
          <w:kern w:val="0"/>
          <w:sz w:val="20"/>
          <w:szCs w:val="20"/>
          <w:lang w:val="en-US"/>
        </w:rPr>
        <w:t>onfiguration information given by the source CU to the target CU</w:t>
      </w:r>
      <w:r w:rsidR="005A766D">
        <w:rPr>
          <w:rFonts w:ascii="Times New Roman" w:eastAsia="游ゴシック Medium" w:hAnsi="Times New Roman" w:cs="Times New Roman"/>
          <w:kern w:val="0"/>
          <w:sz w:val="20"/>
          <w:szCs w:val="20"/>
          <w:lang w:val="en-US"/>
        </w:rPr>
        <w:t>,</w:t>
      </w:r>
      <w:r>
        <w:rPr>
          <w:rFonts w:ascii="Times New Roman" w:eastAsia="游ゴシック Medium" w:hAnsi="Times New Roman" w:cs="Times New Roman"/>
          <w:kern w:val="0"/>
          <w:sz w:val="20"/>
          <w:szCs w:val="20"/>
          <w:lang w:val="en-US"/>
        </w:rPr>
        <w:t xml:space="preserve"> </w:t>
      </w:r>
      <w:proofErr w:type="gramStart"/>
      <w:r w:rsidR="005A766D">
        <w:rPr>
          <w:rFonts w:ascii="Times New Roman" w:eastAsia="游ゴシック Medium" w:hAnsi="Times New Roman" w:cs="Times New Roman"/>
          <w:kern w:val="0"/>
          <w:sz w:val="20"/>
          <w:szCs w:val="20"/>
          <w:lang w:val="en-US"/>
        </w:rPr>
        <w:t>e.g.</w:t>
      </w:r>
      <w:proofErr w:type="gramEnd"/>
      <w:r w:rsidR="005A766D">
        <w:rPr>
          <w:rFonts w:ascii="Times New Roman" w:eastAsia="游ゴシック Medium" w:hAnsi="Times New Roman" w:cs="Times New Roman"/>
          <w:kern w:val="0"/>
          <w:sz w:val="20"/>
          <w:szCs w:val="20"/>
          <w:lang w:val="en-US"/>
        </w:rPr>
        <w:t xml:space="preserve"> </w:t>
      </w:r>
      <w:r>
        <w:rPr>
          <w:rFonts w:ascii="Times New Roman" w:eastAsia="游ゴシック Medium" w:hAnsi="Times New Roman" w:cs="Times New Roman"/>
          <w:kern w:val="0"/>
          <w:sz w:val="20"/>
          <w:szCs w:val="20"/>
          <w:lang w:val="en-US"/>
        </w:rPr>
        <w:t xml:space="preserve">similar to Rel-18 Intra-CU LTM, the configuration in the source CU </w:t>
      </w:r>
      <w:r w:rsidR="005A766D">
        <w:rPr>
          <w:rFonts w:ascii="Times New Roman" w:eastAsia="游ゴシック Medium" w:hAnsi="Times New Roman" w:cs="Times New Roman"/>
          <w:kern w:val="0"/>
          <w:sz w:val="20"/>
          <w:szCs w:val="20"/>
          <w:lang w:val="en-US"/>
        </w:rPr>
        <w:t>the</w:t>
      </w:r>
      <w:r>
        <w:rPr>
          <w:rFonts w:ascii="Times New Roman" w:eastAsia="游ゴシック Medium" w:hAnsi="Times New Roman" w:cs="Times New Roman"/>
          <w:kern w:val="0"/>
          <w:sz w:val="20"/>
          <w:szCs w:val="20"/>
          <w:lang w:val="en-US"/>
        </w:rPr>
        <w:t xml:space="preserve"> LTM Configuration ID (i.e. the RRC </w:t>
      </w:r>
      <w:r w:rsidRPr="000A00C0">
        <w:rPr>
          <w:rFonts w:ascii="Times New Roman" w:eastAsia="游ゴシック Medium" w:hAnsi="Times New Roman" w:cs="Times New Roman"/>
          <w:i/>
          <w:iCs/>
          <w:kern w:val="0"/>
          <w:sz w:val="20"/>
          <w:szCs w:val="20"/>
          <w:lang w:val="en-US"/>
        </w:rPr>
        <w:t>LTM-</w:t>
      </w:r>
      <w:proofErr w:type="spellStart"/>
      <w:r w:rsidRPr="000A00C0">
        <w:rPr>
          <w:rFonts w:ascii="Times New Roman" w:eastAsia="游ゴシック Medium" w:hAnsi="Times New Roman" w:cs="Times New Roman"/>
          <w:i/>
          <w:iCs/>
          <w:kern w:val="0"/>
          <w:sz w:val="20"/>
          <w:szCs w:val="20"/>
          <w:lang w:val="en-US"/>
        </w:rPr>
        <w:t>CandidateId</w:t>
      </w:r>
      <w:proofErr w:type="spellEnd"/>
      <w:r w:rsidRPr="000A00C0">
        <w:rPr>
          <w:rFonts w:ascii="Times New Roman" w:eastAsia="游ゴシック Medium" w:hAnsi="Times New Roman" w:cs="Times New Roman"/>
          <w:kern w:val="0"/>
          <w:sz w:val="20"/>
          <w:szCs w:val="20"/>
          <w:lang w:val="en-US"/>
        </w:rPr>
        <w:t xml:space="preserve"> </w:t>
      </w:r>
      <w:r>
        <w:rPr>
          <w:rFonts w:ascii="Times New Roman" w:eastAsia="游ゴシック Medium" w:hAnsi="Times New Roman" w:cs="Times New Roman"/>
          <w:kern w:val="0"/>
          <w:sz w:val="20"/>
          <w:szCs w:val="20"/>
          <w:lang w:val="en-US"/>
        </w:rPr>
        <w:t xml:space="preserve">that will be given to the UE). Here we need to confirm the LTM Configuration ID is allocated by the source CU or target CU. The LTM Configuration ID is the RRC </w:t>
      </w:r>
      <w:r w:rsidRPr="000A00C0">
        <w:rPr>
          <w:rFonts w:ascii="Times New Roman" w:eastAsia="游ゴシック Medium" w:hAnsi="Times New Roman" w:cs="Times New Roman"/>
          <w:i/>
          <w:iCs/>
          <w:kern w:val="0"/>
          <w:sz w:val="20"/>
          <w:szCs w:val="20"/>
          <w:lang w:val="en-US"/>
        </w:rPr>
        <w:t>LTM-</w:t>
      </w:r>
      <w:proofErr w:type="spellStart"/>
      <w:r w:rsidRPr="000A00C0">
        <w:rPr>
          <w:rFonts w:ascii="Times New Roman" w:eastAsia="游ゴシック Medium" w:hAnsi="Times New Roman" w:cs="Times New Roman"/>
          <w:i/>
          <w:iCs/>
          <w:kern w:val="0"/>
          <w:sz w:val="20"/>
          <w:szCs w:val="20"/>
          <w:lang w:val="en-US"/>
        </w:rPr>
        <w:t>CandidateID</w:t>
      </w:r>
      <w:proofErr w:type="spellEnd"/>
      <w:r>
        <w:rPr>
          <w:rFonts w:ascii="Times New Roman" w:eastAsia="游ゴシック Medium" w:hAnsi="Times New Roman" w:cs="Times New Roman"/>
          <w:kern w:val="0"/>
          <w:sz w:val="20"/>
          <w:szCs w:val="20"/>
          <w:lang w:val="en-US"/>
        </w:rPr>
        <w:t xml:space="preserve"> </w:t>
      </w:r>
      <w:r w:rsidRPr="000A00C0">
        <w:rPr>
          <w:rFonts w:ascii="Times New Roman" w:eastAsia="游ゴシック Medium" w:hAnsi="Times New Roman" w:cs="Times New Roman"/>
          <w:kern w:val="0"/>
          <w:sz w:val="20"/>
          <w:szCs w:val="20"/>
          <w:lang w:val="en-US"/>
        </w:rPr>
        <w:t>which indicates the index of the candidate configuration of the target cell</w:t>
      </w:r>
      <w:r>
        <w:rPr>
          <w:rFonts w:ascii="Times New Roman" w:eastAsia="游ゴシック Medium" w:hAnsi="Times New Roman" w:cs="Times New Roman"/>
          <w:kern w:val="0"/>
          <w:sz w:val="20"/>
          <w:szCs w:val="20"/>
          <w:lang w:val="en-US"/>
        </w:rPr>
        <w:t xml:space="preserve">, it may be </w:t>
      </w:r>
      <w:r w:rsidR="005A766D">
        <w:rPr>
          <w:rFonts w:ascii="Times New Roman" w:eastAsia="游ゴシック Medium" w:hAnsi="Times New Roman" w:cs="Times New Roman"/>
          <w:kern w:val="0"/>
          <w:sz w:val="20"/>
          <w:szCs w:val="20"/>
          <w:lang w:val="en-US"/>
        </w:rPr>
        <w:t>easy</w:t>
      </w:r>
      <w:r>
        <w:rPr>
          <w:rFonts w:ascii="Times New Roman" w:eastAsia="游ゴシック Medium" w:hAnsi="Times New Roman" w:cs="Times New Roman"/>
          <w:kern w:val="0"/>
          <w:sz w:val="20"/>
          <w:szCs w:val="20"/>
          <w:lang w:val="en-US"/>
        </w:rPr>
        <w:t xml:space="preserve"> just for the source CU to allocate the LTM Configuration ID and the target CU simply follow</w:t>
      </w:r>
      <w:r w:rsidR="00690AE9">
        <w:rPr>
          <w:rFonts w:ascii="Times New Roman" w:eastAsia="游ゴシック Medium" w:hAnsi="Times New Roman" w:cs="Times New Roman"/>
          <w:kern w:val="0"/>
          <w:sz w:val="20"/>
          <w:szCs w:val="20"/>
          <w:lang w:val="en-US"/>
        </w:rPr>
        <w:t xml:space="preserve"> and then forward to the candidate cells in the target DUs.</w:t>
      </w:r>
    </w:p>
    <w:p w14:paraId="2981652D" w14:textId="5AC3A4A4" w:rsidR="00690AE9" w:rsidRDefault="00690AE9" w:rsidP="000A00C0">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For information that is already specified in the Rel-18 Intra-CU LTM in F1AP can </w:t>
      </w:r>
      <w:r w:rsidR="005A766D">
        <w:rPr>
          <w:rFonts w:ascii="Times New Roman" w:eastAsia="游ゴシック Medium" w:hAnsi="Times New Roman" w:cs="Times New Roman"/>
          <w:kern w:val="0"/>
          <w:sz w:val="20"/>
          <w:szCs w:val="20"/>
          <w:lang w:val="en-US"/>
        </w:rPr>
        <w:t xml:space="preserve">also </w:t>
      </w:r>
      <w:r>
        <w:rPr>
          <w:rFonts w:ascii="Times New Roman" w:eastAsia="游ゴシック Medium" w:hAnsi="Times New Roman" w:cs="Times New Roman"/>
          <w:kern w:val="0"/>
          <w:sz w:val="20"/>
          <w:szCs w:val="20"/>
          <w:lang w:val="en-US"/>
        </w:rPr>
        <w:t>be simply followed</w:t>
      </w:r>
      <w:r w:rsidR="00B70A7C">
        <w:rPr>
          <w:rFonts w:ascii="Times New Roman" w:eastAsia="游ゴシック Medium" w:hAnsi="Times New Roman" w:cs="Times New Roman"/>
          <w:kern w:val="0"/>
          <w:sz w:val="20"/>
          <w:szCs w:val="20"/>
          <w:lang w:val="en-US"/>
        </w:rPr>
        <w:t xml:space="preserve"> (</w:t>
      </w:r>
      <w:proofErr w:type="gramStart"/>
      <w:r w:rsidR="00B70A7C">
        <w:rPr>
          <w:rFonts w:ascii="Times New Roman" w:eastAsia="游ゴシック Medium" w:hAnsi="Times New Roman" w:cs="Times New Roman"/>
          <w:kern w:val="0"/>
          <w:sz w:val="20"/>
          <w:szCs w:val="20"/>
          <w:lang w:val="en-US"/>
        </w:rPr>
        <w:t>i.e.</w:t>
      </w:r>
      <w:proofErr w:type="gramEnd"/>
      <w:r w:rsidR="00B70A7C">
        <w:rPr>
          <w:rFonts w:ascii="Times New Roman" w:eastAsia="游ゴシック Medium" w:hAnsi="Times New Roman" w:cs="Times New Roman"/>
          <w:kern w:val="0"/>
          <w:sz w:val="20"/>
          <w:szCs w:val="20"/>
          <w:lang w:val="en-US"/>
        </w:rPr>
        <w:t xml:space="preserve"> the Reference Configuration, CSI Resource Configuration, Early Sync request Information with list of </w:t>
      </w:r>
      <w:proofErr w:type="spellStart"/>
      <w:r w:rsidR="00B70A7C">
        <w:rPr>
          <w:rFonts w:ascii="Times New Roman" w:eastAsia="游ゴシック Medium" w:hAnsi="Times New Roman" w:cs="Times New Roman"/>
          <w:kern w:val="0"/>
          <w:sz w:val="20"/>
          <w:szCs w:val="20"/>
          <w:lang w:val="en-US"/>
        </w:rPr>
        <w:t>gNB</w:t>
      </w:r>
      <w:proofErr w:type="spellEnd"/>
      <w:r w:rsidR="00B70A7C">
        <w:rPr>
          <w:rFonts w:ascii="Times New Roman" w:eastAsia="游ゴシック Medium" w:hAnsi="Times New Roman" w:cs="Times New Roman"/>
          <w:kern w:val="0"/>
          <w:sz w:val="20"/>
          <w:szCs w:val="20"/>
          <w:lang w:val="en-US"/>
        </w:rPr>
        <w:t>-DU ID). The target CU will need to forward to the target DU when received from source CU.</w:t>
      </w:r>
    </w:p>
    <w:p w14:paraId="7D90D732" w14:textId="1B787A9C" w:rsidR="00777FA7" w:rsidRDefault="006A1B4B" w:rsidP="000A00C0">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For the information in the response message from target to source cell of target DU, s</w:t>
      </w:r>
      <w:r w:rsidR="00777FA7">
        <w:rPr>
          <w:rFonts w:ascii="Times New Roman" w:eastAsia="游ゴシック Medium" w:hAnsi="Times New Roman" w:cs="Times New Roman"/>
          <w:kern w:val="0"/>
          <w:sz w:val="20"/>
          <w:szCs w:val="20"/>
          <w:lang w:val="en-US"/>
        </w:rPr>
        <w:t xml:space="preserve">imilarly, the </w:t>
      </w:r>
      <w:r w:rsidR="00CB62A0">
        <w:rPr>
          <w:rFonts w:ascii="Times New Roman" w:eastAsia="游ゴシック Medium" w:hAnsi="Times New Roman" w:cs="Times New Roman"/>
          <w:kern w:val="0"/>
          <w:sz w:val="20"/>
          <w:szCs w:val="20"/>
          <w:lang w:val="en-US"/>
        </w:rPr>
        <w:t xml:space="preserve">information from the target cell of the target DU </w:t>
      </w:r>
      <w:r w:rsidR="00B70A7C">
        <w:rPr>
          <w:rFonts w:ascii="Times New Roman" w:eastAsia="游ゴシック Medium" w:hAnsi="Times New Roman" w:cs="Times New Roman"/>
          <w:kern w:val="0"/>
          <w:sz w:val="20"/>
          <w:szCs w:val="20"/>
          <w:lang w:val="en-US"/>
        </w:rPr>
        <w:t>that is already specified in the Rel-18 Intra-CU LTM in F1AP</w:t>
      </w:r>
      <w:r w:rsidR="005A766D">
        <w:rPr>
          <w:rFonts w:ascii="Times New Roman" w:eastAsia="游ゴシック Medium" w:hAnsi="Times New Roman" w:cs="Times New Roman"/>
          <w:kern w:val="0"/>
          <w:sz w:val="20"/>
          <w:szCs w:val="20"/>
          <w:lang w:val="en-US"/>
        </w:rPr>
        <w:t xml:space="preserve"> (</w:t>
      </w:r>
      <w:proofErr w:type="gramStart"/>
      <w:r w:rsidR="005A766D">
        <w:rPr>
          <w:rFonts w:ascii="Times New Roman" w:eastAsia="游ゴシック Medium" w:hAnsi="Times New Roman" w:cs="Times New Roman"/>
          <w:kern w:val="0"/>
          <w:sz w:val="20"/>
          <w:szCs w:val="20"/>
          <w:lang w:val="en-US"/>
        </w:rPr>
        <w:t>i.e.</w:t>
      </w:r>
      <w:proofErr w:type="gramEnd"/>
      <w:r w:rsidR="005A766D">
        <w:rPr>
          <w:rFonts w:ascii="Times New Roman" w:eastAsia="游ゴシック Medium" w:hAnsi="Times New Roman" w:cs="Times New Roman"/>
          <w:kern w:val="0"/>
          <w:sz w:val="20"/>
          <w:szCs w:val="20"/>
          <w:lang w:val="en-US"/>
        </w:rPr>
        <w:t xml:space="preserve"> </w:t>
      </w:r>
      <w:r w:rsidR="005A766D" w:rsidRPr="006A1B4B">
        <w:rPr>
          <w:rFonts w:ascii="Times New Roman" w:eastAsia="游ゴシック Medium" w:hAnsi="Times New Roman" w:cs="Times New Roman"/>
          <w:kern w:val="0"/>
          <w:sz w:val="20"/>
          <w:szCs w:val="20"/>
          <w:lang w:val="en-US"/>
        </w:rPr>
        <w:t>Early Sync Information</w:t>
      </w:r>
      <w:r w:rsidR="005A766D">
        <w:rPr>
          <w:rFonts w:ascii="Times New Roman" w:eastAsia="游ゴシック Medium" w:hAnsi="Times New Roman" w:cs="Times New Roman"/>
          <w:kern w:val="0"/>
          <w:sz w:val="20"/>
          <w:szCs w:val="20"/>
          <w:lang w:val="en-US"/>
        </w:rPr>
        <w:t>, LTM Configuration)</w:t>
      </w:r>
      <w:r w:rsidR="00B70A7C">
        <w:rPr>
          <w:rFonts w:ascii="Times New Roman" w:eastAsia="游ゴシック Medium" w:hAnsi="Times New Roman" w:cs="Times New Roman"/>
          <w:kern w:val="0"/>
          <w:sz w:val="20"/>
          <w:szCs w:val="20"/>
          <w:lang w:val="en-US"/>
        </w:rPr>
        <w:t xml:space="preserve">, </w:t>
      </w:r>
      <w:r w:rsidR="00CB62A0">
        <w:rPr>
          <w:rFonts w:ascii="Times New Roman" w:eastAsia="游ゴシック Medium" w:hAnsi="Times New Roman" w:cs="Times New Roman"/>
          <w:kern w:val="0"/>
          <w:sz w:val="20"/>
          <w:szCs w:val="20"/>
          <w:lang w:val="en-US"/>
        </w:rPr>
        <w:t xml:space="preserve">can be simply </w:t>
      </w:r>
      <w:r w:rsidR="00B70A7C">
        <w:rPr>
          <w:rFonts w:ascii="Times New Roman" w:eastAsia="游ゴシック Medium" w:hAnsi="Times New Roman" w:cs="Times New Roman"/>
          <w:kern w:val="0"/>
          <w:sz w:val="20"/>
          <w:szCs w:val="20"/>
          <w:lang w:val="en-US"/>
        </w:rPr>
        <w:t>followed</w:t>
      </w:r>
      <w:r w:rsidR="005A766D">
        <w:rPr>
          <w:rFonts w:ascii="Times New Roman" w:eastAsia="游ゴシック Medium" w:hAnsi="Times New Roman" w:cs="Times New Roman"/>
          <w:kern w:val="0"/>
          <w:sz w:val="20"/>
          <w:szCs w:val="20"/>
          <w:lang w:val="en-US"/>
        </w:rPr>
        <w:t>. The target CU will need to forward to the source CU when received from the target DU.</w:t>
      </w:r>
    </w:p>
    <w:p w14:paraId="1BE394CB" w14:textId="393F2E8C" w:rsidR="00690AE9" w:rsidRDefault="00777FA7" w:rsidP="000A00C0">
      <w:pPr>
        <w:widowControl/>
        <w:spacing w:after="120" w:line="240" w:lineRule="atLeast"/>
        <w:rPr>
          <w:rFonts w:ascii="Times New Roman" w:eastAsia="游ゴシック Medium" w:hAnsi="Times New Roman" w:cs="Times New Roman"/>
          <w:b/>
          <w:bCs/>
          <w:kern w:val="0"/>
          <w:sz w:val="20"/>
          <w:szCs w:val="20"/>
          <w:lang w:val="en-US"/>
        </w:rPr>
      </w:pPr>
      <w:r w:rsidRPr="00777FA7">
        <w:rPr>
          <w:rFonts w:ascii="Times New Roman" w:eastAsia="游ゴシック Medium" w:hAnsi="Times New Roman" w:cs="Times New Roman" w:hint="eastAsia"/>
          <w:b/>
          <w:bCs/>
          <w:kern w:val="0"/>
          <w:sz w:val="20"/>
          <w:szCs w:val="20"/>
          <w:lang w:val="en-US"/>
        </w:rPr>
        <w:t>P</w:t>
      </w:r>
      <w:r w:rsidRPr="00777FA7">
        <w:rPr>
          <w:rFonts w:ascii="Times New Roman" w:eastAsia="游ゴシック Medium" w:hAnsi="Times New Roman" w:cs="Times New Roman"/>
          <w:b/>
          <w:bCs/>
          <w:kern w:val="0"/>
          <w:sz w:val="20"/>
          <w:szCs w:val="20"/>
          <w:lang w:val="en-US"/>
        </w:rPr>
        <w:t xml:space="preserve">roposal 2: </w:t>
      </w:r>
      <w:r>
        <w:rPr>
          <w:rFonts w:ascii="Times New Roman" w:eastAsia="游ゴシック Medium" w:hAnsi="Times New Roman" w:cs="Times New Roman"/>
          <w:b/>
          <w:bCs/>
          <w:kern w:val="0"/>
          <w:sz w:val="20"/>
          <w:szCs w:val="20"/>
          <w:lang w:val="en-US"/>
        </w:rPr>
        <w:t>The LTM related information</w:t>
      </w:r>
      <w:r w:rsidR="006A1B4B">
        <w:rPr>
          <w:rFonts w:ascii="Times New Roman" w:eastAsia="游ゴシック Medium" w:hAnsi="Times New Roman" w:cs="Times New Roman"/>
          <w:b/>
          <w:bCs/>
          <w:kern w:val="0"/>
          <w:sz w:val="20"/>
          <w:szCs w:val="20"/>
          <w:lang w:val="en-US"/>
        </w:rPr>
        <w:t xml:space="preserve"> that are already specified in Rel-18 F1AP between CU and DU can be a base for Rel-19 inter-CU LTM transfer between source CU and target CU.</w:t>
      </w:r>
    </w:p>
    <w:p w14:paraId="43DC0154" w14:textId="77777777" w:rsidR="00777FA7" w:rsidRDefault="00777FA7" w:rsidP="000A00C0">
      <w:pPr>
        <w:widowControl/>
        <w:spacing w:after="120" w:line="240" w:lineRule="atLeast"/>
        <w:rPr>
          <w:rFonts w:ascii="Times New Roman" w:eastAsia="游ゴシック Medium" w:hAnsi="Times New Roman" w:cs="Times New Roman"/>
          <w:kern w:val="0"/>
          <w:sz w:val="20"/>
          <w:szCs w:val="20"/>
          <w:lang w:val="en-US"/>
        </w:rPr>
      </w:pPr>
    </w:p>
    <w:p w14:paraId="59B07E7F" w14:textId="2D309377" w:rsidR="00777FA7" w:rsidRPr="005A766D" w:rsidRDefault="00777FA7" w:rsidP="000A00C0">
      <w:pPr>
        <w:widowControl/>
        <w:spacing w:after="120" w:line="240" w:lineRule="atLeast"/>
        <w:rPr>
          <w:rFonts w:ascii="Times New Roman" w:eastAsia="游ゴシック Medium" w:hAnsi="Times New Roman" w:cs="Times New Roman"/>
          <w:kern w:val="0"/>
          <w:sz w:val="20"/>
          <w:szCs w:val="20"/>
          <w:lang w:val="en-US"/>
        </w:rPr>
      </w:pPr>
      <w:r w:rsidRPr="005A766D">
        <w:rPr>
          <w:rFonts w:ascii="Times New Roman" w:eastAsia="游ゴシック Medium" w:hAnsi="Times New Roman" w:cs="Times New Roman" w:hint="eastAsia"/>
          <w:kern w:val="0"/>
          <w:sz w:val="20"/>
          <w:szCs w:val="20"/>
          <w:lang w:val="en-US"/>
        </w:rPr>
        <w:t xml:space="preserve">The following LTM </w:t>
      </w:r>
      <w:r w:rsidRPr="005A766D">
        <w:rPr>
          <w:rFonts w:ascii="Times New Roman" w:eastAsia="游ゴシック Medium" w:hAnsi="Times New Roman" w:cs="Times New Roman"/>
          <w:kern w:val="0"/>
          <w:sz w:val="20"/>
          <w:szCs w:val="20"/>
          <w:lang w:val="en-US"/>
        </w:rPr>
        <w:t xml:space="preserve">related IEs for </w:t>
      </w:r>
      <w:r w:rsidR="00B70A7C" w:rsidRPr="005A766D">
        <w:rPr>
          <w:rFonts w:ascii="Times New Roman" w:eastAsia="游ゴシック Medium" w:hAnsi="Times New Roman" w:cs="Times New Roman"/>
          <w:kern w:val="0"/>
          <w:sz w:val="20"/>
          <w:szCs w:val="20"/>
          <w:lang w:val="en-US"/>
        </w:rPr>
        <w:t xml:space="preserve">Rel-18 </w:t>
      </w:r>
      <w:r w:rsidRPr="005A766D">
        <w:rPr>
          <w:rFonts w:ascii="Times New Roman" w:eastAsia="游ゴシック Medium" w:hAnsi="Times New Roman" w:cs="Times New Roman"/>
          <w:kern w:val="0"/>
          <w:sz w:val="20"/>
          <w:szCs w:val="20"/>
          <w:lang w:val="en-US"/>
        </w:rPr>
        <w:t xml:space="preserve">intra-CU LTM in </w:t>
      </w:r>
      <w:r w:rsidRPr="005A766D">
        <w:rPr>
          <w:rFonts w:ascii="Times New Roman" w:eastAsia="游ゴシック Medium" w:hAnsi="Times New Roman" w:cs="Times New Roman"/>
          <w:b/>
          <w:bCs/>
          <w:kern w:val="0"/>
          <w:sz w:val="20"/>
          <w:szCs w:val="20"/>
          <w:lang w:val="en-US"/>
        </w:rPr>
        <w:t>F1AP</w:t>
      </w:r>
      <w:r w:rsidR="0022158D" w:rsidRPr="005A766D">
        <w:rPr>
          <w:rFonts w:ascii="Times New Roman" w:eastAsia="游ゴシック Medium" w:hAnsi="Times New Roman" w:cs="Times New Roman" w:hint="eastAsia"/>
          <w:kern w:val="0"/>
          <w:sz w:val="20"/>
          <w:szCs w:val="20"/>
          <w:lang w:val="en-US"/>
        </w:rPr>
        <w:t xml:space="preserve"> </w:t>
      </w:r>
      <w:r w:rsidR="0022158D" w:rsidRPr="005A766D">
        <w:rPr>
          <w:rFonts w:ascii="Times New Roman" w:eastAsia="游ゴシック Medium" w:hAnsi="Times New Roman" w:cs="Times New Roman"/>
          <w:kern w:val="0"/>
          <w:sz w:val="20"/>
          <w:szCs w:val="20"/>
          <w:lang w:val="en-US"/>
        </w:rPr>
        <w:t>UE CONTEXT SETUP REQUEST</w:t>
      </w:r>
      <w:r w:rsidR="005A766D">
        <w:rPr>
          <w:rFonts w:ascii="Times New Roman" w:eastAsia="游ゴシック Medium" w:hAnsi="Times New Roman" w:cs="Times New Roman"/>
          <w:kern w:val="0"/>
          <w:sz w:val="20"/>
          <w:szCs w:val="20"/>
          <w:lang w:val="en-US"/>
        </w:rPr>
        <w:t xml:space="preserve"> message: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77FA7" w:rsidRPr="00122688" w14:paraId="5C1657F0" w14:textId="77777777" w:rsidTr="00215507">
        <w:tc>
          <w:tcPr>
            <w:tcW w:w="2160" w:type="dxa"/>
            <w:tcBorders>
              <w:top w:val="single" w:sz="4" w:space="0" w:color="auto"/>
              <w:left w:val="single" w:sz="4" w:space="0" w:color="auto"/>
              <w:bottom w:val="single" w:sz="4" w:space="0" w:color="auto"/>
              <w:right w:val="single" w:sz="4" w:space="0" w:color="auto"/>
            </w:tcBorders>
          </w:tcPr>
          <w:p w14:paraId="5BE18C65" w14:textId="77777777" w:rsidR="00777FA7" w:rsidRDefault="00777FA7" w:rsidP="00215507">
            <w:pPr>
              <w:pStyle w:val="TAL"/>
              <w:keepNext w:val="0"/>
              <w:keepLines w:val="0"/>
              <w:widowControl w:val="0"/>
            </w:pPr>
            <w:r w:rsidRPr="00254BFC">
              <w:rPr>
                <w:b/>
                <w:bCs/>
              </w:rPr>
              <w:lastRenderedPageBreak/>
              <w:t xml:space="preserve">LTM </w:t>
            </w:r>
            <w:proofErr w:type="spellStart"/>
            <w:r w:rsidRPr="00254BFC">
              <w:rPr>
                <w:b/>
                <w:bCs/>
              </w:rPr>
              <w:t>Information</w:t>
            </w:r>
            <w:r>
              <w:rPr>
                <w:b/>
                <w:bCs/>
              </w:rPr>
              <w:t>Setup</w:t>
            </w:r>
            <w:proofErr w:type="spellEnd"/>
          </w:p>
        </w:tc>
        <w:tc>
          <w:tcPr>
            <w:tcW w:w="1080" w:type="dxa"/>
            <w:tcBorders>
              <w:top w:val="single" w:sz="4" w:space="0" w:color="auto"/>
              <w:left w:val="single" w:sz="4" w:space="0" w:color="auto"/>
              <w:bottom w:val="single" w:sz="4" w:space="0" w:color="auto"/>
              <w:right w:val="single" w:sz="4" w:space="0" w:color="auto"/>
            </w:tcBorders>
          </w:tcPr>
          <w:p w14:paraId="76D3D66E" w14:textId="77777777" w:rsidR="00777FA7" w:rsidRDefault="00777FA7" w:rsidP="0021550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D62EB3" w14:textId="77777777" w:rsidR="00777FA7" w:rsidRPr="00122688" w:rsidRDefault="00777FA7" w:rsidP="00215507">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ECA62DE" w14:textId="77777777" w:rsidR="00777FA7" w:rsidRPr="0002501C" w:rsidRDefault="00777FA7" w:rsidP="0021550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3FB052" w14:textId="77777777" w:rsidR="00777FA7" w:rsidRDefault="00777FA7" w:rsidP="0021550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5C132E" w14:textId="77777777" w:rsidR="00777FA7" w:rsidRPr="009C29DB" w:rsidRDefault="00777FA7" w:rsidP="0021550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5899F0" w14:textId="77777777" w:rsidR="00777FA7" w:rsidRDefault="00777FA7" w:rsidP="00215507">
            <w:pPr>
              <w:pStyle w:val="TAC"/>
              <w:keepNext w:val="0"/>
              <w:keepLines w:val="0"/>
              <w:widowControl w:val="0"/>
              <w:rPr>
                <w:lang w:eastAsia="zh-CN"/>
              </w:rPr>
            </w:pPr>
            <w:r>
              <w:rPr>
                <w:lang w:eastAsia="zh-CN"/>
              </w:rPr>
              <w:t>reject</w:t>
            </w:r>
          </w:p>
        </w:tc>
      </w:tr>
      <w:tr w:rsidR="00777FA7" w:rsidRPr="00122688" w14:paraId="2B6D14D6" w14:textId="77777777" w:rsidTr="00215507">
        <w:tc>
          <w:tcPr>
            <w:tcW w:w="2160" w:type="dxa"/>
            <w:tcBorders>
              <w:top w:val="single" w:sz="4" w:space="0" w:color="auto"/>
              <w:left w:val="single" w:sz="4" w:space="0" w:color="auto"/>
              <w:bottom w:val="single" w:sz="4" w:space="0" w:color="auto"/>
              <w:right w:val="single" w:sz="4" w:space="0" w:color="auto"/>
            </w:tcBorders>
          </w:tcPr>
          <w:p w14:paraId="60388487" w14:textId="77777777" w:rsidR="00777FA7" w:rsidRDefault="00777FA7" w:rsidP="00215507">
            <w:pPr>
              <w:pStyle w:val="TAL"/>
              <w:ind w:leftChars="50" w:left="105"/>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73410FEC" w14:textId="77777777" w:rsidR="00777FA7" w:rsidRDefault="00777FA7" w:rsidP="0021550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20CCB9E" w14:textId="77777777" w:rsidR="00777FA7" w:rsidRPr="00122688" w:rsidRDefault="00777FA7" w:rsidP="0021550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EC420A" w14:textId="77777777" w:rsidR="00777FA7" w:rsidRPr="0002501C" w:rsidRDefault="00777FA7" w:rsidP="00215507">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5AE6B14" w14:textId="77777777" w:rsidR="00777FA7" w:rsidRDefault="00777FA7" w:rsidP="0021550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4E91E5" w14:textId="77777777" w:rsidR="00777FA7" w:rsidRPr="009C29DB" w:rsidRDefault="00777FA7" w:rsidP="00215507">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3FB770" w14:textId="77777777" w:rsidR="00777FA7" w:rsidRDefault="00777FA7" w:rsidP="00215507">
            <w:pPr>
              <w:pStyle w:val="TAC"/>
              <w:keepNext w:val="0"/>
              <w:keepLines w:val="0"/>
              <w:widowControl w:val="0"/>
              <w:rPr>
                <w:lang w:eastAsia="zh-CN"/>
              </w:rPr>
            </w:pPr>
          </w:p>
        </w:tc>
      </w:tr>
      <w:tr w:rsidR="00777FA7" w:rsidRPr="00122688" w14:paraId="616B1DC7" w14:textId="77777777" w:rsidTr="00215507">
        <w:tc>
          <w:tcPr>
            <w:tcW w:w="2160" w:type="dxa"/>
            <w:tcBorders>
              <w:top w:val="single" w:sz="4" w:space="0" w:color="auto"/>
              <w:left w:val="single" w:sz="4" w:space="0" w:color="auto"/>
              <w:bottom w:val="single" w:sz="4" w:space="0" w:color="auto"/>
              <w:right w:val="single" w:sz="4" w:space="0" w:color="auto"/>
            </w:tcBorders>
          </w:tcPr>
          <w:p w14:paraId="12C524B8" w14:textId="77777777" w:rsidR="00777FA7" w:rsidRDefault="00777FA7" w:rsidP="00215507">
            <w:pPr>
              <w:pStyle w:val="TAL"/>
              <w:ind w:leftChars="50" w:left="105"/>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301E6B8E" w14:textId="77777777" w:rsidR="00777FA7" w:rsidRDefault="00777FA7" w:rsidP="0021550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A10EFB8" w14:textId="77777777" w:rsidR="00777FA7" w:rsidRPr="00122688" w:rsidRDefault="00777FA7" w:rsidP="0021550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C9241D" w14:textId="77777777" w:rsidR="00777FA7" w:rsidRPr="0002501C" w:rsidRDefault="00777FA7" w:rsidP="00215507">
            <w:pPr>
              <w:pStyle w:val="TAL"/>
              <w:keepNext w:val="0"/>
              <w:keepLines w:val="0"/>
              <w:widowControl w:val="0"/>
              <w:rPr>
                <w:lang w:eastAsia="zh-CN"/>
              </w:rPr>
            </w:pPr>
            <w:r>
              <w:rPr>
                <w:rFonts w:cs="Arial"/>
                <w:szCs w:val="18"/>
              </w:rPr>
              <w:t>INTEGER (</w:t>
            </w:r>
            <w:proofErr w:type="gramStart"/>
            <w:r>
              <w:rPr>
                <w:rFonts w:cs="Arial"/>
                <w:szCs w:val="18"/>
              </w:rPr>
              <w:t>1..</w:t>
            </w:r>
            <w:proofErr w:type="gramEnd"/>
            <w:r>
              <w:rPr>
                <w:rFonts w:cs="Arial"/>
                <w:szCs w:val="18"/>
              </w:rPr>
              <w:t>8)</w:t>
            </w:r>
          </w:p>
        </w:tc>
        <w:tc>
          <w:tcPr>
            <w:tcW w:w="1728" w:type="dxa"/>
            <w:tcBorders>
              <w:top w:val="single" w:sz="4" w:space="0" w:color="auto"/>
              <w:left w:val="single" w:sz="4" w:space="0" w:color="auto"/>
              <w:bottom w:val="single" w:sz="4" w:space="0" w:color="auto"/>
              <w:right w:val="single" w:sz="4" w:space="0" w:color="auto"/>
            </w:tcBorders>
          </w:tcPr>
          <w:p w14:paraId="3D7B1DD7" w14:textId="77777777" w:rsidR="00777FA7" w:rsidRDefault="00777FA7" w:rsidP="00215507">
            <w:pPr>
              <w:pStyle w:val="TAL"/>
              <w:keepNext w:val="0"/>
              <w:keepLines w:val="0"/>
              <w:widowControl w:val="0"/>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7348883" w14:textId="77777777" w:rsidR="00777FA7" w:rsidRPr="009C29DB" w:rsidRDefault="00777FA7" w:rsidP="00215507">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65E766" w14:textId="77777777" w:rsidR="00777FA7" w:rsidRDefault="00777FA7" w:rsidP="00215507">
            <w:pPr>
              <w:pStyle w:val="TAC"/>
              <w:keepNext w:val="0"/>
              <w:keepLines w:val="0"/>
              <w:widowControl w:val="0"/>
              <w:rPr>
                <w:lang w:eastAsia="zh-CN"/>
              </w:rPr>
            </w:pPr>
          </w:p>
        </w:tc>
      </w:tr>
      <w:tr w:rsidR="00777FA7" w:rsidRPr="00122688" w14:paraId="0DB2B383" w14:textId="77777777" w:rsidTr="00215507">
        <w:tc>
          <w:tcPr>
            <w:tcW w:w="2160" w:type="dxa"/>
            <w:tcBorders>
              <w:top w:val="single" w:sz="4" w:space="0" w:color="auto"/>
              <w:left w:val="single" w:sz="4" w:space="0" w:color="auto"/>
              <w:bottom w:val="single" w:sz="4" w:space="0" w:color="auto"/>
              <w:right w:val="single" w:sz="4" w:space="0" w:color="auto"/>
            </w:tcBorders>
          </w:tcPr>
          <w:p w14:paraId="65624085" w14:textId="77777777" w:rsidR="00777FA7" w:rsidRDefault="00777FA7" w:rsidP="00215507">
            <w:pPr>
              <w:pStyle w:val="TAL"/>
              <w:ind w:leftChars="50" w:left="105"/>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0552175F" w14:textId="77777777" w:rsidR="00777FA7" w:rsidRDefault="00777FA7" w:rsidP="00215507">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573DF3" w14:textId="77777777" w:rsidR="00777FA7" w:rsidRPr="00122688" w:rsidRDefault="00777FA7" w:rsidP="0021550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F07415" w14:textId="77777777" w:rsidR="00777FA7" w:rsidRPr="0002501C" w:rsidRDefault="00777FA7" w:rsidP="00215507">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3DA23D8B" w14:textId="77777777" w:rsidR="00777FA7" w:rsidRDefault="00777FA7" w:rsidP="0021550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1FD743" w14:textId="77777777" w:rsidR="00777FA7" w:rsidRPr="009C29DB" w:rsidRDefault="00777FA7" w:rsidP="0021550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91F00C" w14:textId="77777777" w:rsidR="00777FA7" w:rsidRDefault="00777FA7" w:rsidP="00215507">
            <w:pPr>
              <w:pStyle w:val="TAC"/>
              <w:keepNext w:val="0"/>
              <w:keepLines w:val="0"/>
              <w:widowControl w:val="0"/>
              <w:rPr>
                <w:lang w:eastAsia="zh-CN"/>
              </w:rPr>
            </w:pPr>
          </w:p>
        </w:tc>
      </w:tr>
      <w:tr w:rsidR="00777FA7" w:rsidRPr="00122688" w14:paraId="0B999D59" w14:textId="77777777" w:rsidTr="00215507">
        <w:tc>
          <w:tcPr>
            <w:tcW w:w="2160" w:type="dxa"/>
            <w:tcBorders>
              <w:top w:val="single" w:sz="4" w:space="0" w:color="auto"/>
              <w:left w:val="single" w:sz="4" w:space="0" w:color="auto"/>
              <w:bottom w:val="single" w:sz="4" w:space="0" w:color="auto"/>
              <w:right w:val="single" w:sz="4" w:space="0" w:color="auto"/>
            </w:tcBorders>
          </w:tcPr>
          <w:p w14:paraId="1B9D5014" w14:textId="77777777" w:rsidR="00777FA7" w:rsidRDefault="00777FA7" w:rsidP="00215507">
            <w:pPr>
              <w:pStyle w:val="TAL"/>
              <w:ind w:leftChars="50" w:left="105"/>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7D15DE89" w14:textId="77777777" w:rsidR="00777FA7" w:rsidRDefault="00777FA7" w:rsidP="0021550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B0734B7" w14:textId="77777777" w:rsidR="00777FA7" w:rsidRPr="00122688" w:rsidRDefault="00777FA7" w:rsidP="0021550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7E2F90" w14:textId="77777777" w:rsidR="00777FA7" w:rsidRPr="0002501C" w:rsidRDefault="00777FA7" w:rsidP="00215507">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79F39468" w14:textId="77777777" w:rsidR="00777FA7" w:rsidRDefault="00777FA7" w:rsidP="0021550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91459B" w14:textId="77777777" w:rsidR="00777FA7" w:rsidRPr="009C29DB" w:rsidRDefault="00777FA7" w:rsidP="00215507">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280D79" w14:textId="77777777" w:rsidR="00777FA7" w:rsidRDefault="00777FA7" w:rsidP="00215507">
            <w:pPr>
              <w:pStyle w:val="TAC"/>
              <w:keepNext w:val="0"/>
              <w:keepLines w:val="0"/>
              <w:widowControl w:val="0"/>
              <w:rPr>
                <w:lang w:eastAsia="zh-CN"/>
              </w:rPr>
            </w:pPr>
          </w:p>
        </w:tc>
      </w:tr>
      <w:tr w:rsidR="00777FA7" w:rsidRPr="00122688" w14:paraId="12C64D27" w14:textId="77777777" w:rsidTr="00215507">
        <w:tc>
          <w:tcPr>
            <w:tcW w:w="2160" w:type="dxa"/>
            <w:tcBorders>
              <w:top w:val="single" w:sz="4" w:space="0" w:color="auto"/>
              <w:left w:val="single" w:sz="4" w:space="0" w:color="auto"/>
              <w:bottom w:val="single" w:sz="4" w:space="0" w:color="auto"/>
              <w:right w:val="single" w:sz="4" w:space="0" w:color="auto"/>
            </w:tcBorders>
          </w:tcPr>
          <w:p w14:paraId="1F361043" w14:textId="77777777" w:rsidR="00777FA7" w:rsidRDefault="00777FA7" w:rsidP="00215507">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781AA544" w14:textId="77777777" w:rsidR="00777FA7" w:rsidRDefault="00777FA7" w:rsidP="00215507">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43141F" w14:textId="77777777" w:rsidR="00777FA7" w:rsidRPr="00122688" w:rsidRDefault="00777FA7" w:rsidP="0021550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67AAD2" w14:textId="77777777" w:rsidR="00777FA7" w:rsidRPr="0002501C" w:rsidRDefault="00777FA7" w:rsidP="00215507">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5113805" w14:textId="77777777" w:rsidR="00777FA7" w:rsidRDefault="00777FA7" w:rsidP="0021550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9EE9DD" w14:textId="77777777" w:rsidR="00777FA7" w:rsidRPr="009C29DB" w:rsidRDefault="00777FA7" w:rsidP="00215507">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7E9928" w14:textId="77777777" w:rsidR="00777FA7" w:rsidRDefault="00777FA7" w:rsidP="00215507">
            <w:pPr>
              <w:pStyle w:val="TAC"/>
              <w:keepNext w:val="0"/>
              <w:keepLines w:val="0"/>
              <w:widowControl w:val="0"/>
              <w:rPr>
                <w:lang w:eastAsia="zh-CN"/>
              </w:rPr>
            </w:pPr>
            <w:r>
              <w:rPr>
                <w:rFonts w:cs="Arial"/>
                <w:szCs w:val="18"/>
                <w:lang w:eastAsia="ja-JP"/>
              </w:rPr>
              <w:t>reject</w:t>
            </w:r>
          </w:p>
        </w:tc>
      </w:tr>
      <w:tr w:rsidR="00777FA7" w:rsidRPr="00122688" w14:paraId="441AB81B" w14:textId="77777777" w:rsidTr="00215507">
        <w:tc>
          <w:tcPr>
            <w:tcW w:w="2160" w:type="dxa"/>
            <w:tcBorders>
              <w:top w:val="single" w:sz="4" w:space="0" w:color="auto"/>
              <w:left w:val="single" w:sz="4" w:space="0" w:color="auto"/>
              <w:bottom w:val="single" w:sz="4" w:space="0" w:color="auto"/>
              <w:right w:val="single" w:sz="4" w:space="0" w:color="auto"/>
            </w:tcBorders>
          </w:tcPr>
          <w:p w14:paraId="5C8A9ECB" w14:textId="77777777" w:rsidR="00777FA7" w:rsidRDefault="00777FA7" w:rsidP="00215507">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4CFAB27A" w14:textId="77777777" w:rsidR="00777FA7" w:rsidRDefault="00777FA7" w:rsidP="0021550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9DDF44" w14:textId="77777777" w:rsidR="00777FA7" w:rsidRPr="00122688" w:rsidRDefault="00777FA7" w:rsidP="0021550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B8B1196" w14:textId="77777777" w:rsidR="00777FA7" w:rsidRPr="0002501C" w:rsidRDefault="00777FA7" w:rsidP="0021550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12E982F" w14:textId="77777777" w:rsidR="00777FA7" w:rsidRDefault="00777FA7" w:rsidP="0021550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91241C" w14:textId="77777777" w:rsidR="00777FA7" w:rsidRPr="009C29DB" w:rsidRDefault="00777FA7" w:rsidP="0021550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230243" w14:textId="77777777" w:rsidR="00777FA7" w:rsidRDefault="00777FA7" w:rsidP="00215507">
            <w:pPr>
              <w:pStyle w:val="TAC"/>
              <w:keepNext w:val="0"/>
              <w:keepLines w:val="0"/>
              <w:widowControl w:val="0"/>
              <w:rPr>
                <w:lang w:eastAsia="zh-CN"/>
              </w:rPr>
            </w:pPr>
            <w:r>
              <w:rPr>
                <w:lang w:eastAsia="zh-CN"/>
              </w:rPr>
              <w:t>ignore</w:t>
            </w:r>
          </w:p>
        </w:tc>
      </w:tr>
      <w:tr w:rsidR="00777FA7" w:rsidRPr="00122688" w14:paraId="077C29B3" w14:textId="77777777" w:rsidTr="00215507">
        <w:tc>
          <w:tcPr>
            <w:tcW w:w="2160" w:type="dxa"/>
            <w:tcBorders>
              <w:top w:val="single" w:sz="4" w:space="0" w:color="auto"/>
              <w:left w:val="single" w:sz="4" w:space="0" w:color="auto"/>
              <w:bottom w:val="single" w:sz="4" w:space="0" w:color="auto"/>
              <w:right w:val="single" w:sz="4" w:space="0" w:color="auto"/>
            </w:tcBorders>
          </w:tcPr>
          <w:p w14:paraId="5015AFB6" w14:textId="77777777" w:rsidR="00777FA7" w:rsidRDefault="00777FA7" w:rsidP="00215507">
            <w:pPr>
              <w:pStyle w:val="TAL"/>
              <w:ind w:leftChars="50" w:left="105"/>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6B02B307" w14:textId="79DA3C62" w:rsidR="00777FA7" w:rsidRDefault="00777FA7" w:rsidP="0021550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19B128B" w14:textId="77777777" w:rsidR="00777FA7" w:rsidRPr="00122688" w:rsidRDefault="00777FA7" w:rsidP="0021550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235A35" w14:textId="77777777" w:rsidR="00777FA7" w:rsidRPr="0002501C" w:rsidRDefault="00777FA7" w:rsidP="00215507">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8485276" w14:textId="77777777" w:rsidR="00777FA7" w:rsidRDefault="00777FA7" w:rsidP="0021550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903CFA" w14:textId="77777777" w:rsidR="00777FA7" w:rsidRPr="009C29DB" w:rsidRDefault="00777FA7" w:rsidP="00215507">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8020EF" w14:textId="77777777" w:rsidR="00777FA7" w:rsidRDefault="00777FA7" w:rsidP="00215507">
            <w:pPr>
              <w:pStyle w:val="TAC"/>
              <w:keepNext w:val="0"/>
              <w:keepLines w:val="0"/>
              <w:widowControl w:val="0"/>
              <w:rPr>
                <w:lang w:eastAsia="zh-CN"/>
              </w:rPr>
            </w:pPr>
          </w:p>
        </w:tc>
      </w:tr>
      <w:tr w:rsidR="00777FA7" w:rsidRPr="00122688" w14:paraId="1F36EC64" w14:textId="77777777" w:rsidTr="00215507">
        <w:tc>
          <w:tcPr>
            <w:tcW w:w="2160" w:type="dxa"/>
            <w:tcBorders>
              <w:top w:val="single" w:sz="4" w:space="0" w:color="auto"/>
              <w:left w:val="single" w:sz="4" w:space="0" w:color="auto"/>
              <w:bottom w:val="single" w:sz="4" w:space="0" w:color="auto"/>
              <w:right w:val="single" w:sz="4" w:space="0" w:color="auto"/>
            </w:tcBorders>
          </w:tcPr>
          <w:p w14:paraId="41586655" w14:textId="77777777" w:rsidR="00777FA7" w:rsidRPr="006F3829" w:rsidRDefault="00777FA7" w:rsidP="00215507">
            <w:pPr>
              <w:pStyle w:val="TAL"/>
              <w:ind w:leftChars="50" w:left="105"/>
              <w:rPr>
                <w:b/>
                <w:bCs/>
              </w:rPr>
            </w:pPr>
            <w:r w:rsidRPr="006F3829">
              <w:rPr>
                <w:rFonts w:eastAsia="Tahoma" w:cs="Arial"/>
                <w:b/>
                <w:bCs/>
                <w:szCs w:val="18"/>
                <w:lang w:eastAsia="zh-CN"/>
              </w:rPr>
              <w:t>&gt;</w:t>
            </w:r>
            <w:r w:rsidRPr="00900EBB">
              <w:rPr>
                <w:rFonts w:eastAsia="Tahoma" w:cs="Arial"/>
                <w:b/>
                <w:bCs/>
                <w:szCs w:val="18"/>
                <w:lang w:eastAsia="zh-CN"/>
              </w:rPr>
              <w:t xml:space="preserve">LTM </w:t>
            </w:r>
            <w:proofErr w:type="spellStart"/>
            <w:r w:rsidRPr="00900EBB">
              <w:rPr>
                <w:rFonts w:eastAsia="Tahoma" w:cs="Arial"/>
                <w:b/>
                <w:bCs/>
                <w:szCs w:val="18"/>
                <w:lang w:eastAsia="zh-CN"/>
              </w:rPr>
              <w:t>gNB</w:t>
            </w:r>
            <w:proofErr w:type="spellEnd"/>
            <w:r w:rsidRPr="00900EBB">
              <w:rPr>
                <w:rFonts w:eastAsia="Tahoma" w:cs="Arial"/>
                <w:b/>
                <w:bCs/>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14:paraId="775AAE75" w14:textId="77777777" w:rsidR="00777FA7" w:rsidRDefault="00777FA7" w:rsidP="0021550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E3A7B3" w14:textId="77777777" w:rsidR="00777FA7" w:rsidRPr="00122688" w:rsidRDefault="00777FA7" w:rsidP="00215507">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74A57F20" w14:textId="77777777" w:rsidR="00777FA7" w:rsidRPr="0002501C" w:rsidRDefault="00777FA7" w:rsidP="0021550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C0AEDA2" w14:textId="77777777" w:rsidR="00777FA7" w:rsidRDefault="00777FA7" w:rsidP="00215507">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14:paraId="1A4B0ED6" w14:textId="77777777" w:rsidR="00777FA7" w:rsidRPr="009C29DB" w:rsidRDefault="00777FA7" w:rsidP="00215507">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84D6F2" w14:textId="77777777" w:rsidR="00777FA7" w:rsidRDefault="00777FA7" w:rsidP="00215507">
            <w:pPr>
              <w:pStyle w:val="TAC"/>
              <w:keepNext w:val="0"/>
              <w:keepLines w:val="0"/>
              <w:widowControl w:val="0"/>
              <w:rPr>
                <w:lang w:eastAsia="zh-CN"/>
              </w:rPr>
            </w:pPr>
            <w:r>
              <w:rPr>
                <w:rFonts w:cs="Arial"/>
                <w:szCs w:val="18"/>
                <w:lang w:eastAsia="ja-JP"/>
              </w:rPr>
              <w:t>reject</w:t>
            </w:r>
          </w:p>
        </w:tc>
      </w:tr>
      <w:tr w:rsidR="00777FA7" w:rsidRPr="00122688" w14:paraId="3E9E1812" w14:textId="77777777" w:rsidTr="00215507">
        <w:tc>
          <w:tcPr>
            <w:tcW w:w="2160" w:type="dxa"/>
            <w:tcBorders>
              <w:top w:val="single" w:sz="4" w:space="0" w:color="auto"/>
              <w:left w:val="single" w:sz="4" w:space="0" w:color="auto"/>
              <w:bottom w:val="single" w:sz="4" w:space="0" w:color="auto"/>
              <w:right w:val="single" w:sz="4" w:space="0" w:color="auto"/>
            </w:tcBorders>
          </w:tcPr>
          <w:p w14:paraId="19177014" w14:textId="77777777" w:rsidR="00777FA7" w:rsidRDefault="00777FA7" w:rsidP="00215507">
            <w:pPr>
              <w:pStyle w:val="TAL"/>
              <w:keepNext w:val="0"/>
              <w:keepLines w:val="0"/>
              <w:widowControl w:val="0"/>
              <w:ind w:leftChars="100" w:left="210"/>
              <w:rPr>
                <w:rFonts w:eastAsia="Tahoma" w:cs="Arial"/>
                <w:szCs w:val="18"/>
                <w:lang w:eastAsia="zh-CN"/>
              </w:rPr>
            </w:pPr>
            <w:r>
              <w:rPr>
                <w:b/>
                <w:bCs/>
              </w:rPr>
              <w:t>&gt;&gt;LTM</w:t>
            </w:r>
            <w:r w:rsidRPr="00461843">
              <w:rPr>
                <w:b/>
                <w:bCs/>
              </w:rPr>
              <w:t xml:space="preserve"> </w:t>
            </w:r>
            <w:proofErr w:type="spellStart"/>
            <w:r w:rsidRPr="00461843">
              <w:rPr>
                <w:b/>
                <w:bCs/>
              </w:rPr>
              <w:t>gNB</w:t>
            </w:r>
            <w:proofErr w:type="spellEnd"/>
            <w:r w:rsidRPr="00461843">
              <w:rPr>
                <w:b/>
                <w:bCs/>
              </w:rPr>
              <w:t>-DU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3336823" w14:textId="77777777" w:rsidR="00777FA7" w:rsidRDefault="00777FA7" w:rsidP="0021550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2EDB62" w14:textId="77777777" w:rsidR="00777FA7" w:rsidRPr="00122688" w:rsidRDefault="00777FA7" w:rsidP="00215507">
            <w:pPr>
              <w:pStyle w:val="TAL"/>
              <w:keepNext w:val="0"/>
              <w:keepLines w:val="0"/>
              <w:widowControl w:val="0"/>
              <w:rPr>
                <w:i/>
              </w:rPr>
            </w:pPr>
            <w:proofErr w:type="gramStart"/>
            <w:r w:rsidRPr="00907F2C">
              <w:rPr>
                <w:i/>
                <w:lang w:eastAsia="zh-CN"/>
              </w:rPr>
              <w:t>1..&lt;</w:t>
            </w:r>
            <w:proofErr w:type="gramEnd"/>
            <w:r w:rsidRPr="00907F2C">
              <w:rPr>
                <w:bCs/>
                <w:i/>
                <w:lang w:eastAsia="ja-JP"/>
              </w:rPr>
              <w:t xml:space="preserve"> </w:t>
            </w:r>
            <w:proofErr w:type="spellStart"/>
            <w:r w:rsidRPr="00907F2C">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5EA3222E" w14:textId="77777777" w:rsidR="00777FA7" w:rsidRDefault="00777FA7" w:rsidP="0021550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6327E9" w14:textId="77777777" w:rsidR="00777FA7" w:rsidRDefault="00777FA7" w:rsidP="0021550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FEF061" w14:textId="77777777" w:rsidR="00777FA7" w:rsidRDefault="00777FA7" w:rsidP="00215507">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58B82B" w14:textId="77777777" w:rsidR="00777FA7" w:rsidRDefault="00777FA7" w:rsidP="00215507">
            <w:pPr>
              <w:pStyle w:val="TAC"/>
              <w:keepNext w:val="0"/>
              <w:keepLines w:val="0"/>
              <w:widowControl w:val="0"/>
              <w:rPr>
                <w:rFonts w:cs="Arial"/>
                <w:szCs w:val="18"/>
                <w:lang w:eastAsia="ja-JP"/>
              </w:rPr>
            </w:pPr>
          </w:p>
        </w:tc>
      </w:tr>
      <w:tr w:rsidR="00777FA7" w:rsidRPr="00122688" w14:paraId="40744D08" w14:textId="77777777" w:rsidTr="00215507">
        <w:tc>
          <w:tcPr>
            <w:tcW w:w="2160" w:type="dxa"/>
            <w:tcBorders>
              <w:top w:val="single" w:sz="4" w:space="0" w:color="auto"/>
              <w:left w:val="single" w:sz="4" w:space="0" w:color="auto"/>
              <w:bottom w:val="single" w:sz="4" w:space="0" w:color="auto"/>
              <w:right w:val="single" w:sz="4" w:space="0" w:color="auto"/>
            </w:tcBorders>
          </w:tcPr>
          <w:p w14:paraId="520E4B32" w14:textId="77777777" w:rsidR="00777FA7" w:rsidRDefault="00777FA7" w:rsidP="00215507">
            <w:pPr>
              <w:pStyle w:val="TAL"/>
              <w:keepNext w:val="0"/>
              <w:keepLines w:val="0"/>
              <w:widowControl w:val="0"/>
              <w:ind w:leftChars="150" w:left="315"/>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w:t>
            </w:r>
            <w:proofErr w:type="spellStart"/>
            <w:r w:rsidRPr="00461843">
              <w:rPr>
                <w:rFonts w:eastAsia="Tahoma" w:cs="Arial"/>
                <w:szCs w:val="18"/>
                <w:lang w:eastAsia="zh-CN"/>
              </w:rPr>
              <w:t>gNB</w:t>
            </w:r>
            <w:proofErr w:type="spellEnd"/>
            <w:r w:rsidRPr="00461843">
              <w:rPr>
                <w:rFonts w:eastAsia="Tahoma" w:cs="Arial"/>
                <w:szCs w:val="18"/>
                <w:lang w:eastAsia="zh-CN"/>
              </w:rPr>
              <w:t>-DU ID</w:t>
            </w:r>
          </w:p>
        </w:tc>
        <w:tc>
          <w:tcPr>
            <w:tcW w:w="1080" w:type="dxa"/>
            <w:tcBorders>
              <w:top w:val="single" w:sz="4" w:space="0" w:color="auto"/>
              <w:left w:val="single" w:sz="4" w:space="0" w:color="auto"/>
              <w:bottom w:val="single" w:sz="4" w:space="0" w:color="auto"/>
              <w:right w:val="single" w:sz="4" w:space="0" w:color="auto"/>
            </w:tcBorders>
          </w:tcPr>
          <w:p w14:paraId="0967A325" w14:textId="77777777" w:rsidR="00777FA7" w:rsidRDefault="00777FA7" w:rsidP="0021550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7EA7E15" w14:textId="77777777" w:rsidR="00777FA7" w:rsidRPr="00122688" w:rsidRDefault="00777FA7" w:rsidP="0021550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F3DBF3" w14:textId="77777777" w:rsidR="00777FA7" w:rsidRDefault="00777FA7" w:rsidP="00215507">
            <w:pPr>
              <w:pStyle w:val="TAL"/>
              <w:keepNext w:val="0"/>
              <w:keepLines w:val="0"/>
              <w:widowControl w:val="0"/>
              <w:rPr>
                <w:lang w:eastAsia="ja-JP"/>
              </w:rPr>
            </w:pPr>
            <w:proofErr w:type="spellStart"/>
            <w:r>
              <w:t>gNB</w:t>
            </w:r>
            <w:proofErr w:type="spellEnd"/>
            <w:r>
              <w:t>-DU ID</w:t>
            </w:r>
            <w:r>
              <w:rPr>
                <w:lang w:eastAsia="ja-JP"/>
              </w:rPr>
              <w:t xml:space="preserve"> </w:t>
            </w:r>
          </w:p>
          <w:p w14:paraId="0B49B779" w14:textId="77777777" w:rsidR="00777FA7" w:rsidRDefault="00777FA7" w:rsidP="00215507">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610474B" w14:textId="77777777" w:rsidR="00777FA7" w:rsidRDefault="00777FA7" w:rsidP="0021550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8BD3C6" w14:textId="77777777" w:rsidR="00777FA7" w:rsidRDefault="00777FA7" w:rsidP="00215507">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48305D" w14:textId="77777777" w:rsidR="00777FA7" w:rsidRDefault="00777FA7" w:rsidP="00215507">
            <w:pPr>
              <w:pStyle w:val="TAC"/>
              <w:keepNext w:val="0"/>
              <w:keepLines w:val="0"/>
              <w:widowControl w:val="0"/>
              <w:rPr>
                <w:rFonts w:cs="Arial"/>
                <w:szCs w:val="18"/>
                <w:lang w:eastAsia="ja-JP"/>
              </w:rPr>
            </w:pPr>
          </w:p>
        </w:tc>
      </w:tr>
    </w:tbl>
    <w:p w14:paraId="388319E7" w14:textId="77777777" w:rsidR="00690AE9" w:rsidRDefault="00690AE9" w:rsidP="000A00C0">
      <w:pPr>
        <w:widowControl/>
        <w:spacing w:after="120" w:line="240" w:lineRule="atLeast"/>
        <w:rPr>
          <w:rFonts w:ascii="Times New Roman" w:eastAsia="游ゴシック Medium" w:hAnsi="Times New Roman" w:cs="Times New Roman"/>
          <w:kern w:val="0"/>
          <w:sz w:val="20"/>
          <w:szCs w:val="20"/>
          <w:lang w:val="en-US"/>
        </w:rPr>
      </w:pPr>
    </w:p>
    <w:p w14:paraId="54E3B7F5" w14:textId="70A2B7EF" w:rsidR="000A00C0" w:rsidRDefault="000A00C0" w:rsidP="000A00C0">
      <w:pPr>
        <w:widowControl/>
        <w:spacing w:after="120" w:line="240" w:lineRule="atLeast"/>
        <w:rPr>
          <w:rFonts w:ascii="Times New Roman" w:eastAsia="游ゴシック Medium" w:hAnsi="Times New Roman" w:cs="Times New Roman"/>
          <w:kern w:val="0"/>
          <w:sz w:val="20"/>
          <w:szCs w:val="20"/>
          <w:lang w:val="en-US"/>
        </w:rPr>
      </w:pPr>
    </w:p>
    <w:p w14:paraId="2D773B76" w14:textId="18D7FFAB" w:rsidR="00B70A7C" w:rsidRPr="005A766D" w:rsidRDefault="00B70A7C" w:rsidP="000A00C0">
      <w:pPr>
        <w:widowControl/>
        <w:spacing w:after="120" w:line="240" w:lineRule="atLeast"/>
        <w:rPr>
          <w:rFonts w:ascii="Times New Roman" w:eastAsia="游ゴシック Medium" w:hAnsi="Times New Roman" w:cs="Times New Roman"/>
          <w:kern w:val="0"/>
          <w:sz w:val="20"/>
          <w:szCs w:val="20"/>
          <w:lang w:val="en-US"/>
        </w:rPr>
      </w:pPr>
      <w:r w:rsidRPr="005A766D">
        <w:rPr>
          <w:rFonts w:ascii="Times New Roman" w:eastAsia="游ゴシック Medium" w:hAnsi="Times New Roman" w:cs="Times New Roman" w:hint="eastAsia"/>
          <w:kern w:val="0"/>
          <w:sz w:val="20"/>
          <w:szCs w:val="20"/>
          <w:lang w:val="en-US"/>
        </w:rPr>
        <w:t xml:space="preserve">The following LTM </w:t>
      </w:r>
      <w:r w:rsidRPr="005A766D">
        <w:rPr>
          <w:rFonts w:ascii="Times New Roman" w:eastAsia="游ゴシック Medium" w:hAnsi="Times New Roman" w:cs="Times New Roman"/>
          <w:kern w:val="0"/>
          <w:sz w:val="20"/>
          <w:szCs w:val="20"/>
          <w:lang w:val="en-US"/>
        </w:rPr>
        <w:t xml:space="preserve">related IEs for Rel-18 intra-CU LTM in </w:t>
      </w:r>
      <w:r w:rsidRPr="005A766D">
        <w:rPr>
          <w:rFonts w:ascii="Times New Roman" w:eastAsia="游ゴシック Medium" w:hAnsi="Times New Roman" w:cs="Times New Roman"/>
          <w:b/>
          <w:bCs/>
          <w:kern w:val="0"/>
          <w:sz w:val="20"/>
          <w:szCs w:val="20"/>
          <w:lang w:val="en-US"/>
        </w:rPr>
        <w:t>F1AP</w:t>
      </w:r>
      <w:r w:rsidRPr="005A766D">
        <w:rPr>
          <w:rFonts w:ascii="Times New Roman" w:eastAsia="游ゴシック Medium" w:hAnsi="Times New Roman" w:cs="Times New Roman" w:hint="eastAsia"/>
          <w:kern w:val="0"/>
          <w:sz w:val="20"/>
          <w:szCs w:val="20"/>
          <w:lang w:val="en-US"/>
        </w:rPr>
        <w:t xml:space="preserve"> </w:t>
      </w:r>
      <w:r w:rsidRPr="005A766D">
        <w:rPr>
          <w:rFonts w:ascii="Times New Roman" w:eastAsia="游ゴシック Medium" w:hAnsi="Times New Roman" w:cs="Times New Roman"/>
          <w:kern w:val="0"/>
          <w:sz w:val="20"/>
          <w:szCs w:val="20"/>
          <w:lang w:val="en-US"/>
        </w:rPr>
        <w:t>UE CONTEXT SETUP RESPONSE</w:t>
      </w:r>
      <w:r w:rsidR="005A766D">
        <w:rPr>
          <w:rFonts w:ascii="Times New Roman" w:eastAsia="游ゴシック Medium" w:hAnsi="Times New Roman" w:cs="Times New Roman"/>
          <w:kern w:val="0"/>
          <w:sz w:val="20"/>
          <w:szCs w:val="20"/>
          <w:lang w:val="en-US"/>
        </w:rPr>
        <w:t xml:space="preserve">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70A7C" w14:paraId="5BB3932D" w14:textId="77777777" w:rsidTr="00B70A7C">
        <w:tc>
          <w:tcPr>
            <w:tcW w:w="2160" w:type="dxa"/>
            <w:tcBorders>
              <w:top w:val="single" w:sz="4" w:space="0" w:color="auto"/>
              <w:left w:val="single" w:sz="4" w:space="0" w:color="auto"/>
              <w:bottom w:val="single" w:sz="4" w:space="0" w:color="auto"/>
              <w:right w:val="single" w:sz="4" w:space="0" w:color="auto"/>
            </w:tcBorders>
            <w:hideMark/>
          </w:tcPr>
          <w:p w14:paraId="47D08FF5" w14:textId="77777777" w:rsidR="00B70A7C" w:rsidRDefault="00B70A7C">
            <w:pPr>
              <w:pStyle w:val="TAL"/>
              <w:keepNext w:val="0"/>
              <w:keepLines w:val="0"/>
              <w:rPr>
                <w:lang w:val="en-US"/>
              </w:rPr>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272F7994" w14:textId="77777777" w:rsidR="00B70A7C" w:rsidRDefault="00B70A7C">
            <w:pPr>
              <w:pStyle w:val="TAL"/>
              <w:keepNext w:val="0"/>
              <w:keepLines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6357F8DB" w14:textId="77777777" w:rsidR="00B70A7C" w:rsidRDefault="00B70A7C">
            <w:pPr>
              <w:pStyle w:val="TAL"/>
              <w:keepNext w:val="0"/>
              <w:keepLines w:val="0"/>
              <w:rPr>
                <w:rFonts w:eastAsiaTheme="minorEastAsia"/>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0F2DE72" w14:textId="77777777" w:rsidR="00B70A7C" w:rsidRDefault="00B70A7C">
            <w:pPr>
              <w:pStyle w:val="TAL"/>
              <w:keepNext w:val="0"/>
              <w:keepLines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04CA30A" w14:textId="77777777" w:rsidR="00B70A7C" w:rsidRDefault="00B70A7C">
            <w:pPr>
              <w:pStyle w:val="TAL"/>
              <w:keepNext w:val="0"/>
              <w:keepLines w:val="0"/>
              <w:rPr>
                <w:rFonts w:eastAsiaTheme="minorEastAsia"/>
              </w:rPr>
            </w:pPr>
          </w:p>
        </w:tc>
        <w:tc>
          <w:tcPr>
            <w:tcW w:w="1080" w:type="dxa"/>
            <w:tcBorders>
              <w:top w:val="single" w:sz="4" w:space="0" w:color="auto"/>
              <w:left w:val="single" w:sz="4" w:space="0" w:color="auto"/>
              <w:bottom w:val="single" w:sz="4" w:space="0" w:color="auto"/>
              <w:right w:val="single" w:sz="4" w:space="0" w:color="auto"/>
            </w:tcBorders>
            <w:hideMark/>
          </w:tcPr>
          <w:p w14:paraId="5717987D" w14:textId="77777777" w:rsidR="00B70A7C" w:rsidRDefault="00B70A7C">
            <w:pPr>
              <w:pStyle w:val="TAC"/>
              <w:keepNext w:val="0"/>
              <w:keepLines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3F41D5CB" w14:textId="77777777" w:rsidR="00B70A7C" w:rsidRDefault="00B70A7C">
            <w:pPr>
              <w:pStyle w:val="TAC"/>
              <w:keepNext w:val="0"/>
              <w:keepLines w:val="0"/>
              <w:rPr>
                <w:rFonts w:cs="Arial"/>
              </w:rPr>
            </w:pPr>
            <w:r>
              <w:rPr>
                <w:rFonts w:cs="Arial"/>
              </w:rPr>
              <w:t>ignore</w:t>
            </w:r>
          </w:p>
        </w:tc>
      </w:tr>
      <w:tr w:rsidR="00B70A7C" w14:paraId="1CBE9B20" w14:textId="77777777" w:rsidTr="00B70A7C">
        <w:tc>
          <w:tcPr>
            <w:tcW w:w="2160" w:type="dxa"/>
            <w:tcBorders>
              <w:top w:val="single" w:sz="4" w:space="0" w:color="auto"/>
              <w:left w:val="single" w:sz="4" w:space="0" w:color="auto"/>
              <w:bottom w:val="single" w:sz="4" w:space="0" w:color="auto"/>
              <w:right w:val="single" w:sz="4" w:space="0" w:color="auto"/>
            </w:tcBorders>
            <w:hideMark/>
          </w:tcPr>
          <w:p w14:paraId="13221BAA" w14:textId="77777777" w:rsidR="00B70A7C" w:rsidRDefault="00B70A7C">
            <w:pPr>
              <w:pStyle w:val="TAL"/>
              <w:ind w:leftChars="50" w:left="105"/>
              <w:rPr>
                <w:rFonts w:cstheme="minorBidi"/>
              </w:rPr>
            </w:pPr>
            <w:r>
              <w:t>&gt;</w:t>
            </w:r>
            <w:r>
              <w:rPr>
                <w:rFonts w:eastAsia="Tahoma" w:cs="Arial"/>
                <w:szCs w:val="18"/>
                <w:lang w:eastAsia="zh-CN"/>
              </w:rPr>
              <w:t>TCI</w:t>
            </w:r>
            <w:r>
              <w:t xml:space="preserve"> States </w:t>
            </w:r>
            <w:r>
              <w:rPr>
                <w:lang w:eastAsia="en-US"/>
              </w:rPr>
              <w:t>Configurations</w:t>
            </w:r>
            <w: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1E8BF4F8" w14:textId="77777777" w:rsidR="00B70A7C" w:rsidRDefault="00B70A7C">
            <w:pPr>
              <w:pStyle w:val="TAL"/>
              <w:keepNext w:val="0"/>
              <w:keepLines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7A418803" w14:textId="77777777" w:rsidR="00B70A7C" w:rsidRDefault="00B70A7C">
            <w:pPr>
              <w:pStyle w:val="TAL"/>
              <w:keepNext w:val="0"/>
              <w:keepLines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3F0BC497" w14:textId="77777777" w:rsidR="00B70A7C" w:rsidRDefault="00B70A7C">
            <w:pPr>
              <w:pStyle w:val="TAL"/>
              <w:keepNext w:val="0"/>
              <w:keepLines w:val="0"/>
              <w:rPr>
                <w:rFonts w:eastAsia="Batang"/>
                <w:bCs/>
              </w:rPr>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4181A51B" w14:textId="77777777" w:rsidR="00B70A7C" w:rsidRDefault="00B70A7C">
            <w:pPr>
              <w:pStyle w:val="TAL"/>
              <w:keepNext w:val="0"/>
              <w:keepLines w:val="0"/>
              <w:rPr>
                <w:rFonts w:eastAsiaTheme="minorEastAsia"/>
              </w:rPr>
            </w:pPr>
          </w:p>
        </w:tc>
        <w:tc>
          <w:tcPr>
            <w:tcW w:w="1080" w:type="dxa"/>
            <w:tcBorders>
              <w:top w:val="single" w:sz="4" w:space="0" w:color="auto"/>
              <w:left w:val="single" w:sz="4" w:space="0" w:color="auto"/>
              <w:bottom w:val="single" w:sz="4" w:space="0" w:color="auto"/>
              <w:right w:val="single" w:sz="4" w:space="0" w:color="auto"/>
            </w:tcBorders>
            <w:hideMark/>
          </w:tcPr>
          <w:p w14:paraId="25A7C4E4" w14:textId="77777777" w:rsidR="00B70A7C" w:rsidRDefault="00B70A7C">
            <w:pPr>
              <w:pStyle w:val="TAC"/>
              <w:keepNext w:val="0"/>
              <w:keepLines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0392EA1" w14:textId="77777777" w:rsidR="00B70A7C" w:rsidRDefault="00B70A7C">
            <w:pPr>
              <w:pStyle w:val="TAC"/>
              <w:keepNext w:val="0"/>
              <w:keepLines w:val="0"/>
              <w:rPr>
                <w:rFonts w:cs="Arial"/>
              </w:rPr>
            </w:pPr>
          </w:p>
        </w:tc>
      </w:tr>
      <w:tr w:rsidR="00B70A7C" w14:paraId="7B2DA809" w14:textId="77777777" w:rsidTr="00B70A7C">
        <w:tc>
          <w:tcPr>
            <w:tcW w:w="2160" w:type="dxa"/>
            <w:tcBorders>
              <w:top w:val="single" w:sz="4" w:space="0" w:color="auto"/>
              <w:left w:val="single" w:sz="4" w:space="0" w:color="auto"/>
              <w:bottom w:val="single" w:sz="4" w:space="0" w:color="auto"/>
              <w:right w:val="single" w:sz="4" w:space="0" w:color="auto"/>
            </w:tcBorders>
            <w:hideMark/>
          </w:tcPr>
          <w:p w14:paraId="5751DCC9" w14:textId="77777777" w:rsidR="00B70A7C" w:rsidRDefault="00B70A7C">
            <w:pPr>
              <w:pStyle w:val="TAL"/>
              <w:ind w:leftChars="50" w:left="105"/>
              <w:rPr>
                <w:rFonts w:cstheme="minorBidi"/>
              </w:rPr>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7A8FF3C4" w14:textId="77777777" w:rsidR="00B70A7C" w:rsidRDefault="00B70A7C">
            <w:pPr>
              <w:pStyle w:val="TAL"/>
              <w:keepNext w:val="0"/>
              <w:keepLines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87A3DB" w14:textId="77777777" w:rsidR="00B70A7C" w:rsidRDefault="00B70A7C">
            <w:pPr>
              <w:pStyle w:val="TAL"/>
              <w:keepNext w:val="0"/>
              <w:keepLines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11A5F9EE" w14:textId="77777777" w:rsidR="00B70A7C" w:rsidRDefault="00B70A7C">
            <w:pPr>
              <w:pStyle w:val="TAL"/>
              <w:keepNext w:val="0"/>
              <w:keepLines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2771CC32" w14:textId="77777777" w:rsidR="00B70A7C" w:rsidRDefault="00B70A7C">
            <w:pPr>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3B35E7F" w14:textId="77777777" w:rsidR="00B70A7C" w:rsidRDefault="00B70A7C">
            <w:pPr>
              <w:pStyle w:val="TAC"/>
              <w:keepNext w:val="0"/>
              <w:keepLines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3D2127" w14:textId="77777777" w:rsidR="00B70A7C" w:rsidRDefault="00B70A7C">
            <w:pPr>
              <w:pStyle w:val="TAC"/>
              <w:keepNext w:val="0"/>
              <w:keepLines w:val="0"/>
              <w:rPr>
                <w:rFonts w:eastAsiaTheme="minorEastAsia" w:cs="Arial"/>
              </w:rPr>
            </w:pPr>
          </w:p>
        </w:tc>
      </w:tr>
      <w:tr w:rsidR="00B70A7C" w14:paraId="70225D5C" w14:textId="77777777" w:rsidTr="00B70A7C">
        <w:tc>
          <w:tcPr>
            <w:tcW w:w="2160" w:type="dxa"/>
            <w:tcBorders>
              <w:top w:val="single" w:sz="4" w:space="0" w:color="auto"/>
              <w:left w:val="single" w:sz="4" w:space="0" w:color="auto"/>
              <w:bottom w:val="single" w:sz="4" w:space="0" w:color="auto"/>
              <w:right w:val="single" w:sz="4" w:space="0" w:color="auto"/>
            </w:tcBorders>
            <w:hideMark/>
          </w:tcPr>
          <w:p w14:paraId="21945D6E" w14:textId="77777777" w:rsidR="00B70A7C" w:rsidRDefault="00B70A7C">
            <w:pPr>
              <w:pStyle w:val="TAL"/>
              <w:ind w:leftChars="50" w:left="105"/>
              <w:rPr>
                <w:rFonts w:cstheme="minorBidi"/>
              </w:rPr>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53D0F7B0" w14:textId="77777777" w:rsidR="00B70A7C" w:rsidRDefault="00B70A7C">
            <w:pPr>
              <w:pStyle w:val="TAL"/>
              <w:keepNext w:val="0"/>
              <w:keepLines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BAF3A8" w14:textId="77777777" w:rsidR="00B70A7C" w:rsidRDefault="00B70A7C">
            <w:pPr>
              <w:pStyle w:val="TAL"/>
              <w:keepNext w:val="0"/>
              <w:keepLines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292229E8" w14:textId="77777777" w:rsidR="00B70A7C" w:rsidRDefault="00B70A7C">
            <w:pPr>
              <w:pStyle w:val="TAL"/>
              <w:keepNext w:val="0"/>
              <w:keepLines w:val="0"/>
            </w:pPr>
            <w:r>
              <w:t>Early UL Sync Configuration</w:t>
            </w:r>
          </w:p>
          <w:p w14:paraId="1EAE73C3" w14:textId="77777777" w:rsidR="00B70A7C" w:rsidRDefault="00B70A7C">
            <w:pPr>
              <w:pStyle w:val="TAL"/>
              <w:keepNext w:val="0"/>
              <w:keepLines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259BC873" w14:textId="77777777" w:rsidR="00B70A7C" w:rsidRDefault="00B70A7C">
            <w:pPr>
              <w:pStyle w:val="TAL"/>
              <w:rPr>
                <w:rFonts w:eastAsia="SimSun"/>
                <w:lang w:eastAsia="zh-CN"/>
              </w:rPr>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646597A0" w14:textId="77777777" w:rsidR="00B70A7C" w:rsidRDefault="00B70A7C">
            <w:pPr>
              <w:pStyle w:val="TAC"/>
              <w:keepNext w:val="0"/>
              <w:keepLines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76C9A4" w14:textId="77777777" w:rsidR="00B70A7C" w:rsidRDefault="00B70A7C">
            <w:pPr>
              <w:pStyle w:val="TAC"/>
              <w:keepNext w:val="0"/>
              <w:keepLines w:val="0"/>
              <w:rPr>
                <w:rFonts w:eastAsiaTheme="minorEastAsia" w:cs="Arial"/>
              </w:rPr>
            </w:pPr>
          </w:p>
        </w:tc>
      </w:tr>
      <w:tr w:rsidR="00B70A7C" w14:paraId="45F4C797" w14:textId="77777777" w:rsidTr="00B70A7C">
        <w:tc>
          <w:tcPr>
            <w:tcW w:w="2160" w:type="dxa"/>
            <w:tcBorders>
              <w:top w:val="single" w:sz="4" w:space="0" w:color="auto"/>
              <w:left w:val="single" w:sz="4" w:space="0" w:color="auto"/>
              <w:bottom w:val="single" w:sz="4" w:space="0" w:color="auto"/>
              <w:right w:val="single" w:sz="4" w:space="0" w:color="auto"/>
            </w:tcBorders>
            <w:hideMark/>
          </w:tcPr>
          <w:p w14:paraId="716488E1" w14:textId="77777777" w:rsidR="00B70A7C" w:rsidRDefault="00B70A7C">
            <w:pPr>
              <w:pStyle w:val="TAL"/>
              <w:keepNext w:val="0"/>
              <w:keepLines w:val="0"/>
              <w:rPr>
                <w:rFonts w:cstheme="minorBidi"/>
              </w:rPr>
            </w:pPr>
            <w:r>
              <w:rPr>
                <w:b/>
                <w:bCs/>
              </w:rPr>
              <w:t>LTM Configuration</w:t>
            </w:r>
          </w:p>
        </w:tc>
        <w:tc>
          <w:tcPr>
            <w:tcW w:w="1080" w:type="dxa"/>
            <w:tcBorders>
              <w:top w:val="single" w:sz="4" w:space="0" w:color="auto"/>
              <w:left w:val="single" w:sz="4" w:space="0" w:color="auto"/>
              <w:bottom w:val="single" w:sz="4" w:space="0" w:color="auto"/>
              <w:right w:val="single" w:sz="4" w:space="0" w:color="auto"/>
            </w:tcBorders>
          </w:tcPr>
          <w:p w14:paraId="38E426AF" w14:textId="77777777" w:rsidR="00B70A7C" w:rsidRDefault="00B70A7C">
            <w:pPr>
              <w:pStyle w:val="TAL"/>
              <w:keepNext w:val="0"/>
              <w:keepLines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23ACE6A9" w14:textId="77777777" w:rsidR="00B70A7C" w:rsidRDefault="00B70A7C">
            <w:pPr>
              <w:pStyle w:val="TAL"/>
              <w:keepNext w:val="0"/>
              <w:keepLines w:val="0"/>
              <w:rPr>
                <w:rFonts w:eastAsiaTheme="minorEastAsia"/>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B19A821" w14:textId="77777777" w:rsidR="00B70A7C" w:rsidRDefault="00B70A7C">
            <w:pPr>
              <w:pStyle w:val="TAL"/>
              <w:keepNext w:val="0"/>
              <w:keepLines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253BF72" w14:textId="77777777" w:rsidR="00B70A7C" w:rsidRDefault="00B70A7C">
            <w:pPr>
              <w:pStyle w:val="TAL"/>
              <w:keepNext w:val="0"/>
              <w:keepLines w:val="0"/>
              <w:rPr>
                <w:rFonts w:eastAsiaTheme="minorEastAsia"/>
              </w:rPr>
            </w:pPr>
          </w:p>
        </w:tc>
        <w:tc>
          <w:tcPr>
            <w:tcW w:w="1080" w:type="dxa"/>
            <w:tcBorders>
              <w:top w:val="single" w:sz="4" w:space="0" w:color="auto"/>
              <w:left w:val="single" w:sz="4" w:space="0" w:color="auto"/>
              <w:bottom w:val="single" w:sz="4" w:space="0" w:color="auto"/>
              <w:right w:val="single" w:sz="4" w:space="0" w:color="auto"/>
            </w:tcBorders>
            <w:hideMark/>
          </w:tcPr>
          <w:p w14:paraId="41E460DD" w14:textId="77777777" w:rsidR="00B70A7C" w:rsidRDefault="00B70A7C">
            <w:pPr>
              <w:pStyle w:val="TAC"/>
              <w:keepNext w:val="0"/>
              <w:keepLines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164E010" w14:textId="77777777" w:rsidR="00B70A7C" w:rsidRDefault="00B70A7C">
            <w:pPr>
              <w:pStyle w:val="TAC"/>
              <w:keepNext w:val="0"/>
              <w:keepLines w:val="0"/>
              <w:rPr>
                <w:rFonts w:cs="Arial"/>
              </w:rPr>
            </w:pPr>
            <w:r>
              <w:rPr>
                <w:rFonts w:cs="Arial"/>
              </w:rPr>
              <w:t>ignore</w:t>
            </w:r>
          </w:p>
        </w:tc>
      </w:tr>
      <w:tr w:rsidR="00B70A7C" w14:paraId="47174670" w14:textId="77777777" w:rsidTr="00B70A7C">
        <w:tc>
          <w:tcPr>
            <w:tcW w:w="2160" w:type="dxa"/>
            <w:tcBorders>
              <w:top w:val="single" w:sz="4" w:space="0" w:color="auto"/>
              <w:left w:val="single" w:sz="4" w:space="0" w:color="auto"/>
              <w:bottom w:val="single" w:sz="4" w:space="0" w:color="auto"/>
              <w:right w:val="single" w:sz="4" w:space="0" w:color="auto"/>
            </w:tcBorders>
            <w:hideMark/>
          </w:tcPr>
          <w:p w14:paraId="5A99B668" w14:textId="77777777" w:rsidR="00B70A7C" w:rsidRDefault="00B70A7C">
            <w:pPr>
              <w:pStyle w:val="TAL"/>
              <w:ind w:leftChars="50" w:left="105"/>
              <w:rPr>
                <w:rFonts w:cstheme="minorBidi"/>
                <w:b/>
                <w:bCs/>
              </w:rPr>
            </w:pPr>
            <w:r>
              <w:rPr>
                <w:rFonts w:cs="Arial"/>
                <w:b/>
                <w:bCs/>
              </w:rPr>
              <w:t>&gt;</w:t>
            </w:r>
            <w:r>
              <w:rPr>
                <w:rFonts w:eastAsia="Tahoma" w:cs="Arial"/>
                <w:b/>
                <w:bCs/>
                <w:szCs w:val="18"/>
                <w:lang w:eastAsia="zh-CN"/>
              </w:rPr>
              <w:t>SSB</w:t>
            </w:r>
            <w:r>
              <w:rPr>
                <w:rFonts w:cs="Arial"/>
                <w:b/>
                <w:bCs/>
              </w:rPr>
              <w:t xml:space="preserve"> Information </w:t>
            </w:r>
            <w:r>
              <w:rPr>
                <w:b/>
                <w:bCs/>
                <w:lang w:eastAsia="en-US"/>
              </w:rPr>
              <w:t>Item</w:t>
            </w:r>
          </w:p>
        </w:tc>
        <w:tc>
          <w:tcPr>
            <w:tcW w:w="1080" w:type="dxa"/>
            <w:tcBorders>
              <w:top w:val="single" w:sz="4" w:space="0" w:color="auto"/>
              <w:left w:val="single" w:sz="4" w:space="0" w:color="auto"/>
              <w:bottom w:val="single" w:sz="4" w:space="0" w:color="auto"/>
              <w:right w:val="single" w:sz="4" w:space="0" w:color="auto"/>
            </w:tcBorders>
          </w:tcPr>
          <w:p w14:paraId="55F7A9B8" w14:textId="77777777" w:rsidR="00B70A7C" w:rsidRDefault="00B70A7C">
            <w:pPr>
              <w:pStyle w:val="TAL"/>
              <w:keepNext w:val="0"/>
              <w:keepLines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1936CDF0" w14:textId="77777777" w:rsidR="00B70A7C" w:rsidRDefault="00B70A7C">
            <w:pPr>
              <w:pStyle w:val="TAL"/>
              <w:keepNext w:val="0"/>
              <w:keepLines w:val="0"/>
              <w:rPr>
                <w:rFonts w:eastAsiaTheme="minorEastAsia"/>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66873EB6" w14:textId="77777777" w:rsidR="00B70A7C" w:rsidRDefault="00B70A7C">
            <w:pPr>
              <w:pStyle w:val="TAL"/>
              <w:keepNext w:val="0"/>
              <w:keepLines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D7DB3BE" w14:textId="77777777" w:rsidR="00B70A7C" w:rsidRDefault="00B70A7C">
            <w:pPr>
              <w:pStyle w:val="TAL"/>
              <w:keepNext w:val="0"/>
              <w:keepLines w:val="0"/>
              <w:rPr>
                <w:rFonts w:eastAsiaTheme="minorEastAsia"/>
              </w:rPr>
            </w:pPr>
          </w:p>
        </w:tc>
        <w:tc>
          <w:tcPr>
            <w:tcW w:w="1080" w:type="dxa"/>
            <w:tcBorders>
              <w:top w:val="single" w:sz="4" w:space="0" w:color="auto"/>
              <w:left w:val="single" w:sz="4" w:space="0" w:color="auto"/>
              <w:bottom w:val="single" w:sz="4" w:space="0" w:color="auto"/>
              <w:right w:val="single" w:sz="4" w:space="0" w:color="auto"/>
            </w:tcBorders>
            <w:hideMark/>
          </w:tcPr>
          <w:p w14:paraId="0A6561E2" w14:textId="77777777" w:rsidR="00B70A7C" w:rsidRDefault="00B70A7C">
            <w:pPr>
              <w:pStyle w:val="TAC"/>
              <w:keepNext w:val="0"/>
              <w:keepLines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6E68D744" w14:textId="77777777" w:rsidR="00B70A7C" w:rsidRDefault="00B70A7C">
            <w:pPr>
              <w:pStyle w:val="TAC"/>
              <w:keepNext w:val="0"/>
              <w:keepLines w:val="0"/>
              <w:rPr>
                <w:rFonts w:cs="Arial"/>
              </w:rPr>
            </w:pPr>
          </w:p>
        </w:tc>
      </w:tr>
      <w:tr w:rsidR="00B70A7C" w14:paraId="6B0713EF" w14:textId="77777777" w:rsidTr="00B70A7C">
        <w:tc>
          <w:tcPr>
            <w:tcW w:w="2160" w:type="dxa"/>
            <w:tcBorders>
              <w:top w:val="single" w:sz="4" w:space="0" w:color="auto"/>
              <w:left w:val="single" w:sz="4" w:space="0" w:color="auto"/>
              <w:bottom w:val="single" w:sz="4" w:space="0" w:color="auto"/>
              <w:right w:val="single" w:sz="4" w:space="0" w:color="auto"/>
            </w:tcBorders>
            <w:hideMark/>
          </w:tcPr>
          <w:p w14:paraId="62F5FE8B" w14:textId="77777777" w:rsidR="00B70A7C" w:rsidRDefault="00B70A7C">
            <w:pPr>
              <w:pStyle w:val="TAL"/>
              <w:keepNext w:val="0"/>
              <w:keepLines w:val="0"/>
              <w:ind w:leftChars="100" w:left="210"/>
              <w:rPr>
                <w:rFonts w:cstheme="minorBidi"/>
              </w:rPr>
            </w:pPr>
            <w:r>
              <w:t>&gt;&gt;</w:t>
            </w:r>
            <w:r>
              <w:rPr>
                <w:lang w:eastAsia="en-US"/>
              </w:rPr>
              <w:t>SSB</w:t>
            </w:r>
            <w:r>
              <w:t xml:space="preserve"> Time/Frequency Configuration</w:t>
            </w:r>
          </w:p>
        </w:tc>
        <w:tc>
          <w:tcPr>
            <w:tcW w:w="1080" w:type="dxa"/>
            <w:tcBorders>
              <w:top w:val="single" w:sz="4" w:space="0" w:color="auto"/>
              <w:left w:val="single" w:sz="4" w:space="0" w:color="auto"/>
              <w:bottom w:val="single" w:sz="4" w:space="0" w:color="auto"/>
              <w:right w:val="single" w:sz="4" w:space="0" w:color="auto"/>
            </w:tcBorders>
            <w:hideMark/>
          </w:tcPr>
          <w:p w14:paraId="1232FBC2" w14:textId="77777777" w:rsidR="00B70A7C" w:rsidRDefault="00B70A7C">
            <w:pPr>
              <w:pStyle w:val="TAL"/>
              <w:keepNext w:val="0"/>
              <w:keepLines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48F0EC1C" w14:textId="77777777" w:rsidR="00B70A7C" w:rsidRDefault="00B70A7C">
            <w:pPr>
              <w:pStyle w:val="TAL"/>
              <w:keepNext w:val="0"/>
              <w:keepLines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5D9ED592" w14:textId="77777777" w:rsidR="00B70A7C" w:rsidRDefault="00B70A7C">
            <w:pPr>
              <w:pStyle w:val="TAL"/>
              <w:keepNext w:val="0"/>
              <w:keepLines w:val="0"/>
              <w:rPr>
                <w:rFonts w:eastAsia="Batang"/>
                <w:bCs/>
              </w:rPr>
            </w:pPr>
            <w:r>
              <w:rPr>
                <w:rFonts w:eastAsia="Batang"/>
                <w:bCs/>
              </w:rPr>
              <w:t>9.3.1.203</w:t>
            </w:r>
          </w:p>
        </w:tc>
        <w:tc>
          <w:tcPr>
            <w:tcW w:w="1728" w:type="dxa"/>
            <w:tcBorders>
              <w:top w:val="single" w:sz="4" w:space="0" w:color="auto"/>
              <w:left w:val="single" w:sz="4" w:space="0" w:color="auto"/>
              <w:bottom w:val="single" w:sz="4" w:space="0" w:color="auto"/>
              <w:right w:val="single" w:sz="4" w:space="0" w:color="auto"/>
            </w:tcBorders>
          </w:tcPr>
          <w:p w14:paraId="3174355B" w14:textId="77777777" w:rsidR="00B70A7C" w:rsidRDefault="00B70A7C">
            <w:pPr>
              <w:pStyle w:val="TAL"/>
              <w:keepNext w:val="0"/>
              <w:keepLines w:val="0"/>
              <w:rPr>
                <w:rFonts w:eastAsiaTheme="minorEastAsia"/>
              </w:rPr>
            </w:pPr>
          </w:p>
        </w:tc>
        <w:tc>
          <w:tcPr>
            <w:tcW w:w="1080" w:type="dxa"/>
            <w:tcBorders>
              <w:top w:val="single" w:sz="4" w:space="0" w:color="auto"/>
              <w:left w:val="single" w:sz="4" w:space="0" w:color="auto"/>
              <w:bottom w:val="single" w:sz="4" w:space="0" w:color="auto"/>
              <w:right w:val="single" w:sz="4" w:space="0" w:color="auto"/>
            </w:tcBorders>
            <w:hideMark/>
          </w:tcPr>
          <w:p w14:paraId="522FAC70" w14:textId="77777777" w:rsidR="00B70A7C" w:rsidRDefault="00B70A7C">
            <w:pPr>
              <w:pStyle w:val="TAC"/>
              <w:keepNext w:val="0"/>
              <w:keepLines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09F7305D" w14:textId="77777777" w:rsidR="00B70A7C" w:rsidRDefault="00B70A7C">
            <w:pPr>
              <w:pStyle w:val="TAC"/>
              <w:keepNext w:val="0"/>
              <w:keepLines w:val="0"/>
              <w:rPr>
                <w:rFonts w:cs="Arial"/>
              </w:rPr>
            </w:pPr>
          </w:p>
        </w:tc>
      </w:tr>
      <w:tr w:rsidR="00B70A7C" w14:paraId="5B623DE5" w14:textId="77777777" w:rsidTr="00B70A7C">
        <w:tc>
          <w:tcPr>
            <w:tcW w:w="2160" w:type="dxa"/>
            <w:tcBorders>
              <w:top w:val="single" w:sz="4" w:space="0" w:color="auto"/>
              <w:left w:val="single" w:sz="4" w:space="0" w:color="auto"/>
              <w:bottom w:val="single" w:sz="4" w:space="0" w:color="auto"/>
              <w:right w:val="single" w:sz="4" w:space="0" w:color="auto"/>
            </w:tcBorders>
            <w:hideMark/>
          </w:tcPr>
          <w:p w14:paraId="0994A1DA" w14:textId="77777777" w:rsidR="00B70A7C" w:rsidRDefault="00B70A7C">
            <w:pPr>
              <w:pStyle w:val="TAL"/>
              <w:ind w:leftChars="100" w:left="210"/>
              <w:rPr>
                <w:rFonts w:cstheme="minorBidi"/>
              </w:rPr>
            </w:pPr>
            <w:r>
              <w:rPr>
                <w:rFonts w:cs="Arial"/>
                <w:bCs/>
              </w:rPr>
              <w:t>&gt;&gt;NR PCI</w:t>
            </w:r>
          </w:p>
        </w:tc>
        <w:tc>
          <w:tcPr>
            <w:tcW w:w="1080" w:type="dxa"/>
            <w:tcBorders>
              <w:top w:val="single" w:sz="4" w:space="0" w:color="auto"/>
              <w:left w:val="single" w:sz="4" w:space="0" w:color="auto"/>
              <w:bottom w:val="single" w:sz="4" w:space="0" w:color="auto"/>
              <w:right w:val="single" w:sz="4" w:space="0" w:color="auto"/>
            </w:tcBorders>
            <w:hideMark/>
          </w:tcPr>
          <w:p w14:paraId="2611DC92" w14:textId="77777777" w:rsidR="00B70A7C" w:rsidRDefault="00B70A7C">
            <w:pPr>
              <w:pStyle w:val="TAL"/>
              <w:keepNext w:val="0"/>
              <w:keepLines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1647A59B" w14:textId="77777777" w:rsidR="00B70A7C" w:rsidRDefault="00B70A7C">
            <w:pPr>
              <w:pStyle w:val="TAL"/>
              <w:keepNext w:val="0"/>
              <w:keepLines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55A8F99C" w14:textId="77777777" w:rsidR="00B70A7C" w:rsidRDefault="00B70A7C">
            <w:pPr>
              <w:pStyle w:val="TAL"/>
              <w:keepNext w:val="0"/>
              <w:keepLines w:val="0"/>
              <w:rPr>
                <w:rFonts w:eastAsia="Batang"/>
                <w:bCs/>
              </w:rPr>
            </w:pPr>
            <w:r>
              <w:rPr>
                <w:rFonts w:eastAsia="Batang"/>
                <w:bCs/>
              </w:rPr>
              <w:t>INTEGER (</w:t>
            </w:r>
            <w:proofErr w:type="gramStart"/>
            <w:r>
              <w:rPr>
                <w:rFonts w:eastAsia="Batang"/>
                <w:bCs/>
              </w:rPr>
              <w:t>0..</w:t>
            </w:r>
            <w:proofErr w:type="gramEnd"/>
            <w:r>
              <w:rPr>
                <w:rFonts w:eastAsia="Batang"/>
                <w:bCs/>
              </w:rPr>
              <w:t>1007)</w:t>
            </w:r>
          </w:p>
        </w:tc>
        <w:tc>
          <w:tcPr>
            <w:tcW w:w="1728" w:type="dxa"/>
            <w:tcBorders>
              <w:top w:val="single" w:sz="4" w:space="0" w:color="auto"/>
              <w:left w:val="single" w:sz="4" w:space="0" w:color="auto"/>
              <w:bottom w:val="single" w:sz="4" w:space="0" w:color="auto"/>
              <w:right w:val="single" w:sz="4" w:space="0" w:color="auto"/>
            </w:tcBorders>
          </w:tcPr>
          <w:p w14:paraId="4E7CA864" w14:textId="77777777" w:rsidR="00B70A7C" w:rsidRDefault="00B70A7C">
            <w:pPr>
              <w:pStyle w:val="TAL"/>
              <w:keepNext w:val="0"/>
              <w:keepLines w:val="0"/>
              <w:rPr>
                <w:rFonts w:eastAsiaTheme="minorEastAsia"/>
              </w:rPr>
            </w:pPr>
          </w:p>
        </w:tc>
        <w:tc>
          <w:tcPr>
            <w:tcW w:w="1080" w:type="dxa"/>
            <w:tcBorders>
              <w:top w:val="single" w:sz="4" w:space="0" w:color="auto"/>
              <w:left w:val="single" w:sz="4" w:space="0" w:color="auto"/>
              <w:bottom w:val="single" w:sz="4" w:space="0" w:color="auto"/>
              <w:right w:val="single" w:sz="4" w:space="0" w:color="auto"/>
            </w:tcBorders>
            <w:hideMark/>
          </w:tcPr>
          <w:p w14:paraId="1F54F28D" w14:textId="77777777" w:rsidR="00B70A7C" w:rsidRDefault="00B70A7C">
            <w:pPr>
              <w:pStyle w:val="TAC"/>
              <w:keepNext w:val="0"/>
              <w:keepLines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18E9C61E" w14:textId="77777777" w:rsidR="00B70A7C" w:rsidRDefault="00B70A7C">
            <w:pPr>
              <w:pStyle w:val="TAC"/>
              <w:keepNext w:val="0"/>
              <w:keepLines w:val="0"/>
              <w:rPr>
                <w:rFonts w:cs="Arial"/>
              </w:rPr>
            </w:pPr>
          </w:p>
        </w:tc>
      </w:tr>
      <w:tr w:rsidR="00B70A7C" w14:paraId="4CA9D6DD" w14:textId="77777777" w:rsidTr="00B70A7C">
        <w:tc>
          <w:tcPr>
            <w:tcW w:w="2160" w:type="dxa"/>
            <w:tcBorders>
              <w:top w:val="single" w:sz="4" w:space="0" w:color="auto"/>
              <w:left w:val="single" w:sz="4" w:space="0" w:color="auto"/>
              <w:bottom w:val="single" w:sz="4" w:space="0" w:color="auto"/>
              <w:right w:val="single" w:sz="4" w:space="0" w:color="auto"/>
            </w:tcBorders>
            <w:hideMark/>
          </w:tcPr>
          <w:p w14:paraId="62ED6197" w14:textId="77777777" w:rsidR="00B70A7C" w:rsidRDefault="00B70A7C">
            <w:pPr>
              <w:pStyle w:val="TAL"/>
              <w:keepNext w:val="0"/>
              <w:keepLines w:val="0"/>
              <w:ind w:leftChars="50" w:left="105"/>
              <w:rPr>
                <w:rFonts w:cstheme="minorBidi"/>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47C5D12C" w14:textId="77777777" w:rsidR="00B70A7C" w:rsidRDefault="00B70A7C">
            <w:pPr>
              <w:pStyle w:val="TAL"/>
              <w:keepNext w:val="0"/>
              <w:keepLines w:val="0"/>
              <w:rPr>
                <w:rFonts w:eastAsia="Batang"/>
                <w:bCs/>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0AF64D5E" w14:textId="77777777" w:rsidR="00B70A7C" w:rsidRDefault="00B70A7C">
            <w:pPr>
              <w:pStyle w:val="TAL"/>
              <w:keepNext w:val="0"/>
              <w:keepLines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2602D476" w14:textId="77777777" w:rsidR="00B70A7C" w:rsidRDefault="00B70A7C">
            <w:pPr>
              <w:pStyle w:val="TAL"/>
              <w:keepNext w:val="0"/>
              <w:keepLines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59D6704" w14:textId="77777777" w:rsidR="00B70A7C" w:rsidRDefault="00B70A7C">
            <w:pPr>
              <w:pStyle w:val="TAL"/>
              <w:rPr>
                <w:rFonts w:eastAsia="SimSun"/>
                <w:lang w:eastAsia="zh-CN"/>
              </w:rPr>
            </w:pPr>
            <w:r>
              <w:rPr>
                <w:rFonts w:eastAsia="SimSun"/>
                <w:lang w:eastAsia="zh-CN"/>
              </w:rPr>
              <w:t xml:space="preserve">Includes the </w:t>
            </w:r>
            <w:proofErr w:type="spellStart"/>
            <w:r>
              <w:rPr>
                <w:rFonts w:eastAsia="SimSun"/>
                <w:lang w:eastAsia="zh-CN"/>
              </w:rPr>
              <w:t>CellGroupConfig</w:t>
            </w:r>
            <w:proofErr w:type="spellEnd"/>
          </w:p>
          <w:p w14:paraId="1285EE7B" w14:textId="77777777" w:rsidR="00B70A7C" w:rsidRDefault="00B70A7C">
            <w:pPr>
              <w:pStyle w:val="TAL"/>
              <w:keepNext w:val="0"/>
              <w:keepLines w:val="0"/>
              <w:rPr>
                <w:rFonts w:eastAsiaTheme="minorEastAsia"/>
              </w:rPr>
            </w:pPr>
            <w:r>
              <w:rPr>
                <w:rFonts w:eastAsia="SimSun"/>
                <w:lang w:eastAsia="zh-CN"/>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371A98FC" w14:textId="77777777" w:rsidR="00B70A7C" w:rsidRDefault="00B70A7C">
            <w:pPr>
              <w:pStyle w:val="TAC"/>
              <w:keepNext w:val="0"/>
              <w:keepLines w:val="0"/>
              <w:rPr>
                <w:rFonts w:cs="Arial"/>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6BCD26" w14:textId="77777777" w:rsidR="00B70A7C" w:rsidRDefault="00B70A7C">
            <w:pPr>
              <w:pStyle w:val="TAC"/>
              <w:keepNext w:val="0"/>
              <w:keepLines w:val="0"/>
              <w:rPr>
                <w:rFonts w:cs="Arial"/>
              </w:rPr>
            </w:pPr>
          </w:p>
        </w:tc>
      </w:tr>
      <w:tr w:rsidR="00B70A7C" w14:paraId="0B8D318A" w14:textId="77777777" w:rsidTr="00B70A7C">
        <w:tc>
          <w:tcPr>
            <w:tcW w:w="2160" w:type="dxa"/>
            <w:tcBorders>
              <w:top w:val="single" w:sz="4" w:space="0" w:color="auto"/>
              <w:left w:val="single" w:sz="4" w:space="0" w:color="auto"/>
              <w:bottom w:val="single" w:sz="4" w:space="0" w:color="auto"/>
              <w:right w:val="single" w:sz="4" w:space="0" w:color="auto"/>
            </w:tcBorders>
            <w:hideMark/>
          </w:tcPr>
          <w:p w14:paraId="2AA4AEA2" w14:textId="77777777" w:rsidR="00B70A7C" w:rsidRDefault="00B70A7C">
            <w:pPr>
              <w:pStyle w:val="TAL"/>
              <w:keepNext w:val="0"/>
              <w:keepLines w:val="0"/>
              <w:ind w:leftChars="50" w:left="105"/>
              <w:rPr>
                <w:rFonts w:cstheme="minorBidi"/>
              </w:rPr>
            </w:pPr>
            <w:r>
              <w:rPr>
                <w:rFonts w:eastAsia="Tahoma" w:cs="Arial"/>
                <w:szCs w:val="18"/>
                <w:lang w:eastAsia="zh-CN"/>
              </w:rPr>
              <w:t>&gt;Complete 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0ACC483C" w14:textId="77777777" w:rsidR="00B70A7C" w:rsidRDefault="00B70A7C">
            <w:pPr>
              <w:pStyle w:val="TAL"/>
              <w:keepNext w:val="0"/>
              <w:keepLines w:val="0"/>
              <w:rPr>
                <w:rFonts w:eastAsia="Batang"/>
                <w:bCs/>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59FBCEEE" w14:textId="77777777" w:rsidR="00B70A7C" w:rsidRDefault="00B70A7C">
            <w:pPr>
              <w:pStyle w:val="TAL"/>
              <w:keepNext w:val="0"/>
              <w:keepLines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2C3E75F3" w14:textId="77777777" w:rsidR="00B70A7C" w:rsidRDefault="00B70A7C">
            <w:pPr>
              <w:pStyle w:val="TAL"/>
              <w:keepNext w:val="0"/>
              <w:keepLines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733FBDEC" w14:textId="77777777" w:rsidR="00B70A7C" w:rsidRDefault="00B70A7C">
            <w:pPr>
              <w:pStyle w:val="TAL"/>
              <w:keepNext w:val="0"/>
              <w:keepLines w:val="0"/>
              <w:rPr>
                <w:rFonts w:eastAsiaTheme="minorEastAsia"/>
              </w:rPr>
            </w:pPr>
          </w:p>
        </w:tc>
        <w:tc>
          <w:tcPr>
            <w:tcW w:w="1080" w:type="dxa"/>
            <w:tcBorders>
              <w:top w:val="single" w:sz="4" w:space="0" w:color="auto"/>
              <w:left w:val="single" w:sz="4" w:space="0" w:color="auto"/>
              <w:bottom w:val="single" w:sz="4" w:space="0" w:color="auto"/>
              <w:right w:val="single" w:sz="4" w:space="0" w:color="auto"/>
            </w:tcBorders>
            <w:hideMark/>
          </w:tcPr>
          <w:p w14:paraId="6F65EDFC" w14:textId="77777777" w:rsidR="00B70A7C" w:rsidRDefault="00B70A7C">
            <w:pPr>
              <w:pStyle w:val="TAC"/>
              <w:keepNext w:val="0"/>
              <w:keepLines w:val="0"/>
              <w:rPr>
                <w:rFonts w:cs="Arial"/>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67C213" w14:textId="77777777" w:rsidR="00B70A7C" w:rsidRDefault="00B70A7C">
            <w:pPr>
              <w:pStyle w:val="TAC"/>
              <w:keepNext w:val="0"/>
              <w:keepLines w:val="0"/>
              <w:rPr>
                <w:rFonts w:cs="Arial"/>
              </w:rPr>
            </w:pPr>
          </w:p>
        </w:tc>
      </w:tr>
    </w:tbl>
    <w:p w14:paraId="665E2C45" w14:textId="77777777" w:rsidR="00B70A7C" w:rsidRDefault="00B70A7C" w:rsidP="000A00C0">
      <w:pPr>
        <w:widowControl/>
        <w:spacing w:after="120" w:line="240" w:lineRule="atLeast"/>
        <w:rPr>
          <w:rFonts w:ascii="Times New Roman" w:eastAsia="游ゴシック Medium" w:hAnsi="Times New Roman" w:cs="Times New Roman"/>
          <w:kern w:val="0"/>
          <w:sz w:val="20"/>
          <w:szCs w:val="20"/>
          <w:lang w:val="en-US"/>
        </w:rPr>
      </w:pPr>
    </w:p>
    <w:p w14:paraId="374BDE16" w14:textId="77777777" w:rsidR="00B70A7C" w:rsidRDefault="00B70A7C" w:rsidP="000A00C0">
      <w:pPr>
        <w:widowControl/>
        <w:spacing w:after="120" w:line="240" w:lineRule="atLeast"/>
        <w:rPr>
          <w:rFonts w:ascii="Times New Roman" w:eastAsia="游ゴシック Medium" w:hAnsi="Times New Roman" w:cs="Times New Roman"/>
          <w:kern w:val="0"/>
          <w:sz w:val="20"/>
          <w:szCs w:val="20"/>
          <w:lang w:val="en-US"/>
        </w:rPr>
      </w:pPr>
    </w:p>
    <w:p w14:paraId="55F3F6D1" w14:textId="3C4C7212" w:rsidR="00BB4FE2" w:rsidRPr="00CF4322" w:rsidRDefault="00BB4FE2" w:rsidP="00BB4FE2">
      <w:pPr>
        <w:widowControl/>
        <w:spacing w:after="120" w:line="240" w:lineRule="atLeast"/>
        <w:rPr>
          <w:rFonts w:ascii="Arial" w:eastAsia="游ゴシック Medium" w:hAnsi="Arial"/>
          <w:kern w:val="0"/>
          <w:sz w:val="28"/>
          <w:szCs w:val="20"/>
          <w:lang w:val="en-US"/>
        </w:rPr>
      </w:pPr>
      <w:r w:rsidRPr="00CF4322">
        <w:rPr>
          <w:rFonts w:ascii="Arial" w:eastAsia="游ゴシック Medium" w:hAnsi="Arial"/>
          <w:kern w:val="0"/>
          <w:sz w:val="28"/>
          <w:szCs w:val="20"/>
          <w:lang w:val="en-US"/>
        </w:rPr>
        <w:t>2.</w:t>
      </w:r>
      <w:r w:rsidR="000A00C0">
        <w:rPr>
          <w:rFonts w:ascii="Arial" w:eastAsia="游ゴシック Medium" w:hAnsi="Arial"/>
          <w:kern w:val="0"/>
          <w:sz w:val="28"/>
          <w:szCs w:val="20"/>
          <w:lang w:val="en-US"/>
        </w:rPr>
        <w:t>3</w:t>
      </w:r>
      <w:r w:rsidRPr="00CF4322">
        <w:rPr>
          <w:rFonts w:ascii="Arial" w:eastAsia="游ゴシック Medium" w:hAnsi="Arial"/>
          <w:kern w:val="0"/>
          <w:sz w:val="28"/>
          <w:szCs w:val="20"/>
          <w:lang w:val="en-US"/>
        </w:rPr>
        <w:tab/>
      </w:r>
      <w:r w:rsidRPr="00BB4FE2">
        <w:rPr>
          <w:rFonts w:ascii="Arial" w:eastAsia="游ゴシック Medium" w:hAnsi="Arial"/>
          <w:kern w:val="0"/>
          <w:sz w:val="28"/>
          <w:szCs w:val="20"/>
          <w:lang w:val="en-US"/>
        </w:rPr>
        <w:t xml:space="preserve">target </w:t>
      </w:r>
      <w:proofErr w:type="spellStart"/>
      <w:r w:rsidRPr="00BB4FE2">
        <w:rPr>
          <w:rFonts w:ascii="Arial" w:eastAsia="游ゴシック Medium" w:hAnsi="Arial"/>
          <w:kern w:val="0"/>
          <w:sz w:val="28"/>
          <w:szCs w:val="20"/>
          <w:lang w:val="en-US"/>
        </w:rPr>
        <w:t>gNB</w:t>
      </w:r>
      <w:proofErr w:type="spellEnd"/>
      <w:r w:rsidRPr="00BB4FE2">
        <w:rPr>
          <w:rFonts w:ascii="Arial" w:eastAsia="游ゴシック Medium" w:hAnsi="Arial"/>
          <w:kern w:val="0"/>
          <w:sz w:val="28"/>
          <w:szCs w:val="20"/>
          <w:lang w:val="en-US"/>
        </w:rPr>
        <w:t xml:space="preserve">-CU inform source </w:t>
      </w:r>
      <w:proofErr w:type="spellStart"/>
      <w:r w:rsidRPr="00BB4FE2">
        <w:rPr>
          <w:rFonts w:ascii="Arial" w:eastAsia="游ゴシック Medium" w:hAnsi="Arial"/>
          <w:kern w:val="0"/>
          <w:sz w:val="28"/>
          <w:szCs w:val="20"/>
          <w:lang w:val="en-US"/>
        </w:rPr>
        <w:t>gNB</w:t>
      </w:r>
      <w:proofErr w:type="spellEnd"/>
      <w:r w:rsidRPr="00BB4FE2">
        <w:rPr>
          <w:rFonts w:ascii="Arial" w:eastAsia="游ゴシック Medium" w:hAnsi="Arial"/>
          <w:kern w:val="0"/>
          <w:sz w:val="28"/>
          <w:szCs w:val="20"/>
          <w:lang w:val="en-US"/>
        </w:rPr>
        <w:t>-CU that UE successfully accessed to the target cell, and detail</w:t>
      </w:r>
      <w:r>
        <w:rPr>
          <w:rFonts w:ascii="Arial" w:eastAsia="游ゴシック Medium" w:hAnsi="Arial"/>
          <w:kern w:val="0"/>
          <w:sz w:val="28"/>
          <w:szCs w:val="20"/>
          <w:lang w:val="en-US"/>
        </w:rPr>
        <w:t>?</w:t>
      </w:r>
    </w:p>
    <w:p w14:paraId="0A424A70" w14:textId="6B6731C8" w:rsidR="000A00C0" w:rsidRDefault="005A766D" w:rsidP="000A00C0">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In legacy, F1AP: Access Success procedure and </w:t>
      </w:r>
      <w:proofErr w:type="spellStart"/>
      <w:r>
        <w:rPr>
          <w:rFonts w:ascii="Times New Roman" w:eastAsia="游ゴシック Medium" w:hAnsi="Times New Roman" w:cs="Times New Roman"/>
          <w:kern w:val="0"/>
          <w:sz w:val="20"/>
          <w:szCs w:val="20"/>
          <w:lang w:val="en-US"/>
        </w:rPr>
        <w:t>XnAP</w:t>
      </w:r>
      <w:proofErr w:type="spellEnd"/>
      <w:r>
        <w:rPr>
          <w:rFonts w:ascii="Times New Roman" w:eastAsia="游ゴシック Medium" w:hAnsi="Times New Roman" w:cs="Times New Roman"/>
          <w:kern w:val="0"/>
          <w:sz w:val="20"/>
          <w:szCs w:val="20"/>
          <w:lang w:val="en-US"/>
        </w:rPr>
        <w:t xml:space="preserve">: </w:t>
      </w:r>
      <w:r w:rsidR="000A00C0">
        <w:rPr>
          <w:rFonts w:ascii="Times New Roman" w:eastAsia="游ゴシック Medium" w:hAnsi="Times New Roman" w:cs="Times New Roman"/>
          <w:kern w:val="0"/>
          <w:sz w:val="20"/>
          <w:szCs w:val="20"/>
          <w:lang w:val="en-US"/>
        </w:rPr>
        <w:t>Handover Success procedure is used i</w:t>
      </w:r>
      <w:r w:rsidR="000A00C0" w:rsidRPr="00F4227D">
        <w:rPr>
          <w:rFonts w:ascii="Times New Roman" w:eastAsia="游ゴシック Medium" w:hAnsi="Times New Roman" w:cs="Times New Roman"/>
          <w:kern w:val="0"/>
          <w:sz w:val="20"/>
          <w:szCs w:val="20"/>
          <w:lang w:val="en-US"/>
        </w:rPr>
        <w:t>n case of DAPS Handover or Conditional Handover</w:t>
      </w:r>
      <w:r w:rsidR="000A00C0">
        <w:rPr>
          <w:rFonts w:ascii="Times New Roman" w:eastAsia="游ゴシック Medium" w:hAnsi="Times New Roman" w:cs="Times New Roman"/>
          <w:kern w:val="0"/>
          <w:sz w:val="20"/>
          <w:szCs w:val="20"/>
          <w:lang w:val="en-US"/>
        </w:rPr>
        <w:t xml:space="preserve"> </w:t>
      </w:r>
      <w:proofErr w:type="gramStart"/>
      <w:r w:rsidR="000A00C0">
        <w:rPr>
          <w:rFonts w:ascii="Times New Roman" w:eastAsia="游ゴシック Medium" w:hAnsi="Times New Roman" w:cs="Times New Roman"/>
          <w:kern w:val="0"/>
          <w:sz w:val="20"/>
          <w:szCs w:val="20"/>
          <w:lang w:val="en-US"/>
        </w:rPr>
        <w:t>in order for</w:t>
      </w:r>
      <w:proofErr w:type="gramEnd"/>
      <w:r w:rsidR="000A00C0">
        <w:rPr>
          <w:rFonts w:ascii="Times New Roman" w:eastAsia="游ゴシック Medium" w:hAnsi="Times New Roman" w:cs="Times New Roman"/>
          <w:kern w:val="0"/>
          <w:sz w:val="20"/>
          <w:szCs w:val="20"/>
          <w:lang w:val="en-US"/>
        </w:rPr>
        <w:t xml:space="preserve"> the source cell/node to stop transmitting DL data to the UE.</w:t>
      </w:r>
    </w:p>
    <w:p w14:paraId="65BB5E93" w14:textId="2F23A99A" w:rsidR="00BB4FE2" w:rsidRDefault="00F4227D" w:rsidP="00EA2522">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lastRenderedPageBreak/>
        <w:t xml:space="preserve">The difference between DAPS/CHO with LTM is after the </w:t>
      </w:r>
      <w:r w:rsidR="002D5F7C">
        <w:rPr>
          <w:rFonts w:ascii="Times New Roman" w:eastAsia="游ゴシック Medium" w:hAnsi="Times New Roman" w:cs="Times New Roman"/>
          <w:kern w:val="0"/>
          <w:sz w:val="20"/>
          <w:szCs w:val="20"/>
          <w:lang w:val="en-US"/>
        </w:rPr>
        <w:t xml:space="preserve">handover </w:t>
      </w:r>
      <w:r>
        <w:rPr>
          <w:rFonts w:ascii="Times New Roman" w:eastAsia="游ゴシック Medium" w:hAnsi="Times New Roman" w:cs="Times New Roman"/>
          <w:kern w:val="0"/>
          <w:sz w:val="20"/>
          <w:szCs w:val="20"/>
          <w:lang w:val="en-US"/>
        </w:rPr>
        <w:t xml:space="preserve">command/reconfiguration from the Node, the timing of the UE that access and sync to the target cell. It is understood that the DAPS/CHO especially for CHO, the timing of access to the target cell/Node </w:t>
      </w:r>
      <w:r w:rsidR="000A00C0">
        <w:rPr>
          <w:rFonts w:ascii="Times New Roman" w:eastAsia="游ゴシック Medium" w:hAnsi="Times New Roman" w:cs="Times New Roman"/>
          <w:kern w:val="0"/>
          <w:sz w:val="20"/>
          <w:szCs w:val="20"/>
          <w:lang w:val="en-US"/>
        </w:rPr>
        <w:t>it</w:t>
      </w:r>
      <w:r>
        <w:rPr>
          <w:rFonts w:ascii="Times New Roman" w:eastAsia="游ゴシック Medium" w:hAnsi="Times New Roman" w:cs="Times New Roman"/>
          <w:kern w:val="0"/>
          <w:sz w:val="20"/>
          <w:szCs w:val="20"/>
          <w:lang w:val="en-US"/>
        </w:rPr>
        <w:t xml:space="preserve">s </w:t>
      </w:r>
      <w:r w:rsidR="000A00C0">
        <w:rPr>
          <w:rFonts w:ascii="Times New Roman" w:eastAsia="游ゴシック Medium" w:hAnsi="Times New Roman" w:cs="Times New Roman"/>
          <w:kern w:val="0"/>
          <w:sz w:val="20"/>
          <w:szCs w:val="20"/>
          <w:lang w:val="en-US"/>
        </w:rPr>
        <w:t xml:space="preserve">decision is </w:t>
      </w:r>
      <w:r>
        <w:rPr>
          <w:rFonts w:ascii="Times New Roman" w:eastAsia="游ゴシック Medium" w:hAnsi="Times New Roman" w:cs="Times New Roman"/>
          <w:kern w:val="0"/>
          <w:sz w:val="20"/>
          <w:szCs w:val="20"/>
          <w:lang w:val="en-US"/>
        </w:rPr>
        <w:t>on the UE side, while for the LTM the trigger is from the source cell/node by</w:t>
      </w:r>
      <w:r w:rsidR="00ED5C83">
        <w:rPr>
          <w:rFonts w:ascii="Times New Roman" w:eastAsia="游ゴシック Medium" w:hAnsi="Times New Roman" w:cs="Times New Roman"/>
          <w:kern w:val="0"/>
          <w:sz w:val="20"/>
          <w:szCs w:val="20"/>
          <w:lang w:val="en-US"/>
        </w:rPr>
        <w:t xml:space="preserve"> Cell </w:t>
      </w:r>
      <w:r>
        <w:rPr>
          <w:rFonts w:ascii="Times New Roman" w:eastAsia="游ゴシック Medium" w:hAnsi="Times New Roman" w:cs="Times New Roman"/>
          <w:kern w:val="0"/>
          <w:sz w:val="20"/>
          <w:szCs w:val="20"/>
          <w:lang w:val="en-US"/>
        </w:rPr>
        <w:t xml:space="preserve">Switch Command then the UE immediately access to the target cell. </w:t>
      </w:r>
    </w:p>
    <w:p w14:paraId="7502FEB9" w14:textId="0E2A4DBC" w:rsidR="00F4227D" w:rsidRDefault="00DC00C9" w:rsidP="00EA2522">
      <w:pPr>
        <w:widowControl/>
        <w:spacing w:after="120" w:line="240" w:lineRule="atLeast"/>
        <w:rPr>
          <w:rFonts w:ascii="Times New Roman" w:eastAsia="游ゴシック Medium" w:hAnsi="Times New Roman" w:cs="Times New Roman"/>
          <w:kern w:val="0"/>
          <w:sz w:val="20"/>
          <w:szCs w:val="20"/>
          <w:lang w:val="en-US"/>
        </w:rPr>
      </w:pPr>
      <w:r>
        <w:rPr>
          <w:rFonts w:ascii="Times New Roman" w:eastAsia="游ゴシック Medium" w:hAnsi="Times New Roman" w:cs="Times New Roman"/>
          <w:kern w:val="0"/>
          <w:sz w:val="20"/>
          <w:szCs w:val="20"/>
          <w:lang w:val="en-US"/>
        </w:rPr>
        <w:t xml:space="preserve">In Rel-18 </w:t>
      </w:r>
      <w:r w:rsidR="000A00C0">
        <w:rPr>
          <w:rFonts w:ascii="Times New Roman" w:eastAsia="游ゴシック Medium" w:hAnsi="Times New Roman" w:cs="Times New Roman"/>
          <w:kern w:val="0"/>
          <w:sz w:val="20"/>
          <w:szCs w:val="20"/>
          <w:lang w:val="en-US"/>
        </w:rPr>
        <w:t xml:space="preserve">intra-CU </w:t>
      </w:r>
      <w:r>
        <w:rPr>
          <w:rFonts w:ascii="Times New Roman" w:eastAsia="游ゴシック Medium" w:hAnsi="Times New Roman" w:cs="Times New Roman"/>
          <w:kern w:val="0"/>
          <w:sz w:val="20"/>
          <w:szCs w:val="20"/>
          <w:lang w:val="en-US"/>
        </w:rPr>
        <w:t xml:space="preserve">LTM, the </w:t>
      </w:r>
      <w:r w:rsidR="00A135B6">
        <w:rPr>
          <w:rFonts w:ascii="Times New Roman" w:eastAsia="游ゴシック Medium" w:hAnsi="Times New Roman" w:cs="Times New Roman"/>
          <w:kern w:val="0"/>
          <w:sz w:val="20"/>
          <w:szCs w:val="20"/>
          <w:lang w:val="en-US"/>
        </w:rPr>
        <w:t xml:space="preserve">Access </w:t>
      </w:r>
      <w:r>
        <w:rPr>
          <w:rFonts w:ascii="Times New Roman" w:eastAsia="游ゴシック Medium" w:hAnsi="Times New Roman" w:cs="Times New Roman"/>
          <w:kern w:val="0"/>
          <w:sz w:val="20"/>
          <w:szCs w:val="20"/>
          <w:lang w:val="en-US"/>
        </w:rPr>
        <w:t>Success procedure in F1</w:t>
      </w:r>
      <w:r w:rsidR="00A135B6">
        <w:rPr>
          <w:rFonts w:ascii="Times New Roman" w:eastAsia="游ゴシック Medium" w:hAnsi="Times New Roman" w:cs="Times New Roman"/>
          <w:kern w:val="0"/>
          <w:sz w:val="20"/>
          <w:szCs w:val="20"/>
          <w:lang w:val="en-US"/>
        </w:rPr>
        <w:t>AP</w:t>
      </w:r>
      <w:r>
        <w:rPr>
          <w:rFonts w:ascii="Times New Roman" w:eastAsia="游ゴシック Medium" w:hAnsi="Times New Roman" w:cs="Times New Roman"/>
          <w:kern w:val="0"/>
          <w:sz w:val="20"/>
          <w:szCs w:val="20"/>
          <w:lang w:val="en-US"/>
        </w:rPr>
        <w:t xml:space="preserve"> is only for the target DU to tell the CU that it has already connected with the UE with the target cell ID, this is different from the legacy handover, simply because the legacy handover indicate</w:t>
      </w:r>
      <w:r w:rsidR="000A00C0">
        <w:rPr>
          <w:rFonts w:ascii="Times New Roman" w:eastAsia="游ゴシック Medium" w:hAnsi="Times New Roman" w:cs="Times New Roman"/>
          <w:kern w:val="0"/>
          <w:sz w:val="20"/>
          <w:szCs w:val="20"/>
          <w:lang w:val="en-US"/>
        </w:rPr>
        <w:t>s</w:t>
      </w:r>
      <w:r>
        <w:rPr>
          <w:rFonts w:ascii="Times New Roman" w:eastAsia="游ゴシック Medium" w:hAnsi="Times New Roman" w:cs="Times New Roman"/>
          <w:kern w:val="0"/>
          <w:sz w:val="20"/>
          <w:szCs w:val="20"/>
          <w:lang w:val="en-US"/>
        </w:rPr>
        <w:t xml:space="preserve"> only one target cell while LTM can have multiple cells preparation</w:t>
      </w:r>
      <w:r w:rsidR="000A00C0">
        <w:rPr>
          <w:rFonts w:ascii="Times New Roman" w:eastAsia="游ゴシック Medium" w:hAnsi="Times New Roman" w:cs="Times New Roman"/>
          <w:kern w:val="0"/>
          <w:sz w:val="20"/>
          <w:szCs w:val="20"/>
          <w:lang w:val="en-US"/>
        </w:rPr>
        <w:t xml:space="preserve"> in a target DU</w:t>
      </w:r>
      <w:r>
        <w:rPr>
          <w:rFonts w:ascii="Times New Roman" w:eastAsia="游ゴシック Medium" w:hAnsi="Times New Roman" w:cs="Times New Roman"/>
          <w:kern w:val="0"/>
          <w:sz w:val="20"/>
          <w:szCs w:val="20"/>
          <w:lang w:val="en-US"/>
        </w:rPr>
        <w:t>.</w:t>
      </w:r>
      <w:r w:rsidR="000A00C0">
        <w:rPr>
          <w:rFonts w:ascii="Times New Roman" w:eastAsia="游ゴシック Medium" w:hAnsi="Times New Roman" w:cs="Times New Roman"/>
          <w:kern w:val="0"/>
          <w:sz w:val="20"/>
          <w:szCs w:val="20"/>
          <w:lang w:val="en-US"/>
        </w:rPr>
        <w:t xml:space="preserve"> From this perspective, it would be realistic to reuse</w:t>
      </w:r>
      <w:r w:rsidR="00ED5C83">
        <w:rPr>
          <w:rFonts w:ascii="Times New Roman" w:eastAsia="游ゴシック Medium" w:hAnsi="Times New Roman" w:cs="Times New Roman"/>
          <w:kern w:val="0"/>
          <w:sz w:val="20"/>
          <w:szCs w:val="20"/>
          <w:lang w:val="en-US"/>
        </w:rPr>
        <w:t xml:space="preserve"> of existing </w:t>
      </w:r>
      <w:r>
        <w:rPr>
          <w:rFonts w:ascii="Times New Roman" w:eastAsia="游ゴシック Medium" w:hAnsi="Times New Roman" w:cs="Times New Roman"/>
          <w:kern w:val="0"/>
          <w:sz w:val="20"/>
          <w:szCs w:val="20"/>
          <w:lang w:val="en-US"/>
        </w:rPr>
        <w:t>Handover Success procedure</w:t>
      </w:r>
      <w:r w:rsidR="000A00C0">
        <w:rPr>
          <w:rFonts w:ascii="Times New Roman" w:eastAsia="游ゴシック Medium" w:hAnsi="Times New Roman" w:cs="Times New Roman"/>
          <w:kern w:val="0"/>
          <w:sz w:val="20"/>
          <w:szCs w:val="20"/>
          <w:lang w:val="en-US"/>
        </w:rPr>
        <w:t xml:space="preserve"> over </w:t>
      </w:r>
      <w:proofErr w:type="spellStart"/>
      <w:r w:rsidR="000A00C0">
        <w:rPr>
          <w:rFonts w:ascii="Times New Roman" w:eastAsia="游ゴシック Medium" w:hAnsi="Times New Roman" w:cs="Times New Roman"/>
          <w:kern w:val="0"/>
          <w:sz w:val="20"/>
          <w:szCs w:val="20"/>
          <w:lang w:val="en-US"/>
        </w:rPr>
        <w:t>Xn</w:t>
      </w:r>
      <w:r w:rsidR="00A135B6">
        <w:rPr>
          <w:rFonts w:ascii="Times New Roman" w:eastAsia="游ゴシック Medium" w:hAnsi="Times New Roman" w:cs="Times New Roman"/>
          <w:kern w:val="0"/>
          <w:sz w:val="20"/>
          <w:szCs w:val="20"/>
          <w:lang w:val="en-US"/>
        </w:rPr>
        <w:t>AP</w:t>
      </w:r>
      <w:proofErr w:type="spellEnd"/>
      <w:r w:rsidR="000A00C0">
        <w:rPr>
          <w:rFonts w:ascii="Times New Roman" w:eastAsia="游ゴシック Medium" w:hAnsi="Times New Roman" w:cs="Times New Roman"/>
          <w:kern w:val="0"/>
          <w:sz w:val="20"/>
          <w:szCs w:val="20"/>
          <w:lang w:val="en-US"/>
        </w:rPr>
        <w:t xml:space="preserve"> and Access Success procedure over F1</w:t>
      </w:r>
      <w:r w:rsidR="00A135B6">
        <w:rPr>
          <w:rFonts w:ascii="Times New Roman" w:eastAsia="游ゴシック Medium" w:hAnsi="Times New Roman" w:cs="Times New Roman"/>
          <w:kern w:val="0"/>
          <w:sz w:val="20"/>
          <w:szCs w:val="20"/>
          <w:lang w:val="en-US"/>
        </w:rPr>
        <w:t>AP</w:t>
      </w:r>
      <w:r w:rsidR="000A00C0">
        <w:rPr>
          <w:rFonts w:ascii="Times New Roman" w:eastAsia="游ゴシック Medium" w:hAnsi="Times New Roman" w:cs="Times New Roman"/>
          <w:kern w:val="0"/>
          <w:sz w:val="20"/>
          <w:szCs w:val="20"/>
          <w:lang w:val="en-US"/>
        </w:rPr>
        <w:t xml:space="preserve"> also for Rel-19 Inter-CU LTM</w:t>
      </w:r>
      <w:r w:rsidR="000A27DF">
        <w:rPr>
          <w:rFonts w:ascii="Times New Roman" w:eastAsia="游ゴシック Medium" w:hAnsi="Times New Roman" w:cs="Times New Roman"/>
          <w:kern w:val="0"/>
          <w:sz w:val="20"/>
          <w:szCs w:val="20"/>
          <w:lang w:val="en-US"/>
        </w:rPr>
        <w:t>.</w:t>
      </w:r>
    </w:p>
    <w:p w14:paraId="59513B60" w14:textId="253AF984" w:rsidR="000A27DF" w:rsidRPr="000A00C0" w:rsidRDefault="000A27DF" w:rsidP="00EA2522">
      <w:pPr>
        <w:widowControl/>
        <w:spacing w:after="120" w:line="240" w:lineRule="atLeast"/>
        <w:rPr>
          <w:rFonts w:ascii="Times New Roman" w:eastAsia="游ゴシック Medium" w:hAnsi="Times New Roman" w:cs="Times New Roman"/>
          <w:b/>
          <w:bCs/>
          <w:kern w:val="0"/>
          <w:sz w:val="20"/>
          <w:szCs w:val="20"/>
          <w:lang w:val="en-US"/>
        </w:rPr>
      </w:pPr>
      <w:r w:rsidRPr="000A00C0">
        <w:rPr>
          <w:rFonts w:ascii="Times New Roman" w:eastAsia="游ゴシック Medium" w:hAnsi="Times New Roman" w:cs="Times New Roman"/>
          <w:b/>
          <w:bCs/>
          <w:kern w:val="0"/>
          <w:sz w:val="20"/>
          <w:szCs w:val="20"/>
          <w:lang w:val="en-US"/>
        </w:rPr>
        <w:t>Proposal</w:t>
      </w:r>
      <w:r w:rsidR="00B02F2A">
        <w:rPr>
          <w:rFonts w:ascii="Times New Roman" w:eastAsia="游ゴシック Medium" w:hAnsi="Times New Roman" w:cs="Times New Roman"/>
          <w:b/>
          <w:bCs/>
          <w:kern w:val="0"/>
          <w:sz w:val="20"/>
          <w:szCs w:val="20"/>
          <w:lang w:val="en-US"/>
        </w:rPr>
        <w:t xml:space="preserve"> 3</w:t>
      </w:r>
      <w:r w:rsidRPr="000A00C0">
        <w:rPr>
          <w:rFonts w:ascii="Times New Roman" w:eastAsia="游ゴシック Medium" w:hAnsi="Times New Roman" w:cs="Times New Roman"/>
          <w:b/>
          <w:bCs/>
          <w:kern w:val="0"/>
          <w:sz w:val="20"/>
          <w:szCs w:val="20"/>
          <w:lang w:val="en-US"/>
        </w:rPr>
        <w:t xml:space="preserve">: </w:t>
      </w:r>
      <w:r w:rsidR="000A00C0">
        <w:rPr>
          <w:rFonts w:ascii="Times New Roman" w:eastAsia="游ゴシック Medium" w:hAnsi="Times New Roman" w:cs="Times New Roman"/>
          <w:b/>
          <w:bCs/>
          <w:kern w:val="0"/>
          <w:sz w:val="20"/>
          <w:szCs w:val="20"/>
          <w:lang w:val="en-US"/>
        </w:rPr>
        <w:t>T</w:t>
      </w:r>
      <w:r w:rsidR="000A00C0" w:rsidRPr="000A00C0">
        <w:rPr>
          <w:rFonts w:ascii="Times New Roman" w:eastAsia="游ゴシック Medium" w:hAnsi="Times New Roman" w:cs="Times New Roman"/>
          <w:b/>
          <w:bCs/>
          <w:kern w:val="0"/>
          <w:sz w:val="20"/>
          <w:szCs w:val="20"/>
          <w:lang w:val="en-US"/>
        </w:rPr>
        <w:t xml:space="preserve">o reuse of existing Handover Success procedure over </w:t>
      </w:r>
      <w:proofErr w:type="spellStart"/>
      <w:r w:rsidR="000A00C0" w:rsidRPr="000A00C0">
        <w:rPr>
          <w:rFonts w:ascii="Times New Roman" w:eastAsia="游ゴシック Medium" w:hAnsi="Times New Roman" w:cs="Times New Roman"/>
          <w:b/>
          <w:bCs/>
          <w:kern w:val="0"/>
          <w:sz w:val="20"/>
          <w:szCs w:val="20"/>
          <w:lang w:val="en-US"/>
        </w:rPr>
        <w:t>Xn</w:t>
      </w:r>
      <w:proofErr w:type="spellEnd"/>
      <w:r w:rsidR="000A00C0" w:rsidRPr="000A00C0">
        <w:rPr>
          <w:rFonts w:ascii="Times New Roman" w:eastAsia="游ゴシック Medium" w:hAnsi="Times New Roman" w:cs="Times New Roman"/>
          <w:b/>
          <w:bCs/>
          <w:kern w:val="0"/>
          <w:sz w:val="20"/>
          <w:szCs w:val="20"/>
          <w:lang w:val="en-US"/>
        </w:rPr>
        <w:t xml:space="preserve"> and Access Success procedure over F1 also for Rel-19 Inter-CU LTM</w:t>
      </w:r>
      <w:r w:rsidR="00A135B6">
        <w:rPr>
          <w:rFonts w:ascii="Times New Roman" w:eastAsia="游ゴシック Medium" w:hAnsi="Times New Roman" w:cs="Times New Roman"/>
          <w:b/>
          <w:bCs/>
          <w:kern w:val="0"/>
          <w:sz w:val="20"/>
          <w:szCs w:val="20"/>
          <w:lang w:val="en-US"/>
        </w:rPr>
        <w:t>, to tell the source CU that the UE has accessed to the target Cell.</w:t>
      </w:r>
    </w:p>
    <w:p w14:paraId="1F216875" w14:textId="77777777" w:rsidR="000A27DF" w:rsidRDefault="000A27DF" w:rsidP="00EA2522">
      <w:pPr>
        <w:widowControl/>
        <w:spacing w:after="120" w:line="240" w:lineRule="atLeast"/>
        <w:rPr>
          <w:rFonts w:ascii="Times New Roman" w:eastAsia="游ゴシック Medium" w:hAnsi="Times New Roman" w:cs="Times New Roman"/>
          <w:kern w:val="0"/>
          <w:sz w:val="20"/>
          <w:szCs w:val="20"/>
          <w:lang w:val="en-US"/>
        </w:rPr>
      </w:pPr>
    </w:p>
    <w:p w14:paraId="7ECDD59D" w14:textId="77777777" w:rsidR="00EA2522" w:rsidRPr="00CF4322" w:rsidRDefault="00EA2522" w:rsidP="00EA2522">
      <w:pPr>
        <w:widowControl/>
        <w:spacing w:after="120" w:line="240" w:lineRule="atLeast"/>
        <w:rPr>
          <w:rFonts w:ascii="Arial" w:eastAsia="游ゴシック Medium" w:hAnsi="Arial"/>
          <w:kern w:val="0"/>
          <w:sz w:val="20"/>
          <w:szCs w:val="20"/>
          <w:lang w:val="en-US"/>
        </w:rPr>
      </w:pPr>
    </w:p>
    <w:p w14:paraId="4AFA246A" w14:textId="77777777" w:rsidR="00EA2522" w:rsidRPr="00CF4322"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rPr>
        <w:t>3. Conclusion</w:t>
      </w:r>
    </w:p>
    <w:p w14:paraId="4DFEFF16" w14:textId="4A8CDCE9" w:rsidR="00A135B6" w:rsidRPr="00050E7F" w:rsidRDefault="00A135B6" w:rsidP="00A135B6">
      <w:pPr>
        <w:widowControl/>
        <w:spacing w:after="120" w:line="240" w:lineRule="atLeast"/>
        <w:rPr>
          <w:rFonts w:ascii="Times New Roman" w:eastAsia="游ゴシック Medium" w:hAnsi="Times New Roman" w:cs="Times New Roman"/>
          <w:b/>
          <w:bCs/>
          <w:kern w:val="0"/>
          <w:sz w:val="20"/>
          <w:szCs w:val="20"/>
          <w:lang w:val="en-US"/>
        </w:rPr>
      </w:pPr>
      <w:r w:rsidRPr="005A2342">
        <w:rPr>
          <w:rFonts w:ascii="Times New Roman" w:eastAsia="游ゴシック Medium" w:hAnsi="Times New Roman" w:cs="Times New Roman" w:hint="eastAsia"/>
          <w:b/>
          <w:bCs/>
          <w:kern w:val="0"/>
          <w:sz w:val="20"/>
          <w:szCs w:val="20"/>
          <w:lang w:val="en-US"/>
        </w:rPr>
        <w:t>P</w:t>
      </w:r>
      <w:r w:rsidRPr="005A2342">
        <w:rPr>
          <w:rFonts w:ascii="Times New Roman" w:eastAsia="游ゴシック Medium" w:hAnsi="Times New Roman" w:cs="Times New Roman"/>
          <w:b/>
          <w:bCs/>
          <w:kern w:val="0"/>
          <w:sz w:val="20"/>
          <w:szCs w:val="20"/>
          <w:lang w:val="en-US"/>
        </w:rPr>
        <w:t xml:space="preserve">roposal 1: </w:t>
      </w:r>
      <w:r>
        <w:rPr>
          <w:rFonts w:ascii="Times New Roman" w:eastAsia="游ゴシック Medium" w:hAnsi="Times New Roman" w:cs="Times New Roman"/>
          <w:b/>
          <w:bCs/>
          <w:kern w:val="0"/>
          <w:sz w:val="20"/>
          <w:szCs w:val="20"/>
          <w:lang w:val="en-US"/>
        </w:rPr>
        <w:t>If support inter-CU LTM over NG interface will be controversial that may lead to long discussion, it is proposed not to consider inter-CU LTM over NG interface in Rel-19.</w:t>
      </w:r>
    </w:p>
    <w:p w14:paraId="777C06E3" w14:textId="77777777" w:rsidR="00A135B6" w:rsidRDefault="00A135B6" w:rsidP="00A135B6">
      <w:pPr>
        <w:widowControl/>
        <w:spacing w:after="120" w:line="240" w:lineRule="atLeast"/>
        <w:rPr>
          <w:rFonts w:ascii="Times New Roman" w:eastAsia="游ゴシック Medium" w:hAnsi="Times New Roman" w:cs="Times New Roman"/>
          <w:b/>
          <w:bCs/>
          <w:kern w:val="0"/>
          <w:sz w:val="20"/>
          <w:szCs w:val="20"/>
          <w:lang w:val="en-US"/>
        </w:rPr>
      </w:pPr>
      <w:r w:rsidRPr="00777FA7">
        <w:rPr>
          <w:rFonts w:ascii="Times New Roman" w:eastAsia="游ゴシック Medium" w:hAnsi="Times New Roman" w:cs="Times New Roman" w:hint="eastAsia"/>
          <w:b/>
          <w:bCs/>
          <w:kern w:val="0"/>
          <w:sz w:val="20"/>
          <w:szCs w:val="20"/>
          <w:lang w:val="en-US"/>
        </w:rPr>
        <w:t>P</w:t>
      </w:r>
      <w:r w:rsidRPr="00777FA7">
        <w:rPr>
          <w:rFonts w:ascii="Times New Roman" w:eastAsia="游ゴシック Medium" w:hAnsi="Times New Roman" w:cs="Times New Roman"/>
          <w:b/>
          <w:bCs/>
          <w:kern w:val="0"/>
          <w:sz w:val="20"/>
          <w:szCs w:val="20"/>
          <w:lang w:val="en-US"/>
        </w:rPr>
        <w:t xml:space="preserve">roposal 2: </w:t>
      </w:r>
      <w:r>
        <w:rPr>
          <w:rFonts w:ascii="Times New Roman" w:eastAsia="游ゴシック Medium" w:hAnsi="Times New Roman" w:cs="Times New Roman"/>
          <w:b/>
          <w:bCs/>
          <w:kern w:val="0"/>
          <w:sz w:val="20"/>
          <w:szCs w:val="20"/>
          <w:lang w:val="en-US"/>
        </w:rPr>
        <w:t>The LTM related information that are already specified in Rel-18 F1AP between CU and DU can be a base for Rel-19 inter-CU LTM transfer between source CU and target CU.</w:t>
      </w:r>
    </w:p>
    <w:p w14:paraId="4E5A0021" w14:textId="77777777" w:rsidR="00A135B6" w:rsidRPr="000A00C0" w:rsidRDefault="00A135B6" w:rsidP="00A135B6">
      <w:pPr>
        <w:widowControl/>
        <w:spacing w:after="120" w:line="240" w:lineRule="atLeast"/>
        <w:rPr>
          <w:rFonts w:ascii="Times New Roman" w:eastAsia="游ゴシック Medium" w:hAnsi="Times New Roman" w:cs="Times New Roman"/>
          <w:b/>
          <w:bCs/>
          <w:kern w:val="0"/>
          <w:sz w:val="20"/>
          <w:szCs w:val="20"/>
          <w:lang w:val="en-US"/>
        </w:rPr>
      </w:pPr>
      <w:r w:rsidRPr="000A00C0">
        <w:rPr>
          <w:rFonts w:ascii="Times New Roman" w:eastAsia="游ゴシック Medium" w:hAnsi="Times New Roman" w:cs="Times New Roman"/>
          <w:b/>
          <w:bCs/>
          <w:kern w:val="0"/>
          <w:sz w:val="20"/>
          <w:szCs w:val="20"/>
          <w:lang w:val="en-US"/>
        </w:rPr>
        <w:t>Proposal</w:t>
      </w:r>
      <w:r>
        <w:rPr>
          <w:rFonts w:ascii="Times New Roman" w:eastAsia="游ゴシック Medium" w:hAnsi="Times New Roman" w:cs="Times New Roman"/>
          <w:b/>
          <w:bCs/>
          <w:kern w:val="0"/>
          <w:sz w:val="20"/>
          <w:szCs w:val="20"/>
          <w:lang w:val="en-US"/>
        </w:rPr>
        <w:t xml:space="preserve"> 3</w:t>
      </w:r>
      <w:r w:rsidRPr="000A00C0">
        <w:rPr>
          <w:rFonts w:ascii="Times New Roman" w:eastAsia="游ゴシック Medium" w:hAnsi="Times New Roman" w:cs="Times New Roman"/>
          <w:b/>
          <w:bCs/>
          <w:kern w:val="0"/>
          <w:sz w:val="20"/>
          <w:szCs w:val="20"/>
          <w:lang w:val="en-US"/>
        </w:rPr>
        <w:t xml:space="preserve">: </w:t>
      </w:r>
      <w:r>
        <w:rPr>
          <w:rFonts w:ascii="Times New Roman" w:eastAsia="游ゴシック Medium" w:hAnsi="Times New Roman" w:cs="Times New Roman"/>
          <w:b/>
          <w:bCs/>
          <w:kern w:val="0"/>
          <w:sz w:val="20"/>
          <w:szCs w:val="20"/>
          <w:lang w:val="en-US"/>
        </w:rPr>
        <w:t>T</w:t>
      </w:r>
      <w:r w:rsidRPr="000A00C0">
        <w:rPr>
          <w:rFonts w:ascii="Times New Roman" w:eastAsia="游ゴシック Medium" w:hAnsi="Times New Roman" w:cs="Times New Roman"/>
          <w:b/>
          <w:bCs/>
          <w:kern w:val="0"/>
          <w:sz w:val="20"/>
          <w:szCs w:val="20"/>
          <w:lang w:val="en-US"/>
        </w:rPr>
        <w:t xml:space="preserve">o reuse of existing Handover Success procedure over </w:t>
      </w:r>
      <w:proofErr w:type="spellStart"/>
      <w:r w:rsidRPr="000A00C0">
        <w:rPr>
          <w:rFonts w:ascii="Times New Roman" w:eastAsia="游ゴシック Medium" w:hAnsi="Times New Roman" w:cs="Times New Roman"/>
          <w:b/>
          <w:bCs/>
          <w:kern w:val="0"/>
          <w:sz w:val="20"/>
          <w:szCs w:val="20"/>
          <w:lang w:val="en-US"/>
        </w:rPr>
        <w:t>Xn</w:t>
      </w:r>
      <w:proofErr w:type="spellEnd"/>
      <w:r w:rsidRPr="000A00C0">
        <w:rPr>
          <w:rFonts w:ascii="Times New Roman" w:eastAsia="游ゴシック Medium" w:hAnsi="Times New Roman" w:cs="Times New Roman"/>
          <w:b/>
          <w:bCs/>
          <w:kern w:val="0"/>
          <w:sz w:val="20"/>
          <w:szCs w:val="20"/>
          <w:lang w:val="en-US"/>
        </w:rPr>
        <w:t xml:space="preserve"> and Access Success procedure over F1 also for Rel-19 Inter-CU LTM</w:t>
      </w:r>
      <w:r>
        <w:rPr>
          <w:rFonts w:ascii="Times New Roman" w:eastAsia="游ゴシック Medium" w:hAnsi="Times New Roman" w:cs="Times New Roman"/>
          <w:b/>
          <w:bCs/>
          <w:kern w:val="0"/>
          <w:sz w:val="20"/>
          <w:szCs w:val="20"/>
          <w:lang w:val="en-US"/>
        </w:rPr>
        <w:t>, to tell the source CU that the UE has accessed to the target Cell.</w:t>
      </w:r>
    </w:p>
    <w:p w14:paraId="21DF5BD0" w14:textId="77777777" w:rsidR="00EA2522" w:rsidRPr="00A135B6" w:rsidRDefault="00EA2522" w:rsidP="00EA2522">
      <w:pPr>
        <w:widowControl/>
        <w:spacing w:line="240" w:lineRule="atLeast"/>
        <w:rPr>
          <w:rFonts w:ascii="Arial" w:eastAsia="游ゴシック Medium" w:hAnsi="Arial"/>
          <w:kern w:val="0"/>
          <w:sz w:val="20"/>
          <w:szCs w:val="20"/>
          <w:lang w:val="en-US"/>
        </w:rPr>
      </w:pPr>
    </w:p>
    <w:p w14:paraId="6C86C314" w14:textId="77777777" w:rsidR="00DD7D72" w:rsidRDefault="00DD7D72" w:rsidP="00DD7D72">
      <w:pPr>
        <w:widowControl/>
        <w:spacing w:before="60" w:after="120" w:line="240" w:lineRule="atLeast"/>
        <w:rPr>
          <w:rFonts w:ascii="Arial" w:eastAsia="游ゴシック Medium" w:hAnsi="Arial"/>
          <w:b/>
          <w:kern w:val="0"/>
          <w:sz w:val="20"/>
          <w:szCs w:val="20"/>
          <w:lang w:val="en-US"/>
        </w:rPr>
      </w:pP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rPr>
        <w:t>References</w:t>
      </w:r>
    </w:p>
    <w:p w14:paraId="7F599299" w14:textId="7EE09F26" w:rsidR="00172DF8" w:rsidRPr="00CF4322" w:rsidRDefault="00EA2522" w:rsidP="00EA2522">
      <w:pPr>
        <w:widowControl/>
        <w:adjustRightInd w:val="0"/>
        <w:spacing w:line="240" w:lineRule="atLeast"/>
        <w:jc w:val="left"/>
        <w:rPr>
          <w:rFonts w:ascii="Arial" w:eastAsia="游ゴシック Medium" w:hAnsi="Arial"/>
          <w:kern w:val="0"/>
          <w:sz w:val="20"/>
          <w:szCs w:val="20"/>
          <w:lang w:val="en-US"/>
        </w:rPr>
      </w:pPr>
      <w:r w:rsidRPr="00CF4322">
        <w:rPr>
          <w:rFonts w:ascii="Arial" w:eastAsia="游ゴシック Medium" w:hAnsi="Arial"/>
          <w:kern w:val="0"/>
          <w:sz w:val="20"/>
          <w:szCs w:val="20"/>
          <w:lang w:val="en-US"/>
        </w:rPr>
        <w:t xml:space="preserve">[1] </w:t>
      </w:r>
      <w:r w:rsidR="00172DF8" w:rsidRPr="00CF4322">
        <w:rPr>
          <w:rFonts w:ascii="Arial" w:eastAsia="游ゴシック Medium" w:hAnsi="Arial"/>
          <w:kern w:val="0"/>
          <w:sz w:val="20"/>
          <w:szCs w:val="20"/>
          <w:lang w:val="en-US"/>
        </w:rPr>
        <w:t>RP-240299, Revised WID</w:t>
      </w:r>
      <w:r w:rsidR="00F81B31">
        <w:rPr>
          <w:rFonts w:ascii="Arial" w:eastAsia="游ゴシック Medium" w:hAnsi="Arial"/>
          <w:kern w:val="0"/>
          <w:sz w:val="20"/>
          <w:szCs w:val="20"/>
          <w:lang w:val="en-US"/>
        </w:rPr>
        <w:t xml:space="preserve">: </w:t>
      </w:r>
      <w:r w:rsidR="00F81B31" w:rsidRPr="00F81B31">
        <w:rPr>
          <w:rFonts w:ascii="Arial" w:eastAsia="游ゴシック Medium" w:hAnsi="Arial"/>
          <w:kern w:val="0"/>
          <w:sz w:val="20"/>
          <w:szCs w:val="20"/>
          <w:lang w:val="en-US"/>
        </w:rPr>
        <w:t>NR mobility enhancements Phase 4</w:t>
      </w:r>
    </w:p>
    <w:p w14:paraId="03F4FCF2" w14:textId="77777777" w:rsidR="00EA2522" w:rsidRPr="00CF4322" w:rsidRDefault="00EA2522" w:rsidP="00EA2522">
      <w:pPr>
        <w:widowControl/>
        <w:spacing w:line="240" w:lineRule="atLeast"/>
        <w:rPr>
          <w:rFonts w:ascii="Arial" w:eastAsia="游ゴシック Medium" w:hAnsi="Arial"/>
          <w:kern w:val="0"/>
          <w:sz w:val="20"/>
          <w:szCs w:val="20"/>
          <w:lang w:val="en-US"/>
        </w:rPr>
      </w:pPr>
    </w:p>
    <w:p w14:paraId="3DC25B37" w14:textId="2656A923" w:rsidR="00EF407C" w:rsidRDefault="00EF407C">
      <w:pPr>
        <w:rPr>
          <w:rFonts w:eastAsia="游ゴシック Medium"/>
          <w:lang w:val="en-US"/>
        </w:rPr>
      </w:pPr>
    </w:p>
    <w:p w14:paraId="1BABA9AA" w14:textId="77777777" w:rsidR="00151F4C" w:rsidRPr="00151F4C" w:rsidRDefault="00151F4C">
      <w:pPr>
        <w:rPr>
          <w:rFonts w:eastAsia="游ゴシック Medium"/>
        </w:rPr>
      </w:pPr>
    </w:p>
    <w:sectPr w:rsidR="00151F4C" w:rsidRPr="00151F4C"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1E808" w14:textId="77777777" w:rsidR="00386BA4" w:rsidRDefault="00386BA4" w:rsidP="00EA2522">
      <w:r>
        <w:separator/>
      </w:r>
    </w:p>
  </w:endnote>
  <w:endnote w:type="continuationSeparator" w:id="0">
    <w:p w14:paraId="6D5DF829" w14:textId="77777777" w:rsidR="00386BA4" w:rsidRDefault="00386BA4"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auto"/>
    <w:pitch w:val="default"/>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游ゴシック Medium">
    <w:panose1 w:val="020B0500000000000000"/>
    <w:charset w:val="80"/>
    <w:family w:val="modern"/>
    <w:pitch w:val="variable"/>
    <w:sig w:usb0="E00002FF" w:usb1="2AC7FDFF" w:usb2="00000016"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EC94C" w14:textId="77777777" w:rsidR="00386BA4" w:rsidRDefault="00386BA4" w:rsidP="00EA2522">
      <w:r>
        <w:separator/>
      </w:r>
    </w:p>
  </w:footnote>
  <w:footnote w:type="continuationSeparator" w:id="0">
    <w:p w14:paraId="124A596A" w14:textId="77777777" w:rsidR="00386BA4" w:rsidRDefault="00386BA4"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58936377">
    <w:abstractNumId w:val="0"/>
  </w:num>
  <w:num w:numId="2" w16cid:durableId="1577517099">
    <w:abstractNumId w:val="2"/>
  </w:num>
  <w:num w:numId="3" w16cid:durableId="311564041">
    <w:abstractNumId w:val="3"/>
  </w:num>
  <w:num w:numId="4" w16cid:durableId="1375497854">
    <w:abstractNumId w:val="4"/>
  </w:num>
  <w:num w:numId="5" w16cid:durableId="1328901205">
    <w:abstractNumId w:val="5"/>
  </w:num>
  <w:num w:numId="6" w16cid:durableId="10363463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A63"/>
    <w:rsid w:val="0001559E"/>
    <w:rsid w:val="0001682F"/>
    <w:rsid w:val="00050AEC"/>
    <w:rsid w:val="00050E7F"/>
    <w:rsid w:val="00057C29"/>
    <w:rsid w:val="0006305E"/>
    <w:rsid w:val="00073D1C"/>
    <w:rsid w:val="0007449E"/>
    <w:rsid w:val="000A00C0"/>
    <w:rsid w:val="000A27DF"/>
    <w:rsid w:val="000D0DA3"/>
    <w:rsid w:val="000E6267"/>
    <w:rsid w:val="00107625"/>
    <w:rsid w:val="00107D39"/>
    <w:rsid w:val="00123DC1"/>
    <w:rsid w:val="00127E13"/>
    <w:rsid w:val="00151F4C"/>
    <w:rsid w:val="00172DF8"/>
    <w:rsid w:val="001A3605"/>
    <w:rsid w:val="001E3647"/>
    <w:rsid w:val="002041ED"/>
    <w:rsid w:val="0022158D"/>
    <w:rsid w:val="00244498"/>
    <w:rsid w:val="002521E0"/>
    <w:rsid w:val="00287933"/>
    <w:rsid w:val="002A5DEC"/>
    <w:rsid w:val="002C3F75"/>
    <w:rsid w:val="002D5F7C"/>
    <w:rsid w:val="002E2AC2"/>
    <w:rsid w:val="002E55F3"/>
    <w:rsid w:val="002F6DB3"/>
    <w:rsid w:val="0030297D"/>
    <w:rsid w:val="00386BA4"/>
    <w:rsid w:val="003C3CD5"/>
    <w:rsid w:val="003C6567"/>
    <w:rsid w:val="00405686"/>
    <w:rsid w:val="00424D4D"/>
    <w:rsid w:val="004300B3"/>
    <w:rsid w:val="00435F31"/>
    <w:rsid w:val="004453C7"/>
    <w:rsid w:val="004640A6"/>
    <w:rsid w:val="00470B8F"/>
    <w:rsid w:val="0047717A"/>
    <w:rsid w:val="004A4ED7"/>
    <w:rsid w:val="004A52D3"/>
    <w:rsid w:val="004A7F88"/>
    <w:rsid w:val="004B18B2"/>
    <w:rsid w:val="004B29D9"/>
    <w:rsid w:val="004B38F5"/>
    <w:rsid w:val="004F4633"/>
    <w:rsid w:val="00505915"/>
    <w:rsid w:val="00536406"/>
    <w:rsid w:val="00540DCC"/>
    <w:rsid w:val="0054106C"/>
    <w:rsid w:val="00550E4A"/>
    <w:rsid w:val="005A2342"/>
    <w:rsid w:val="005A766D"/>
    <w:rsid w:val="005B3675"/>
    <w:rsid w:val="006017CF"/>
    <w:rsid w:val="00603936"/>
    <w:rsid w:val="0060777E"/>
    <w:rsid w:val="00613873"/>
    <w:rsid w:val="00653029"/>
    <w:rsid w:val="006561B0"/>
    <w:rsid w:val="006601D8"/>
    <w:rsid w:val="00660C55"/>
    <w:rsid w:val="0067400B"/>
    <w:rsid w:val="00676AD1"/>
    <w:rsid w:val="00686D21"/>
    <w:rsid w:val="00690AE9"/>
    <w:rsid w:val="00694374"/>
    <w:rsid w:val="006A1B4B"/>
    <w:rsid w:val="006B511A"/>
    <w:rsid w:val="006B7BD0"/>
    <w:rsid w:val="006E2C3E"/>
    <w:rsid w:val="006F1A6F"/>
    <w:rsid w:val="00700ADE"/>
    <w:rsid w:val="007157AD"/>
    <w:rsid w:val="007169AB"/>
    <w:rsid w:val="007254EF"/>
    <w:rsid w:val="007277B9"/>
    <w:rsid w:val="007353BD"/>
    <w:rsid w:val="00736FAF"/>
    <w:rsid w:val="0075654F"/>
    <w:rsid w:val="00762832"/>
    <w:rsid w:val="007707F7"/>
    <w:rsid w:val="0077345F"/>
    <w:rsid w:val="00776782"/>
    <w:rsid w:val="00777FA7"/>
    <w:rsid w:val="007C5576"/>
    <w:rsid w:val="007F545E"/>
    <w:rsid w:val="007F67B7"/>
    <w:rsid w:val="008010AA"/>
    <w:rsid w:val="00816082"/>
    <w:rsid w:val="00821525"/>
    <w:rsid w:val="0082757A"/>
    <w:rsid w:val="008408E1"/>
    <w:rsid w:val="008E2DDC"/>
    <w:rsid w:val="009018D0"/>
    <w:rsid w:val="00903091"/>
    <w:rsid w:val="00911962"/>
    <w:rsid w:val="00923CF2"/>
    <w:rsid w:val="0092417C"/>
    <w:rsid w:val="00937B61"/>
    <w:rsid w:val="009652D7"/>
    <w:rsid w:val="009E5DCB"/>
    <w:rsid w:val="00A026B8"/>
    <w:rsid w:val="00A102F3"/>
    <w:rsid w:val="00A135B6"/>
    <w:rsid w:val="00A15E8E"/>
    <w:rsid w:val="00A17EFF"/>
    <w:rsid w:val="00A30D41"/>
    <w:rsid w:val="00A345CB"/>
    <w:rsid w:val="00A375C5"/>
    <w:rsid w:val="00A52265"/>
    <w:rsid w:val="00A562BE"/>
    <w:rsid w:val="00A60B3D"/>
    <w:rsid w:val="00A71550"/>
    <w:rsid w:val="00A74CF6"/>
    <w:rsid w:val="00A95132"/>
    <w:rsid w:val="00AC093F"/>
    <w:rsid w:val="00AE2607"/>
    <w:rsid w:val="00B02F2A"/>
    <w:rsid w:val="00B2428A"/>
    <w:rsid w:val="00B36121"/>
    <w:rsid w:val="00B36D2B"/>
    <w:rsid w:val="00B52D20"/>
    <w:rsid w:val="00B674C6"/>
    <w:rsid w:val="00B70A7C"/>
    <w:rsid w:val="00B71065"/>
    <w:rsid w:val="00BA17F7"/>
    <w:rsid w:val="00BB4FE2"/>
    <w:rsid w:val="00BC280D"/>
    <w:rsid w:val="00BC34C0"/>
    <w:rsid w:val="00BD7181"/>
    <w:rsid w:val="00BF706B"/>
    <w:rsid w:val="00C06861"/>
    <w:rsid w:val="00C1507B"/>
    <w:rsid w:val="00C4206A"/>
    <w:rsid w:val="00C51CB9"/>
    <w:rsid w:val="00C56EC1"/>
    <w:rsid w:val="00C57BD1"/>
    <w:rsid w:val="00C848FF"/>
    <w:rsid w:val="00C93F46"/>
    <w:rsid w:val="00CB62A0"/>
    <w:rsid w:val="00CC3816"/>
    <w:rsid w:val="00CD53B2"/>
    <w:rsid w:val="00CF4322"/>
    <w:rsid w:val="00D170BF"/>
    <w:rsid w:val="00D342DD"/>
    <w:rsid w:val="00D46C6B"/>
    <w:rsid w:val="00D474EC"/>
    <w:rsid w:val="00D869EA"/>
    <w:rsid w:val="00D926DD"/>
    <w:rsid w:val="00D9609D"/>
    <w:rsid w:val="00DA299C"/>
    <w:rsid w:val="00DC00C9"/>
    <w:rsid w:val="00DD7D72"/>
    <w:rsid w:val="00E43608"/>
    <w:rsid w:val="00E8452B"/>
    <w:rsid w:val="00E879DC"/>
    <w:rsid w:val="00EA2522"/>
    <w:rsid w:val="00EC4146"/>
    <w:rsid w:val="00ED3432"/>
    <w:rsid w:val="00ED5C83"/>
    <w:rsid w:val="00EE7652"/>
    <w:rsid w:val="00EF407C"/>
    <w:rsid w:val="00F06CA8"/>
    <w:rsid w:val="00F109D6"/>
    <w:rsid w:val="00F15353"/>
    <w:rsid w:val="00F35400"/>
    <w:rsid w:val="00F4227D"/>
    <w:rsid w:val="00F50636"/>
    <w:rsid w:val="00F71824"/>
    <w:rsid w:val="00F81B31"/>
    <w:rsid w:val="00FB5D21"/>
    <w:rsid w:val="00FE7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522"/>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qFormat/>
    <w:rsid w:val="0001682F"/>
    <w:rPr>
      <w:rFonts w:ascii="Arial" w:eastAsiaTheme="majorEastAsia" w:hAnsi="Arial" w:cs="Arial"/>
      <w:color w:val="000000" w:themeColor="text1"/>
      <w:sz w:val="24"/>
      <w:szCs w:val="24"/>
    </w:rPr>
  </w:style>
  <w:style w:type="character" w:customStyle="1" w:styleId="50">
    <w:name w:val="見出し 5 (文字)"/>
    <w:basedOn w:val="a0"/>
    <w:link w:val="5"/>
    <w:rsid w:val="0001682F"/>
    <w:rPr>
      <w:rFonts w:ascii="Arial" w:eastAsiaTheme="majorEastAsia" w:hAnsi="Arial" w:cs="Arial"/>
      <w:color w:val="000000" w:themeColor="text1"/>
      <w:sz w:val="22"/>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rsid w:val="006F1A6F"/>
    <w:rPr>
      <w:rFonts w:asciiTheme="majorHAnsi" w:eastAsiaTheme="majorEastAsia" w:hAnsiTheme="majorHAnsi" w:cstheme="majorBidi"/>
      <w:color w:val="000000" w:themeColor="text1"/>
    </w:rPr>
  </w:style>
  <w:style w:type="character" w:customStyle="1" w:styleId="80">
    <w:name w:val="見出し 8 (文字)"/>
    <w:basedOn w:val="a0"/>
    <w:link w:val="8"/>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a">
    <w:name w:val="header"/>
    <w:basedOn w:val="a"/>
    <w:link w:val="ab"/>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rsid w:val="00EA2522"/>
  </w:style>
  <w:style w:type="paragraph" w:styleId="ac">
    <w:name w:val="footer"/>
    <w:basedOn w:val="a"/>
    <w:link w:val="ad"/>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rsid w:val="00EA2522"/>
  </w:style>
  <w:style w:type="table" w:styleId="ae">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ＭＳ 明朝" w:hAnsi="Arial" w:cs="Times New Roman"/>
      <w:b/>
      <w:kern w:val="0"/>
      <w:sz w:val="20"/>
      <w:szCs w:val="24"/>
      <w:lang w:eastAsia="en-GB"/>
    </w:rPr>
  </w:style>
  <w:style w:type="paragraph" w:styleId="91">
    <w:name w:val="toc 9"/>
    <w:basedOn w:val="81"/>
    <w:uiPriority w:val="39"/>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1"/>
    <w:uiPriority w:val="39"/>
    <w:rsid w:val="00EF407C"/>
    <w:pPr>
      <w:ind w:left="1701" w:hanging="1701"/>
    </w:pPr>
  </w:style>
  <w:style w:type="paragraph" w:styleId="41">
    <w:name w:val="toc 4"/>
    <w:basedOn w:val="31"/>
    <w:uiPriority w:val="39"/>
    <w:rsid w:val="00EF407C"/>
    <w:pPr>
      <w:ind w:left="1418" w:hanging="1418"/>
    </w:pPr>
  </w:style>
  <w:style w:type="paragraph" w:styleId="31">
    <w:name w:val="toc 3"/>
    <w:basedOn w:val="26"/>
    <w:uiPriority w:val="39"/>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0">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1">
    <w:name w:val="Hyperlink"/>
    <w:rsid w:val="00EF407C"/>
    <w:rPr>
      <w:color w:val="0000FF"/>
      <w:u w:val="single"/>
    </w:rPr>
  </w:style>
  <w:style w:type="paragraph" w:styleId="af2">
    <w:name w:val="Document Map"/>
    <w:basedOn w:val="a"/>
    <w:link w:val="af3"/>
    <w:qFormat/>
    <w:rsid w:val="00EF407C"/>
    <w:pPr>
      <w:widowControl/>
      <w:shd w:val="clear" w:color="auto" w:fill="000080"/>
      <w:spacing w:after="180"/>
      <w:jc w:val="left"/>
    </w:pPr>
    <w:rPr>
      <w:rFonts w:ascii="Tahoma" w:eastAsia="SimSun" w:hAnsi="Tahoma" w:cs="Tahoma"/>
      <w:kern w:val="0"/>
      <w:sz w:val="20"/>
      <w:szCs w:val="20"/>
      <w:lang w:eastAsia="en-US"/>
    </w:rPr>
  </w:style>
  <w:style w:type="character" w:customStyle="1" w:styleId="af3">
    <w:name w:val="見出しマップ (文字)"/>
    <w:basedOn w:val="a0"/>
    <w:link w:val="af2"/>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EF407C"/>
    <w:pPr>
      <w:widowControl/>
      <w:spacing w:after="180"/>
      <w:jc w:val="left"/>
    </w:pPr>
    <w:rPr>
      <w:rFonts w:ascii="Tahoma" w:eastAsia="ＭＳ 明朝"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ＭＳ 明朝"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ＭＳ ゴシック"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af4">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5">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6">
    <w:name w:val="Balloon Text"/>
    <w:basedOn w:val="a"/>
    <w:link w:val="af7"/>
    <w:qFormat/>
    <w:rsid w:val="00EF407C"/>
    <w:pPr>
      <w:widowControl/>
      <w:spacing w:after="180" w:line="259" w:lineRule="auto"/>
      <w:jc w:val="left"/>
    </w:pPr>
    <w:rPr>
      <w:rFonts w:ascii="Tahoma" w:hAnsi="Tahoma" w:cs="Tahoma"/>
      <w:kern w:val="0"/>
      <w:sz w:val="16"/>
      <w:szCs w:val="16"/>
      <w:lang w:eastAsia="en-US"/>
    </w:rPr>
  </w:style>
  <w:style w:type="character" w:customStyle="1" w:styleId="af7">
    <w:name w:val="吹き出し (文字)"/>
    <w:basedOn w:val="a0"/>
    <w:link w:val="af6"/>
    <w:qFormat/>
    <w:rsid w:val="00EF407C"/>
    <w:rPr>
      <w:rFonts w:ascii="Tahoma" w:hAnsi="Tahoma" w:cs="Tahoma"/>
      <w:kern w:val="0"/>
      <w:sz w:val="16"/>
      <w:szCs w:val="16"/>
      <w:lang w:val="en-GB" w:eastAsia="en-US"/>
      <w14:ligatures w14:val="none"/>
    </w:rPr>
  </w:style>
  <w:style w:type="paragraph" w:styleId="af8">
    <w:name w:val="annotation text"/>
    <w:basedOn w:val="a"/>
    <w:link w:val="af9"/>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9">
    <w:name w:val="コメント文字列 (文字)"/>
    <w:basedOn w:val="a0"/>
    <w:link w:val="af8"/>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a">
    <w:name w:val="annotation reference"/>
    <w:basedOn w:val="a0"/>
    <w:qFormat/>
    <w:rsid w:val="00EF407C"/>
    <w:rPr>
      <w:sz w:val="16"/>
      <w:szCs w:val="16"/>
    </w:rPr>
  </w:style>
  <w:style w:type="paragraph" w:styleId="afb">
    <w:name w:val="annotation subject"/>
    <w:basedOn w:val="af8"/>
    <w:next w:val="af8"/>
    <w:link w:val="afc"/>
    <w:rsid w:val="00EF407C"/>
    <w:pPr>
      <w:overflowPunct w:val="0"/>
      <w:autoSpaceDE w:val="0"/>
      <w:autoSpaceDN w:val="0"/>
      <w:adjustRightInd w:val="0"/>
      <w:textAlignment w:val="baseline"/>
    </w:pPr>
    <w:rPr>
      <w:b/>
      <w:bCs/>
      <w:lang w:eastAsia="ko-KR"/>
    </w:rPr>
  </w:style>
  <w:style w:type="character" w:customStyle="1" w:styleId="afc">
    <w:name w:val="コメント内容 (文字)"/>
    <w:basedOn w:val="af9"/>
    <w:link w:val="afb"/>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3</Pages>
  <Words>1048</Words>
  <Characters>5976</Characters>
  <Application>Microsoft Office Word</Application>
  <DocSecurity>0</DocSecurity>
  <Lines>49</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14</cp:revision>
  <dcterms:created xsi:type="dcterms:W3CDTF">2024-05-07T07:45:00Z</dcterms:created>
  <dcterms:modified xsi:type="dcterms:W3CDTF">2024-05-10T03:27:00Z</dcterms:modified>
</cp:coreProperties>
</file>