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mmentsExtensible.xml" ContentType="application/vnd.openxmlformats-officedocument.wordprocessingml.commentsExtensibl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RAN3 Meeting#123</w:t>
        <w:tab/>
        <w:t>R3-240018</w:t>
      </w:r>
    </w:p>
    <w:p>
      <w:pPr>
        <w:pStyle w:val="LSHeader"/>
      </w:pPr>
      <w:r>
        <w:t>Athens, Greece, 26 February - 1 March, 2024</w:t>
      </w:r>
      <w:r>
        <w:br/>
      </w:r>
    </w:p>
    <w:p w14:paraId="7932EC16" w14:textId="76D342ED" w:rsidR="00B97703" w:rsidRDefault="004E3939" w:rsidP="00ED233F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ED233F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ED233F">
        <w:rPr>
          <w:rFonts w:cs="Arial"/>
          <w:bCs/>
          <w:sz w:val="22"/>
          <w:szCs w:val="22"/>
        </w:rPr>
        <w:t xml:space="preserve"> 2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 w:rsidR="00ED233F">
        <w:rPr>
          <w:rFonts w:cs="Arial"/>
          <w:bCs/>
          <w:sz w:val="22"/>
          <w:szCs w:val="22"/>
        </w:rPr>
        <w:t xml:space="preserve"> #12</w:t>
      </w:r>
      <w:r w:rsidR="00D14F70">
        <w:rPr>
          <w:rFonts w:cs="Arial"/>
          <w:bCs/>
          <w:sz w:val="22"/>
          <w:szCs w:val="22"/>
        </w:rPr>
        <w:t>4</w:t>
      </w:r>
      <w:r w:rsidR="00ED233F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bookmarkStart w:id="3" w:name="_GoBack"/>
      <w:r w:rsidR="00ED233F" w:rsidRPr="00ED233F">
        <w:rPr>
          <w:rFonts w:cs="Arial"/>
          <w:noProof w:val="0"/>
          <w:sz w:val="22"/>
          <w:szCs w:val="22"/>
        </w:rPr>
        <w:t>R2-</w:t>
      </w:r>
      <w:r w:rsidR="00330830" w:rsidRPr="00330830">
        <w:rPr>
          <w:rFonts w:cs="Arial"/>
          <w:noProof w:val="0"/>
          <w:sz w:val="22"/>
          <w:szCs w:val="22"/>
        </w:rPr>
        <w:t>23</w:t>
      </w:r>
      <w:r w:rsidR="00952228">
        <w:rPr>
          <w:rFonts w:cs="Arial"/>
          <w:noProof w:val="0"/>
          <w:sz w:val="22"/>
          <w:szCs w:val="22"/>
        </w:rPr>
        <w:t>13955</w:t>
      </w:r>
      <w:bookmarkEnd w:id="3"/>
    </w:p>
    <w:p w14:paraId="3197EF18" w14:textId="77777777" w:rsidR="004E3939" w:rsidRPr="00DA53A0" w:rsidRDefault="00D11400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Chicago</w:t>
      </w:r>
      <w:r w:rsidR="00ED233F" w:rsidRPr="00ED233F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  <w:r w:rsidR="00ED233F" w:rsidRPr="00ED233F">
        <w:rPr>
          <w:sz w:val="22"/>
          <w:szCs w:val="22"/>
        </w:rPr>
        <w:t xml:space="preserve">, </w:t>
      </w:r>
      <w:r>
        <w:rPr>
          <w:sz w:val="22"/>
          <w:szCs w:val="22"/>
        </w:rPr>
        <w:t>13</w:t>
      </w:r>
      <w:r w:rsidR="00ED233F" w:rsidRPr="00ED233F">
        <w:rPr>
          <w:sz w:val="22"/>
          <w:szCs w:val="22"/>
        </w:rPr>
        <w:t xml:space="preserve"> - 1</w:t>
      </w:r>
      <w:r>
        <w:rPr>
          <w:sz w:val="22"/>
          <w:szCs w:val="22"/>
        </w:rPr>
        <w:t>7</w:t>
      </w:r>
      <w:r w:rsidR="00ED233F" w:rsidRPr="00ED233F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ED233F" w:rsidRPr="00ED233F">
        <w:rPr>
          <w:sz w:val="22"/>
          <w:szCs w:val="22"/>
        </w:rPr>
        <w:t xml:space="preserve"> 2023</w:t>
      </w:r>
    </w:p>
    <w:p w14:paraId="2CBC4329" w14:textId="77777777" w:rsidR="00B97703" w:rsidRDefault="00B97703">
      <w:pPr>
        <w:rPr>
          <w:rFonts w:ascii="Arial" w:hAnsi="Arial" w:cs="Arial"/>
        </w:rPr>
      </w:pPr>
    </w:p>
    <w:p w14:paraId="4D6954C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9E296E">
        <w:rPr>
          <w:rFonts w:ascii="Arial" w:hAnsi="Arial" w:cs="Arial"/>
          <w:b/>
          <w:sz w:val="22"/>
          <w:szCs w:val="22"/>
        </w:rPr>
        <w:t xml:space="preserve">on </w:t>
      </w:r>
      <w:r w:rsidR="00E565FA">
        <w:rPr>
          <w:rFonts w:ascii="Arial" w:hAnsi="Arial" w:cs="Arial"/>
          <w:b/>
          <w:sz w:val="22"/>
          <w:szCs w:val="22"/>
        </w:rPr>
        <w:t xml:space="preserve">early RACH </w:t>
      </w:r>
      <w:r w:rsidR="00F176CD">
        <w:rPr>
          <w:rFonts w:ascii="Arial" w:hAnsi="Arial" w:cs="Arial"/>
          <w:b/>
          <w:sz w:val="22"/>
          <w:szCs w:val="22"/>
        </w:rPr>
        <w:t xml:space="preserve">for </w:t>
      </w:r>
      <w:r w:rsidR="0011204E">
        <w:rPr>
          <w:rFonts w:ascii="Arial" w:hAnsi="Arial" w:cs="Arial"/>
          <w:b/>
          <w:sz w:val="22"/>
          <w:szCs w:val="22"/>
        </w:rPr>
        <w:t>LTM</w:t>
      </w:r>
    </w:p>
    <w:p w14:paraId="5CE580A6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233F">
        <w:rPr>
          <w:rFonts w:ascii="Arial" w:hAnsi="Arial" w:cs="Arial"/>
          <w:b/>
          <w:bCs/>
          <w:sz w:val="22"/>
          <w:szCs w:val="22"/>
        </w:rPr>
        <w:t>-</w:t>
      </w:r>
    </w:p>
    <w:p w14:paraId="6B8548E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233F" w:rsidRPr="00ED233F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734AB5A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58E1" w:rsidRPr="00A258E1">
        <w:rPr>
          <w:rFonts w:ascii="Arial" w:hAnsi="Arial" w:cs="Arial"/>
          <w:b/>
          <w:bCs/>
          <w:sz w:val="22"/>
          <w:szCs w:val="22"/>
        </w:rPr>
        <w:t>Further NR mobility enhancements</w:t>
      </w:r>
      <w:r w:rsidR="00A258E1">
        <w:rPr>
          <w:rFonts w:ascii="Arial" w:hAnsi="Arial" w:cs="Arial"/>
          <w:b/>
          <w:bCs/>
          <w:sz w:val="22"/>
          <w:szCs w:val="22"/>
        </w:rPr>
        <w:t xml:space="preserve"> (</w:t>
      </w:r>
      <w:r w:rsidR="00A258E1" w:rsidRPr="00A258E1">
        <w:rPr>
          <w:rFonts w:ascii="Arial" w:hAnsi="Arial" w:cs="Arial"/>
          <w:b/>
          <w:bCs/>
          <w:sz w:val="22"/>
          <w:szCs w:val="22"/>
        </w:rPr>
        <w:t>NR_Mob_enh2-Core</w:t>
      </w:r>
      <w:r w:rsidR="00A258E1">
        <w:rPr>
          <w:rFonts w:ascii="Arial" w:hAnsi="Arial" w:cs="Arial"/>
          <w:b/>
          <w:bCs/>
          <w:sz w:val="22"/>
          <w:szCs w:val="22"/>
        </w:rPr>
        <w:t>)</w:t>
      </w:r>
    </w:p>
    <w:p w14:paraId="1427017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76FDE37" w14:textId="6636283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52228">
        <w:rPr>
          <w:rFonts w:ascii="Arial" w:hAnsi="Arial" w:cs="Arial"/>
          <w:b/>
          <w:sz w:val="22"/>
          <w:szCs w:val="22"/>
        </w:rPr>
        <w:t>RAN WG2</w:t>
      </w:r>
    </w:p>
    <w:p w14:paraId="59ACAF5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ED233F">
        <w:rPr>
          <w:rFonts w:ascii="Arial" w:hAnsi="Arial" w:cs="Arial"/>
          <w:b/>
          <w:bCs/>
          <w:sz w:val="22"/>
          <w:szCs w:val="22"/>
        </w:rPr>
        <w:t>RAN WG3</w:t>
      </w:r>
      <w:bookmarkEnd w:id="9"/>
      <w:bookmarkEnd w:id="10"/>
      <w:bookmarkEnd w:id="11"/>
    </w:p>
    <w:p w14:paraId="50D02BEC" w14:textId="77777777" w:rsidR="00B97703" w:rsidRPr="00ED233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233F" w:rsidRPr="00ED233F">
        <w:rPr>
          <w:rFonts w:ascii="Arial" w:hAnsi="Arial" w:cs="Arial"/>
          <w:b/>
          <w:bCs/>
          <w:sz w:val="22"/>
          <w:szCs w:val="22"/>
        </w:rPr>
        <w:t>-</w:t>
      </w:r>
    </w:p>
    <w:bookmarkEnd w:id="12"/>
    <w:bookmarkEnd w:id="13"/>
    <w:p w14:paraId="5D31CBDB" w14:textId="77777777" w:rsidR="00B97703" w:rsidRPr="00ED233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A668991" w14:textId="77777777" w:rsidR="00B97703" w:rsidRPr="00ED233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D233F">
        <w:rPr>
          <w:rFonts w:ascii="Arial" w:hAnsi="Arial" w:cs="Arial"/>
          <w:b/>
          <w:sz w:val="22"/>
          <w:szCs w:val="22"/>
        </w:rPr>
        <w:t>Contact person:</w:t>
      </w:r>
      <w:r w:rsidRPr="00ED233F">
        <w:rPr>
          <w:rFonts w:ascii="Arial" w:hAnsi="Arial" w:cs="Arial"/>
          <w:b/>
          <w:bCs/>
          <w:sz w:val="22"/>
          <w:szCs w:val="22"/>
        </w:rPr>
        <w:tab/>
      </w:r>
      <w:r w:rsidR="00ED233F" w:rsidRPr="00ED233F">
        <w:rPr>
          <w:rFonts w:ascii="Arial" w:hAnsi="Arial" w:cs="Arial"/>
          <w:b/>
          <w:bCs/>
          <w:sz w:val="22"/>
          <w:szCs w:val="22"/>
        </w:rPr>
        <w:t>David Lecompte</w:t>
      </w:r>
    </w:p>
    <w:p w14:paraId="2AB866EE" w14:textId="77777777" w:rsidR="00B97703" w:rsidRPr="00ED233F" w:rsidRDefault="00B97703" w:rsidP="00ED233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D233F">
        <w:rPr>
          <w:rFonts w:ascii="Arial" w:hAnsi="Arial" w:cs="Arial"/>
          <w:b/>
          <w:bCs/>
          <w:sz w:val="22"/>
          <w:szCs w:val="22"/>
        </w:rPr>
        <w:tab/>
      </w:r>
      <w:r w:rsidR="00ED233F" w:rsidRPr="00ED233F">
        <w:rPr>
          <w:rFonts w:ascii="Arial" w:hAnsi="Arial" w:cs="Arial"/>
          <w:b/>
          <w:bCs/>
          <w:sz w:val="22"/>
          <w:szCs w:val="22"/>
        </w:rPr>
        <w:t>david.lecompte@huawei.com</w:t>
      </w:r>
    </w:p>
    <w:p w14:paraId="7F517779" w14:textId="77777777" w:rsidR="00ED233F" w:rsidRPr="004E3939" w:rsidRDefault="00ED233F" w:rsidP="00ED233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36153F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DE2F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1D01697" w14:textId="77777777" w:rsidR="00B97703" w:rsidRPr="00E565FA" w:rsidRDefault="00B97703" w:rsidP="00E565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70E8" w:rsidRPr="00F870E8">
        <w:rPr>
          <w:rFonts w:ascii="Arial" w:hAnsi="Arial" w:cs="Arial"/>
          <w:b/>
          <w:bCs/>
          <w:sz w:val="22"/>
          <w:szCs w:val="22"/>
        </w:rPr>
        <w:t>None</w:t>
      </w:r>
    </w:p>
    <w:p w14:paraId="46FF6C68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FEEAB8B" w14:textId="724B44F3" w:rsidR="00D14F70" w:rsidRDefault="00E565FA" w:rsidP="00D14F70">
      <w:pPr>
        <w:rPr>
          <w:lang w:eastAsia="zh-CN"/>
        </w:rPr>
      </w:pPr>
      <w:r>
        <w:t>RAN2 agreed that</w:t>
      </w:r>
      <w:r w:rsidR="00D14F70">
        <w:t xml:space="preserve">, for each LTM </w:t>
      </w:r>
      <w:r w:rsidR="00B02148">
        <w:t>candidate configuration</w:t>
      </w:r>
      <w:r w:rsidR="00D14F70">
        <w:t xml:space="preserve">, the </w:t>
      </w:r>
      <w:r w:rsidR="004E557A">
        <w:t xml:space="preserve">network configures </w:t>
      </w:r>
      <w:r w:rsidR="00D14F70">
        <w:t xml:space="preserve">a </w:t>
      </w:r>
      <w:r w:rsidR="00F176CD">
        <w:rPr>
          <w:lang w:eastAsia="zh-CN"/>
        </w:rPr>
        <w:t xml:space="preserve">configuration </w:t>
      </w:r>
      <w:r w:rsidR="00D14F70">
        <w:rPr>
          <w:lang w:eastAsia="zh-CN"/>
        </w:rPr>
        <w:t>for early RACH</w:t>
      </w:r>
      <w:r w:rsidR="00D11400">
        <w:rPr>
          <w:lang w:eastAsia="zh-CN"/>
        </w:rPr>
        <w:t>,</w:t>
      </w:r>
      <w:r w:rsidR="00D14F70">
        <w:rPr>
          <w:lang w:eastAsia="zh-CN"/>
        </w:rPr>
        <w:t xml:space="preserve"> which is </w:t>
      </w:r>
      <w:r w:rsidR="00D11400">
        <w:rPr>
          <w:lang w:eastAsia="zh-CN"/>
        </w:rPr>
        <w:t>used</w:t>
      </w:r>
      <w:r w:rsidR="00D14F70">
        <w:rPr>
          <w:lang w:eastAsia="zh-CN"/>
        </w:rPr>
        <w:t xml:space="preserve"> regardless in which cell the UE receives the PDCCH order to trigger early RACH.</w:t>
      </w:r>
    </w:p>
    <w:p w14:paraId="054845D4" w14:textId="77777777" w:rsidR="00D14F70" w:rsidRDefault="00D14F70" w:rsidP="00D14F70">
      <w:pPr>
        <w:rPr>
          <w:lang w:eastAsia="zh-CN"/>
        </w:rPr>
      </w:pPr>
      <w:r>
        <w:rPr>
          <w:lang w:eastAsia="zh-CN"/>
        </w:rPr>
        <w:t>RAN2 kindly asks RAN3 to define the necessary F1 signalling.</w:t>
      </w:r>
    </w:p>
    <w:p w14:paraId="40AB7D8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DFA8D24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565FA">
        <w:rPr>
          <w:rFonts w:ascii="Arial" w:hAnsi="Arial" w:cs="Arial"/>
          <w:b/>
        </w:rPr>
        <w:t xml:space="preserve"> RAN WG3:</w:t>
      </w:r>
      <w:r>
        <w:rPr>
          <w:rFonts w:ascii="Arial" w:hAnsi="Arial" w:cs="Arial"/>
          <w:b/>
        </w:rPr>
        <w:t xml:space="preserve"> </w:t>
      </w:r>
    </w:p>
    <w:p w14:paraId="6005584C" w14:textId="77777777" w:rsidR="00B97703" w:rsidRPr="00E565FA" w:rsidRDefault="00B9770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565FA">
        <w:rPr>
          <w:rFonts w:ascii="Arial" w:hAnsi="Arial" w:cs="Arial"/>
        </w:rPr>
        <w:t>RAN2 kindly ask RAN3 to take into account the above RAN2 agreements in their work for LTM.</w:t>
      </w:r>
    </w:p>
    <w:p w14:paraId="48193A9E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13163D">
        <w:rPr>
          <w:rFonts w:cs="Arial"/>
          <w:bCs/>
          <w:szCs w:val="36"/>
        </w:rPr>
        <w:t xml:space="preserve"> RAN</w:t>
      </w:r>
      <w:r w:rsidR="000F6242" w:rsidRPr="000F6242">
        <w:rPr>
          <w:rFonts w:cs="Arial"/>
          <w:bCs/>
          <w:szCs w:val="36"/>
        </w:rPr>
        <w:t xml:space="preserve"> WG</w:t>
      </w:r>
      <w:r w:rsidR="0013163D">
        <w:rPr>
          <w:rFonts w:cs="Arial"/>
          <w:bCs/>
          <w:szCs w:val="36"/>
        </w:rPr>
        <w:t xml:space="preserve"> 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EAA587" w14:textId="77777777" w:rsidR="0013163D" w:rsidRPr="00084966" w:rsidRDefault="0013163D" w:rsidP="0081354F">
      <w:pPr>
        <w:tabs>
          <w:tab w:val="left" w:pos="2268"/>
          <w:tab w:val="left" w:pos="6237"/>
        </w:tabs>
        <w:rPr>
          <w:rFonts w:ascii="Arial" w:hAnsi="Arial" w:cs="Arial"/>
        </w:rPr>
      </w:pPr>
      <w:r w:rsidRPr="00084966">
        <w:rPr>
          <w:rFonts w:ascii="Arial" w:hAnsi="Arial" w:cs="Arial"/>
        </w:rPr>
        <w:t>RAN2#12</w:t>
      </w:r>
      <w:r w:rsidR="0081354F" w:rsidRPr="00084966">
        <w:rPr>
          <w:rFonts w:ascii="Arial" w:hAnsi="Arial" w:cs="Arial"/>
        </w:rPr>
        <w:t>5</w:t>
      </w:r>
      <w:r w:rsidRPr="00084966">
        <w:rPr>
          <w:rFonts w:ascii="Arial" w:hAnsi="Arial" w:cs="Arial"/>
        </w:rPr>
        <w:tab/>
      </w:r>
      <w:r w:rsidR="0081354F" w:rsidRPr="00084966">
        <w:rPr>
          <w:rFonts w:ascii="Arial" w:hAnsi="Arial" w:cs="Arial"/>
        </w:rPr>
        <w:t>26 February - 1 March 2024</w:t>
      </w:r>
      <w:r w:rsidR="0081354F" w:rsidRPr="00084966">
        <w:rPr>
          <w:rFonts w:ascii="Arial" w:hAnsi="Arial" w:cs="Arial"/>
        </w:rPr>
        <w:tab/>
        <w:t>Athens, Greece</w:t>
      </w:r>
    </w:p>
    <w:p w14:paraId="66DCF59F" w14:textId="77777777" w:rsidR="00D11400" w:rsidRPr="00084966" w:rsidRDefault="00D11400" w:rsidP="00D11400">
      <w:pPr>
        <w:tabs>
          <w:tab w:val="left" w:pos="2268"/>
          <w:tab w:val="left" w:pos="6237"/>
        </w:tabs>
        <w:rPr>
          <w:rFonts w:ascii="Arial" w:hAnsi="Arial" w:cs="Arial"/>
        </w:rPr>
      </w:pPr>
      <w:r w:rsidRPr="00084966">
        <w:rPr>
          <w:rFonts w:ascii="Arial" w:hAnsi="Arial" w:cs="Arial"/>
        </w:rPr>
        <w:t>RAN2#125</w:t>
      </w:r>
      <w:r>
        <w:rPr>
          <w:rFonts w:ascii="Arial" w:hAnsi="Arial" w:cs="Arial"/>
        </w:rPr>
        <w:t>bis</w:t>
      </w:r>
      <w:r w:rsidRPr="00084966">
        <w:rPr>
          <w:rFonts w:ascii="Arial" w:hAnsi="Arial" w:cs="Arial"/>
        </w:rPr>
        <w:tab/>
      </w:r>
      <w:r>
        <w:rPr>
          <w:rFonts w:ascii="Arial" w:hAnsi="Arial" w:cs="Arial"/>
        </w:rPr>
        <w:t>15 -19 April</w:t>
      </w:r>
      <w:r w:rsidRPr="00084966">
        <w:rPr>
          <w:rFonts w:ascii="Arial" w:hAnsi="Arial" w:cs="Arial"/>
        </w:rPr>
        <w:t xml:space="preserve"> 2024</w:t>
      </w:r>
      <w:r w:rsidRPr="00084966">
        <w:rPr>
          <w:rFonts w:ascii="Arial" w:hAnsi="Arial" w:cs="Arial"/>
        </w:rPr>
        <w:tab/>
      </w:r>
      <w:r>
        <w:rPr>
          <w:rFonts w:ascii="Arial" w:hAnsi="Arial" w:cs="Arial"/>
        </w:rPr>
        <w:t>TBD, China</w:t>
      </w:r>
    </w:p>
    <w:p w14:paraId="45C7BCD6" w14:textId="77777777" w:rsidR="002F1940" w:rsidRPr="002F1940" w:rsidRDefault="002F1940" w:rsidP="002F1940"/>
    <w:sectPr w:rsidR="002F1940" w:rsidRPr="002F1940" w:rsidSect="0081354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3235CEA" w16cex:dateUtc="2023-11-16T23:4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21DC6" w14:textId="77777777" w:rsidR="00C11803" w:rsidRDefault="00C11803">
      <w:pPr>
        <w:spacing w:after="0"/>
      </w:pPr>
      <w:r>
        <w:separator/>
      </w:r>
    </w:p>
  </w:endnote>
  <w:endnote w:type="continuationSeparator" w:id="0">
    <w:p w14:paraId="13BC5249" w14:textId="77777777" w:rsidR="00C11803" w:rsidRDefault="00C118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0C97CA" w14:textId="77777777" w:rsidR="00C11803" w:rsidRDefault="00C11803">
      <w:pPr>
        <w:spacing w:after="0"/>
      </w:pPr>
      <w:r>
        <w:separator/>
      </w:r>
    </w:p>
  </w:footnote>
  <w:footnote w:type="continuationSeparator" w:id="0">
    <w:p w14:paraId="1A559E4A" w14:textId="77777777" w:rsidR="00C11803" w:rsidRDefault="00C118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84966"/>
    <w:rsid w:val="000F6242"/>
    <w:rsid w:val="0011204E"/>
    <w:rsid w:val="0013163D"/>
    <w:rsid w:val="0026099A"/>
    <w:rsid w:val="002F1940"/>
    <w:rsid w:val="002F6B8A"/>
    <w:rsid w:val="003212F4"/>
    <w:rsid w:val="00330830"/>
    <w:rsid w:val="00383545"/>
    <w:rsid w:val="00433500"/>
    <w:rsid w:val="00433F71"/>
    <w:rsid w:val="00440D43"/>
    <w:rsid w:val="004C2153"/>
    <w:rsid w:val="004E3939"/>
    <w:rsid w:val="004E557A"/>
    <w:rsid w:val="005D73EB"/>
    <w:rsid w:val="005F41F4"/>
    <w:rsid w:val="006C20E6"/>
    <w:rsid w:val="006F42FE"/>
    <w:rsid w:val="007954BB"/>
    <w:rsid w:val="007F4F92"/>
    <w:rsid w:val="0081354F"/>
    <w:rsid w:val="008D772F"/>
    <w:rsid w:val="00935181"/>
    <w:rsid w:val="00952228"/>
    <w:rsid w:val="0099764C"/>
    <w:rsid w:val="009E296E"/>
    <w:rsid w:val="00A258E1"/>
    <w:rsid w:val="00A65DD9"/>
    <w:rsid w:val="00B02148"/>
    <w:rsid w:val="00B97703"/>
    <w:rsid w:val="00C11803"/>
    <w:rsid w:val="00CE2ACF"/>
    <w:rsid w:val="00CF6087"/>
    <w:rsid w:val="00D11400"/>
    <w:rsid w:val="00D14F70"/>
    <w:rsid w:val="00E565FA"/>
    <w:rsid w:val="00ED233F"/>
    <w:rsid w:val="00F176CD"/>
    <w:rsid w:val="00F8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FE012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083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308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308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3083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3083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3083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30830"/>
    <w:pPr>
      <w:outlineLvl w:val="5"/>
    </w:pPr>
  </w:style>
  <w:style w:type="paragraph" w:styleId="Heading7">
    <w:name w:val="heading 7"/>
    <w:basedOn w:val="H6"/>
    <w:next w:val="Normal"/>
    <w:qFormat/>
    <w:rsid w:val="00330830"/>
    <w:pPr>
      <w:outlineLvl w:val="6"/>
    </w:pPr>
  </w:style>
  <w:style w:type="paragraph" w:styleId="Heading8">
    <w:name w:val="heading 8"/>
    <w:basedOn w:val="Heading1"/>
    <w:next w:val="Normal"/>
    <w:qFormat/>
    <w:rsid w:val="003308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08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308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3083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3083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30830"/>
    <w:pPr>
      <w:spacing w:before="180"/>
      <w:ind w:left="2693" w:hanging="2693"/>
    </w:pPr>
    <w:rPr>
      <w:b/>
    </w:rPr>
  </w:style>
  <w:style w:type="paragraph" w:styleId="TOC1">
    <w:name w:val="toc 1"/>
    <w:semiHidden/>
    <w:rsid w:val="003308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08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30830"/>
    <w:pPr>
      <w:ind w:left="1701" w:hanging="1701"/>
    </w:pPr>
  </w:style>
  <w:style w:type="paragraph" w:styleId="TOC4">
    <w:name w:val="toc 4"/>
    <w:basedOn w:val="TOC3"/>
    <w:semiHidden/>
    <w:rsid w:val="00330830"/>
    <w:pPr>
      <w:ind w:left="1418" w:hanging="1418"/>
    </w:pPr>
  </w:style>
  <w:style w:type="paragraph" w:styleId="TOC3">
    <w:name w:val="toc 3"/>
    <w:basedOn w:val="TOC2"/>
    <w:semiHidden/>
    <w:rsid w:val="00330830"/>
    <w:pPr>
      <w:ind w:left="1134" w:hanging="1134"/>
    </w:pPr>
  </w:style>
  <w:style w:type="paragraph" w:styleId="TOC2">
    <w:name w:val="toc 2"/>
    <w:basedOn w:val="TOC1"/>
    <w:semiHidden/>
    <w:rsid w:val="003308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0830"/>
    <w:pPr>
      <w:ind w:left="284"/>
    </w:pPr>
  </w:style>
  <w:style w:type="paragraph" w:styleId="Index1">
    <w:name w:val="index 1"/>
    <w:basedOn w:val="Normal"/>
    <w:semiHidden/>
    <w:rsid w:val="00330830"/>
    <w:pPr>
      <w:keepLines/>
      <w:spacing w:after="0"/>
    </w:pPr>
  </w:style>
  <w:style w:type="paragraph" w:customStyle="1" w:styleId="ZH">
    <w:name w:val="ZH"/>
    <w:rsid w:val="003308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0830"/>
    <w:pPr>
      <w:outlineLvl w:val="9"/>
    </w:pPr>
  </w:style>
  <w:style w:type="paragraph" w:styleId="ListNumber2">
    <w:name w:val="List Number 2"/>
    <w:basedOn w:val="ListNumber"/>
    <w:semiHidden/>
    <w:rsid w:val="00330830"/>
    <w:pPr>
      <w:ind w:left="851"/>
    </w:pPr>
  </w:style>
  <w:style w:type="character" w:styleId="FootnoteReference">
    <w:name w:val="footnote reference"/>
    <w:basedOn w:val="DefaultParagraphFont"/>
    <w:semiHidden/>
    <w:rsid w:val="0033083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3083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30830"/>
    <w:rPr>
      <w:b/>
    </w:rPr>
  </w:style>
  <w:style w:type="paragraph" w:customStyle="1" w:styleId="TAC">
    <w:name w:val="TAC"/>
    <w:basedOn w:val="TAL"/>
    <w:rsid w:val="00330830"/>
    <w:pPr>
      <w:jc w:val="center"/>
    </w:pPr>
  </w:style>
  <w:style w:type="paragraph" w:customStyle="1" w:styleId="TF">
    <w:name w:val="TF"/>
    <w:basedOn w:val="TH"/>
    <w:rsid w:val="00330830"/>
    <w:pPr>
      <w:keepNext w:val="0"/>
      <w:spacing w:before="0" w:after="240"/>
    </w:pPr>
  </w:style>
  <w:style w:type="paragraph" w:customStyle="1" w:styleId="NO">
    <w:name w:val="NO"/>
    <w:basedOn w:val="Normal"/>
    <w:rsid w:val="00330830"/>
    <w:pPr>
      <w:keepLines/>
      <w:ind w:left="1135" w:hanging="851"/>
    </w:pPr>
  </w:style>
  <w:style w:type="paragraph" w:styleId="TOC9">
    <w:name w:val="toc 9"/>
    <w:basedOn w:val="TOC8"/>
    <w:semiHidden/>
    <w:rsid w:val="00330830"/>
    <w:pPr>
      <w:ind w:left="1418" w:hanging="1418"/>
    </w:pPr>
  </w:style>
  <w:style w:type="paragraph" w:customStyle="1" w:styleId="EX">
    <w:name w:val="EX"/>
    <w:basedOn w:val="Normal"/>
    <w:rsid w:val="00330830"/>
    <w:pPr>
      <w:keepLines/>
      <w:ind w:left="1702" w:hanging="1418"/>
    </w:pPr>
  </w:style>
  <w:style w:type="paragraph" w:customStyle="1" w:styleId="FP">
    <w:name w:val="FP"/>
    <w:basedOn w:val="Normal"/>
    <w:rsid w:val="00330830"/>
    <w:pPr>
      <w:spacing w:after="0"/>
    </w:pPr>
  </w:style>
  <w:style w:type="paragraph" w:customStyle="1" w:styleId="LD">
    <w:name w:val="LD"/>
    <w:rsid w:val="003308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0830"/>
    <w:pPr>
      <w:spacing w:after="0"/>
    </w:pPr>
  </w:style>
  <w:style w:type="paragraph" w:customStyle="1" w:styleId="EW">
    <w:name w:val="EW"/>
    <w:basedOn w:val="EX"/>
    <w:rsid w:val="00330830"/>
    <w:pPr>
      <w:spacing w:after="0"/>
    </w:pPr>
  </w:style>
  <w:style w:type="paragraph" w:styleId="TOC6">
    <w:name w:val="toc 6"/>
    <w:basedOn w:val="TOC5"/>
    <w:next w:val="Normal"/>
    <w:semiHidden/>
    <w:rsid w:val="00330830"/>
    <w:pPr>
      <w:ind w:left="1985" w:hanging="1985"/>
    </w:pPr>
  </w:style>
  <w:style w:type="paragraph" w:styleId="TOC7">
    <w:name w:val="toc 7"/>
    <w:basedOn w:val="TOC6"/>
    <w:next w:val="Normal"/>
    <w:semiHidden/>
    <w:rsid w:val="00330830"/>
    <w:pPr>
      <w:ind w:left="2268" w:hanging="2268"/>
    </w:pPr>
  </w:style>
  <w:style w:type="paragraph" w:styleId="ListBullet2">
    <w:name w:val="List Bullet 2"/>
    <w:basedOn w:val="ListBullet"/>
    <w:semiHidden/>
    <w:rsid w:val="00330830"/>
    <w:pPr>
      <w:ind w:left="851"/>
    </w:pPr>
  </w:style>
  <w:style w:type="paragraph" w:styleId="ListBullet3">
    <w:name w:val="List Bullet 3"/>
    <w:basedOn w:val="ListBullet2"/>
    <w:semiHidden/>
    <w:rsid w:val="00330830"/>
    <w:pPr>
      <w:ind w:left="1135"/>
    </w:pPr>
  </w:style>
  <w:style w:type="paragraph" w:styleId="ListNumber">
    <w:name w:val="List Number"/>
    <w:basedOn w:val="List"/>
    <w:semiHidden/>
    <w:rsid w:val="00330830"/>
  </w:style>
  <w:style w:type="paragraph" w:customStyle="1" w:styleId="EQ">
    <w:name w:val="EQ"/>
    <w:basedOn w:val="Normal"/>
    <w:next w:val="Normal"/>
    <w:rsid w:val="003308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08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08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08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0830"/>
    <w:pPr>
      <w:jc w:val="right"/>
    </w:pPr>
  </w:style>
  <w:style w:type="paragraph" w:customStyle="1" w:styleId="H6">
    <w:name w:val="H6"/>
    <w:basedOn w:val="Heading5"/>
    <w:next w:val="Normal"/>
    <w:rsid w:val="003308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0830"/>
    <w:pPr>
      <w:ind w:left="851" w:hanging="851"/>
    </w:pPr>
  </w:style>
  <w:style w:type="paragraph" w:customStyle="1" w:styleId="TAL">
    <w:name w:val="TAL"/>
    <w:basedOn w:val="Normal"/>
    <w:rsid w:val="003308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08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08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08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08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0830"/>
    <w:pPr>
      <w:framePr w:wrap="notBeside" w:y="16161"/>
    </w:pPr>
  </w:style>
  <w:style w:type="character" w:customStyle="1" w:styleId="ZGSM">
    <w:name w:val="ZGSM"/>
    <w:rsid w:val="00330830"/>
  </w:style>
  <w:style w:type="paragraph" w:styleId="List2">
    <w:name w:val="List 2"/>
    <w:basedOn w:val="List"/>
    <w:semiHidden/>
    <w:rsid w:val="00330830"/>
    <w:pPr>
      <w:ind w:left="851"/>
    </w:pPr>
  </w:style>
  <w:style w:type="paragraph" w:customStyle="1" w:styleId="ZG">
    <w:name w:val="ZG"/>
    <w:rsid w:val="003308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30830"/>
    <w:pPr>
      <w:ind w:left="1135"/>
    </w:pPr>
  </w:style>
  <w:style w:type="paragraph" w:styleId="List4">
    <w:name w:val="List 4"/>
    <w:basedOn w:val="List3"/>
    <w:semiHidden/>
    <w:rsid w:val="00330830"/>
    <w:pPr>
      <w:ind w:left="1418"/>
    </w:pPr>
  </w:style>
  <w:style w:type="paragraph" w:styleId="List5">
    <w:name w:val="List 5"/>
    <w:basedOn w:val="List4"/>
    <w:semiHidden/>
    <w:rsid w:val="00330830"/>
    <w:pPr>
      <w:ind w:left="1702"/>
    </w:pPr>
  </w:style>
  <w:style w:type="paragraph" w:customStyle="1" w:styleId="EditorsNote">
    <w:name w:val="Editor's Note"/>
    <w:basedOn w:val="NO"/>
    <w:rsid w:val="00330830"/>
    <w:rPr>
      <w:color w:val="FF0000"/>
    </w:rPr>
  </w:style>
  <w:style w:type="paragraph" w:styleId="List">
    <w:name w:val="List"/>
    <w:basedOn w:val="Normal"/>
    <w:semiHidden/>
    <w:rsid w:val="00330830"/>
    <w:pPr>
      <w:ind w:left="568" w:hanging="284"/>
    </w:pPr>
  </w:style>
  <w:style w:type="paragraph" w:styleId="ListBullet">
    <w:name w:val="List Bullet"/>
    <w:basedOn w:val="List"/>
    <w:semiHidden/>
    <w:rsid w:val="00330830"/>
  </w:style>
  <w:style w:type="paragraph" w:styleId="ListBullet4">
    <w:name w:val="List Bullet 4"/>
    <w:basedOn w:val="ListBullet3"/>
    <w:semiHidden/>
    <w:rsid w:val="00330830"/>
    <w:pPr>
      <w:ind w:left="1418"/>
    </w:pPr>
  </w:style>
  <w:style w:type="paragraph" w:styleId="ListBullet5">
    <w:name w:val="List Bullet 5"/>
    <w:basedOn w:val="ListBullet4"/>
    <w:semiHidden/>
    <w:rsid w:val="00330830"/>
    <w:pPr>
      <w:ind w:left="1702"/>
    </w:pPr>
  </w:style>
  <w:style w:type="paragraph" w:customStyle="1" w:styleId="B2">
    <w:name w:val="B2"/>
    <w:basedOn w:val="List2"/>
    <w:rsid w:val="00330830"/>
  </w:style>
  <w:style w:type="paragraph" w:customStyle="1" w:styleId="B3">
    <w:name w:val="B3"/>
    <w:basedOn w:val="List3"/>
    <w:rsid w:val="00330830"/>
  </w:style>
  <w:style w:type="paragraph" w:customStyle="1" w:styleId="B4">
    <w:name w:val="B4"/>
    <w:basedOn w:val="List4"/>
    <w:rsid w:val="00330830"/>
  </w:style>
  <w:style w:type="paragraph" w:customStyle="1" w:styleId="B5">
    <w:name w:val="B5"/>
    <w:basedOn w:val="List5"/>
    <w:rsid w:val="00330830"/>
  </w:style>
  <w:style w:type="paragraph" w:customStyle="1" w:styleId="ZTD">
    <w:name w:val="ZTD"/>
    <w:basedOn w:val="ZB"/>
    <w:rsid w:val="0033083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20E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C20E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20E6"/>
    <w:rPr>
      <w:rFonts w:ascii="Arial" w:hAnsi="Arial"/>
      <w:b/>
      <w:bCs/>
    </w:rPr>
  </w:style>
  <w:style w:type="paragraph" w:customStyle="1" w:styleId="Agreement">
    <w:name w:val="Agreement"/>
    <w:basedOn w:val="Normal"/>
    <w:next w:val="Normal"/>
    <w:uiPriority w:val="99"/>
    <w:qFormat/>
    <w:rsid w:val="006C20E6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F587F-7D17-4CCF-B5DA-2DB6DEC72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david lecompte</cp:lastModifiedBy>
  <cp:revision>2</cp:revision>
  <cp:lastPrinted>2002-04-23T07:10:00Z</cp:lastPrinted>
  <dcterms:created xsi:type="dcterms:W3CDTF">2023-11-17T14:16:00Z</dcterms:created>
  <dcterms:modified xsi:type="dcterms:W3CDTF">2023-11-17T14:16:00Z</dcterms:modified>
</cp:coreProperties>
</file>