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R3-240014</w:t>
      </w:r>
    </w:p>
    <w:p>
      <w:pPr>
        <w:pStyle w:val="LSHeader"/>
      </w:pPr>
      <w:r>
        <w:t>Athens, Greece, 26 February - 1 March, 2024</w:t>
      </w:r>
      <w:r>
        <w:br/>
      </w:r>
    </w:p>
    <w:p w14:paraId="09CE4290" w14:textId="77777777" w:rsidR="00012AA7" w:rsidRPr="008303C1" w:rsidRDefault="00012AA7">
      <w:pPr>
        <w:tabs>
          <w:tab w:val="right" w:pos="9800"/>
        </w:tabs>
        <w:overflowPunct/>
        <w:adjustRightInd/>
        <w:spacing w:before="0" w:after="60" w:line="259" w:lineRule="auto"/>
        <w:ind w:left="1985" w:hanging="1985"/>
        <w:textAlignment w:val="auto"/>
        <w:rPr>
          <w:rStyle w:val="Meetinginfo"/>
        </w:rPr>
      </w:pPr>
      <w:bookmarkStart w:id="0" w:name="_Hlk60837667"/>
      <w:bookmarkStart w:id="1" w:name="_Hlk94515710"/>
      <w:r w:rsidRPr="008303C1">
        <w:rPr>
          <w:rStyle w:val="Meetinginfo"/>
        </w:rPr>
        <w:t>3GPP TSG-RAN</w:t>
      </w:r>
      <w:r w:rsidRPr="008303C1">
        <w:rPr>
          <w:rStyle w:val="Meetinginfo"/>
          <w:rFonts w:hint="eastAsia"/>
        </w:rPr>
        <w:t>2</w:t>
      </w:r>
      <w:r w:rsidRPr="008303C1">
        <w:rPr>
          <w:rStyle w:val="Meetinginfo"/>
        </w:rPr>
        <w:t xml:space="preserve"> Meeting #</w:t>
      </w:r>
      <w:r w:rsidRPr="008303C1">
        <w:rPr>
          <w:rStyle w:val="Meetinginfo"/>
          <w:rFonts w:hint="eastAsia"/>
        </w:rPr>
        <w:t>1</w:t>
      </w:r>
      <w:r w:rsidRPr="008303C1">
        <w:rPr>
          <w:rStyle w:val="Meetinginfo"/>
          <w:rFonts w:hint="eastAsia"/>
        </w:rPr>
        <w:t>24</w:t>
      </w:r>
      <w:r w:rsidRPr="008303C1">
        <w:rPr>
          <w:rStyle w:val="Meetinginfo"/>
        </w:rPr>
        <w:tab/>
      </w:r>
      <w:r w:rsidR="00A92BA6">
        <w:rPr>
          <w:rStyle w:val="Meetinginfo"/>
          <w:rFonts w:hint="eastAsia"/>
        </w:rPr>
        <w:t>R</w:t>
      </w:r>
      <w:r w:rsidR="00A92BA6" w:rsidRPr="00A92BA6">
        <w:rPr>
          <w:rStyle w:val="Meetinginfo"/>
        </w:rPr>
        <w:t>2-2313689</w:t>
      </w:r>
    </w:p>
    <w:bookmarkEnd w:id="0"/>
    <w:bookmarkEnd w:id="1"/>
    <w:p w14:paraId="48DC55B8" w14:textId="77777777" w:rsidR="00012AA7" w:rsidRPr="008303C1" w:rsidRDefault="00012AA7">
      <w:pPr>
        <w:spacing w:after="0"/>
        <w:jc w:val="both"/>
        <w:rPr>
          <w:rStyle w:val="Meetinginfo"/>
        </w:rPr>
      </w:pPr>
      <w:r w:rsidRPr="008303C1">
        <w:rPr>
          <w:rStyle w:val="Meetinginfo"/>
          <w:rFonts w:hint="eastAsia"/>
        </w:rPr>
        <w:t>Chicago, US</w:t>
      </w:r>
      <w:r w:rsidR="00D13AEB">
        <w:rPr>
          <w:rStyle w:val="Meetinginfo"/>
        </w:rPr>
        <w:t>A</w:t>
      </w:r>
      <w:r w:rsidRPr="008303C1">
        <w:rPr>
          <w:rStyle w:val="Meetinginfo"/>
          <w:rFonts w:hint="eastAsia"/>
        </w:rPr>
        <w:t>, 13</w:t>
      </w:r>
      <w:r w:rsidRPr="00D13AEB">
        <w:rPr>
          <w:rStyle w:val="Meetinginfo"/>
          <w:rFonts w:hint="eastAsia"/>
          <w:vertAlign w:val="superscript"/>
        </w:rPr>
        <w:t>th</w:t>
      </w:r>
      <w:r w:rsidR="00D13AEB">
        <w:rPr>
          <w:rStyle w:val="Meetinginfo"/>
        </w:rPr>
        <w:t xml:space="preserve"> </w:t>
      </w:r>
      <w:r w:rsidRPr="008303C1">
        <w:rPr>
          <w:rStyle w:val="Meetinginfo"/>
          <w:rFonts w:hint="eastAsia"/>
        </w:rPr>
        <w:t>- 17</w:t>
      </w:r>
      <w:r w:rsidRPr="00D13AEB">
        <w:rPr>
          <w:rStyle w:val="Meetinginfo"/>
          <w:rFonts w:hint="eastAsia"/>
          <w:vertAlign w:val="superscript"/>
        </w:rPr>
        <w:t>th</w:t>
      </w:r>
      <w:r w:rsidR="00D13AEB">
        <w:rPr>
          <w:rStyle w:val="Meetinginfo"/>
        </w:rPr>
        <w:t xml:space="preserve"> </w:t>
      </w:r>
      <w:r w:rsidR="00493948" w:rsidRPr="008303C1">
        <w:rPr>
          <w:rStyle w:val="Meetinginfo"/>
        </w:rPr>
        <w:t>Nov</w:t>
      </w:r>
      <w:r w:rsidR="00DA64D0" w:rsidRPr="008303C1">
        <w:rPr>
          <w:rStyle w:val="Meetinginfo"/>
        </w:rPr>
        <w:t>.</w:t>
      </w:r>
      <w:r w:rsidRPr="008303C1">
        <w:rPr>
          <w:rStyle w:val="Meetinginfo"/>
          <w:rFonts w:hint="eastAsia"/>
        </w:rPr>
        <w:t xml:space="preserve"> 2023</w:t>
      </w:r>
    </w:p>
    <w:p w14:paraId="47D151A7" w14:textId="77777777" w:rsidR="00012AA7" w:rsidRDefault="00012AA7">
      <w:pPr>
        <w:pBdr>
          <w:bottom w:val="single" w:sz="12" w:space="1" w:color="auto"/>
        </w:pBdr>
        <w:overflowPunct/>
        <w:adjustRightInd/>
        <w:spacing w:before="0" w:after="0" w:line="259" w:lineRule="auto"/>
        <w:textAlignment w:val="auto"/>
        <w:rPr>
          <w:rFonts w:eastAsia="SimSun" w:cs="Arial"/>
          <w:b/>
          <w:sz w:val="24"/>
          <w:lang w:eastAsia="en-US"/>
        </w:rPr>
      </w:pPr>
    </w:p>
    <w:p w14:paraId="44365D64" w14:textId="77777777" w:rsidR="00012AA7" w:rsidRDefault="00012AA7">
      <w:pPr>
        <w:overflowPunct/>
        <w:adjustRightInd/>
        <w:spacing w:before="0" w:after="160" w:line="259" w:lineRule="auto"/>
        <w:textAlignment w:val="auto"/>
        <w:rPr>
          <w:rFonts w:ascii="Times New Roman" w:eastAsia="SimSun" w:hAnsi="Times New Roman"/>
          <w:sz w:val="20"/>
        </w:rPr>
      </w:pPr>
    </w:p>
    <w:p w14:paraId="74A9AA7A" w14:textId="77777777" w:rsidR="00012AA7" w:rsidRDefault="00012AA7">
      <w:pPr>
        <w:overflowPunct/>
        <w:adjustRightInd/>
        <w:spacing w:before="0" w:after="60" w:line="259" w:lineRule="auto"/>
        <w:ind w:left="1985" w:hanging="1985"/>
        <w:textAlignment w:val="auto"/>
        <w:rPr>
          <w:rFonts w:eastAsia="SimSun" w:cs="Arial"/>
          <w:b/>
          <w:bCs/>
          <w:sz w:val="20"/>
          <w:lang w:val="en-US"/>
        </w:rPr>
      </w:pPr>
      <w:r>
        <w:rPr>
          <w:rFonts w:eastAsia="SimSun" w:cs="Arial"/>
          <w:b/>
          <w:sz w:val="20"/>
          <w:lang w:eastAsia="en-US"/>
        </w:rPr>
        <w:t>Title:</w:t>
      </w:r>
      <w:r>
        <w:rPr>
          <w:rFonts w:eastAsia="SimSun" w:cs="Arial"/>
          <w:b/>
          <w:sz w:val="20"/>
          <w:lang w:eastAsia="en-US"/>
        </w:rPr>
        <w:tab/>
      </w:r>
      <w:r>
        <w:rPr>
          <w:rFonts w:eastAsia="SimSun" w:cs="Arial" w:hint="eastAsia"/>
          <w:sz w:val="20"/>
        </w:rPr>
        <w:t xml:space="preserve">Reply LS </w:t>
      </w:r>
      <w:r>
        <w:rPr>
          <w:rFonts w:eastAsia="SimSun" w:cs="Arial" w:hint="eastAsia"/>
          <w:sz w:val="20"/>
          <w:lang w:val="en-US"/>
        </w:rPr>
        <w:t>to SA</w:t>
      </w:r>
      <w:r w:rsidR="007F304B">
        <w:rPr>
          <w:rFonts w:eastAsia="SimSun" w:cs="Arial"/>
          <w:sz w:val="20"/>
          <w:lang w:val="en-US"/>
        </w:rPr>
        <w:t>2</w:t>
      </w:r>
      <w:r>
        <w:rPr>
          <w:rFonts w:eastAsia="SimSun" w:cs="Arial" w:hint="eastAsia"/>
          <w:sz w:val="20"/>
          <w:lang w:val="en-US"/>
        </w:rPr>
        <w:t xml:space="preserve"> </w:t>
      </w:r>
      <w:r w:rsidR="007F304B" w:rsidRPr="007F304B">
        <w:rPr>
          <w:rFonts w:eastAsia="SimSun"/>
          <w:sz w:val="20"/>
          <w:lang w:val="en-US"/>
        </w:rPr>
        <w:t>on RedCap UE MBS Broadcast reception</w:t>
      </w:r>
    </w:p>
    <w:p w14:paraId="2BFE12C4" w14:textId="77777777" w:rsidR="00012AA7" w:rsidRDefault="00012AA7">
      <w:pPr>
        <w:overflowPunct/>
        <w:adjustRightInd/>
        <w:spacing w:before="0" w:after="60" w:line="259" w:lineRule="auto"/>
        <w:ind w:left="1985" w:hanging="1985"/>
        <w:textAlignment w:val="auto"/>
        <w:rPr>
          <w:rFonts w:eastAsia="SimSun" w:cs="Arial"/>
          <w:sz w:val="20"/>
          <w:lang w:val="en-US"/>
        </w:rPr>
      </w:pPr>
      <w:r>
        <w:rPr>
          <w:rFonts w:eastAsia="SimSun" w:cs="Arial"/>
          <w:b/>
          <w:bCs/>
          <w:sz w:val="20"/>
          <w:lang w:eastAsia="en-US"/>
        </w:rPr>
        <w:t>Response to:</w:t>
      </w:r>
      <w:r>
        <w:rPr>
          <w:rFonts w:eastAsia="SimSun" w:cs="Arial"/>
          <w:b/>
          <w:bCs/>
          <w:sz w:val="20"/>
          <w:lang w:eastAsia="en-US"/>
        </w:rPr>
        <w:tab/>
      </w:r>
      <w:r>
        <w:rPr>
          <w:rFonts w:eastAsia="SimSun" w:cs="Arial" w:hint="eastAsia"/>
          <w:sz w:val="20"/>
          <w:lang w:eastAsia="en-US"/>
        </w:rPr>
        <w:t>LS</w:t>
      </w:r>
      <w:r>
        <w:rPr>
          <w:rFonts w:eastAsia="SimSun" w:cs="Arial" w:hint="eastAsia"/>
          <w:sz w:val="20"/>
          <w:lang w:val="en-US"/>
        </w:rPr>
        <w:t xml:space="preserve"> (</w:t>
      </w:r>
      <w:r w:rsidR="00D91F5E" w:rsidRPr="00D91F5E">
        <w:rPr>
          <w:rFonts w:eastAsia="SimSun"/>
          <w:sz w:val="20"/>
        </w:rPr>
        <w:t>S2-2311706</w:t>
      </w:r>
      <w:r>
        <w:rPr>
          <w:rFonts w:eastAsia="SimSun" w:cs="Arial" w:hint="eastAsia"/>
          <w:sz w:val="20"/>
          <w:lang w:val="en-US"/>
        </w:rPr>
        <w:t>/</w:t>
      </w:r>
      <w:r w:rsidR="00D91F5E" w:rsidRPr="00D91F5E">
        <w:t xml:space="preserve"> </w:t>
      </w:r>
      <w:r w:rsidR="00D91F5E" w:rsidRPr="00D91F5E">
        <w:rPr>
          <w:rFonts w:eastAsia="SimSun"/>
          <w:sz w:val="20"/>
          <w:lang w:val="en-US"/>
        </w:rPr>
        <w:t>R2-2311763</w:t>
      </w:r>
      <w:r>
        <w:rPr>
          <w:rFonts w:eastAsia="SimSun" w:cs="Arial" w:hint="eastAsia"/>
          <w:sz w:val="20"/>
          <w:lang w:val="en-US"/>
        </w:rPr>
        <w:t>) on</w:t>
      </w:r>
      <w:r w:rsidR="00D761D9">
        <w:rPr>
          <w:rFonts w:eastAsia="SimSun"/>
          <w:sz w:val="20"/>
          <w:lang w:val="en-US"/>
        </w:rPr>
        <w:t xml:space="preserve"> </w:t>
      </w:r>
      <w:r w:rsidR="00D91F5E" w:rsidRPr="00D91F5E">
        <w:rPr>
          <w:rFonts w:eastAsia="SimSun"/>
          <w:sz w:val="20"/>
          <w:lang w:val="en-US"/>
        </w:rPr>
        <w:t>Reply LS on RedCap UE MBS Broadcast reception</w:t>
      </w:r>
    </w:p>
    <w:p w14:paraId="4D22BA33" w14:textId="77777777" w:rsidR="00012AA7" w:rsidRDefault="00012AA7">
      <w:pPr>
        <w:overflowPunct/>
        <w:adjustRightInd/>
        <w:spacing w:before="0" w:after="60" w:line="259" w:lineRule="auto"/>
        <w:ind w:left="1985" w:hanging="1985"/>
        <w:textAlignment w:val="auto"/>
        <w:rPr>
          <w:rFonts w:eastAsia="SimSun" w:cs="Arial" w:hint="eastAsia"/>
          <w:bCs/>
          <w:sz w:val="20"/>
          <w:lang w:val="en-US"/>
        </w:rPr>
      </w:pPr>
      <w:r>
        <w:rPr>
          <w:rFonts w:eastAsia="SimSun" w:cs="Arial"/>
          <w:b/>
          <w:sz w:val="20"/>
          <w:lang w:eastAsia="en-US"/>
        </w:rPr>
        <w:t>Release:</w:t>
      </w:r>
      <w:r>
        <w:rPr>
          <w:rFonts w:eastAsia="SimSun" w:cs="Arial"/>
          <w:bCs/>
          <w:sz w:val="20"/>
          <w:lang w:eastAsia="en-US"/>
        </w:rPr>
        <w:tab/>
      </w:r>
      <w:r>
        <w:rPr>
          <w:rFonts w:eastAsia="SimSun" w:cs="Arial"/>
          <w:bCs/>
          <w:sz w:val="20"/>
          <w:lang w:eastAsia="en-US"/>
        </w:rPr>
        <w:t>Rel-1</w:t>
      </w:r>
      <w:r w:rsidR="00237B9F">
        <w:rPr>
          <w:rFonts w:eastAsia="SimSun" w:cs="Arial"/>
          <w:bCs/>
          <w:sz w:val="20"/>
          <w:lang w:val="en-US"/>
        </w:rPr>
        <w:t>8</w:t>
      </w:r>
    </w:p>
    <w:p w14:paraId="484E1DEE" w14:textId="77777777" w:rsidR="00012AA7" w:rsidRDefault="00012AA7">
      <w:pPr>
        <w:overflowPunct/>
        <w:adjustRightInd/>
        <w:spacing w:before="0" w:after="60" w:line="259" w:lineRule="auto"/>
        <w:ind w:left="1985" w:hanging="1985"/>
        <w:textAlignment w:val="auto"/>
        <w:rPr>
          <w:rFonts w:eastAsia="SimSun" w:cs="Arial"/>
          <w:bCs/>
          <w:sz w:val="20"/>
          <w:lang w:eastAsia="ja-JP"/>
        </w:rPr>
      </w:pPr>
      <w:r>
        <w:rPr>
          <w:rFonts w:eastAsia="SimSun" w:cs="Arial"/>
          <w:b/>
          <w:sz w:val="20"/>
          <w:lang w:eastAsia="en-US"/>
        </w:rPr>
        <w:t>Work Item:</w:t>
      </w:r>
      <w:r>
        <w:rPr>
          <w:rFonts w:eastAsia="SimSun" w:cs="Arial"/>
          <w:bCs/>
          <w:sz w:val="20"/>
          <w:lang w:eastAsia="en-US"/>
        </w:rPr>
        <w:tab/>
      </w:r>
      <w:r w:rsidR="00237B9F">
        <w:rPr>
          <w:rFonts w:eastAsia="SimSun" w:cs="Arial"/>
          <w:bCs/>
          <w:sz w:val="20"/>
        </w:rPr>
        <w:t>TEI18</w:t>
      </w:r>
    </w:p>
    <w:p w14:paraId="77DF0069" w14:textId="77777777" w:rsidR="00012AA7" w:rsidRDefault="00012AA7" w:rsidP="003960AC">
      <w:pPr>
        <w:rPr>
          <w:lang w:eastAsia="en-US"/>
        </w:rPr>
      </w:pPr>
    </w:p>
    <w:p w14:paraId="411FAAE4" w14:textId="77777777" w:rsidR="00012AA7" w:rsidRDefault="00012AA7">
      <w:pPr>
        <w:overflowPunct/>
        <w:adjustRightInd/>
        <w:spacing w:before="0" w:after="60" w:line="259" w:lineRule="auto"/>
        <w:ind w:left="1985" w:hanging="1985"/>
        <w:textAlignment w:val="auto"/>
        <w:rPr>
          <w:rFonts w:eastAsia="SimSun" w:cs="Arial"/>
          <w:bCs/>
          <w:sz w:val="20"/>
          <w:highlight w:val="yellow"/>
          <w:lang w:eastAsia="en-US"/>
        </w:rPr>
      </w:pPr>
      <w:r>
        <w:rPr>
          <w:rFonts w:eastAsia="SimSun" w:cs="Arial"/>
          <w:b/>
          <w:sz w:val="20"/>
          <w:lang w:eastAsia="en-US"/>
        </w:rPr>
        <w:t>Source:</w:t>
      </w:r>
      <w:r>
        <w:rPr>
          <w:rFonts w:eastAsia="SimSun" w:cs="Arial"/>
          <w:bCs/>
          <w:sz w:val="20"/>
          <w:lang w:eastAsia="en-US"/>
        </w:rPr>
        <w:tab/>
      </w:r>
      <w:r w:rsidR="00D13AEB">
        <w:rPr>
          <w:rFonts w:eastAsia="SimSun" w:cs="Arial"/>
          <w:bCs/>
          <w:sz w:val="20"/>
          <w:lang w:eastAsia="en-US"/>
        </w:rPr>
        <w:t>RAN</w:t>
      </w:r>
      <w:r w:rsidRPr="00F620AC">
        <w:rPr>
          <w:rFonts w:eastAsia="SimSun" w:cs="Arial" w:hint="eastAsia"/>
          <w:bCs/>
          <w:sz w:val="20"/>
          <w:lang w:eastAsia="en-US"/>
        </w:rPr>
        <w:t>2</w:t>
      </w:r>
    </w:p>
    <w:p w14:paraId="76EBB249" w14:textId="77777777" w:rsidR="00012AA7" w:rsidRDefault="00012AA7">
      <w:pPr>
        <w:overflowPunct/>
        <w:adjustRightInd/>
        <w:spacing w:before="0" w:after="60" w:line="259" w:lineRule="auto"/>
        <w:ind w:left="1985" w:hanging="1985"/>
        <w:textAlignment w:val="auto"/>
        <w:rPr>
          <w:rFonts w:eastAsia="SimSun" w:cs="Arial"/>
          <w:bCs/>
          <w:sz w:val="20"/>
          <w:lang w:val="en-US"/>
        </w:rPr>
      </w:pPr>
      <w:r>
        <w:rPr>
          <w:rFonts w:eastAsia="SimSun" w:cs="Arial"/>
          <w:b/>
          <w:sz w:val="20"/>
          <w:lang w:eastAsia="en-US"/>
        </w:rPr>
        <w:t>To:</w:t>
      </w:r>
      <w:r>
        <w:rPr>
          <w:rFonts w:eastAsia="SimSun" w:cs="Arial"/>
          <w:bCs/>
          <w:sz w:val="20"/>
          <w:lang w:eastAsia="en-US"/>
        </w:rPr>
        <w:tab/>
      </w:r>
      <w:r>
        <w:rPr>
          <w:rFonts w:eastAsia="SimSun" w:cs="Arial" w:hint="eastAsia"/>
          <w:bCs/>
          <w:sz w:val="20"/>
          <w:lang w:eastAsia="en-US"/>
        </w:rPr>
        <w:t>SA</w:t>
      </w:r>
      <w:r w:rsidR="00DF590B">
        <w:rPr>
          <w:rFonts w:eastAsia="SimSun" w:cs="Arial"/>
          <w:bCs/>
          <w:sz w:val="20"/>
          <w:lang w:val="en-US"/>
        </w:rPr>
        <w:t>2</w:t>
      </w:r>
      <w:r>
        <w:rPr>
          <w:rFonts w:eastAsia="SimSun" w:cs="Arial" w:hint="eastAsia"/>
          <w:bCs/>
          <w:sz w:val="20"/>
          <w:lang w:val="en-US"/>
        </w:rPr>
        <w:t xml:space="preserve"> </w:t>
      </w:r>
    </w:p>
    <w:p w14:paraId="4B2382F8" w14:textId="77777777" w:rsidR="00012AA7" w:rsidRDefault="00012AA7">
      <w:pPr>
        <w:overflowPunct/>
        <w:adjustRightInd/>
        <w:spacing w:before="0" w:after="60" w:line="259" w:lineRule="auto"/>
        <w:ind w:left="1985" w:hanging="1985"/>
        <w:textAlignment w:val="auto"/>
        <w:rPr>
          <w:rFonts w:eastAsia="SimSun" w:cs="Arial"/>
          <w:bCs/>
          <w:sz w:val="20"/>
        </w:rPr>
      </w:pPr>
      <w:r>
        <w:rPr>
          <w:rFonts w:eastAsia="SimSun" w:cs="Arial"/>
          <w:b/>
          <w:sz w:val="20"/>
          <w:lang w:eastAsia="en-US"/>
        </w:rPr>
        <w:t>Cc:</w:t>
      </w:r>
      <w:r>
        <w:rPr>
          <w:rFonts w:eastAsia="SimSun" w:cs="Arial"/>
          <w:bCs/>
          <w:sz w:val="20"/>
          <w:lang w:eastAsia="en-US"/>
        </w:rPr>
        <w:tab/>
      </w:r>
      <w:r>
        <w:rPr>
          <w:rFonts w:eastAsia="SimSun" w:hint="eastAsia"/>
          <w:bCs/>
          <w:sz w:val="20"/>
          <w:lang w:val="en-US"/>
        </w:rPr>
        <w:t>RAN3</w:t>
      </w:r>
    </w:p>
    <w:p w14:paraId="2C644607" w14:textId="77777777" w:rsidR="00012AA7" w:rsidRDefault="00012AA7" w:rsidP="003960AC">
      <w:pPr>
        <w:rPr>
          <w:lang w:eastAsia="ja-JP"/>
        </w:rPr>
      </w:pPr>
    </w:p>
    <w:p w14:paraId="1DDF3D88" w14:textId="77777777" w:rsidR="00012AA7" w:rsidRDefault="00012AA7">
      <w:pPr>
        <w:overflowPunct/>
        <w:adjustRightInd/>
        <w:spacing w:before="0" w:after="160" w:line="259" w:lineRule="auto"/>
        <w:textAlignment w:val="auto"/>
        <w:rPr>
          <w:rFonts w:eastAsia="SimSun" w:cs="Arial"/>
          <w:sz w:val="20"/>
          <w:lang w:eastAsia="en-US"/>
        </w:rPr>
      </w:pPr>
      <w:r>
        <w:rPr>
          <w:rFonts w:eastAsia="SimSun" w:cs="Arial"/>
          <w:b/>
          <w:bCs/>
          <w:sz w:val="20"/>
          <w:lang w:eastAsia="en-US"/>
        </w:rPr>
        <w:t>Contact Person:</w:t>
      </w:r>
      <w:r>
        <w:rPr>
          <w:rFonts w:eastAsia="SimSun" w:cs="Arial"/>
          <w:sz w:val="20"/>
          <w:lang w:eastAsia="en-US"/>
        </w:rPr>
        <w:t xml:space="preserve">          </w:t>
      </w:r>
    </w:p>
    <w:p w14:paraId="18484CB8" w14:textId="77777777" w:rsidR="00012AA7" w:rsidRDefault="00012AA7">
      <w:pPr>
        <w:keepNext/>
        <w:spacing w:before="0" w:after="160" w:line="259" w:lineRule="auto"/>
        <w:ind w:left="567"/>
        <w:rPr>
          <w:rFonts w:eastAsia="SimSun" w:cs="Arial"/>
          <w:b/>
          <w:lang w:val="en-US"/>
        </w:rPr>
      </w:pPr>
      <w:r>
        <w:rPr>
          <w:rFonts w:eastAsia="SimSun"/>
          <w:b/>
          <w:lang w:eastAsia="en-US"/>
        </w:rPr>
        <w:t>Name:               </w:t>
      </w:r>
      <w:r>
        <w:rPr>
          <w:rFonts w:eastAsia="SimSun"/>
          <w:b/>
        </w:rPr>
        <w:t xml:space="preserve"> </w:t>
      </w:r>
      <w:r w:rsidR="00653933">
        <w:rPr>
          <w:rFonts w:eastAsia="SimSun"/>
          <w:b/>
          <w:lang w:val="en-US"/>
        </w:rPr>
        <w:t>QI Tao</w:t>
      </w:r>
    </w:p>
    <w:p w14:paraId="28B3FF2B" w14:textId="77777777" w:rsidR="00012AA7" w:rsidRDefault="00012AA7">
      <w:pPr>
        <w:keepNext/>
        <w:spacing w:before="0" w:after="160" w:line="259" w:lineRule="auto"/>
        <w:ind w:left="567"/>
        <w:rPr>
          <w:rFonts w:eastAsia="SimSun"/>
          <w:b/>
          <w:bCs/>
          <w:color w:val="0000FF"/>
          <w:lang w:val="en-US"/>
        </w:rPr>
      </w:pPr>
      <w:r>
        <w:rPr>
          <w:rFonts w:eastAsia="SimSun"/>
          <w:b/>
          <w:color w:val="0000FF"/>
          <w:lang w:eastAsia="en-US"/>
        </w:rPr>
        <w:t>E-mail Address:</w:t>
      </w:r>
      <w:r>
        <w:rPr>
          <w:rFonts w:eastAsia="SimSun"/>
          <w:b/>
          <w:bCs/>
          <w:color w:val="0000FF"/>
          <w:lang w:eastAsia="en-US"/>
        </w:rPr>
        <w:t xml:space="preserve">   </w:t>
      </w:r>
      <w:r w:rsidR="00653933">
        <w:rPr>
          <w:rFonts w:eastAsia="SimSun"/>
          <w:b/>
          <w:bCs/>
          <w:color w:val="0000FF"/>
          <w:lang w:val="en-US"/>
        </w:rPr>
        <w:t>qi.tao3@zte.com.cn</w:t>
      </w:r>
    </w:p>
    <w:p w14:paraId="1C50E3AC" w14:textId="77777777" w:rsidR="00012AA7" w:rsidRDefault="00012AA7" w:rsidP="003960AC"/>
    <w:p w14:paraId="663B0929" w14:textId="77777777" w:rsidR="00012AA7" w:rsidRDefault="00012AA7">
      <w:pPr>
        <w:tabs>
          <w:tab w:val="left" w:pos="2268"/>
        </w:tabs>
        <w:overflowPunct/>
        <w:adjustRightInd/>
        <w:spacing w:before="0" w:after="60" w:line="259" w:lineRule="auto"/>
        <w:textAlignment w:val="auto"/>
        <w:rPr>
          <w:rFonts w:eastAsia="SimSun" w:cs="Arial"/>
          <w:bCs/>
          <w:sz w:val="20"/>
          <w:lang w:eastAsia="ja-JP"/>
        </w:rPr>
      </w:pPr>
      <w:r>
        <w:rPr>
          <w:rFonts w:eastAsia="SimSun" w:cs="Arial"/>
          <w:b/>
          <w:sz w:val="20"/>
          <w:lang w:eastAsia="en-US"/>
        </w:rPr>
        <w:t>Send any reply LS to:</w:t>
      </w:r>
      <w:r>
        <w:rPr>
          <w:rFonts w:eastAsia="SimSun" w:cs="Arial"/>
          <w:b/>
          <w:sz w:val="20"/>
          <w:lang w:eastAsia="en-US"/>
        </w:rPr>
        <w:tab/>
      </w:r>
      <w:r>
        <w:rPr>
          <w:rFonts w:eastAsia="SimSun" w:cs="Arial"/>
          <w:b/>
          <w:sz w:val="20"/>
          <w:lang w:eastAsia="en-US"/>
        </w:rPr>
        <w:t>3GPP Liaisons Coordinator,</w:t>
      </w:r>
      <w:r>
        <w:rPr>
          <w:rFonts w:eastAsia="SimSun" w:cs="Arial"/>
          <w:b/>
          <w:sz w:val="20"/>
          <w:lang w:eastAsia="en-US"/>
        </w:rPr>
        <w:t xml:space="preserve"> </w:t>
      </w:r>
      <w:hyperlink r:id="rId8" w:history="1">
        <w:r>
          <w:rPr>
            <w:rFonts w:eastAsia="SimSun" w:cs="Arial"/>
            <w:b/>
            <w:color w:val="0000FF"/>
            <w:sz w:val="20"/>
            <w:u w:val="single"/>
            <w:lang w:eastAsia="en-US"/>
          </w:rPr>
          <w:t>m</w:t>
        </w:r>
        <w:r>
          <w:rPr>
            <w:rFonts w:eastAsia="SimSun" w:cs="Arial"/>
            <w:b/>
            <w:color w:val="0000FF"/>
            <w:sz w:val="20"/>
            <w:u w:val="single"/>
            <w:lang w:eastAsia="en-US"/>
          </w:rPr>
          <w:t>ailto</w:t>
        </w:r>
        <w:r>
          <w:rPr>
            <w:rFonts w:eastAsia="SimSun" w:cs="Arial"/>
            <w:b/>
            <w:color w:val="0000FF"/>
            <w:sz w:val="20"/>
            <w:u w:val="single"/>
            <w:lang w:eastAsia="en-US"/>
          </w:rPr>
          <w:t>:3GPPLiaison@etsi.org</w:t>
        </w:r>
      </w:hyperlink>
      <w:r>
        <w:rPr>
          <w:rFonts w:eastAsia="SimSun" w:cs="Arial"/>
          <w:b/>
          <w:sz w:val="20"/>
          <w:lang w:eastAsia="en-US"/>
        </w:rPr>
        <w:t xml:space="preserve"> </w:t>
      </w:r>
      <w:r>
        <w:rPr>
          <w:rFonts w:eastAsia="SimSun" w:cs="Arial"/>
          <w:bCs/>
          <w:sz w:val="20"/>
          <w:lang w:eastAsia="en-US"/>
        </w:rPr>
        <w:tab/>
      </w:r>
    </w:p>
    <w:p w14:paraId="01DB5545" w14:textId="77777777" w:rsidR="00012AA7" w:rsidRDefault="00012AA7">
      <w:pPr>
        <w:pStyle w:val="Title"/>
        <w:outlineLvl w:val="9"/>
        <w:rPr>
          <w:lang w:eastAsia="zh-CN"/>
        </w:rPr>
      </w:pPr>
      <w:r>
        <w:t>Attachments:</w:t>
      </w:r>
      <w:r>
        <w:tab/>
      </w:r>
      <w:r>
        <w:rPr>
          <w:lang w:eastAsia="zh-CN"/>
        </w:rPr>
        <w:t>-</w:t>
      </w:r>
    </w:p>
    <w:p w14:paraId="5662F6B5" w14:textId="77777777" w:rsidR="00012AA7" w:rsidRDefault="00012AA7" w:rsidP="003960AC">
      <w:pPr>
        <w:rPr>
          <w:lang w:eastAsia="ja-JP"/>
        </w:rPr>
      </w:pPr>
    </w:p>
    <w:p w14:paraId="2D9F51E7" w14:textId="77777777" w:rsidR="00012AA7" w:rsidRDefault="00012AA7">
      <w:pPr>
        <w:overflowPunct/>
        <w:adjustRightInd/>
        <w:spacing w:before="0" w:after="160" w:line="259" w:lineRule="auto"/>
        <w:textAlignment w:val="auto"/>
        <w:rPr>
          <w:rFonts w:eastAsia="SimSun" w:cs="Arial"/>
          <w:b/>
          <w:sz w:val="20"/>
          <w:lang w:eastAsia="en-US"/>
        </w:rPr>
      </w:pPr>
      <w:r>
        <w:rPr>
          <w:rFonts w:eastAsia="SimSun" w:cs="Arial"/>
          <w:b/>
          <w:sz w:val="20"/>
          <w:lang w:eastAsia="en-US"/>
        </w:rPr>
        <w:t>1. Ov</w:t>
      </w:r>
      <w:r>
        <w:rPr>
          <w:rFonts w:eastAsia="SimSun" w:cs="Arial"/>
          <w:b/>
          <w:sz w:val="20"/>
          <w:lang w:eastAsia="en-US"/>
        </w:rPr>
        <w:t>erall Description:</w:t>
      </w:r>
    </w:p>
    <w:p w14:paraId="5415D4B9" w14:textId="77777777" w:rsidR="00012AA7" w:rsidRDefault="00012AA7" w:rsidP="00C371E9">
      <w:pPr>
        <w:pStyle w:val="NormalinLS"/>
        <w:rPr>
          <w:lang w:val="en-US"/>
        </w:rPr>
      </w:pPr>
      <w:r>
        <w:t>RA</w:t>
      </w:r>
      <w:r>
        <w:t>N</w:t>
      </w:r>
      <w:r>
        <w:rPr>
          <w:rFonts w:hint="eastAsia"/>
          <w:lang w:val="en-US"/>
        </w:rPr>
        <w:t>2</w:t>
      </w:r>
      <w:r>
        <w:rPr>
          <w:rFonts w:hint="eastAsia"/>
        </w:rPr>
        <w:t xml:space="preserve"> thanks </w:t>
      </w:r>
      <w:r w:rsidR="00C458D1">
        <w:rPr>
          <w:lang w:val="en-US"/>
        </w:rPr>
        <w:t>SA2 for the feedback. On the two questions</w:t>
      </w:r>
      <w:r w:rsidR="00206BE7">
        <w:rPr>
          <w:lang w:val="en-US"/>
        </w:rPr>
        <w:t xml:space="preserve"> </w:t>
      </w:r>
      <w:r w:rsidR="00206BE7">
        <w:rPr>
          <w:rFonts w:hint="eastAsia"/>
          <w:lang w:val="en-US"/>
        </w:rPr>
        <w:t>from</w:t>
      </w:r>
      <w:r w:rsidR="00206BE7">
        <w:rPr>
          <w:lang w:val="en-US"/>
        </w:rPr>
        <w:t xml:space="preserve"> </w:t>
      </w:r>
      <w:r w:rsidR="00206BE7">
        <w:rPr>
          <w:rFonts w:hint="eastAsia"/>
          <w:lang w:val="en-US"/>
        </w:rPr>
        <w:t>SA2</w:t>
      </w:r>
      <w:r w:rsidR="003C07E6">
        <w:rPr>
          <w:rFonts w:hint="eastAsia"/>
          <w:lang w:val="en-US"/>
        </w:rPr>
        <w:t>,</w:t>
      </w:r>
      <w:r w:rsidR="00C458D1">
        <w:rPr>
          <w:lang w:val="en-US"/>
        </w:rPr>
        <w:t xml:space="preserve"> RAN2 </w:t>
      </w:r>
      <w:r w:rsidR="00D947DE">
        <w:rPr>
          <w:lang w:val="en-US"/>
        </w:rPr>
        <w:t>has the following answers.</w:t>
      </w:r>
    </w:p>
    <w:p w14:paraId="648E93D2" w14:textId="77777777" w:rsidR="00C458D1" w:rsidRPr="00C458D1" w:rsidRDefault="00C458D1" w:rsidP="00C458D1">
      <w:pPr>
        <w:pStyle w:val="NormalinLS"/>
        <w:rPr>
          <w:u w:val="single"/>
          <w:lang w:val="en-US"/>
        </w:rPr>
      </w:pPr>
      <w:r w:rsidRPr="00C458D1">
        <w:rPr>
          <w:rFonts w:hint="eastAsia"/>
          <w:u w:val="single"/>
          <w:lang w:val="en-US"/>
        </w:rPr>
        <w:t>Q</w:t>
      </w:r>
      <w:r w:rsidRPr="00C458D1">
        <w:rPr>
          <w:u w:val="single"/>
          <w:lang w:val="en-US"/>
        </w:rPr>
        <w:t>uestion 1: What is the consequence if the NG-RAN nodes are not aware that the MBS session is for Redcap only UE or both Redcap UE and non-Redcap UE?</w:t>
      </w:r>
    </w:p>
    <w:p w14:paraId="4CC9DE97" w14:textId="77777777" w:rsidR="00CB5392" w:rsidRDefault="008516D1" w:rsidP="00CB5392">
      <w:pPr>
        <w:pStyle w:val="NormalinLS"/>
        <w:rPr>
          <w:lang w:val="en-US"/>
        </w:rPr>
      </w:pPr>
      <w:r>
        <w:rPr>
          <w:rFonts w:hint="eastAsia"/>
          <w:b/>
          <w:bCs/>
          <w:lang w:val="en-US"/>
        </w:rPr>
        <w:t>A</w:t>
      </w:r>
      <w:r>
        <w:rPr>
          <w:b/>
          <w:bCs/>
          <w:lang w:val="en-US"/>
        </w:rPr>
        <w:t>nswer</w:t>
      </w:r>
      <w:r w:rsidR="00C458D1" w:rsidRPr="00C458D1">
        <w:rPr>
          <w:b/>
          <w:bCs/>
          <w:lang w:val="en-US"/>
        </w:rPr>
        <w:t xml:space="preserve">: </w:t>
      </w:r>
      <w:r w:rsidR="008F7B1F">
        <w:rPr>
          <w:lang w:val="en-US"/>
        </w:rPr>
        <w:t>A</w:t>
      </w:r>
      <w:r w:rsidR="008F7B1F" w:rsidRPr="008F7B1F">
        <w:rPr>
          <w:lang w:val="en-US"/>
        </w:rPr>
        <w:t>n indication that an MBS broadcast session is intended to be received by both non-RedCap UE and RedCap UE may assist the gNB to decide when to transmit the session on both default and RedCap CFR and avoid waste of resources when this is not needed.</w:t>
      </w:r>
    </w:p>
    <w:p w14:paraId="776D37FE" w14:textId="77777777" w:rsidR="00C458D1" w:rsidRPr="00C458D1" w:rsidRDefault="00C458D1" w:rsidP="00CB5392">
      <w:pPr>
        <w:pStyle w:val="NormalinLS"/>
        <w:rPr>
          <w:u w:val="single"/>
          <w:lang w:val="en-US"/>
        </w:rPr>
      </w:pPr>
      <w:r w:rsidRPr="00C458D1">
        <w:rPr>
          <w:u w:val="single"/>
          <w:lang w:val="en-US"/>
        </w:rPr>
        <w:t>Question 2: Are the same QoS parameters applicable for both Redcap UEs and non-Redcap UEs?</w:t>
      </w:r>
    </w:p>
    <w:p w14:paraId="340A161E" w14:textId="77777777" w:rsidR="00745056" w:rsidRDefault="008516D1" w:rsidP="00CB5392">
      <w:pPr>
        <w:pStyle w:val="NormalinLS"/>
        <w:rPr>
          <w:lang w:val="en-US"/>
        </w:rPr>
      </w:pPr>
      <w:r>
        <w:rPr>
          <w:b/>
          <w:bCs/>
          <w:lang w:val="en-US"/>
        </w:rPr>
        <w:t>Answer</w:t>
      </w:r>
      <w:r w:rsidR="00C458D1" w:rsidRPr="00C458D1">
        <w:rPr>
          <w:b/>
          <w:bCs/>
          <w:lang w:val="en-US"/>
        </w:rPr>
        <w:t>:</w:t>
      </w:r>
      <w:r w:rsidR="00C458D1">
        <w:rPr>
          <w:lang w:val="en-US"/>
        </w:rPr>
        <w:t xml:space="preserve"> </w:t>
      </w:r>
      <w:r w:rsidR="008F7B1F">
        <w:rPr>
          <w:lang w:val="en-US"/>
        </w:rPr>
        <w:t>F</w:t>
      </w:r>
      <w:r w:rsidR="008F7B1F" w:rsidRPr="008F7B1F">
        <w:rPr>
          <w:lang w:val="en-US"/>
        </w:rPr>
        <w:t>rom RAN2 point of view the same QoS parameters for a specific MBS broadcast service are applicable for RedCap and non-RedCap UEs.</w:t>
      </w:r>
    </w:p>
    <w:p w14:paraId="01FF46B5" w14:textId="77777777" w:rsidR="00012AA7" w:rsidRDefault="00012AA7">
      <w:pPr>
        <w:overflowPunct/>
        <w:adjustRightInd/>
        <w:spacing w:before="0" w:after="160" w:line="259" w:lineRule="auto"/>
        <w:textAlignment w:val="auto"/>
        <w:rPr>
          <w:rFonts w:eastAsia="SimSun" w:cs="Arial"/>
          <w:b/>
          <w:sz w:val="20"/>
        </w:rPr>
      </w:pPr>
      <w:r>
        <w:rPr>
          <w:rFonts w:eastAsia="SimSun" w:cs="Arial"/>
          <w:b/>
          <w:sz w:val="20"/>
          <w:lang w:eastAsia="en-US"/>
        </w:rPr>
        <w:t>2</w:t>
      </w:r>
      <w:r>
        <w:rPr>
          <w:rFonts w:eastAsia="SimSun" w:cs="Arial"/>
          <w:b/>
          <w:sz w:val="20"/>
          <w:lang w:eastAsia="en-US"/>
        </w:rPr>
        <w:t>. Actions:</w:t>
      </w:r>
    </w:p>
    <w:p w14:paraId="39483E02" w14:textId="77777777" w:rsidR="00012AA7" w:rsidRDefault="00012AA7">
      <w:pPr>
        <w:overflowPunct/>
        <w:adjustRightInd/>
        <w:spacing w:before="0" w:after="160" w:line="259" w:lineRule="auto"/>
        <w:textAlignment w:val="auto"/>
        <w:rPr>
          <w:rFonts w:eastAsia="SimSun" w:cs="Arial"/>
          <w:b/>
          <w:sz w:val="20"/>
        </w:rPr>
      </w:pPr>
      <w:r>
        <w:rPr>
          <w:rFonts w:eastAsia="SimSun" w:cs="Arial" w:hint="eastAsia"/>
          <w:b/>
          <w:sz w:val="20"/>
        </w:rPr>
        <w:t>T</w:t>
      </w:r>
      <w:r>
        <w:rPr>
          <w:rFonts w:eastAsia="SimSun" w:cs="Arial" w:hint="eastAsia"/>
          <w:b/>
          <w:sz w:val="20"/>
        </w:rPr>
        <w:t>o SA</w:t>
      </w:r>
      <w:r w:rsidR="00DF590B">
        <w:rPr>
          <w:rFonts w:eastAsia="SimSun" w:cs="Arial"/>
          <w:b/>
          <w:sz w:val="20"/>
          <w:lang w:val="en-US"/>
        </w:rPr>
        <w:t>2</w:t>
      </w:r>
      <w:r>
        <w:rPr>
          <w:rFonts w:eastAsia="SimSun" w:cs="Arial" w:hint="eastAsia"/>
          <w:b/>
          <w:sz w:val="20"/>
        </w:rPr>
        <w:t>:</w:t>
      </w:r>
    </w:p>
    <w:p w14:paraId="237FABAC" w14:textId="77777777" w:rsidR="00012AA7" w:rsidRDefault="00012AA7">
      <w:pPr>
        <w:overflowPunct/>
        <w:adjustRightInd/>
        <w:spacing w:before="0" w:after="160" w:line="259" w:lineRule="auto"/>
        <w:textAlignment w:val="auto"/>
        <w:rPr>
          <w:rFonts w:eastAsia="SimSun" w:cs="Arial"/>
          <w:b/>
          <w:sz w:val="20"/>
        </w:rPr>
      </w:pPr>
      <w:r>
        <w:rPr>
          <w:rFonts w:eastAsia="SimSun" w:cs="Arial" w:hint="eastAsia"/>
          <w:b/>
          <w:sz w:val="20"/>
        </w:rPr>
        <w:t xml:space="preserve">ACTION: </w:t>
      </w:r>
      <w:r>
        <w:rPr>
          <w:rFonts w:eastAsia="SimSun" w:cs="Arial" w:hint="eastAsia"/>
          <w:sz w:val="20"/>
        </w:rPr>
        <w:t>RAN</w:t>
      </w:r>
      <w:r>
        <w:rPr>
          <w:rFonts w:eastAsia="SimSun" w:cs="Arial" w:hint="eastAsia"/>
          <w:sz w:val="20"/>
          <w:lang w:val="en-US"/>
        </w:rPr>
        <w:t>2</w:t>
      </w:r>
      <w:r>
        <w:rPr>
          <w:rFonts w:eastAsia="SimSun" w:cs="Arial" w:hint="eastAsia"/>
          <w:sz w:val="20"/>
        </w:rPr>
        <w:t xml:space="preserve"> kindly asks </w:t>
      </w:r>
      <w:r>
        <w:rPr>
          <w:rFonts w:eastAsia="SimSun" w:cs="Arial" w:hint="eastAsia"/>
          <w:sz w:val="20"/>
          <w:lang w:val="en-US"/>
        </w:rPr>
        <w:t>SA</w:t>
      </w:r>
      <w:r w:rsidR="009410F0">
        <w:rPr>
          <w:rFonts w:eastAsia="SimSun" w:cs="Arial"/>
          <w:sz w:val="20"/>
          <w:lang w:val="en-US"/>
        </w:rPr>
        <w:t>2</w:t>
      </w:r>
      <w:r>
        <w:rPr>
          <w:rFonts w:eastAsia="SimSun" w:cs="Arial" w:hint="eastAsia"/>
          <w:sz w:val="20"/>
          <w:lang w:val="en-US"/>
        </w:rPr>
        <w:t xml:space="preserve"> </w:t>
      </w:r>
      <w:r>
        <w:rPr>
          <w:rFonts w:eastAsia="SimSun" w:cs="Arial" w:hint="eastAsia"/>
          <w:sz w:val="20"/>
          <w:lang w:val="en-US"/>
        </w:rPr>
        <w:t xml:space="preserve">to take above </w:t>
      </w:r>
      <w:r w:rsidR="009410F0">
        <w:rPr>
          <w:rFonts w:eastAsia="SimSun" w:cs="Arial"/>
          <w:sz w:val="20"/>
          <w:lang w:val="en-US"/>
        </w:rPr>
        <w:t>answers</w:t>
      </w:r>
      <w:r>
        <w:rPr>
          <w:rFonts w:eastAsia="SimSun" w:cs="Arial" w:hint="eastAsia"/>
          <w:sz w:val="20"/>
          <w:lang w:val="en-US"/>
        </w:rPr>
        <w:t xml:space="preserve"> </w:t>
      </w:r>
      <w:r>
        <w:rPr>
          <w:rFonts w:eastAsia="SimSun" w:cs="Arial" w:hint="eastAsia"/>
          <w:sz w:val="20"/>
        </w:rPr>
        <w:t>into account.</w:t>
      </w:r>
    </w:p>
    <w:p w14:paraId="73E9A0E6" w14:textId="77777777" w:rsidR="00012AA7" w:rsidRDefault="00012AA7">
      <w:pPr>
        <w:overflowPunct/>
        <w:adjustRightInd/>
        <w:spacing w:before="0" w:after="160" w:line="259" w:lineRule="auto"/>
        <w:textAlignment w:val="auto"/>
        <w:rPr>
          <w:rFonts w:eastAsia="SimSun" w:cs="Arial"/>
          <w:b/>
          <w:sz w:val="20"/>
          <w:lang w:eastAsia="ja-JP"/>
        </w:rPr>
      </w:pPr>
      <w:r>
        <w:rPr>
          <w:rFonts w:eastAsia="SimSun" w:cs="Arial"/>
          <w:b/>
          <w:sz w:val="20"/>
          <w:lang w:eastAsia="en-US"/>
        </w:rPr>
        <w:t>3. Date of Next TSG-</w:t>
      </w:r>
      <w:r>
        <w:rPr>
          <w:rFonts w:eastAsia="SimSun" w:cs="Arial"/>
          <w:b/>
          <w:sz w:val="20"/>
        </w:rPr>
        <w:t>RAN</w:t>
      </w:r>
      <w:r>
        <w:rPr>
          <w:rFonts w:eastAsia="SimSun" w:cs="Arial" w:hint="eastAsia"/>
          <w:b/>
          <w:sz w:val="20"/>
          <w:lang w:val="en-US"/>
        </w:rPr>
        <w:t xml:space="preserve"> RAN2</w:t>
      </w:r>
      <w:r>
        <w:rPr>
          <w:rFonts w:eastAsia="SimSun" w:cs="Arial"/>
          <w:b/>
          <w:sz w:val="20"/>
          <w:lang w:eastAsia="en-US"/>
        </w:rPr>
        <w:t xml:space="preserve"> </w:t>
      </w:r>
      <w:r>
        <w:rPr>
          <w:rFonts w:eastAsia="SimSun" w:cs="Arial"/>
          <w:b/>
          <w:sz w:val="20"/>
          <w:lang w:eastAsia="en-US"/>
        </w:rPr>
        <w:t>Meetings:</w:t>
      </w:r>
    </w:p>
    <w:p w14:paraId="64CE9954" w14:textId="77777777" w:rsidR="00012AA7" w:rsidRDefault="00012AA7">
      <w:pPr>
        <w:overflowPunct/>
        <w:adjustRightInd/>
        <w:spacing w:before="0" w:after="160" w:line="259" w:lineRule="auto"/>
        <w:textAlignment w:val="auto"/>
        <w:rPr>
          <w:rFonts w:eastAsia="Microsoft YaHei"/>
          <w:lang w:val="en-US"/>
        </w:rPr>
      </w:pPr>
      <w:r>
        <w:rPr>
          <w:rFonts w:eastAsia="SimSun"/>
          <w:bCs/>
          <w:sz w:val="20"/>
          <w:lang w:val="en-US"/>
        </w:rPr>
        <w:t>TSG-RAN2 Meeting #12</w:t>
      </w:r>
      <w:r>
        <w:rPr>
          <w:rFonts w:eastAsia="SimSun" w:hint="eastAsia"/>
          <w:bCs/>
          <w:sz w:val="20"/>
          <w:lang w:val="en-US"/>
        </w:rPr>
        <w:t>5</w:t>
      </w:r>
      <w:r>
        <w:rPr>
          <w:rFonts w:eastAsia="SimSun"/>
          <w:bCs/>
          <w:sz w:val="20"/>
          <w:lang w:val="en-US"/>
        </w:rPr>
        <w:tab/>
      </w:r>
      <w:r>
        <w:rPr>
          <w:rFonts w:eastAsia="SimSun"/>
          <w:bCs/>
          <w:sz w:val="20"/>
          <w:lang w:val="en-US"/>
        </w:rPr>
        <w:tab/>
      </w:r>
      <w:r>
        <w:rPr>
          <w:rFonts w:eastAsia="SimSun"/>
          <w:bCs/>
          <w:sz w:val="20"/>
          <w:lang w:val="en-US"/>
        </w:rPr>
        <w:tab/>
      </w:r>
      <w:r>
        <w:rPr>
          <w:rFonts w:eastAsia="SimSun" w:hint="eastAsia"/>
          <w:bCs/>
          <w:sz w:val="20"/>
          <w:lang w:val="en-US"/>
        </w:rPr>
        <w:t>26</w:t>
      </w:r>
      <w:r>
        <w:rPr>
          <w:rFonts w:eastAsia="SimSun"/>
          <w:bCs/>
          <w:sz w:val="20"/>
          <w:lang w:val="en-US"/>
        </w:rPr>
        <w:t xml:space="preserve"> </w:t>
      </w:r>
      <w:r>
        <w:rPr>
          <w:rFonts w:eastAsia="SimSun" w:hint="eastAsia"/>
          <w:bCs/>
          <w:sz w:val="20"/>
          <w:lang w:val="en-US"/>
        </w:rPr>
        <w:t>Feb</w:t>
      </w:r>
      <w:r w:rsidR="00AE27C2">
        <w:rPr>
          <w:rFonts w:eastAsia="SimSun" w:hint="eastAsia"/>
          <w:bCs/>
          <w:sz w:val="20"/>
          <w:lang w:val="en-US"/>
        </w:rPr>
        <w:t xml:space="preserve"> </w:t>
      </w:r>
      <w:r w:rsidR="00AE27C2">
        <w:rPr>
          <w:rFonts w:eastAsia="SimSun"/>
          <w:bCs/>
          <w:sz w:val="20"/>
          <w:lang w:val="en-US"/>
        </w:rPr>
        <w:t xml:space="preserve">- </w:t>
      </w:r>
      <w:r>
        <w:rPr>
          <w:rFonts w:eastAsia="SimSun" w:hint="eastAsia"/>
          <w:bCs/>
          <w:sz w:val="20"/>
          <w:lang w:val="en-US"/>
        </w:rPr>
        <w:t xml:space="preserve">01 Mar </w:t>
      </w:r>
      <w:r>
        <w:rPr>
          <w:rFonts w:eastAsia="SimSun"/>
          <w:bCs/>
          <w:sz w:val="20"/>
          <w:lang w:val="en-US"/>
        </w:rPr>
        <w:t>202</w:t>
      </w:r>
      <w:r w:rsidR="00246297">
        <w:rPr>
          <w:rFonts w:eastAsia="SimSun"/>
          <w:bCs/>
          <w:sz w:val="20"/>
          <w:lang w:val="en-US"/>
        </w:rPr>
        <w:t>4</w:t>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Athens, GR</w:t>
      </w:r>
    </w:p>
    <w:p w14:paraId="64DD1C6E" w14:textId="77777777" w:rsidR="00852E72" w:rsidRPr="00FA667D" w:rsidRDefault="006074B8" w:rsidP="00FA667D">
      <w:pPr>
        <w:overflowPunct/>
        <w:adjustRightInd/>
        <w:spacing w:before="0" w:after="160" w:line="259" w:lineRule="auto"/>
        <w:textAlignment w:val="auto"/>
        <w:rPr>
          <w:rFonts w:eastAsia="Microsoft YaHei" w:hint="eastAsia"/>
          <w:lang w:val="en-US"/>
        </w:rPr>
      </w:pPr>
      <w:r>
        <w:rPr>
          <w:rFonts w:eastAsia="SimSun"/>
          <w:bCs/>
          <w:sz w:val="20"/>
          <w:lang w:val="en-US"/>
        </w:rPr>
        <w:t>TSG-RAN</w:t>
      </w:r>
      <w:r w:rsidR="0039691A">
        <w:rPr>
          <w:rFonts w:eastAsia="SimSun"/>
          <w:bCs/>
          <w:sz w:val="20"/>
          <w:lang w:val="en-US"/>
        </w:rPr>
        <w:t>2</w:t>
      </w:r>
      <w:r>
        <w:rPr>
          <w:rFonts w:eastAsia="SimSun"/>
          <w:bCs/>
          <w:sz w:val="20"/>
          <w:lang w:val="en-US"/>
        </w:rPr>
        <w:t xml:space="preserve"> Meeting #12</w:t>
      </w:r>
      <w:r w:rsidR="0039691A">
        <w:rPr>
          <w:rFonts w:eastAsia="SimSun"/>
          <w:bCs/>
          <w:sz w:val="20"/>
          <w:lang w:val="en-US"/>
        </w:rPr>
        <w:t>5</w:t>
      </w:r>
      <w:r>
        <w:rPr>
          <w:rFonts w:eastAsia="SimSun"/>
          <w:bCs/>
          <w:sz w:val="20"/>
          <w:lang w:val="en-US"/>
        </w:rPr>
        <w:t>-bis</w:t>
      </w:r>
      <w:r>
        <w:rPr>
          <w:rFonts w:eastAsia="SimSun"/>
          <w:bCs/>
          <w:sz w:val="20"/>
          <w:lang w:val="en-US"/>
        </w:rPr>
        <w:tab/>
      </w:r>
      <w:r>
        <w:rPr>
          <w:rFonts w:eastAsia="SimSun"/>
          <w:bCs/>
          <w:sz w:val="20"/>
          <w:lang w:val="en-US"/>
        </w:rPr>
        <w:tab/>
      </w:r>
      <w:r>
        <w:rPr>
          <w:rFonts w:eastAsia="SimSun"/>
          <w:bCs/>
          <w:sz w:val="20"/>
          <w:lang w:val="en-US"/>
        </w:rPr>
        <w:tab/>
        <w:t>15</w:t>
      </w:r>
      <w:r w:rsidR="00AE27C2">
        <w:rPr>
          <w:rFonts w:eastAsia="SimSun"/>
          <w:bCs/>
          <w:sz w:val="20"/>
          <w:lang w:val="en-US"/>
        </w:rPr>
        <w:t xml:space="preserve"> - </w:t>
      </w:r>
      <w:r>
        <w:rPr>
          <w:rFonts w:eastAsia="SimSun"/>
          <w:bCs/>
          <w:sz w:val="20"/>
          <w:lang w:val="en-US"/>
        </w:rPr>
        <w:t>19 Apr</w:t>
      </w:r>
      <w:r>
        <w:rPr>
          <w:rFonts w:eastAsia="SimSun" w:hint="eastAsia"/>
          <w:bCs/>
          <w:sz w:val="20"/>
          <w:lang w:val="en-US"/>
        </w:rPr>
        <w:t xml:space="preserve"> </w:t>
      </w:r>
      <w:r>
        <w:rPr>
          <w:rFonts w:eastAsia="SimSun"/>
          <w:bCs/>
          <w:sz w:val="20"/>
          <w:lang w:val="en-US"/>
        </w:rPr>
        <w:t>2024</w:t>
      </w:r>
      <w:r>
        <w:rPr>
          <w:rFonts w:eastAsia="SimSun"/>
          <w:bCs/>
          <w:sz w:val="20"/>
          <w:lang w:val="en-US"/>
        </w:rPr>
        <w:tab/>
      </w:r>
      <w:r>
        <w:rPr>
          <w:rFonts w:eastAsia="SimSun"/>
          <w:bCs/>
          <w:sz w:val="20"/>
          <w:lang w:val="en-US"/>
        </w:rPr>
        <w:tab/>
      </w:r>
      <w:r>
        <w:rPr>
          <w:rFonts w:eastAsia="SimSun"/>
          <w:bCs/>
          <w:sz w:val="20"/>
          <w:lang w:val="en-US"/>
        </w:rPr>
        <w:tab/>
      </w:r>
      <w:r>
        <w:rPr>
          <w:rFonts w:eastAsia="SimSun"/>
          <w:bCs/>
          <w:sz w:val="20"/>
          <w:lang w:val="en-US"/>
        </w:rPr>
        <w:tab/>
      </w:r>
      <w:r w:rsidR="0070651F">
        <w:rPr>
          <w:rFonts w:eastAsia="SimSun"/>
          <w:bCs/>
          <w:sz w:val="20"/>
          <w:lang w:val="en-US"/>
        </w:rPr>
        <w:tab/>
      </w:r>
      <w:r w:rsidRPr="0043566D">
        <w:rPr>
          <w:rFonts w:eastAsia="SimSun"/>
          <w:bCs/>
          <w:sz w:val="20"/>
          <w:lang w:val="en-US"/>
        </w:rPr>
        <w:t>China (TBC), CN</w:t>
      </w:r>
      <w:r>
        <w:rPr>
          <w:lang w:val="en-US"/>
        </w:rPr>
        <w:t xml:space="preserve"> </w:t>
      </w:r>
    </w:p>
    <w:sectPr w:rsidR="00852E72" w:rsidRPr="00FA667D">
      <w:footerReference w:type="default" r:id="rId9"/>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BF2F" w14:textId="77777777" w:rsidR="00051AD0" w:rsidRDefault="00051AD0">
      <w:pPr>
        <w:spacing w:before="0" w:after="0" w:line="240" w:lineRule="auto"/>
      </w:pPr>
      <w:r>
        <w:separator/>
      </w:r>
    </w:p>
  </w:endnote>
  <w:endnote w:type="continuationSeparator" w:id="0">
    <w:p w14:paraId="4FD2FC89" w14:textId="77777777" w:rsidR="00051AD0" w:rsidRDefault="00051A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8038" w14:textId="77777777" w:rsidR="00012AA7" w:rsidRDefault="00012AA7">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en-GB" w:eastAsia="ko-KR"/>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en-GB" w:eastAsia="ko-KR"/>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ECD5" w14:textId="77777777" w:rsidR="00051AD0" w:rsidRDefault="00051AD0">
      <w:pPr>
        <w:spacing w:before="0" w:after="0" w:line="240" w:lineRule="auto"/>
      </w:pPr>
      <w:r>
        <w:separator/>
      </w:r>
    </w:p>
  </w:footnote>
  <w:footnote w:type="continuationSeparator" w:id="0">
    <w:p w14:paraId="67CB3D6F" w14:textId="77777777" w:rsidR="00051AD0" w:rsidRDefault="00051A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25261928">
    <w:abstractNumId w:val="0"/>
  </w:num>
  <w:num w:numId="2" w16cid:durableId="993602257">
    <w:abstractNumId w:val="2"/>
  </w:num>
  <w:num w:numId="3" w16cid:durableId="1106189958">
    <w:abstractNumId w:val="3"/>
  </w:num>
  <w:num w:numId="4" w16cid:durableId="691877919">
    <w:abstractNumId w:val="7"/>
  </w:num>
  <w:num w:numId="5" w16cid:durableId="1033068569">
    <w:abstractNumId w:val="4"/>
  </w:num>
  <w:num w:numId="6" w16cid:durableId="1644315226">
    <w:abstractNumId w:val="5"/>
  </w:num>
  <w:num w:numId="7" w16cid:durableId="1020007892">
    <w:abstractNumId w:val="8"/>
  </w:num>
  <w:num w:numId="8" w16cid:durableId="181165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769362">
    <w:abstractNumId w:val="6"/>
  </w:num>
  <w:num w:numId="10" w16cid:durableId="823846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1861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Move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2AA7"/>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51B5"/>
    <w:rsid w:val="0015739D"/>
    <w:rsid w:val="001605D8"/>
    <w:rsid w:val="00163EE0"/>
    <w:rsid w:val="001649DF"/>
    <w:rsid w:val="00165545"/>
    <w:rsid w:val="001659C1"/>
    <w:rsid w:val="00165F74"/>
    <w:rsid w:val="00166588"/>
    <w:rsid w:val="00166BB5"/>
    <w:rsid w:val="001710FA"/>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68F"/>
    <w:rsid w:val="009E14E0"/>
    <w:rsid w:val="009E2049"/>
    <w:rsid w:val="009E35DB"/>
    <w:rsid w:val="009E47A3"/>
    <w:rsid w:val="009E7AEF"/>
    <w:rsid w:val="009F08F3"/>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79B5"/>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C3"/>
    <w:rsid w:val="00D1175B"/>
    <w:rsid w:val="00D11897"/>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2"/>
    </o:shapelayout>
  </w:shapeDefaults>
  <w:decimalSymbol w:val="."/>
  <w:listSeparator w:val=","/>
  <w14:docId w14:val="787B89C3"/>
  <w15:chartTrackingRefBased/>
  <w15:docId w15:val="{7DFC4F51-9C8B-4F6C-9D9A-606AC880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C04"/>
    <w:pPr>
      <w:overflowPunct w:val="0"/>
      <w:adjustRightInd w:val="0"/>
      <w:spacing w:before="40" w:after="100" w:line="300" w:lineRule="auto"/>
      <w:textAlignment w:val="baseline"/>
    </w:pPr>
    <w:rPr>
      <w:rFonts w:ascii="Arial" w:eastAsia="DengXian" w:hAnsi="Arial"/>
      <w:sz w:val="18"/>
      <w:lang w:eastAsia="zh-CN"/>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unhideWhenUsed/>
    <w:rPr>
      <w:rFonts w:ascii="CG Times (WN)" w:eastAsia="CG Times (WN)" w:hAnsi="CG Times (WN)" w:cs="CG Times (WN)"/>
    </w:rPr>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jc w:val="both"/>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lang w:val="en-US"/>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val="en-US"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line="240" w:lineRule="auto"/>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spacing w:before="0"/>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val="en-US" w:eastAsia="zh-CN"/>
    </w:rPr>
  </w:style>
  <w:style w:type="paragraph" w:customStyle="1" w:styleId="normaltable">
    <w:name w:val="normal table"/>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lang w:val="en-US"/>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lang w:eastAsia="en-US"/>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line="240" w:lineRule="auto"/>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val="en-US" w:eastAsia="zh-CN"/>
    </w:rPr>
  </w:style>
  <w:style w:type="paragraph" w:customStyle="1" w:styleId="quoteintable">
    <w:name w:val="quote in table"/>
    <w:basedOn w:val="Normal"/>
    <w:rsid w:val="00237D2F"/>
    <w:pPr>
      <w:spacing w:before="60" w:after="60" w:line="240" w:lineRule="auto"/>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pPr>
      <w:spacing w:before="0" w:after="160" w:line="259" w:lineRule="auto"/>
    </w:pPr>
    <w:rPr>
      <w:rFonts w:eastAsia="SimSun" w:cs="SimSun"/>
      <w:sz w:val="20"/>
    </w:rPr>
  </w:style>
  <w:style w:type="character" w:customStyle="1" w:styleId="sharptitle">
    <w:name w:val="sharp title"/>
    <w:rsid w:val="00E314CD"/>
    <w:rPr>
      <w:i/>
      <w:iCs/>
      <w:sz w:val="21"/>
      <w:u w:val="single"/>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1528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7730</cp:lastModifiedBy>
  <cp:revision>2</cp:revision>
  <cp:lastPrinted>2019-11-06T07:06:00Z</cp:lastPrinted>
  <dcterms:created xsi:type="dcterms:W3CDTF">2023-12-25T14:55:00Z</dcterms:created>
  <dcterms:modified xsi:type="dcterms:W3CDTF">2023-12-25T14:55:00Z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(3)2nM8IpdVJk8lpD5+r+j8hW9cJU0w9bJGp69RotHxZ6b1TZRDTRg3C+nq8O2T7gDaYcrtMHuQ_x000d_
kjpkIpIt0XMRaoCcuKPbb8ByafEqm3N7qLy13Xji7wfau01PhIEomzi60JkdN/V+kuLHcSy8_x000d_
5HndzIAg73EkeTMGKfFGB4s+nBI2m69A5w2IfbAQ+lZKCsCC5nIOI92o9jg9a/fCodgz46fx_x000d_
QZvI6PJojItkcF+Wuo</vt:lpwstr>
  </property>
  <property fmtid="{D5CDD505-2E9C-101B-9397-08002B2CF9AE}" pid="11" name="_2015_ms_pID_7253431">
    <vt:lpwstr>FJVaQms6Y0SPf2geT9LcZpKclY2VO+mJ91fkrbO9DW87/0JXUlXI4h_x000d_
m6kGqp73RWx5D6M6P+S0xBpumzP+QyAqMwPc6Q1Wi9hV8NKYh7OXg4/8K5eOjozXTgtc0IdS_x000d_
D9RvUnvanWEwTcU/UoYaHEddmWBYHX2RxAC2qYw7mgEy7IXVTWzwUeSN1lOIWy00UaxAQaor_x000d_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ies>
</file>