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B58FA" w14:textId="7AAD0FCF" w:rsidR="00625927" w:rsidRPr="00FA60EA" w:rsidRDefault="00E45FBD" w:rsidP="0062592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 xml:space="preserve">3GPP TSG-RAN WG3 Meeting </w:t>
      </w:r>
      <w:r w:rsidR="002E0F5E" w:rsidRPr="00FA60EA">
        <w:rPr>
          <w:rFonts w:ascii="Arial" w:eastAsia="Arial Unicode MS" w:hAnsi="Arial"/>
          <w:b/>
          <w:bCs/>
          <w:sz w:val="28"/>
          <w:szCs w:val="28"/>
        </w:rPr>
        <w:t>#123-Bis</w:t>
      </w:r>
      <w:r w:rsidR="00625927" w:rsidRPr="00FA60EA">
        <w:rPr>
          <w:rFonts w:ascii="Arial" w:eastAsia="Arial Unicode MS" w:hAnsi="Arial"/>
          <w:b/>
          <w:bCs/>
          <w:sz w:val="28"/>
          <w:szCs w:val="28"/>
        </w:rPr>
        <w:tab/>
      </w:r>
      <w:r w:rsidR="00C34BB3" w:rsidRPr="00963155">
        <w:rPr>
          <w:rFonts w:ascii="Arial" w:eastAsia="Arial Unicode MS" w:hAnsi="Arial"/>
          <w:b/>
          <w:bCs/>
          <w:sz w:val="28"/>
          <w:szCs w:val="28"/>
        </w:rPr>
        <w:t>R3-24</w:t>
      </w:r>
      <w:r w:rsidR="00963155" w:rsidRPr="00963155">
        <w:rPr>
          <w:rFonts w:ascii="Arial" w:eastAsia="Arial Unicode MS" w:hAnsi="Arial"/>
          <w:b/>
          <w:bCs/>
          <w:sz w:val="28"/>
          <w:szCs w:val="28"/>
        </w:rPr>
        <w:t>1589</w:t>
      </w:r>
    </w:p>
    <w:p w14:paraId="49712152" w14:textId="15E91795" w:rsidR="00D675CD" w:rsidRPr="002C6C08" w:rsidRDefault="002E0F5E" w:rsidP="00625927">
      <w:pPr>
        <w:tabs>
          <w:tab w:val="right" w:pos="9639"/>
        </w:tabs>
        <w:overflowPunct w:val="0"/>
        <w:autoSpaceDE w:val="0"/>
        <w:autoSpaceDN w:val="0"/>
        <w:adjustRightInd w:val="0"/>
        <w:textAlignment w:val="baseline"/>
        <w:rPr>
          <w:rFonts w:ascii="Arial" w:eastAsia="Arial Unicode MS" w:hAnsi="Arial"/>
          <w:b/>
          <w:bCs/>
          <w:sz w:val="24"/>
        </w:rPr>
      </w:pPr>
      <w:r w:rsidRPr="002E0F5E">
        <w:rPr>
          <w:rFonts w:ascii="Arial" w:eastAsia="Arial Unicode MS" w:hAnsi="Arial"/>
          <w:b/>
          <w:bCs/>
          <w:sz w:val="28"/>
          <w:szCs w:val="28"/>
        </w:rPr>
        <w:t>Changsha, China</w:t>
      </w:r>
      <w:r w:rsidR="00E46D7E">
        <w:rPr>
          <w:rFonts w:ascii="Arial" w:eastAsia="Arial Unicode MS" w:hAnsi="Arial"/>
          <w:b/>
          <w:bCs/>
          <w:sz w:val="28"/>
          <w:szCs w:val="28"/>
        </w:rPr>
        <w:t xml:space="preserve">, </w:t>
      </w:r>
      <w:r>
        <w:rPr>
          <w:rFonts w:ascii="Arial" w:eastAsia="Arial Unicode MS" w:hAnsi="Arial"/>
          <w:b/>
          <w:bCs/>
          <w:sz w:val="28"/>
          <w:szCs w:val="28"/>
        </w:rPr>
        <w:t>15</w:t>
      </w:r>
      <w:r w:rsidR="000248FB" w:rsidRPr="000248FB">
        <w:rPr>
          <w:rFonts w:ascii="Arial" w:eastAsia="Arial Unicode MS" w:hAnsi="Arial"/>
          <w:b/>
          <w:bCs/>
          <w:sz w:val="28"/>
          <w:szCs w:val="28"/>
          <w:vertAlign w:val="superscript"/>
        </w:rPr>
        <w:t>th</w:t>
      </w:r>
      <w:r w:rsidR="000248FB">
        <w:rPr>
          <w:rFonts w:ascii="Arial" w:eastAsia="Arial Unicode MS" w:hAnsi="Arial"/>
          <w:b/>
          <w:bCs/>
          <w:sz w:val="28"/>
          <w:szCs w:val="28"/>
        </w:rPr>
        <w:t xml:space="preserve"> </w:t>
      </w:r>
      <w:r>
        <w:rPr>
          <w:rFonts w:ascii="Arial" w:eastAsia="Arial Unicode MS" w:hAnsi="Arial"/>
          <w:b/>
          <w:bCs/>
          <w:sz w:val="28"/>
          <w:szCs w:val="28"/>
        </w:rPr>
        <w:t>Apr</w:t>
      </w:r>
      <w:r w:rsidR="000248FB">
        <w:rPr>
          <w:rFonts w:ascii="Arial" w:eastAsia="Arial Unicode MS" w:hAnsi="Arial"/>
          <w:b/>
          <w:bCs/>
          <w:sz w:val="28"/>
          <w:szCs w:val="28"/>
        </w:rPr>
        <w:t xml:space="preserve"> </w:t>
      </w:r>
      <w:r w:rsidR="00E46D7E">
        <w:rPr>
          <w:rFonts w:ascii="Arial" w:eastAsia="Arial Unicode MS" w:hAnsi="Arial"/>
          <w:b/>
          <w:bCs/>
          <w:sz w:val="28"/>
          <w:szCs w:val="28"/>
        </w:rPr>
        <w:t xml:space="preserve">– </w:t>
      </w:r>
      <w:r w:rsidR="000248FB">
        <w:rPr>
          <w:rFonts w:ascii="Arial" w:eastAsia="Arial Unicode MS" w:hAnsi="Arial"/>
          <w:b/>
          <w:bCs/>
          <w:sz w:val="28"/>
          <w:szCs w:val="28"/>
        </w:rPr>
        <w:t>1</w:t>
      </w:r>
      <w:r>
        <w:rPr>
          <w:rFonts w:ascii="Arial" w:eastAsia="Arial Unicode MS" w:hAnsi="Arial"/>
          <w:b/>
          <w:bCs/>
          <w:sz w:val="28"/>
          <w:szCs w:val="28"/>
        </w:rPr>
        <w:t>9</w:t>
      </w:r>
      <w:r w:rsidRPr="000248FB">
        <w:rPr>
          <w:rFonts w:ascii="Arial" w:eastAsia="Arial Unicode MS" w:hAnsi="Arial"/>
          <w:b/>
          <w:bCs/>
          <w:sz w:val="28"/>
          <w:szCs w:val="28"/>
          <w:vertAlign w:val="superscript"/>
        </w:rPr>
        <w:t>th</w:t>
      </w:r>
      <w:r w:rsidR="000248FB">
        <w:rPr>
          <w:rFonts w:ascii="Arial" w:eastAsia="Arial Unicode MS" w:hAnsi="Arial"/>
          <w:b/>
          <w:bCs/>
          <w:sz w:val="28"/>
          <w:szCs w:val="28"/>
        </w:rPr>
        <w:t xml:space="preserve"> </w:t>
      </w:r>
      <w:r>
        <w:rPr>
          <w:rFonts w:ascii="Arial" w:eastAsia="Arial Unicode MS" w:hAnsi="Arial"/>
          <w:b/>
          <w:bCs/>
          <w:sz w:val="28"/>
          <w:szCs w:val="28"/>
        </w:rPr>
        <w:t>Apr</w:t>
      </w:r>
      <w:r w:rsidR="000248FB">
        <w:rPr>
          <w:rFonts w:ascii="Arial" w:eastAsia="Arial Unicode MS" w:hAnsi="Arial"/>
          <w:b/>
          <w:bCs/>
          <w:sz w:val="28"/>
          <w:szCs w:val="28"/>
        </w:rPr>
        <w:t xml:space="preserve"> </w:t>
      </w:r>
      <w:r w:rsidR="00625927" w:rsidRPr="00625927">
        <w:rPr>
          <w:rFonts w:ascii="Arial" w:eastAsia="Arial Unicode MS" w:hAnsi="Arial"/>
          <w:b/>
          <w:bCs/>
          <w:sz w:val="28"/>
          <w:szCs w:val="28"/>
        </w:rPr>
        <w:t>202</w:t>
      </w:r>
      <w:r w:rsidR="000248FB">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7A319D89"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11.2</w:t>
      </w:r>
    </w:p>
    <w:p w14:paraId="51F23473" w14:textId="77777777"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Pr="007B728D">
        <w:rPr>
          <w:rFonts w:ascii="Arial" w:eastAsia="DengXian" w:hAnsi="Arial" w:cs="Arial"/>
          <w:b/>
          <w:sz w:val="24"/>
          <w:lang w:eastAsia="zh-CN"/>
        </w:rPr>
        <w:t>NEC</w:t>
      </w:r>
    </w:p>
    <w:p w14:paraId="53D2F306" w14:textId="21BDB323"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225EAA">
        <w:rPr>
          <w:rFonts w:ascii="Arial" w:eastAsia="DengXian" w:hAnsi="Arial" w:cs="Arial"/>
          <w:b/>
          <w:sz w:val="24"/>
          <w:lang w:eastAsia="zh-CN"/>
        </w:rPr>
        <w:t xml:space="preserve">Considerations on </w:t>
      </w:r>
      <w:r w:rsidR="00CB13B0">
        <w:rPr>
          <w:rFonts w:ascii="Arial" w:eastAsia="DengXian" w:hAnsi="Arial" w:cs="Arial"/>
          <w:b/>
          <w:sz w:val="24"/>
          <w:lang w:eastAsia="zh-CN"/>
        </w:rPr>
        <w:t xml:space="preserve">AI/ML based </w:t>
      </w:r>
      <w:r w:rsidR="007B728D">
        <w:rPr>
          <w:rFonts w:ascii="Arial" w:eastAsia="DengXian" w:hAnsi="Arial" w:cs="Arial"/>
          <w:b/>
          <w:sz w:val="24"/>
          <w:lang w:eastAsia="zh-CN"/>
        </w:rPr>
        <w:t>network slicing</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526A97A7" w:rsidR="00931627" w:rsidRDefault="00931627" w:rsidP="007534A3">
      <w:pPr>
        <w:pStyle w:val="Heading1"/>
        <w:numPr>
          <w:ilvl w:val="0"/>
          <w:numId w:val="1"/>
        </w:numPr>
        <w:spacing w:before="0" w:after="120"/>
        <w:rPr>
          <w:lang w:eastAsia="ja-JP"/>
        </w:rPr>
      </w:pPr>
      <w:r w:rsidRPr="00863065">
        <w:rPr>
          <w:lang w:eastAsia="ja-JP"/>
        </w:rPr>
        <w:t>Introductio</w:t>
      </w:r>
      <w:r w:rsidR="00B23FA7">
        <w:rPr>
          <w:lang w:eastAsia="ja-JP"/>
        </w:rPr>
        <w:t>n</w:t>
      </w:r>
    </w:p>
    <w:p w14:paraId="267D009C" w14:textId="498C5545" w:rsidR="00F35481" w:rsidRDefault="00F35481" w:rsidP="007534A3">
      <w:pPr>
        <w:spacing w:after="120"/>
        <w:rPr>
          <w:lang w:eastAsia="zh-CN"/>
        </w:rPr>
      </w:pPr>
      <w:r>
        <w:rPr>
          <w:lang w:eastAsia="zh-CN"/>
        </w:rPr>
        <w:t xml:space="preserve">A new </w:t>
      </w:r>
      <w:r w:rsidR="00AA6BBA">
        <w:rPr>
          <w:lang w:eastAsia="zh-CN"/>
        </w:rPr>
        <w:t xml:space="preserve">Rel-19 SI </w:t>
      </w:r>
      <w:r>
        <w:rPr>
          <w:lang w:eastAsia="zh-CN"/>
        </w:rPr>
        <w:t xml:space="preserve">on </w:t>
      </w:r>
      <w:r w:rsidR="00AA6BBA" w:rsidRPr="00AA6BBA">
        <w:rPr>
          <w:lang w:eastAsia="zh-CN"/>
        </w:rPr>
        <w:t xml:space="preserve">enhancements for AI/ML for NG-RAN </w:t>
      </w:r>
      <w:r>
        <w:rPr>
          <w:lang w:eastAsia="zh-CN"/>
        </w:rPr>
        <w:t>[1]</w:t>
      </w:r>
      <w:r w:rsidR="00AA6BBA">
        <w:rPr>
          <w:lang w:eastAsia="zh-CN"/>
        </w:rPr>
        <w:t>[2]</w:t>
      </w:r>
      <w:r>
        <w:rPr>
          <w:lang w:eastAsia="zh-CN"/>
        </w:rPr>
        <w:t xml:space="preserve"> </w:t>
      </w:r>
      <w:r w:rsidR="00D11B8F">
        <w:rPr>
          <w:lang w:eastAsia="zh-CN"/>
        </w:rPr>
        <w:t>was</w:t>
      </w:r>
      <w:r>
        <w:rPr>
          <w:lang w:eastAsia="zh-CN"/>
        </w:rPr>
        <w:t xml:space="preserve"> approved in RAN#102 meeting and the following objective</w:t>
      </w:r>
      <w:r w:rsidR="007C5DBA">
        <w:rPr>
          <w:lang w:eastAsia="zh-CN"/>
        </w:rPr>
        <w:t>s</w:t>
      </w:r>
      <w:r w:rsidR="001F13A0">
        <w:rPr>
          <w:lang w:eastAsia="zh-CN"/>
        </w:rPr>
        <w:t xml:space="preserve"> </w:t>
      </w:r>
      <w:r w:rsidR="007C5DBA">
        <w:rPr>
          <w:lang w:eastAsia="zh-CN"/>
        </w:rPr>
        <w:t>are</w:t>
      </w:r>
      <w:r>
        <w:rPr>
          <w:lang w:eastAsia="zh-CN"/>
        </w:rPr>
        <w:t xml:space="preserve"> included.</w:t>
      </w:r>
    </w:p>
    <w:p w14:paraId="712C20E1" w14:textId="77777777" w:rsidR="000E5ADB" w:rsidRPr="007C1814" w:rsidRDefault="000E5ADB" w:rsidP="007534A3">
      <w:pPr>
        <w:numPr>
          <w:ilvl w:val="0"/>
          <w:numId w:val="35"/>
        </w:numPr>
        <w:spacing w:after="120"/>
        <w:rPr>
          <w:i/>
          <w:iCs/>
          <w:lang w:eastAsia="zh-CN"/>
        </w:rPr>
      </w:pPr>
      <w:r w:rsidRPr="007C1814">
        <w:rPr>
          <w:rFonts w:hint="eastAsia"/>
          <w:i/>
          <w:iCs/>
          <w:lang w:val="en-US" w:eastAsia="zh-CN"/>
        </w:rPr>
        <w:t>Study two new</w:t>
      </w:r>
      <w:r w:rsidRPr="007C1814">
        <w:rPr>
          <w:i/>
          <w:iCs/>
          <w:lang w:val="en-US" w:eastAsia="zh-CN"/>
        </w:rPr>
        <w:t xml:space="preserve"> AI/ML based use cases, </w:t>
      </w:r>
      <w:r w:rsidRPr="007C1814">
        <w:rPr>
          <w:rFonts w:hint="eastAsia"/>
          <w:i/>
          <w:iCs/>
          <w:lang w:val="en-US" w:eastAsia="zh-CN"/>
        </w:rPr>
        <w:t>i.e.</w:t>
      </w:r>
      <w:r w:rsidRPr="007C1814">
        <w:rPr>
          <w:i/>
          <w:iCs/>
          <w:lang w:val="en-US" w:eastAsia="zh-CN"/>
        </w:rPr>
        <w:t xml:space="preserve">, </w:t>
      </w:r>
      <w:r w:rsidRPr="00A92719">
        <w:rPr>
          <w:i/>
          <w:iCs/>
          <w:highlight w:val="yellow"/>
          <w:lang w:val="en-US" w:eastAsia="zh-CN"/>
        </w:rPr>
        <w:t>Network Slicing</w:t>
      </w:r>
      <w:r w:rsidRPr="007C1814">
        <w:rPr>
          <w:i/>
          <w:iCs/>
          <w:lang w:val="en-US" w:eastAsia="zh-CN"/>
        </w:rPr>
        <w:t xml:space="preserve"> and </w:t>
      </w:r>
      <w:r w:rsidRPr="007C1814">
        <w:rPr>
          <w:rFonts w:hint="eastAsia"/>
          <w:i/>
          <w:iCs/>
          <w:lang w:val="en-US" w:eastAsia="zh-CN"/>
        </w:rPr>
        <w:t>CCO</w:t>
      </w:r>
      <w:r w:rsidRPr="007C1814">
        <w:rPr>
          <w:i/>
          <w:iCs/>
          <w:lang w:val="en-US" w:eastAsia="zh-CN"/>
        </w:rPr>
        <w:t xml:space="preserve">, </w:t>
      </w:r>
      <w:r w:rsidRPr="007C1814">
        <w:rPr>
          <w:rFonts w:hint="eastAsia"/>
          <w:i/>
          <w:iCs/>
          <w:lang w:val="en-US" w:eastAsia="zh-CN"/>
        </w:rPr>
        <w:t>with existing NG-RAN interfaces and architecture (including non-split architecture and split architecture)</w:t>
      </w:r>
      <w:r w:rsidRPr="007C1814">
        <w:rPr>
          <w:i/>
          <w:iCs/>
          <w:lang w:val="en-US" w:eastAsia="zh-CN"/>
        </w:rPr>
        <w:t xml:space="preserve">. </w:t>
      </w:r>
    </w:p>
    <w:p w14:paraId="44F65984" w14:textId="77777777" w:rsidR="000E5ADB" w:rsidRPr="007C1814" w:rsidRDefault="000E5ADB" w:rsidP="007534A3">
      <w:pPr>
        <w:numPr>
          <w:ilvl w:val="0"/>
          <w:numId w:val="35"/>
        </w:numPr>
        <w:spacing w:after="120"/>
        <w:rPr>
          <w:i/>
          <w:iCs/>
          <w:lang w:eastAsia="zh-CN"/>
        </w:rPr>
      </w:pPr>
      <w:r w:rsidRPr="007C1814">
        <w:rPr>
          <w:rFonts w:hint="eastAsia"/>
          <w:i/>
          <w:iCs/>
          <w:lang w:val="en-US" w:eastAsia="zh-CN"/>
        </w:rPr>
        <w:t>Rel-18 leftovers</w:t>
      </w:r>
      <w:r w:rsidRPr="007C1814">
        <w:rPr>
          <w:i/>
          <w:iCs/>
          <w:lang w:val="en-US" w:eastAsia="zh-CN"/>
        </w:rPr>
        <w:t xml:space="preserve"> </w:t>
      </w:r>
      <w:r w:rsidRPr="007C1814">
        <w:rPr>
          <w:rFonts w:hint="eastAsia"/>
          <w:i/>
          <w:iCs/>
          <w:lang w:val="en-US" w:eastAsia="zh-CN"/>
        </w:rPr>
        <w:t>as candidates for</w:t>
      </w:r>
      <w:r w:rsidRPr="007C1814">
        <w:rPr>
          <w:i/>
          <w:iCs/>
          <w:lang w:val="en-US" w:eastAsia="zh-CN"/>
        </w:rPr>
        <w:t xml:space="preserve"> </w:t>
      </w:r>
      <w:r w:rsidRPr="007C1814">
        <w:rPr>
          <w:rFonts w:hint="eastAsia"/>
          <w:i/>
          <w:iCs/>
          <w:lang w:val="en-US" w:eastAsia="zh-CN"/>
        </w:rPr>
        <w:t xml:space="preserve">normative work, </w:t>
      </w:r>
      <w:r w:rsidRPr="007C1814">
        <w:rPr>
          <w:i/>
          <w:iCs/>
          <w:lang w:val="en-US" w:eastAsia="zh-CN"/>
        </w:rPr>
        <w:t xml:space="preserve">based on </w:t>
      </w:r>
      <w:r w:rsidRPr="007C1814">
        <w:rPr>
          <w:rFonts w:hint="eastAsia"/>
          <w:i/>
          <w:iCs/>
          <w:lang w:val="en-US" w:eastAsia="zh-CN"/>
        </w:rPr>
        <w:t>the Rel-18 principles, as follows:</w:t>
      </w:r>
    </w:p>
    <w:p w14:paraId="39D4E782" w14:textId="77777777" w:rsidR="000E5ADB" w:rsidRPr="007C1814" w:rsidRDefault="000E5ADB" w:rsidP="007534A3">
      <w:pPr>
        <w:numPr>
          <w:ilvl w:val="255"/>
          <w:numId w:val="0"/>
        </w:numPr>
        <w:spacing w:after="120"/>
        <w:ind w:left="780"/>
        <w:rPr>
          <w:i/>
          <w:iCs/>
          <w:lang w:val="en-US" w:eastAsia="zh-CN"/>
        </w:rPr>
      </w:pPr>
      <w:r w:rsidRPr="007C1814">
        <w:rPr>
          <w:rFonts w:hint="eastAsia"/>
          <w:i/>
          <w:iCs/>
          <w:lang w:val="en-US" w:eastAsia="zh-CN"/>
        </w:rPr>
        <w:t>-   Mobility optimization for NR-DC</w:t>
      </w:r>
    </w:p>
    <w:p w14:paraId="37C235CD" w14:textId="77777777" w:rsidR="000E5ADB" w:rsidRPr="007C1814" w:rsidRDefault="000E5ADB" w:rsidP="007534A3">
      <w:pPr>
        <w:numPr>
          <w:ilvl w:val="255"/>
          <w:numId w:val="0"/>
        </w:numPr>
        <w:spacing w:after="120"/>
        <w:ind w:left="780"/>
        <w:rPr>
          <w:i/>
          <w:iCs/>
          <w:lang w:val="en-US" w:eastAsia="zh-CN"/>
        </w:rPr>
      </w:pPr>
      <w:r w:rsidRPr="007C1814">
        <w:rPr>
          <w:rFonts w:hint="eastAsia"/>
          <w:i/>
          <w:iCs/>
          <w:lang w:val="en-US" w:eastAsia="zh-CN"/>
        </w:rPr>
        <w:t>-   Split architecture support for Rel-18 use cases based on the conclusions from Rel-18 WI</w:t>
      </w:r>
      <w:r w:rsidRPr="007C1814">
        <w:rPr>
          <w:i/>
          <w:iCs/>
          <w:lang w:eastAsia="zh-CN"/>
        </w:rPr>
        <w:t xml:space="preserve"> </w:t>
      </w:r>
    </w:p>
    <w:p w14:paraId="3096CF91" w14:textId="77777777" w:rsidR="000E5ADB" w:rsidRPr="007C1814" w:rsidRDefault="000E5ADB" w:rsidP="007534A3">
      <w:pPr>
        <w:numPr>
          <w:ilvl w:val="255"/>
          <w:numId w:val="0"/>
        </w:numPr>
        <w:spacing w:after="120"/>
        <w:ind w:left="780"/>
        <w:rPr>
          <w:i/>
          <w:iCs/>
          <w:lang w:val="en-US" w:eastAsia="zh-CN"/>
        </w:rPr>
      </w:pPr>
      <w:r w:rsidRPr="007C1814">
        <w:rPr>
          <w:rFonts w:hint="eastAsia"/>
          <w:i/>
          <w:iCs/>
          <w:lang w:val="en-US" w:eastAsia="zh-CN"/>
        </w:rPr>
        <w:t xml:space="preserve">-   Energy </w:t>
      </w:r>
      <w:r w:rsidRPr="007C1814">
        <w:rPr>
          <w:i/>
          <w:iCs/>
          <w:lang w:val="en-US" w:eastAsia="zh-CN"/>
        </w:rPr>
        <w:t>Saving enhancements, e.g., Energy Cost Prediction</w:t>
      </w:r>
    </w:p>
    <w:p w14:paraId="24A5BC34" w14:textId="77777777" w:rsidR="000E5ADB" w:rsidRPr="007C1814" w:rsidRDefault="000E5ADB" w:rsidP="007534A3">
      <w:pPr>
        <w:numPr>
          <w:ilvl w:val="255"/>
          <w:numId w:val="0"/>
        </w:numPr>
        <w:spacing w:after="120"/>
        <w:ind w:left="780"/>
        <w:rPr>
          <w:i/>
          <w:iCs/>
          <w:lang w:val="en-US" w:eastAsia="zh-CN"/>
        </w:rPr>
      </w:pPr>
      <w:r w:rsidRPr="007C1814">
        <w:rPr>
          <w:rFonts w:hint="eastAsia"/>
          <w:i/>
          <w:iCs/>
          <w:lang w:val="en-US" w:eastAsia="zh-CN"/>
        </w:rPr>
        <w:t>-   Continuous MDT collection targeting the same UE across RRC states</w:t>
      </w:r>
    </w:p>
    <w:p w14:paraId="0531D828" w14:textId="77777777" w:rsidR="000E5ADB" w:rsidRPr="007C1814" w:rsidRDefault="000E5ADB" w:rsidP="007534A3">
      <w:pPr>
        <w:numPr>
          <w:ilvl w:val="255"/>
          <w:numId w:val="0"/>
        </w:numPr>
        <w:spacing w:after="120"/>
        <w:ind w:left="780"/>
        <w:rPr>
          <w:i/>
          <w:iCs/>
          <w:lang w:eastAsia="zh-CN"/>
        </w:rPr>
      </w:pPr>
      <w:r w:rsidRPr="007C1814">
        <w:rPr>
          <w:rFonts w:hint="eastAsia"/>
          <w:i/>
          <w:iCs/>
          <w:lang w:val="en-US" w:eastAsia="zh-CN"/>
        </w:rPr>
        <w:t xml:space="preserve">-   Multi-hop UE trajectory across </w:t>
      </w:r>
      <w:proofErr w:type="spellStart"/>
      <w:r w:rsidRPr="007C1814">
        <w:rPr>
          <w:rFonts w:hint="eastAsia"/>
          <w:i/>
          <w:iCs/>
          <w:lang w:val="en-US" w:eastAsia="zh-CN"/>
        </w:rPr>
        <w:t>gNBs</w:t>
      </w:r>
      <w:proofErr w:type="spellEnd"/>
    </w:p>
    <w:p w14:paraId="4C193C97" w14:textId="18E002AA" w:rsidR="0063795A" w:rsidRPr="0063795A" w:rsidRDefault="00C76255" w:rsidP="007534A3">
      <w:pPr>
        <w:spacing w:after="120"/>
        <w:rPr>
          <w:rFonts w:ascii="Calibri" w:eastAsia="SimSun" w:hAnsi="Calibri" w:cs="Calibri"/>
          <w:b/>
          <w:bCs/>
          <w:i/>
          <w:iCs/>
          <w:color w:val="000000"/>
          <w:sz w:val="18"/>
          <w:szCs w:val="22"/>
          <w:lang w:eastAsia="zh-CN"/>
        </w:rPr>
      </w:pPr>
      <w:r>
        <w:rPr>
          <w:lang w:eastAsia="zh-CN"/>
        </w:rPr>
        <w:t>In t</w:t>
      </w:r>
      <w:r w:rsidR="0063795A">
        <w:rPr>
          <w:lang w:eastAsia="zh-CN"/>
        </w:rPr>
        <w:t>his contribution</w:t>
      </w:r>
      <w:r>
        <w:rPr>
          <w:lang w:eastAsia="zh-CN"/>
        </w:rPr>
        <w:t xml:space="preserve">, we provide our initial considerations on </w:t>
      </w:r>
      <w:r w:rsidR="00CB13B0">
        <w:rPr>
          <w:lang w:eastAsia="zh-CN"/>
        </w:rPr>
        <w:t xml:space="preserve">AI/ML based </w:t>
      </w:r>
      <w:r w:rsidR="006F60AA" w:rsidRPr="006F60AA">
        <w:rPr>
          <w:lang w:eastAsia="zh-CN"/>
        </w:rPr>
        <w:t xml:space="preserve">network slicing </w:t>
      </w:r>
      <w:r w:rsidR="00C65B2D">
        <w:rPr>
          <w:lang w:eastAsia="zh-CN"/>
        </w:rPr>
        <w:t>and the</w:t>
      </w:r>
      <w:r w:rsidR="002057E1">
        <w:rPr>
          <w:lang w:eastAsia="zh-CN"/>
        </w:rPr>
        <w:t xml:space="preserve"> </w:t>
      </w:r>
      <w:r w:rsidR="00BE13D6">
        <w:rPr>
          <w:lang w:eastAsia="zh-CN"/>
        </w:rPr>
        <w:t xml:space="preserve">draft </w:t>
      </w:r>
      <w:r w:rsidR="00C65B2D">
        <w:rPr>
          <w:lang w:eastAsia="zh-CN"/>
        </w:rPr>
        <w:t>version TP to TR38.743</w:t>
      </w:r>
      <w:r w:rsidR="0063795A">
        <w:rPr>
          <w:lang w:eastAsia="zh-CN"/>
        </w:rPr>
        <w:t>.</w:t>
      </w:r>
    </w:p>
    <w:p w14:paraId="0EE2E65E" w14:textId="77777777" w:rsidR="008B5928" w:rsidRDefault="008B5928" w:rsidP="007534A3">
      <w:pPr>
        <w:pStyle w:val="Heading1"/>
        <w:numPr>
          <w:ilvl w:val="0"/>
          <w:numId w:val="20"/>
        </w:numPr>
        <w:spacing w:before="0" w:after="120"/>
        <w:rPr>
          <w:lang w:eastAsia="ja-JP"/>
        </w:rPr>
      </w:pPr>
      <w:r>
        <w:rPr>
          <w:lang w:eastAsia="ja-JP"/>
        </w:rPr>
        <w:t>Discussion</w:t>
      </w:r>
    </w:p>
    <w:p w14:paraId="3DFDD0E9" w14:textId="5FDFEBF8" w:rsidR="003261F9" w:rsidRPr="003261F9" w:rsidRDefault="00C028A6" w:rsidP="003261F9">
      <w:pPr>
        <w:tabs>
          <w:tab w:val="left" w:pos="1985"/>
        </w:tabs>
        <w:spacing w:after="120"/>
        <w:jc w:val="both"/>
        <w:rPr>
          <w:rFonts w:eastAsia="SimSun"/>
          <w:lang w:eastAsia="zh-CN"/>
        </w:rPr>
      </w:pPr>
      <w:r w:rsidRPr="00C028A6">
        <w:rPr>
          <w:rFonts w:eastAsia="SimSun"/>
          <w:lang w:eastAsia="zh-CN"/>
        </w:rPr>
        <w:t>In Rel-18 AI/ML for NG-RAN, the high-level principles, functional framework, and three use cases, i.e., Network Energy Saving, Load Balancing and Mobility Optimization, were studied and two procedures, i.e., Data Collection Reporting Initiation procedure and Data Collection Reporting procedure were defined. In Rel-19, we need to take the Rel-18 discussions into account and follow the same way of working.</w:t>
      </w:r>
      <w:r w:rsidR="00BC396E">
        <w:rPr>
          <w:rFonts w:eastAsia="SimSun"/>
          <w:lang w:eastAsia="zh-CN"/>
        </w:rPr>
        <w:t xml:space="preserve"> </w:t>
      </w:r>
      <w:r w:rsidR="00063FF8">
        <w:rPr>
          <w:rFonts w:eastAsia="SimSun"/>
          <w:lang w:eastAsia="zh-CN"/>
        </w:rPr>
        <w:t>For example, r</w:t>
      </w:r>
      <w:r w:rsidR="003261F9">
        <w:rPr>
          <w:rFonts w:eastAsia="SimSun"/>
          <w:lang w:eastAsia="zh-CN"/>
        </w:rPr>
        <w:t>egarding to the l</w:t>
      </w:r>
      <w:r w:rsidR="003261F9" w:rsidRPr="003261F9">
        <w:rPr>
          <w:rFonts w:eastAsia="SimSun"/>
          <w:lang w:eastAsia="zh-CN"/>
        </w:rPr>
        <w:t>ocations for AI/ML Model Training and AI/ML Model Inference</w:t>
      </w:r>
      <w:r w:rsidR="003261F9">
        <w:rPr>
          <w:rFonts w:eastAsia="SimSun"/>
          <w:lang w:eastAsia="zh-CN"/>
        </w:rPr>
        <w:t>, t</w:t>
      </w:r>
      <w:r w:rsidR="003261F9" w:rsidRPr="003261F9">
        <w:rPr>
          <w:rFonts w:eastAsia="SimSun"/>
          <w:lang w:eastAsia="zh-CN"/>
        </w:rPr>
        <w:t xml:space="preserve">he following </w:t>
      </w:r>
      <w:r w:rsidR="003261F9">
        <w:rPr>
          <w:rFonts w:eastAsia="SimSun"/>
          <w:lang w:eastAsia="zh-CN"/>
        </w:rPr>
        <w:t>deployment scenario</w:t>
      </w:r>
      <w:r w:rsidR="003261F9" w:rsidRPr="003261F9">
        <w:rPr>
          <w:rFonts w:eastAsia="SimSun"/>
          <w:lang w:eastAsia="zh-CN"/>
        </w:rPr>
        <w:t>s</w:t>
      </w:r>
      <w:r w:rsidR="003261F9">
        <w:rPr>
          <w:rFonts w:eastAsia="SimSun"/>
          <w:lang w:eastAsia="zh-CN"/>
        </w:rPr>
        <w:t xml:space="preserve"> [3]</w:t>
      </w:r>
      <w:r w:rsidR="003261F9" w:rsidRPr="003261F9">
        <w:rPr>
          <w:rFonts w:eastAsia="SimSun"/>
          <w:lang w:eastAsia="zh-CN"/>
        </w:rPr>
        <w:t xml:space="preserve"> </w:t>
      </w:r>
      <w:r w:rsidR="004D5DE8">
        <w:rPr>
          <w:rFonts w:eastAsia="SimSun"/>
          <w:lang w:eastAsia="zh-CN"/>
        </w:rPr>
        <w:t xml:space="preserve">should be applied </w:t>
      </w:r>
      <w:r w:rsidR="003261F9" w:rsidRPr="003261F9">
        <w:rPr>
          <w:rFonts w:eastAsia="SimSun"/>
          <w:lang w:eastAsia="zh-CN"/>
        </w:rPr>
        <w:t xml:space="preserve">for supporting </w:t>
      </w:r>
      <w:r w:rsidR="003261F9">
        <w:rPr>
          <w:rFonts w:eastAsia="SimSun"/>
          <w:lang w:eastAsia="zh-CN"/>
        </w:rPr>
        <w:t xml:space="preserve">the two new use cases, i.e. </w:t>
      </w:r>
      <w:r w:rsidR="00CB13B0">
        <w:rPr>
          <w:rFonts w:eastAsia="SimSun"/>
          <w:lang w:eastAsia="zh-CN"/>
        </w:rPr>
        <w:t xml:space="preserve">AI/ML based </w:t>
      </w:r>
      <w:r w:rsidR="003261F9" w:rsidRPr="003261F9">
        <w:rPr>
          <w:rFonts w:eastAsia="SimSun"/>
          <w:lang w:eastAsia="zh-CN"/>
        </w:rPr>
        <w:t>network slicing</w:t>
      </w:r>
      <w:r w:rsidR="003261F9">
        <w:rPr>
          <w:rFonts w:eastAsia="SimSun"/>
          <w:lang w:eastAsia="zh-CN"/>
        </w:rPr>
        <w:t xml:space="preserve"> and </w:t>
      </w:r>
      <w:r w:rsidR="00CB13B0">
        <w:rPr>
          <w:rFonts w:eastAsia="SimSun"/>
          <w:lang w:eastAsia="zh-CN"/>
        </w:rPr>
        <w:t xml:space="preserve">AI/ML based </w:t>
      </w:r>
      <w:r w:rsidR="003261F9">
        <w:rPr>
          <w:rFonts w:eastAsia="SimSun"/>
          <w:lang w:eastAsia="zh-CN"/>
        </w:rPr>
        <w:t>CCO</w:t>
      </w:r>
      <w:r w:rsidR="00D51F91">
        <w:rPr>
          <w:rFonts w:eastAsia="SimSun"/>
          <w:lang w:eastAsia="zh-CN"/>
        </w:rPr>
        <w:t xml:space="preserve"> and also the Rel-18 enhancements</w:t>
      </w:r>
      <w:r w:rsidR="003261F9">
        <w:rPr>
          <w:rFonts w:eastAsia="SimSun"/>
          <w:lang w:eastAsia="zh-CN"/>
        </w:rPr>
        <w:t>:</w:t>
      </w:r>
    </w:p>
    <w:p w14:paraId="4D4446EC" w14:textId="36FEF11B" w:rsidR="003261F9" w:rsidRPr="00175081" w:rsidRDefault="003261F9" w:rsidP="00731080">
      <w:pPr>
        <w:pStyle w:val="B1"/>
        <w:rPr>
          <w:i/>
          <w:iCs/>
        </w:rPr>
      </w:pPr>
      <w:r w:rsidRPr="00175081">
        <w:rPr>
          <w:i/>
          <w:iCs/>
        </w:rPr>
        <w:t>-</w:t>
      </w:r>
      <w:r w:rsidR="00175081" w:rsidRPr="00175081">
        <w:rPr>
          <w:i/>
          <w:iCs/>
        </w:rPr>
        <w:tab/>
      </w:r>
      <w:r w:rsidRPr="00175081">
        <w:rPr>
          <w:i/>
          <w:iCs/>
        </w:rPr>
        <w:t xml:space="preserve">AI/ML Model Training is located in the OAM and AI/ML Model Inference is located in the </w:t>
      </w:r>
      <w:proofErr w:type="spellStart"/>
      <w:r w:rsidRPr="00175081">
        <w:rPr>
          <w:i/>
          <w:iCs/>
        </w:rPr>
        <w:t>gNB</w:t>
      </w:r>
      <w:proofErr w:type="spellEnd"/>
      <w:r w:rsidRPr="00175081">
        <w:rPr>
          <w:i/>
          <w:iCs/>
        </w:rPr>
        <w:t>.</w:t>
      </w:r>
    </w:p>
    <w:p w14:paraId="4F61A220" w14:textId="6D747412" w:rsidR="003261F9" w:rsidRPr="00175081" w:rsidRDefault="003261F9" w:rsidP="00731080">
      <w:pPr>
        <w:pStyle w:val="B1"/>
        <w:rPr>
          <w:i/>
          <w:iCs/>
        </w:rPr>
      </w:pPr>
      <w:r w:rsidRPr="00175081">
        <w:rPr>
          <w:i/>
          <w:iCs/>
        </w:rPr>
        <w:t>-</w:t>
      </w:r>
      <w:r w:rsidR="00175081" w:rsidRPr="00175081">
        <w:rPr>
          <w:i/>
          <w:iCs/>
        </w:rPr>
        <w:tab/>
      </w:r>
      <w:r w:rsidRPr="00175081">
        <w:rPr>
          <w:i/>
          <w:iCs/>
        </w:rPr>
        <w:t xml:space="preserve">AI/ML Model Training and AI/ML Model Inference are both located in the </w:t>
      </w:r>
      <w:proofErr w:type="spellStart"/>
      <w:r w:rsidRPr="00175081">
        <w:rPr>
          <w:i/>
          <w:iCs/>
        </w:rPr>
        <w:t>gNB</w:t>
      </w:r>
      <w:proofErr w:type="spellEnd"/>
      <w:r w:rsidRPr="00175081">
        <w:rPr>
          <w:i/>
          <w:iCs/>
        </w:rPr>
        <w:t>.</w:t>
      </w:r>
    </w:p>
    <w:p w14:paraId="6F959005" w14:textId="77777777" w:rsidR="003261F9" w:rsidRPr="00175081" w:rsidRDefault="003261F9" w:rsidP="003261F9">
      <w:pPr>
        <w:tabs>
          <w:tab w:val="left" w:pos="1985"/>
        </w:tabs>
        <w:spacing w:after="120"/>
        <w:jc w:val="both"/>
        <w:rPr>
          <w:rFonts w:eastAsia="SimSun"/>
          <w:i/>
          <w:iCs/>
          <w:lang w:eastAsia="zh-CN"/>
        </w:rPr>
      </w:pPr>
      <w:r w:rsidRPr="00175081">
        <w:rPr>
          <w:rFonts w:eastAsia="SimSun"/>
          <w:i/>
          <w:iCs/>
          <w:lang w:eastAsia="zh-CN"/>
        </w:rPr>
        <w:t xml:space="preserve">Note: </w:t>
      </w:r>
      <w:proofErr w:type="spellStart"/>
      <w:r w:rsidRPr="00175081">
        <w:rPr>
          <w:rFonts w:eastAsia="SimSun"/>
          <w:i/>
          <w:iCs/>
          <w:lang w:eastAsia="zh-CN"/>
        </w:rPr>
        <w:t>gNB</w:t>
      </w:r>
      <w:proofErr w:type="spellEnd"/>
      <w:r w:rsidRPr="00175081">
        <w:rPr>
          <w:rFonts w:eastAsia="SimSun"/>
          <w:i/>
          <w:iCs/>
          <w:lang w:eastAsia="zh-CN"/>
        </w:rPr>
        <w:t xml:space="preserve"> is also allowed to continue model training based on AI/ML model trained in the OAM</w:t>
      </w:r>
    </w:p>
    <w:p w14:paraId="57C30D52" w14:textId="77777777" w:rsidR="003261F9" w:rsidRPr="00175081" w:rsidRDefault="003261F9" w:rsidP="003261F9">
      <w:pPr>
        <w:tabs>
          <w:tab w:val="left" w:pos="1985"/>
        </w:tabs>
        <w:spacing w:after="120"/>
        <w:jc w:val="both"/>
        <w:rPr>
          <w:rFonts w:eastAsia="SimSun"/>
          <w:i/>
          <w:iCs/>
          <w:lang w:eastAsia="zh-CN"/>
        </w:rPr>
      </w:pPr>
      <w:r w:rsidRPr="00175081">
        <w:rPr>
          <w:rFonts w:eastAsia="SimSun"/>
          <w:i/>
          <w:iCs/>
          <w:lang w:eastAsia="zh-CN"/>
        </w:rPr>
        <w:t>In case of CU-DU split architecture, the following solutions are possible:</w:t>
      </w:r>
    </w:p>
    <w:p w14:paraId="70E2E637" w14:textId="2795B985" w:rsidR="003261F9" w:rsidRPr="00175081" w:rsidRDefault="003261F9" w:rsidP="00731080">
      <w:pPr>
        <w:pStyle w:val="B1"/>
        <w:rPr>
          <w:i/>
          <w:iCs/>
        </w:rPr>
      </w:pPr>
      <w:r w:rsidRPr="00175081">
        <w:rPr>
          <w:i/>
          <w:iCs/>
        </w:rPr>
        <w:t>-</w:t>
      </w:r>
      <w:r w:rsidR="00175081" w:rsidRPr="00175081">
        <w:rPr>
          <w:i/>
          <w:iCs/>
        </w:rPr>
        <w:tab/>
      </w:r>
      <w:r w:rsidRPr="00175081">
        <w:rPr>
          <w:i/>
          <w:iCs/>
        </w:rPr>
        <w:t xml:space="preserve">AI/ML Model Training is located in the OAM and AI/ML Model Inference is located in the </w:t>
      </w:r>
      <w:proofErr w:type="spellStart"/>
      <w:r w:rsidRPr="00175081">
        <w:rPr>
          <w:i/>
          <w:iCs/>
        </w:rPr>
        <w:t>gNB</w:t>
      </w:r>
      <w:proofErr w:type="spellEnd"/>
      <w:r w:rsidRPr="00175081">
        <w:rPr>
          <w:i/>
          <w:iCs/>
        </w:rPr>
        <w:t xml:space="preserve">-CU. </w:t>
      </w:r>
    </w:p>
    <w:p w14:paraId="7803ACDF" w14:textId="35FAFB35" w:rsidR="003261F9" w:rsidRPr="00175081" w:rsidRDefault="003261F9" w:rsidP="00731080">
      <w:pPr>
        <w:pStyle w:val="B1"/>
        <w:rPr>
          <w:i/>
          <w:iCs/>
        </w:rPr>
      </w:pPr>
      <w:r w:rsidRPr="00175081">
        <w:rPr>
          <w:i/>
          <w:iCs/>
        </w:rPr>
        <w:t>-</w:t>
      </w:r>
      <w:r w:rsidR="00175081" w:rsidRPr="00175081">
        <w:rPr>
          <w:i/>
          <w:iCs/>
        </w:rPr>
        <w:tab/>
      </w:r>
      <w:r w:rsidRPr="00175081">
        <w:rPr>
          <w:i/>
          <w:iCs/>
        </w:rPr>
        <w:t xml:space="preserve">AI/ML Model Training and Model Inference are both located in the </w:t>
      </w:r>
      <w:proofErr w:type="spellStart"/>
      <w:r w:rsidRPr="00175081">
        <w:rPr>
          <w:i/>
          <w:iCs/>
        </w:rPr>
        <w:t>gNB</w:t>
      </w:r>
      <w:proofErr w:type="spellEnd"/>
      <w:r w:rsidRPr="00175081">
        <w:rPr>
          <w:i/>
          <w:iCs/>
        </w:rPr>
        <w:t>-CU.</w:t>
      </w:r>
    </w:p>
    <w:p w14:paraId="357F23ED" w14:textId="71017AFF" w:rsidR="00C76255" w:rsidRPr="00BC396E" w:rsidRDefault="00844D35" w:rsidP="007534A3">
      <w:pPr>
        <w:tabs>
          <w:tab w:val="left" w:pos="1985"/>
        </w:tabs>
        <w:spacing w:after="120"/>
        <w:jc w:val="both"/>
        <w:rPr>
          <w:rFonts w:eastAsia="SimSun"/>
          <w:lang w:eastAsia="zh-CN"/>
        </w:rPr>
      </w:pPr>
      <w:r>
        <w:rPr>
          <w:lang w:eastAsia="zh-CN"/>
        </w:rPr>
        <w:t xml:space="preserve">In </w:t>
      </w:r>
      <w:r w:rsidR="00FA70BB">
        <w:rPr>
          <w:lang w:eastAsia="zh-CN"/>
        </w:rPr>
        <w:t>th</w:t>
      </w:r>
      <w:r w:rsidR="000567F3">
        <w:rPr>
          <w:lang w:eastAsia="zh-CN"/>
        </w:rPr>
        <w:t>is</w:t>
      </w:r>
      <w:r w:rsidR="00FA70BB">
        <w:rPr>
          <w:lang w:eastAsia="zh-CN"/>
        </w:rPr>
        <w:t xml:space="preserve"> SI</w:t>
      </w:r>
      <w:r>
        <w:rPr>
          <w:lang w:eastAsia="zh-CN"/>
        </w:rPr>
        <w:t xml:space="preserve">, for each </w:t>
      </w:r>
      <w:r w:rsidR="001460DF">
        <w:rPr>
          <w:lang w:eastAsia="zh-CN"/>
        </w:rPr>
        <w:t xml:space="preserve">technical </w:t>
      </w:r>
      <w:r>
        <w:rPr>
          <w:lang w:eastAsia="zh-CN"/>
        </w:rPr>
        <w:t>item</w:t>
      </w:r>
      <w:r w:rsidR="00C43588">
        <w:rPr>
          <w:lang w:eastAsia="zh-CN"/>
        </w:rPr>
        <w:t>s</w:t>
      </w:r>
      <w:r>
        <w:rPr>
          <w:lang w:eastAsia="zh-CN"/>
        </w:rPr>
        <w:t xml:space="preserve">, we will perform the </w:t>
      </w:r>
      <w:r w:rsidRPr="00844D35">
        <w:rPr>
          <w:lang w:eastAsia="zh-CN"/>
        </w:rPr>
        <w:t>feasibility stud</w:t>
      </w:r>
      <w:r>
        <w:rPr>
          <w:lang w:eastAsia="zh-CN"/>
        </w:rPr>
        <w:t xml:space="preserve">y and identify the </w:t>
      </w:r>
      <w:r w:rsidRPr="00844D35">
        <w:rPr>
          <w:lang w:eastAsia="zh-CN"/>
        </w:rPr>
        <w:t>specification task</w:t>
      </w:r>
      <w:r w:rsidR="007534A3">
        <w:rPr>
          <w:lang w:eastAsia="zh-CN"/>
        </w:rPr>
        <w:t xml:space="preserve"> for the following WI</w:t>
      </w:r>
      <w:r w:rsidR="00C028A6">
        <w:rPr>
          <w:lang w:eastAsia="zh-CN"/>
        </w:rPr>
        <w:t>.</w:t>
      </w:r>
      <w:r w:rsidR="007534A3">
        <w:rPr>
          <w:lang w:eastAsia="zh-CN"/>
        </w:rPr>
        <w:t xml:space="preserve"> </w:t>
      </w:r>
    </w:p>
    <w:p w14:paraId="6170E0D6" w14:textId="57DC7CCF" w:rsidR="00C028A6" w:rsidRPr="008A7A7F" w:rsidRDefault="00C028A6" w:rsidP="007534A3">
      <w:pPr>
        <w:tabs>
          <w:tab w:val="left" w:pos="1985"/>
        </w:tabs>
        <w:spacing w:after="120"/>
        <w:jc w:val="both"/>
        <w:rPr>
          <w:rFonts w:eastAsia="SimSun"/>
          <w:lang w:eastAsia="zh-CN"/>
        </w:rPr>
      </w:pPr>
      <w:r w:rsidRPr="008A7A7F">
        <w:rPr>
          <w:rFonts w:eastAsia="SimSun" w:hint="eastAsia"/>
          <w:lang w:eastAsia="zh-CN"/>
        </w:rPr>
        <w:t>F</w:t>
      </w:r>
      <w:r w:rsidRPr="008A7A7F">
        <w:rPr>
          <w:rFonts w:eastAsia="SimSun"/>
          <w:lang w:eastAsia="zh-CN"/>
        </w:rPr>
        <w:t xml:space="preserve">ollowing we give our initial considerations on </w:t>
      </w:r>
      <w:r w:rsidR="00CB13B0">
        <w:rPr>
          <w:rFonts w:eastAsia="SimSun"/>
          <w:lang w:eastAsia="zh-CN"/>
        </w:rPr>
        <w:t xml:space="preserve">AI/ML based </w:t>
      </w:r>
      <w:r w:rsidR="00B00B08" w:rsidRPr="00B00B08">
        <w:rPr>
          <w:rFonts w:eastAsia="SimSun"/>
          <w:lang w:eastAsia="zh-CN"/>
        </w:rPr>
        <w:t>network slicing</w:t>
      </w:r>
      <w:r w:rsidRPr="008A7A7F">
        <w:rPr>
          <w:rFonts w:eastAsia="SimSun"/>
          <w:lang w:eastAsia="zh-CN"/>
        </w:rPr>
        <w:t>, including</w:t>
      </w:r>
      <w:r w:rsidR="00B03F1D">
        <w:rPr>
          <w:rFonts w:eastAsia="SimSun"/>
          <w:lang w:eastAsia="zh-CN"/>
        </w:rPr>
        <w:t xml:space="preserve"> the</w:t>
      </w:r>
      <w:r w:rsidR="00D524F9">
        <w:rPr>
          <w:rFonts w:eastAsia="SimSun"/>
          <w:lang w:eastAsia="zh-CN"/>
        </w:rPr>
        <w:t xml:space="preserve"> </w:t>
      </w:r>
      <w:r w:rsidR="005C04D9">
        <w:rPr>
          <w:rFonts w:eastAsia="SimSun"/>
          <w:lang w:eastAsia="zh-CN"/>
        </w:rPr>
        <w:t>i</w:t>
      </w:r>
      <w:r w:rsidRPr="008A7A7F">
        <w:rPr>
          <w:rFonts w:eastAsia="SimSun"/>
          <w:lang w:eastAsia="zh-CN"/>
        </w:rPr>
        <w:t>nput</w:t>
      </w:r>
      <w:r w:rsidR="00B03F1D">
        <w:rPr>
          <w:rFonts w:eastAsia="SimSun"/>
          <w:lang w:eastAsia="zh-CN"/>
        </w:rPr>
        <w:t>/</w:t>
      </w:r>
      <w:r w:rsidR="005C04D9">
        <w:rPr>
          <w:rFonts w:eastAsia="SimSun"/>
          <w:lang w:eastAsia="zh-CN"/>
        </w:rPr>
        <w:t>o</w:t>
      </w:r>
      <w:r w:rsidRPr="008A7A7F">
        <w:rPr>
          <w:rFonts w:eastAsia="SimSun"/>
          <w:lang w:eastAsia="zh-CN"/>
        </w:rPr>
        <w:t>utput</w:t>
      </w:r>
      <w:r w:rsidR="00B03F1D">
        <w:rPr>
          <w:rFonts w:eastAsia="SimSun"/>
          <w:lang w:eastAsia="zh-CN"/>
        </w:rPr>
        <w:t>/</w:t>
      </w:r>
      <w:r w:rsidRPr="008A7A7F">
        <w:rPr>
          <w:rFonts w:eastAsia="SimSun"/>
          <w:lang w:eastAsia="zh-CN"/>
        </w:rPr>
        <w:t>feedback</w:t>
      </w:r>
      <w:r w:rsidR="005C04D9">
        <w:rPr>
          <w:rFonts w:eastAsia="SimSun"/>
          <w:lang w:eastAsia="zh-CN"/>
        </w:rPr>
        <w:t xml:space="preserve"> and</w:t>
      </w:r>
      <w:r w:rsidR="00B03F1D">
        <w:rPr>
          <w:rFonts w:eastAsia="SimSun"/>
          <w:lang w:eastAsia="zh-CN"/>
        </w:rPr>
        <w:t xml:space="preserve"> the</w:t>
      </w:r>
      <w:r w:rsidR="005C04D9">
        <w:rPr>
          <w:rFonts w:eastAsia="SimSun"/>
          <w:lang w:eastAsia="zh-CN"/>
        </w:rPr>
        <w:t xml:space="preserve"> </w:t>
      </w:r>
      <w:r w:rsidR="00B03F1D">
        <w:rPr>
          <w:rFonts w:eastAsia="SimSun"/>
          <w:lang w:eastAsia="zh-CN"/>
        </w:rPr>
        <w:t xml:space="preserve">potential </w:t>
      </w:r>
      <w:r w:rsidR="005C04D9">
        <w:rPr>
          <w:rFonts w:eastAsia="SimSun"/>
          <w:lang w:eastAsia="zh-CN"/>
        </w:rPr>
        <w:t>s</w:t>
      </w:r>
      <w:r w:rsidRPr="008A7A7F">
        <w:rPr>
          <w:rFonts w:eastAsia="SimSun"/>
          <w:lang w:eastAsia="zh-CN"/>
        </w:rPr>
        <w:t xml:space="preserve">tandard </w:t>
      </w:r>
      <w:r w:rsidR="005C04D9">
        <w:rPr>
          <w:rFonts w:eastAsia="SimSun"/>
          <w:lang w:eastAsia="zh-CN"/>
        </w:rPr>
        <w:t>i</w:t>
      </w:r>
      <w:r w:rsidRPr="008A7A7F">
        <w:rPr>
          <w:rFonts w:eastAsia="SimSun"/>
          <w:lang w:eastAsia="zh-CN"/>
        </w:rPr>
        <w:t>mpact</w:t>
      </w:r>
      <w:r w:rsidRPr="008A7A7F">
        <w:rPr>
          <w:lang w:bidi="ar"/>
        </w:rPr>
        <w:t>.</w:t>
      </w:r>
      <w:r w:rsidRPr="008A7A7F">
        <w:rPr>
          <w:rFonts w:eastAsia="SimSun" w:hint="eastAsia"/>
          <w:lang w:eastAsia="zh-CN"/>
        </w:rPr>
        <w:t xml:space="preserve"> </w:t>
      </w:r>
    </w:p>
    <w:p w14:paraId="5FC4B3ED" w14:textId="1EAE5D85" w:rsidR="00FE37A8" w:rsidRPr="00FE37A8" w:rsidRDefault="00B5703D" w:rsidP="00A6672B">
      <w:pPr>
        <w:pStyle w:val="Heading2"/>
        <w:spacing w:after="120"/>
        <w:rPr>
          <w:sz w:val="32"/>
          <w:szCs w:val="32"/>
        </w:rPr>
      </w:pPr>
      <w:r>
        <w:rPr>
          <w:sz w:val="32"/>
          <w:szCs w:val="32"/>
        </w:rPr>
        <w:t xml:space="preserve">New use case: </w:t>
      </w:r>
      <w:bookmarkStart w:id="0" w:name="_Hlk161926631"/>
      <w:r w:rsidRPr="00B5703D">
        <w:rPr>
          <w:sz w:val="32"/>
          <w:szCs w:val="32"/>
        </w:rPr>
        <w:t>Network Slicing</w:t>
      </w:r>
      <w:bookmarkEnd w:id="0"/>
    </w:p>
    <w:p w14:paraId="34BE98DA" w14:textId="577BC712" w:rsidR="00552213" w:rsidRPr="00552213" w:rsidRDefault="00946E7B" w:rsidP="005F0B77">
      <w:pPr>
        <w:spacing w:after="120"/>
        <w:rPr>
          <w:lang w:eastAsia="zh-CN"/>
        </w:rPr>
      </w:pPr>
      <w:bookmarkStart w:id="1" w:name="_Hlk161926899"/>
      <w:r>
        <w:rPr>
          <w:rFonts w:eastAsia="SimSun"/>
        </w:rPr>
        <w:t xml:space="preserve">In order to </w:t>
      </w:r>
      <w:r w:rsidR="00552213" w:rsidRPr="00552213">
        <w:rPr>
          <w:rFonts w:eastAsia="SimSun"/>
        </w:rPr>
        <w:t xml:space="preserve">support new services with vastly different requirements </w:t>
      </w:r>
      <w:r>
        <w:rPr>
          <w:rFonts w:eastAsia="SimSun"/>
        </w:rPr>
        <w:t>in 5G, network slicing is introduced</w:t>
      </w:r>
      <w:r w:rsidRPr="00946E7B">
        <w:rPr>
          <w:rFonts w:eastAsia="SimSun"/>
        </w:rPr>
        <w:t xml:space="preserve"> to create multiple customized logical networks (slices), over a </w:t>
      </w:r>
      <w:r w:rsidR="00552213">
        <w:rPr>
          <w:rFonts w:eastAsia="SimSun"/>
        </w:rPr>
        <w:t xml:space="preserve">shared </w:t>
      </w:r>
      <w:r w:rsidRPr="00946E7B">
        <w:rPr>
          <w:rFonts w:eastAsia="SimSun"/>
        </w:rPr>
        <w:t>physical network where each logical network can guarantee the service level agreement (SLA) tailored for a particular use case or industry.</w:t>
      </w:r>
      <w:r>
        <w:rPr>
          <w:rFonts w:eastAsia="SimSun"/>
        </w:rPr>
        <w:t xml:space="preserve"> </w:t>
      </w:r>
      <w:r w:rsidRPr="00946E7B">
        <w:rPr>
          <w:rFonts w:eastAsia="SimSun"/>
        </w:rPr>
        <w:t xml:space="preserve">A typical 5G network slice is comprised of the RAN, transport and Core slices in their respective domains. This can </w:t>
      </w:r>
      <w:r w:rsidR="00552213">
        <w:rPr>
          <w:lang w:eastAsia="zh-CN"/>
        </w:rPr>
        <w:t xml:space="preserve">provide greater flexibility in the use and allocation of network resources. </w:t>
      </w:r>
      <w:r w:rsidRPr="00946E7B">
        <w:rPr>
          <w:rFonts w:eastAsia="SimSun"/>
        </w:rPr>
        <w:t>However, it also presents a new challenge</w:t>
      </w:r>
      <w:r w:rsidR="005E18D7">
        <w:rPr>
          <w:rFonts w:eastAsia="SimSun"/>
        </w:rPr>
        <w:t xml:space="preserve">s on </w:t>
      </w:r>
      <w:r w:rsidR="005E18D7" w:rsidRPr="00946E7B">
        <w:rPr>
          <w:rFonts w:eastAsia="SimSun"/>
        </w:rPr>
        <w:t>the resources allocation across multiple domains</w:t>
      </w:r>
      <w:r w:rsidR="005E18D7">
        <w:rPr>
          <w:rFonts w:eastAsia="SimSun"/>
        </w:rPr>
        <w:t xml:space="preserve"> and </w:t>
      </w:r>
      <w:r w:rsidR="005E18D7" w:rsidRPr="00946E7B">
        <w:rPr>
          <w:rFonts w:eastAsia="SimSun"/>
        </w:rPr>
        <w:t>in near real time</w:t>
      </w:r>
      <w:r w:rsidR="005E18D7">
        <w:rPr>
          <w:rFonts w:eastAsia="SimSun"/>
        </w:rPr>
        <w:t xml:space="preserve"> during </w:t>
      </w:r>
      <w:r w:rsidR="005E18D7" w:rsidRPr="00552213">
        <w:rPr>
          <w:rFonts w:eastAsia="SimSun"/>
        </w:rPr>
        <w:t xml:space="preserve">slice creation and </w:t>
      </w:r>
      <w:r w:rsidR="005E18D7">
        <w:rPr>
          <w:rFonts w:eastAsia="SimSun"/>
        </w:rPr>
        <w:t>slice management</w:t>
      </w:r>
      <w:r w:rsidR="00557A9D">
        <w:rPr>
          <w:rFonts w:eastAsia="SimSun"/>
        </w:rPr>
        <w:t xml:space="preserve"> process</w:t>
      </w:r>
      <w:r w:rsidR="005E18D7">
        <w:rPr>
          <w:rFonts w:eastAsia="SimSun"/>
        </w:rPr>
        <w:t>.</w:t>
      </w:r>
    </w:p>
    <w:p w14:paraId="3D12557C" w14:textId="64D62F45" w:rsidR="007D106B" w:rsidRDefault="00873EA5" w:rsidP="005F0B77">
      <w:pPr>
        <w:pStyle w:val="Default"/>
        <w:spacing w:after="12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lastRenderedPageBreak/>
        <w:t xml:space="preserve">Considering </w:t>
      </w:r>
      <w:r w:rsidR="001B48BE" w:rsidRPr="001B48BE">
        <w:rPr>
          <w:rFonts w:ascii="Times New Roman" w:eastAsia="SimSun" w:hAnsi="Times New Roman" w:cs="Times New Roman"/>
          <w:color w:val="auto"/>
          <w:sz w:val="20"/>
          <w:szCs w:val="20"/>
        </w:rPr>
        <w:t xml:space="preserve">designing, fulfilling, and assuring </w:t>
      </w:r>
      <w:r w:rsidR="00051E59">
        <w:rPr>
          <w:rFonts w:ascii="Times New Roman" w:eastAsia="SimSun" w:hAnsi="Times New Roman" w:cs="Times New Roman"/>
          <w:color w:val="auto"/>
          <w:sz w:val="20"/>
          <w:szCs w:val="20"/>
        </w:rPr>
        <w:t xml:space="preserve">a large number </w:t>
      </w:r>
      <w:r w:rsidR="001B48BE" w:rsidRPr="001B48BE">
        <w:rPr>
          <w:rFonts w:ascii="Times New Roman" w:eastAsia="SimSun" w:hAnsi="Times New Roman" w:cs="Times New Roman"/>
          <w:color w:val="auto"/>
          <w:sz w:val="20"/>
          <w:szCs w:val="20"/>
        </w:rPr>
        <w:t>of network slices end to end is too complex to be accomplished by manual means</w:t>
      </w:r>
      <w:r w:rsidR="001B48BE">
        <w:rPr>
          <w:rFonts w:ascii="Times New Roman" w:eastAsia="SimSun" w:hAnsi="Times New Roman" w:cs="Times New Roman"/>
          <w:color w:val="auto"/>
          <w:sz w:val="20"/>
          <w:szCs w:val="20"/>
        </w:rPr>
        <w:t>, t</w:t>
      </w:r>
      <w:r w:rsidR="00552213" w:rsidRPr="00552213">
        <w:rPr>
          <w:rFonts w:ascii="Times New Roman" w:eastAsia="SimSun" w:hAnsi="Times New Roman" w:cs="Times New Roman"/>
          <w:color w:val="auto"/>
          <w:sz w:val="20"/>
          <w:szCs w:val="20"/>
        </w:rPr>
        <w:t xml:space="preserve">o address this complexity, </w:t>
      </w:r>
      <w:r w:rsidR="001B00D5">
        <w:rPr>
          <w:rFonts w:ascii="Times New Roman" w:eastAsia="SimSun" w:hAnsi="Times New Roman" w:cs="Times New Roman"/>
          <w:color w:val="auto"/>
          <w:sz w:val="20"/>
          <w:szCs w:val="20"/>
        </w:rPr>
        <w:t>AI/ML</w:t>
      </w:r>
      <w:r w:rsidR="001B00D5" w:rsidRPr="001B00D5">
        <w:rPr>
          <w:rFonts w:ascii="Times New Roman" w:eastAsia="SimSun" w:hAnsi="Times New Roman" w:cs="Times New Roman"/>
          <w:color w:val="auto"/>
          <w:sz w:val="20"/>
          <w:szCs w:val="20"/>
        </w:rPr>
        <w:t xml:space="preserve"> is needed to effectively implement network slicing at scale</w:t>
      </w:r>
      <w:r w:rsidR="008354EC">
        <w:rPr>
          <w:rFonts w:ascii="Times New Roman" w:eastAsia="SimSun" w:hAnsi="Times New Roman" w:cs="Times New Roman"/>
          <w:color w:val="auto"/>
          <w:sz w:val="20"/>
          <w:szCs w:val="20"/>
        </w:rPr>
        <w:t xml:space="preserve"> and </w:t>
      </w:r>
      <w:r w:rsidR="0023520A" w:rsidRPr="0023520A">
        <w:rPr>
          <w:rFonts w:ascii="Times New Roman" w:eastAsia="SimSun" w:hAnsi="Times New Roman" w:cs="Times New Roman"/>
          <w:color w:val="auto"/>
          <w:sz w:val="20"/>
          <w:szCs w:val="20"/>
        </w:rPr>
        <w:t>to meet customer demands for on-demand services.</w:t>
      </w:r>
    </w:p>
    <w:bookmarkEnd w:id="1"/>
    <w:p w14:paraId="3A7EE669" w14:textId="01D006AA" w:rsidR="00CE18EE" w:rsidRDefault="00432934" w:rsidP="005F0B77">
      <w:pPr>
        <w:pStyle w:val="Default"/>
        <w:spacing w:after="12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For example</w:t>
      </w:r>
      <w:r w:rsidR="008D3354">
        <w:rPr>
          <w:rFonts w:ascii="Times New Roman" w:eastAsia="SimSun" w:hAnsi="Times New Roman" w:cs="Times New Roman"/>
          <w:color w:val="auto"/>
          <w:sz w:val="20"/>
          <w:szCs w:val="20"/>
        </w:rPr>
        <w:t xml:space="preserve">, </w:t>
      </w:r>
      <w:r w:rsidR="008D3354" w:rsidRPr="008D3354">
        <w:rPr>
          <w:rFonts w:ascii="Times New Roman" w:eastAsia="SimSun" w:hAnsi="Times New Roman" w:cs="Times New Roman"/>
          <w:color w:val="auto"/>
          <w:sz w:val="20"/>
          <w:szCs w:val="20"/>
        </w:rPr>
        <w:t xml:space="preserve">RAN </w:t>
      </w:r>
      <w:r>
        <w:rPr>
          <w:rFonts w:ascii="Times New Roman" w:eastAsia="SimSun" w:hAnsi="Times New Roman" w:cs="Times New Roman"/>
          <w:color w:val="auto"/>
          <w:sz w:val="20"/>
          <w:szCs w:val="20"/>
        </w:rPr>
        <w:t xml:space="preserve">can </w:t>
      </w:r>
      <w:r w:rsidR="008D3354" w:rsidRPr="008D3354">
        <w:rPr>
          <w:rFonts w:ascii="Times New Roman" w:eastAsia="SimSun" w:hAnsi="Times New Roman" w:cs="Times New Roman"/>
          <w:color w:val="auto"/>
          <w:sz w:val="20"/>
          <w:szCs w:val="20"/>
        </w:rPr>
        <w:t>monitor</w:t>
      </w:r>
      <w:r w:rsidR="000D3AE8">
        <w:rPr>
          <w:rFonts w:ascii="Times New Roman" w:eastAsia="SimSun" w:hAnsi="Times New Roman" w:cs="Times New Roman"/>
          <w:color w:val="auto"/>
          <w:sz w:val="20"/>
          <w:szCs w:val="20"/>
        </w:rPr>
        <w:t xml:space="preserve"> </w:t>
      </w:r>
      <w:r w:rsidR="004E67CC" w:rsidRPr="004E67CC">
        <w:rPr>
          <w:rFonts w:ascii="Times New Roman" w:eastAsia="SimSun" w:hAnsi="Times New Roman" w:cs="Times New Roman"/>
          <w:color w:val="auto"/>
          <w:sz w:val="20"/>
          <w:szCs w:val="20"/>
        </w:rPr>
        <w:t>the performance of RAN slices</w:t>
      </w:r>
      <w:r>
        <w:rPr>
          <w:rFonts w:ascii="Times New Roman" w:eastAsia="SimSun" w:hAnsi="Times New Roman" w:cs="Times New Roman"/>
          <w:color w:val="auto"/>
          <w:sz w:val="20"/>
          <w:szCs w:val="20"/>
        </w:rPr>
        <w:t xml:space="preserve"> and </w:t>
      </w:r>
      <w:r w:rsidR="00D4629A">
        <w:rPr>
          <w:rFonts w:ascii="Times New Roman" w:eastAsia="SimSun" w:hAnsi="Times New Roman" w:cs="Times New Roman"/>
          <w:color w:val="auto"/>
          <w:sz w:val="20"/>
          <w:szCs w:val="20"/>
        </w:rPr>
        <w:t>generate</w:t>
      </w:r>
      <w:r w:rsidR="008D3354" w:rsidRPr="008D3354">
        <w:rPr>
          <w:rFonts w:ascii="Times New Roman" w:eastAsia="SimSun" w:hAnsi="Times New Roman" w:cs="Times New Roman"/>
          <w:color w:val="auto"/>
          <w:sz w:val="20"/>
          <w:szCs w:val="20"/>
        </w:rPr>
        <w:t xml:space="preserve"> </w:t>
      </w:r>
      <w:r w:rsidR="008D3354">
        <w:rPr>
          <w:rFonts w:ascii="Times New Roman" w:eastAsia="SimSun" w:hAnsi="Times New Roman" w:cs="Times New Roman"/>
          <w:color w:val="auto"/>
          <w:sz w:val="20"/>
          <w:szCs w:val="20"/>
        </w:rPr>
        <w:t>the s</w:t>
      </w:r>
      <w:r w:rsidR="008D3354" w:rsidRPr="008D3354">
        <w:rPr>
          <w:rFonts w:ascii="Times New Roman" w:eastAsia="SimSun" w:hAnsi="Times New Roman" w:cs="Times New Roman"/>
          <w:color w:val="auto"/>
          <w:sz w:val="20"/>
          <w:szCs w:val="20"/>
        </w:rPr>
        <w:t xml:space="preserve">lice-level </w:t>
      </w:r>
      <w:r w:rsidR="008D3354">
        <w:rPr>
          <w:rFonts w:ascii="Times New Roman" w:eastAsia="SimSun" w:hAnsi="Times New Roman" w:cs="Times New Roman"/>
          <w:color w:val="auto"/>
          <w:sz w:val="20"/>
          <w:szCs w:val="20"/>
        </w:rPr>
        <w:t>r</w:t>
      </w:r>
      <w:r w:rsidR="008D3354" w:rsidRPr="008D3354">
        <w:rPr>
          <w:rFonts w:ascii="Times New Roman" w:eastAsia="SimSun" w:hAnsi="Times New Roman" w:cs="Times New Roman"/>
          <w:color w:val="auto"/>
          <w:sz w:val="20"/>
          <w:szCs w:val="20"/>
        </w:rPr>
        <w:t>esource status prediction</w:t>
      </w:r>
      <w:r w:rsidR="00D4629A">
        <w:rPr>
          <w:rFonts w:ascii="Times New Roman" w:eastAsia="SimSun" w:hAnsi="Times New Roman" w:cs="Times New Roman"/>
          <w:color w:val="auto"/>
          <w:sz w:val="20"/>
          <w:szCs w:val="20"/>
        </w:rPr>
        <w:t xml:space="preserve">, which can </w:t>
      </w:r>
      <w:r w:rsidR="00D4629A" w:rsidRPr="00432934">
        <w:rPr>
          <w:rFonts w:ascii="Times New Roman" w:eastAsia="SimSun" w:hAnsi="Times New Roman" w:cs="Times New Roman"/>
          <w:color w:val="auto"/>
          <w:sz w:val="20"/>
          <w:szCs w:val="20"/>
        </w:rPr>
        <w:t xml:space="preserve">provide knowledge about the capacity needed to accommodate </w:t>
      </w:r>
      <w:bookmarkStart w:id="2" w:name="_Hlk161927824"/>
      <w:r w:rsidR="00D4629A" w:rsidRPr="00432934">
        <w:rPr>
          <w:rFonts w:ascii="Times New Roman" w:eastAsia="SimSun" w:hAnsi="Times New Roman" w:cs="Times New Roman"/>
          <w:color w:val="auto"/>
          <w:sz w:val="20"/>
          <w:szCs w:val="20"/>
        </w:rPr>
        <w:t xml:space="preserve">future demands </w:t>
      </w:r>
      <w:bookmarkEnd w:id="2"/>
      <w:r w:rsidR="00D4629A" w:rsidRPr="00432934">
        <w:rPr>
          <w:rFonts w:ascii="Times New Roman" w:eastAsia="SimSun" w:hAnsi="Times New Roman" w:cs="Times New Roman"/>
          <w:color w:val="auto"/>
          <w:sz w:val="20"/>
          <w:szCs w:val="20"/>
        </w:rPr>
        <w:t>per network slice and proactively allocate resources in response to this anticipatory information.</w:t>
      </w:r>
      <w:r w:rsidR="00D4629A">
        <w:rPr>
          <w:rFonts w:ascii="Times New Roman" w:eastAsia="SimSun" w:hAnsi="Times New Roman" w:cs="Times New Roman"/>
          <w:color w:val="auto"/>
          <w:sz w:val="20"/>
          <w:szCs w:val="20"/>
        </w:rPr>
        <w:t xml:space="preserve"> Besides, RAN can also report the s</w:t>
      </w:r>
      <w:r w:rsidR="00D4629A" w:rsidRPr="008D3354">
        <w:rPr>
          <w:rFonts w:ascii="Times New Roman" w:eastAsia="SimSun" w:hAnsi="Times New Roman" w:cs="Times New Roman"/>
          <w:color w:val="auto"/>
          <w:sz w:val="20"/>
          <w:szCs w:val="20"/>
        </w:rPr>
        <w:t xml:space="preserve">lice-level </w:t>
      </w:r>
      <w:r w:rsidR="00D4629A">
        <w:rPr>
          <w:rFonts w:ascii="Times New Roman" w:eastAsia="SimSun" w:hAnsi="Times New Roman" w:cs="Times New Roman"/>
          <w:color w:val="auto"/>
          <w:sz w:val="20"/>
          <w:szCs w:val="20"/>
        </w:rPr>
        <w:t>r</w:t>
      </w:r>
      <w:r w:rsidR="00D4629A" w:rsidRPr="008D3354">
        <w:rPr>
          <w:rFonts w:ascii="Times New Roman" w:eastAsia="SimSun" w:hAnsi="Times New Roman" w:cs="Times New Roman"/>
          <w:color w:val="auto"/>
          <w:sz w:val="20"/>
          <w:szCs w:val="20"/>
        </w:rPr>
        <w:t>esource status prediction</w:t>
      </w:r>
      <w:r w:rsidR="00D4629A">
        <w:rPr>
          <w:rFonts w:ascii="Times New Roman" w:eastAsia="SimSun" w:hAnsi="Times New Roman" w:cs="Times New Roman"/>
          <w:color w:val="auto"/>
          <w:sz w:val="20"/>
          <w:szCs w:val="20"/>
        </w:rPr>
        <w:t xml:space="preserve"> </w:t>
      </w:r>
      <w:r w:rsidR="008D3354" w:rsidRPr="008D3354">
        <w:rPr>
          <w:rFonts w:ascii="Times New Roman" w:eastAsia="SimSun" w:hAnsi="Times New Roman" w:cs="Times New Roman"/>
          <w:color w:val="auto"/>
          <w:sz w:val="20"/>
          <w:szCs w:val="20"/>
        </w:rPr>
        <w:t>to OAM</w:t>
      </w:r>
      <w:r>
        <w:rPr>
          <w:rFonts w:ascii="Times New Roman" w:eastAsia="SimSun" w:hAnsi="Times New Roman" w:cs="Times New Roman"/>
          <w:color w:val="auto"/>
          <w:sz w:val="20"/>
          <w:szCs w:val="20"/>
        </w:rPr>
        <w:t>, t</w:t>
      </w:r>
      <w:r w:rsidR="0074113E">
        <w:rPr>
          <w:rFonts w:ascii="Times New Roman" w:eastAsia="SimSun" w:hAnsi="Times New Roman" w:cs="Times New Roman"/>
          <w:color w:val="auto"/>
          <w:sz w:val="20"/>
          <w:szCs w:val="20"/>
        </w:rPr>
        <w:t>hen</w:t>
      </w:r>
      <w:r>
        <w:rPr>
          <w:rFonts w:ascii="Times New Roman" w:eastAsia="SimSun" w:hAnsi="Times New Roman" w:cs="Times New Roman"/>
          <w:color w:val="auto"/>
          <w:sz w:val="20"/>
          <w:szCs w:val="20"/>
        </w:rPr>
        <w:t xml:space="preserve"> </w:t>
      </w:r>
      <w:r w:rsidRPr="00432934">
        <w:rPr>
          <w:rFonts w:ascii="Times New Roman" w:eastAsia="SimSun" w:hAnsi="Times New Roman" w:cs="Times New Roman"/>
          <w:color w:val="auto"/>
          <w:sz w:val="20"/>
          <w:szCs w:val="20"/>
        </w:rPr>
        <w:t xml:space="preserve">a modification of the service on one or more network </w:t>
      </w:r>
      <w:r>
        <w:rPr>
          <w:rFonts w:ascii="Times New Roman" w:eastAsia="SimSun" w:hAnsi="Times New Roman" w:cs="Times New Roman"/>
          <w:color w:val="auto"/>
          <w:sz w:val="20"/>
          <w:szCs w:val="20"/>
        </w:rPr>
        <w:t>slices</w:t>
      </w:r>
      <w:r w:rsidRPr="00432934">
        <w:rPr>
          <w:rFonts w:ascii="Times New Roman" w:eastAsia="SimSun" w:hAnsi="Times New Roman" w:cs="Times New Roman"/>
          <w:color w:val="auto"/>
          <w:sz w:val="20"/>
          <w:szCs w:val="20"/>
        </w:rPr>
        <w:t xml:space="preserve"> </w:t>
      </w:r>
      <w:r w:rsidR="00C5016C">
        <w:rPr>
          <w:rFonts w:ascii="Times New Roman" w:eastAsia="SimSun" w:hAnsi="Times New Roman" w:cs="Times New Roman"/>
          <w:color w:val="auto"/>
          <w:sz w:val="20"/>
          <w:szCs w:val="20"/>
        </w:rPr>
        <w:t>may</w:t>
      </w:r>
      <w:r>
        <w:rPr>
          <w:rFonts w:ascii="Times New Roman" w:eastAsia="SimSun" w:hAnsi="Times New Roman" w:cs="Times New Roman"/>
          <w:color w:val="auto"/>
          <w:sz w:val="20"/>
          <w:szCs w:val="20"/>
        </w:rPr>
        <w:t xml:space="preserve"> </w:t>
      </w:r>
      <w:r w:rsidRPr="00432934">
        <w:rPr>
          <w:rFonts w:ascii="Times New Roman" w:eastAsia="SimSun" w:hAnsi="Times New Roman" w:cs="Times New Roman"/>
          <w:color w:val="auto"/>
          <w:sz w:val="20"/>
          <w:szCs w:val="20"/>
        </w:rPr>
        <w:t>be triggered</w:t>
      </w:r>
      <w:r w:rsidR="00C5016C">
        <w:rPr>
          <w:rFonts w:ascii="Times New Roman" w:eastAsia="SimSun" w:hAnsi="Times New Roman" w:cs="Times New Roman"/>
          <w:color w:val="auto"/>
          <w:sz w:val="20"/>
          <w:szCs w:val="20"/>
        </w:rPr>
        <w:t xml:space="preserve"> in order to o</w:t>
      </w:r>
      <w:r w:rsidR="00C5016C" w:rsidRPr="00C5016C">
        <w:rPr>
          <w:rFonts w:ascii="Times New Roman" w:eastAsia="SimSun" w:hAnsi="Times New Roman" w:cs="Times New Roman"/>
          <w:color w:val="auto"/>
          <w:sz w:val="20"/>
          <w:szCs w:val="20"/>
        </w:rPr>
        <w:t xml:space="preserve">ptimize </w:t>
      </w:r>
      <w:r w:rsidR="00ED00F0">
        <w:rPr>
          <w:rFonts w:ascii="Times New Roman" w:eastAsia="SimSun" w:hAnsi="Times New Roman" w:cs="Times New Roman"/>
          <w:color w:val="auto"/>
          <w:sz w:val="20"/>
          <w:szCs w:val="20"/>
        </w:rPr>
        <w:t xml:space="preserve">network </w:t>
      </w:r>
      <w:r w:rsidR="00C5016C" w:rsidRPr="00C5016C">
        <w:rPr>
          <w:rFonts w:ascii="Times New Roman" w:eastAsia="SimSun" w:hAnsi="Times New Roman" w:cs="Times New Roman"/>
          <w:color w:val="auto"/>
          <w:sz w:val="20"/>
          <w:szCs w:val="20"/>
        </w:rPr>
        <w:t>slicing deployment</w:t>
      </w:r>
      <w:r>
        <w:rPr>
          <w:rFonts w:ascii="Times New Roman" w:eastAsia="SimSun" w:hAnsi="Times New Roman" w:cs="Times New Roman"/>
          <w:color w:val="auto"/>
          <w:sz w:val="20"/>
          <w:szCs w:val="20"/>
        </w:rPr>
        <w:t>.</w:t>
      </w:r>
      <w:r w:rsidR="00D4629A">
        <w:rPr>
          <w:rFonts w:ascii="Times New Roman" w:eastAsia="SimSun" w:hAnsi="Times New Roman" w:cs="Times New Roman"/>
          <w:color w:val="auto"/>
          <w:sz w:val="20"/>
          <w:szCs w:val="20"/>
        </w:rPr>
        <w:t xml:space="preserve"> The details of this procedure is out of RAN3 scope. </w:t>
      </w:r>
      <w:r w:rsidR="000218CD">
        <w:rPr>
          <w:rFonts w:ascii="Times New Roman" w:eastAsia="SimSun" w:hAnsi="Times New Roman" w:cs="Times New Roman" w:hint="eastAsia"/>
          <w:color w:val="auto"/>
          <w:sz w:val="20"/>
          <w:szCs w:val="20"/>
        </w:rPr>
        <w:t>F</w:t>
      </w:r>
      <w:r w:rsidR="000218CD" w:rsidRPr="000218CD">
        <w:rPr>
          <w:rFonts w:ascii="Times New Roman" w:eastAsia="SimSun" w:hAnsi="Times New Roman" w:cs="Times New Roman"/>
          <w:color w:val="auto"/>
          <w:sz w:val="20"/>
          <w:szCs w:val="20"/>
        </w:rPr>
        <w:t>urthermore</w:t>
      </w:r>
      <w:r w:rsidR="000218CD">
        <w:rPr>
          <w:rFonts w:ascii="Times New Roman" w:eastAsia="SimSun" w:hAnsi="Times New Roman" w:cs="Times New Roman"/>
          <w:color w:val="auto"/>
          <w:sz w:val="20"/>
          <w:szCs w:val="20"/>
        </w:rPr>
        <w:t>, the s</w:t>
      </w:r>
      <w:r w:rsidR="000218CD" w:rsidRPr="008D3354">
        <w:rPr>
          <w:rFonts w:ascii="Times New Roman" w:eastAsia="SimSun" w:hAnsi="Times New Roman" w:cs="Times New Roman"/>
          <w:color w:val="auto"/>
          <w:sz w:val="20"/>
          <w:szCs w:val="20"/>
        </w:rPr>
        <w:t xml:space="preserve">lice-level </w:t>
      </w:r>
      <w:r w:rsidR="000218CD">
        <w:rPr>
          <w:rFonts w:ascii="Times New Roman" w:eastAsia="SimSun" w:hAnsi="Times New Roman" w:cs="Times New Roman"/>
          <w:color w:val="auto"/>
          <w:sz w:val="20"/>
          <w:szCs w:val="20"/>
        </w:rPr>
        <w:t>r</w:t>
      </w:r>
      <w:r w:rsidR="000218CD" w:rsidRPr="008D3354">
        <w:rPr>
          <w:rFonts w:ascii="Times New Roman" w:eastAsia="SimSun" w:hAnsi="Times New Roman" w:cs="Times New Roman"/>
          <w:color w:val="auto"/>
          <w:sz w:val="20"/>
          <w:szCs w:val="20"/>
        </w:rPr>
        <w:t>esource status prediction</w:t>
      </w:r>
      <w:r w:rsidR="000218CD">
        <w:rPr>
          <w:rFonts w:ascii="Times New Roman" w:eastAsia="SimSun" w:hAnsi="Times New Roman" w:cs="Times New Roman"/>
          <w:color w:val="auto"/>
          <w:sz w:val="20"/>
          <w:szCs w:val="20"/>
        </w:rPr>
        <w:t xml:space="preserve"> can also be exchanged during handover to </w:t>
      </w:r>
      <w:r w:rsidR="000218CD" w:rsidRPr="000218CD">
        <w:rPr>
          <w:rFonts w:ascii="Times New Roman" w:eastAsia="SimSun" w:hAnsi="Times New Roman" w:cs="Times New Roman"/>
          <w:color w:val="auto"/>
          <w:sz w:val="20"/>
          <w:szCs w:val="20"/>
        </w:rPr>
        <w:t>optim</w:t>
      </w:r>
      <w:r w:rsidR="000218CD">
        <w:rPr>
          <w:rFonts w:ascii="Times New Roman" w:eastAsia="SimSun" w:hAnsi="Times New Roman" w:cs="Times New Roman"/>
          <w:color w:val="auto"/>
          <w:sz w:val="20"/>
          <w:szCs w:val="20"/>
        </w:rPr>
        <w:t xml:space="preserve">ize the </w:t>
      </w:r>
      <w:r w:rsidR="000218CD" w:rsidRPr="000218CD">
        <w:rPr>
          <w:rFonts w:ascii="Times New Roman" w:eastAsia="SimSun" w:hAnsi="Times New Roman" w:cs="Times New Roman"/>
          <w:color w:val="auto"/>
          <w:sz w:val="20"/>
          <w:szCs w:val="20"/>
        </w:rPr>
        <w:t>slice</w:t>
      </w:r>
      <w:r w:rsidR="00874BC5">
        <w:rPr>
          <w:rFonts w:ascii="Times New Roman" w:eastAsia="SimSun" w:hAnsi="Times New Roman" w:cs="Times New Roman"/>
          <w:color w:val="auto"/>
          <w:sz w:val="20"/>
          <w:szCs w:val="20"/>
        </w:rPr>
        <w:t>-level</w:t>
      </w:r>
      <w:r w:rsidR="000218CD" w:rsidRPr="000218CD">
        <w:rPr>
          <w:rFonts w:ascii="Times New Roman" w:eastAsia="SimSun" w:hAnsi="Times New Roman" w:cs="Times New Roman"/>
          <w:color w:val="auto"/>
          <w:sz w:val="20"/>
          <w:szCs w:val="20"/>
        </w:rPr>
        <w:t xml:space="preserve"> resource</w:t>
      </w:r>
      <w:r w:rsidR="00496822">
        <w:rPr>
          <w:rFonts w:ascii="Times New Roman" w:eastAsia="SimSun" w:hAnsi="Times New Roman" w:cs="Times New Roman"/>
          <w:color w:val="auto"/>
          <w:sz w:val="20"/>
          <w:szCs w:val="20"/>
        </w:rPr>
        <w:t xml:space="preserve"> allocation</w:t>
      </w:r>
      <w:r w:rsidR="000218CD" w:rsidRPr="000218CD">
        <w:rPr>
          <w:rFonts w:ascii="Times New Roman" w:eastAsia="SimSun" w:hAnsi="Times New Roman" w:cs="Times New Roman"/>
          <w:color w:val="auto"/>
          <w:sz w:val="20"/>
          <w:szCs w:val="20"/>
        </w:rPr>
        <w:t xml:space="preserve"> </w:t>
      </w:r>
      <w:r w:rsidR="000218CD">
        <w:rPr>
          <w:rFonts w:ascii="Times New Roman" w:eastAsia="SimSun" w:hAnsi="Times New Roman" w:cs="Times New Roman"/>
          <w:color w:val="auto"/>
          <w:sz w:val="20"/>
          <w:szCs w:val="20"/>
        </w:rPr>
        <w:t>in the target nodes.</w:t>
      </w:r>
      <w:r w:rsidR="00031B11">
        <w:rPr>
          <w:rFonts w:ascii="Times New Roman" w:eastAsia="SimSun" w:hAnsi="Times New Roman" w:cs="Times New Roman"/>
          <w:color w:val="auto"/>
          <w:sz w:val="20"/>
          <w:szCs w:val="20"/>
        </w:rPr>
        <w:t xml:space="preserve"> </w:t>
      </w:r>
    </w:p>
    <w:p w14:paraId="0899031F" w14:textId="489BA3F2" w:rsidR="00432934" w:rsidRDefault="00086470" w:rsidP="005F0B77">
      <w:pPr>
        <w:pStyle w:val="Default"/>
        <w:spacing w:after="12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T</w:t>
      </w:r>
      <w:r w:rsidR="00063FF8">
        <w:rPr>
          <w:rFonts w:ascii="Times New Roman" w:eastAsia="SimSun" w:hAnsi="Times New Roman" w:cs="Times New Roman"/>
          <w:color w:val="auto"/>
          <w:sz w:val="20"/>
          <w:szCs w:val="20"/>
        </w:rPr>
        <w:t>he</w:t>
      </w:r>
      <w:r w:rsidR="00031B11">
        <w:rPr>
          <w:rFonts w:ascii="Times New Roman" w:eastAsia="SimSun" w:hAnsi="Times New Roman" w:cs="Times New Roman"/>
          <w:color w:val="auto"/>
          <w:sz w:val="20"/>
          <w:szCs w:val="20"/>
        </w:rPr>
        <w:t xml:space="preserve"> input, output and feedback of </w:t>
      </w:r>
      <w:r w:rsidR="00CB13B0">
        <w:rPr>
          <w:rFonts w:ascii="Times New Roman" w:eastAsia="SimSun" w:hAnsi="Times New Roman" w:cs="Times New Roman"/>
          <w:color w:val="auto"/>
          <w:sz w:val="20"/>
          <w:szCs w:val="20"/>
        </w:rPr>
        <w:t xml:space="preserve">AI/ML based </w:t>
      </w:r>
      <w:r w:rsidR="00031B11">
        <w:rPr>
          <w:rFonts w:ascii="Times New Roman" w:eastAsia="SimSun" w:hAnsi="Times New Roman" w:cs="Times New Roman"/>
          <w:color w:val="auto"/>
          <w:sz w:val="20"/>
          <w:szCs w:val="20"/>
        </w:rPr>
        <w:t>network slicing shall at least include the following</w:t>
      </w:r>
      <w:r w:rsidR="00B40E5E">
        <w:rPr>
          <w:rFonts w:ascii="Times New Roman" w:eastAsia="SimSun" w:hAnsi="Times New Roman" w:cs="Times New Roman"/>
          <w:color w:val="auto"/>
          <w:sz w:val="20"/>
          <w:szCs w:val="20"/>
        </w:rPr>
        <w:t>.</w:t>
      </w:r>
    </w:p>
    <w:p w14:paraId="4A1220EE" w14:textId="06B24B85" w:rsidR="00B40E5E" w:rsidRDefault="00B40E5E" w:rsidP="00B849CB">
      <w:pPr>
        <w:pStyle w:val="Default"/>
        <w:spacing w:after="120"/>
        <w:ind w:left="36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 xml:space="preserve">Input: </w:t>
      </w:r>
    </w:p>
    <w:p w14:paraId="2FB3E611" w14:textId="6EEF32F4" w:rsidR="00031B11" w:rsidRPr="00031B11" w:rsidRDefault="00031B11" w:rsidP="00B849CB">
      <w:pPr>
        <w:pStyle w:val="Default"/>
        <w:numPr>
          <w:ilvl w:val="0"/>
          <w:numId w:val="42"/>
        </w:numPr>
        <w:spacing w:after="120"/>
        <w:ind w:left="1080"/>
        <w:rPr>
          <w:rFonts w:ascii="Times New Roman" w:eastAsia="SimSun" w:hAnsi="Times New Roman" w:cs="Times New Roman"/>
          <w:color w:val="auto"/>
          <w:sz w:val="20"/>
          <w:szCs w:val="20"/>
        </w:rPr>
      </w:pPr>
      <w:r w:rsidRPr="00031B11">
        <w:rPr>
          <w:rFonts w:ascii="Times New Roman" w:eastAsia="SimSun" w:hAnsi="Times New Roman" w:cs="Times New Roman"/>
          <w:color w:val="auto"/>
          <w:sz w:val="20"/>
          <w:szCs w:val="20"/>
        </w:rPr>
        <w:t>From local node: Current/Predicted slice-level resource status</w:t>
      </w:r>
    </w:p>
    <w:p w14:paraId="180DACAC" w14:textId="1E017F7C" w:rsidR="00031B11" w:rsidRPr="00031B11" w:rsidRDefault="00031B11" w:rsidP="00B849CB">
      <w:pPr>
        <w:pStyle w:val="Default"/>
        <w:numPr>
          <w:ilvl w:val="0"/>
          <w:numId w:val="42"/>
        </w:numPr>
        <w:spacing w:after="120"/>
        <w:ind w:left="1080"/>
        <w:rPr>
          <w:rFonts w:ascii="Times New Roman" w:eastAsia="SimSun" w:hAnsi="Times New Roman" w:cs="Times New Roman"/>
          <w:color w:val="auto"/>
          <w:sz w:val="20"/>
          <w:szCs w:val="20"/>
        </w:rPr>
      </w:pPr>
      <w:r w:rsidRPr="00031B11">
        <w:rPr>
          <w:rFonts w:ascii="Times New Roman" w:eastAsia="SimSun" w:hAnsi="Times New Roman" w:cs="Times New Roman"/>
          <w:color w:val="auto"/>
          <w:sz w:val="20"/>
          <w:szCs w:val="20"/>
        </w:rPr>
        <w:t>From the UE:</w:t>
      </w:r>
      <w:r w:rsidR="00B40E5E">
        <w:rPr>
          <w:rFonts w:ascii="Times New Roman" w:eastAsia="SimSun" w:hAnsi="Times New Roman" w:cs="Times New Roman"/>
          <w:color w:val="auto"/>
          <w:sz w:val="20"/>
          <w:szCs w:val="20"/>
        </w:rPr>
        <w:t xml:space="preserve"> </w:t>
      </w:r>
      <w:r w:rsidRPr="00031B11">
        <w:rPr>
          <w:rFonts w:ascii="Times New Roman" w:eastAsia="SimSun" w:hAnsi="Times New Roman" w:cs="Times New Roman"/>
          <w:color w:val="auto"/>
          <w:sz w:val="20"/>
          <w:szCs w:val="20"/>
        </w:rPr>
        <w:t>UE measurement report (e.g., UE RSRP, RSRQ, SINR measurement, etc), including slice level UE measurements</w:t>
      </w:r>
      <w:r w:rsidR="001F458F">
        <w:rPr>
          <w:rFonts w:ascii="Times New Roman" w:eastAsia="SimSun" w:hAnsi="Times New Roman" w:cs="Times New Roman"/>
          <w:color w:val="auto"/>
          <w:sz w:val="20"/>
          <w:szCs w:val="20"/>
        </w:rPr>
        <w:t xml:space="preserve">, </w:t>
      </w:r>
      <w:r w:rsidR="001F458F" w:rsidRPr="001F458F">
        <w:rPr>
          <w:rFonts w:ascii="Times New Roman" w:eastAsia="SimSun" w:hAnsi="Times New Roman" w:cs="Times New Roman"/>
          <w:color w:val="auto"/>
          <w:sz w:val="20"/>
          <w:szCs w:val="20"/>
        </w:rPr>
        <w:t>slice availability</w:t>
      </w:r>
    </w:p>
    <w:p w14:paraId="374E4BE8" w14:textId="77203011" w:rsidR="00031B11" w:rsidRDefault="00031B11" w:rsidP="00B849CB">
      <w:pPr>
        <w:pStyle w:val="Default"/>
        <w:numPr>
          <w:ilvl w:val="0"/>
          <w:numId w:val="42"/>
        </w:numPr>
        <w:spacing w:after="120"/>
        <w:ind w:left="1080"/>
        <w:rPr>
          <w:rFonts w:ascii="Times New Roman" w:eastAsia="SimSun" w:hAnsi="Times New Roman" w:cs="Times New Roman"/>
          <w:color w:val="auto"/>
          <w:sz w:val="20"/>
          <w:szCs w:val="20"/>
        </w:rPr>
      </w:pPr>
      <w:r w:rsidRPr="00031B11">
        <w:rPr>
          <w:rFonts w:ascii="Times New Roman" w:eastAsia="SimSun" w:hAnsi="Times New Roman" w:cs="Times New Roman"/>
          <w:color w:val="auto"/>
          <w:sz w:val="20"/>
          <w:szCs w:val="20"/>
        </w:rPr>
        <w:t>From neighbouring NG-RAN nodes:</w:t>
      </w:r>
      <w:r w:rsidR="00B40E5E">
        <w:rPr>
          <w:rFonts w:ascii="Times New Roman" w:eastAsia="SimSun" w:hAnsi="Times New Roman" w:cs="Times New Roman"/>
          <w:color w:val="auto"/>
          <w:sz w:val="20"/>
          <w:szCs w:val="20"/>
        </w:rPr>
        <w:t xml:space="preserve"> </w:t>
      </w:r>
      <w:r w:rsidRPr="00031B11">
        <w:rPr>
          <w:rFonts w:ascii="Times New Roman" w:eastAsia="SimSun" w:hAnsi="Times New Roman" w:cs="Times New Roman"/>
          <w:color w:val="auto"/>
          <w:sz w:val="20"/>
          <w:szCs w:val="20"/>
        </w:rPr>
        <w:t>Current/Predicted slice-level resource status</w:t>
      </w:r>
    </w:p>
    <w:p w14:paraId="789E5410" w14:textId="7DB006AD" w:rsidR="00031B11" w:rsidRDefault="00031B11" w:rsidP="00B849CB">
      <w:pPr>
        <w:pStyle w:val="Default"/>
        <w:spacing w:after="120"/>
        <w:ind w:left="36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Output:</w:t>
      </w:r>
    </w:p>
    <w:p w14:paraId="3ABAA206" w14:textId="40B50DB7" w:rsidR="00EF5CB9" w:rsidRPr="00EF5CB9" w:rsidRDefault="00EF5CB9" w:rsidP="00B849CB">
      <w:pPr>
        <w:pStyle w:val="Default"/>
        <w:numPr>
          <w:ilvl w:val="0"/>
          <w:numId w:val="42"/>
        </w:numPr>
        <w:spacing w:after="120"/>
        <w:ind w:left="1080"/>
        <w:rPr>
          <w:rFonts w:ascii="Times New Roman" w:eastAsia="SimSun" w:hAnsi="Times New Roman" w:cs="Times New Roman"/>
          <w:color w:val="auto"/>
          <w:sz w:val="20"/>
          <w:szCs w:val="20"/>
        </w:rPr>
      </w:pPr>
      <w:r w:rsidRPr="00EF5CB9">
        <w:rPr>
          <w:rFonts w:ascii="Times New Roman" w:eastAsia="SimSun" w:hAnsi="Times New Roman" w:cs="Times New Roman"/>
          <w:color w:val="auto"/>
          <w:sz w:val="20"/>
          <w:szCs w:val="20"/>
        </w:rPr>
        <w:t xml:space="preserve">Slice-level resource allocation strategy, such as </w:t>
      </w:r>
      <w:r w:rsidR="00406047" w:rsidRPr="00406047">
        <w:rPr>
          <w:rFonts w:ascii="Times New Roman" w:eastAsia="SimSun" w:hAnsi="Times New Roman" w:cs="Times New Roman"/>
          <w:color w:val="auto"/>
          <w:sz w:val="20"/>
          <w:szCs w:val="20"/>
        </w:rPr>
        <w:t xml:space="preserve">recommended </w:t>
      </w:r>
      <w:r w:rsidR="00406047">
        <w:rPr>
          <w:rFonts w:ascii="Times New Roman" w:eastAsia="SimSun" w:hAnsi="Times New Roman" w:cs="Times New Roman"/>
          <w:color w:val="auto"/>
          <w:sz w:val="20"/>
          <w:szCs w:val="20"/>
        </w:rPr>
        <w:t xml:space="preserve">network slice </w:t>
      </w:r>
      <w:r w:rsidR="00406047" w:rsidRPr="00406047">
        <w:rPr>
          <w:rFonts w:ascii="Times New Roman" w:eastAsia="SimSun" w:hAnsi="Times New Roman" w:cs="Times New Roman"/>
          <w:color w:val="auto"/>
          <w:sz w:val="20"/>
          <w:szCs w:val="20"/>
        </w:rPr>
        <w:t>modification</w:t>
      </w:r>
      <w:r w:rsidRPr="00EF5CB9">
        <w:rPr>
          <w:rFonts w:ascii="Times New Roman" w:eastAsia="SimSun" w:hAnsi="Times New Roman" w:cs="Times New Roman"/>
          <w:color w:val="auto"/>
          <w:sz w:val="20"/>
          <w:szCs w:val="20"/>
        </w:rPr>
        <w:t xml:space="preserve">. </w:t>
      </w:r>
    </w:p>
    <w:p w14:paraId="21AA5E46" w14:textId="653B9C8D" w:rsidR="00EF5CB9" w:rsidRDefault="00EF5CB9" w:rsidP="00B849CB">
      <w:pPr>
        <w:pStyle w:val="Default"/>
        <w:numPr>
          <w:ilvl w:val="0"/>
          <w:numId w:val="42"/>
        </w:numPr>
        <w:spacing w:after="120"/>
        <w:ind w:left="1080"/>
        <w:rPr>
          <w:rFonts w:ascii="Times New Roman" w:eastAsia="SimSun" w:hAnsi="Times New Roman" w:cs="Times New Roman"/>
          <w:color w:val="auto"/>
          <w:sz w:val="20"/>
          <w:szCs w:val="20"/>
        </w:rPr>
      </w:pPr>
      <w:r w:rsidRPr="00EF5CB9">
        <w:rPr>
          <w:rFonts w:ascii="Times New Roman" w:eastAsia="SimSun" w:hAnsi="Times New Roman" w:cs="Times New Roman"/>
          <w:color w:val="auto"/>
          <w:sz w:val="20"/>
          <w:szCs w:val="20"/>
        </w:rPr>
        <w:t>Predicted slice-level resource allocation for future demands</w:t>
      </w:r>
    </w:p>
    <w:p w14:paraId="5C4B9BBF" w14:textId="3ADE4640" w:rsidR="00031B11" w:rsidRDefault="00031B11" w:rsidP="00B849CB">
      <w:pPr>
        <w:pStyle w:val="Default"/>
        <w:spacing w:after="120"/>
        <w:ind w:left="36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Feedback:</w:t>
      </w:r>
    </w:p>
    <w:p w14:paraId="3DACE75D" w14:textId="03A1338B" w:rsidR="00EF5CB9" w:rsidRPr="00EF5CB9" w:rsidRDefault="00EF5CB9" w:rsidP="00B849CB">
      <w:pPr>
        <w:pStyle w:val="Default"/>
        <w:numPr>
          <w:ilvl w:val="0"/>
          <w:numId w:val="42"/>
        </w:numPr>
        <w:spacing w:after="120"/>
        <w:ind w:left="1080"/>
        <w:rPr>
          <w:rFonts w:ascii="Times New Roman" w:eastAsia="SimSun" w:hAnsi="Times New Roman" w:cs="Times New Roman"/>
          <w:color w:val="auto"/>
          <w:sz w:val="20"/>
          <w:szCs w:val="20"/>
        </w:rPr>
      </w:pPr>
      <w:r w:rsidRPr="00EF5CB9">
        <w:rPr>
          <w:rFonts w:ascii="Times New Roman" w:eastAsia="SimSun" w:hAnsi="Times New Roman" w:cs="Times New Roman"/>
          <w:color w:val="auto"/>
          <w:sz w:val="20"/>
          <w:szCs w:val="20"/>
        </w:rPr>
        <w:t>Slice-level resource status</w:t>
      </w:r>
    </w:p>
    <w:p w14:paraId="2D34B0F4" w14:textId="4468EE03" w:rsidR="00EF5CB9" w:rsidRPr="00EF5CB9" w:rsidRDefault="00EF5CB9" w:rsidP="00B849CB">
      <w:pPr>
        <w:pStyle w:val="Default"/>
        <w:numPr>
          <w:ilvl w:val="0"/>
          <w:numId w:val="42"/>
        </w:numPr>
        <w:spacing w:after="120"/>
        <w:ind w:left="1080"/>
        <w:rPr>
          <w:rFonts w:ascii="Times New Roman" w:eastAsia="SimSun" w:hAnsi="Times New Roman" w:cs="Times New Roman"/>
          <w:color w:val="auto"/>
          <w:sz w:val="20"/>
          <w:szCs w:val="20"/>
        </w:rPr>
      </w:pPr>
      <w:r w:rsidRPr="00EF5CB9">
        <w:rPr>
          <w:rFonts w:ascii="Times New Roman" w:eastAsia="SimSun" w:hAnsi="Times New Roman" w:cs="Times New Roman"/>
          <w:color w:val="auto"/>
          <w:sz w:val="20"/>
          <w:szCs w:val="20"/>
        </w:rPr>
        <w:t xml:space="preserve">UE performance affected by the network slicing action, including bitrate, packet loss, latency. </w:t>
      </w:r>
    </w:p>
    <w:p w14:paraId="563A75D3" w14:textId="25FC08F1" w:rsidR="00EF5CB9" w:rsidRDefault="00EF5CB9" w:rsidP="00B849CB">
      <w:pPr>
        <w:pStyle w:val="Default"/>
        <w:numPr>
          <w:ilvl w:val="0"/>
          <w:numId w:val="42"/>
        </w:numPr>
        <w:spacing w:after="120"/>
        <w:ind w:left="1080"/>
        <w:rPr>
          <w:rFonts w:ascii="Times New Roman" w:eastAsia="SimSun" w:hAnsi="Times New Roman" w:cs="Times New Roman"/>
          <w:color w:val="auto"/>
          <w:sz w:val="20"/>
          <w:szCs w:val="20"/>
        </w:rPr>
      </w:pPr>
      <w:r w:rsidRPr="00EF5CB9">
        <w:rPr>
          <w:rFonts w:ascii="Times New Roman" w:eastAsia="SimSun" w:hAnsi="Times New Roman" w:cs="Times New Roman"/>
          <w:color w:val="auto"/>
          <w:sz w:val="20"/>
          <w:szCs w:val="20"/>
        </w:rPr>
        <w:t>System KPIs (e.g., throughput, delay, RLF of current and neighbouring NG-RAN node)</w:t>
      </w:r>
    </w:p>
    <w:p w14:paraId="3A420815" w14:textId="4DAB1858" w:rsidR="00DB15FC" w:rsidRDefault="00DB15FC" w:rsidP="005F0B77">
      <w:pPr>
        <w:pStyle w:val="Default"/>
        <w:spacing w:after="120"/>
        <w:rPr>
          <w:rFonts w:ascii="Times New Roman" w:eastAsia="SimSun" w:hAnsi="Times New Roman" w:cs="Times New Roman"/>
          <w:color w:val="auto"/>
          <w:sz w:val="20"/>
          <w:szCs w:val="20"/>
        </w:rPr>
      </w:pPr>
      <w:r w:rsidRPr="00A92719">
        <w:rPr>
          <w:rFonts w:ascii="Times New Roman" w:eastAsia="SimSun" w:hAnsi="Times New Roman" w:cs="Times New Roman"/>
          <w:color w:val="auto"/>
          <w:sz w:val="20"/>
          <w:szCs w:val="20"/>
        </w:rPr>
        <w:t xml:space="preserve">The TP to TR38.743 for </w:t>
      </w:r>
      <w:r w:rsidR="00CB13B0">
        <w:rPr>
          <w:rFonts w:ascii="Times New Roman" w:eastAsia="SimSun" w:hAnsi="Times New Roman" w:cs="Times New Roman"/>
          <w:color w:val="auto"/>
          <w:sz w:val="20"/>
          <w:szCs w:val="20"/>
        </w:rPr>
        <w:t xml:space="preserve">AI/ML based </w:t>
      </w:r>
      <w:r w:rsidRPr="00A92719">
        <w:rPr>
          <w:rFonts w:ascii="Times New Roman" w:eastAsia="SimSun" w:hAnsi="Times New Roman" w:cs="Times New Roman"/>
          <w:color w:val="auto"/>
          <w:sz w:val="20"/>
          <w:szCs w:val="20"/>
        </w:rPr>
        <w:t xml:space="preserve">network slicing, which </w:t>
      </w:r>
      <w:r w:rsidR="005C3243" w:rsidRPr="00A92719">
        <w:rPr>
          <w:rFonts w:ascii="Times New Roman" w:eastAsia="SimSun" w:hAnsi="Times New Roman" w:cs="Times New Roman"/>
          <w:color w:val="auto"/>
          <w:sz w:val="20"/>
          <w:szCs w:val="20"/>
        </w:rPr>
        <w:t>capture</w:t>
      </w:r>
      <w:r w:rsidRPr="00A92719">
        <w:rPr>
          <w:rFonts w:ascii="Times New Roman" w:eastAsia="SimSun" w:hAnsi="Times New Roman" w:cs="Times New Roman"/>
          <w:color w:val="auto"/>
          <w:sz w:val="20"/>
          <w:szCs w:val="20"/>
        </w:rPr>
        <w:t>s the above information</w:t>
      </w:r>
      <w:r w:rsidR="006A049B" w:rsidRPr="00A92719">
        <w:rPr>
          <w:rFonts w:ascii="Times New Roman" w:eastAsia="SimSun" w:hAnsi="Times New Roman" w:cs="Times New Roman"/>
          <w:color w:val="auto"/>
          <w:sz w:val="20"/>
          <w:szCs w:val="20"/>
        </w:rPr>
        <w:t>,</w:t>
      </w:r>
      <w:r w:rsidRPr="00A92719">
        <w:rPr>
          <w:rFonts w:ascii="Times New Roman" w:eastAsia="SimSun" w:hAnsi="Times New Roman" w:cs="Times New Roman"/>
          <w:color w:val="auto"/>
          <w:sz w:val="20"/>
          <w:szCs w:val="20"/>
        </w:rPr>
        <w:t xml:space="preserve"> is in [4].</w:t>
      </w:r>
    </w:p>
    <w:p w14:paraId="37DC2BB5" w14:textId="62C061F6" w:rsidR="007B0D8F" w:rsidRPr="007B0D8F" w:rsidRDefault="007B0D8F" w:rsidP="005F0B77">
      <w:pPr>
        <w:pStyle w:val="Default"/>
        <w:spacing w:after="120"/>
        <w:rPr>
          <w:rFonts w:ascii="Times New Roman" w:eastAsia="SimSun" w:hAnsi="Times New Roman" w:cs="Times New Roman"/>
          <w:b/>
          <w:bCs/>
          <w:color w:val="auto"/>
          <w:sz w:val="20"/>
          <w:szCs w:val="20"/>
        </w:rPr>
      </w:pPr>
      <w:r w:rsidRPr="004E67CC">
        <w:rPr>
          <w:rFonts w:ascii="Times New Roman" w:eastAsia="SimSun" w:hAnsi="Times New Roman" w:cs="Times New Roman"/>
          <w:b/>
          <w:bCs/>
          <w:color w:val="auto"/>
          <w:sz w:val="20"/>
          <w:szCs w:val="20"/>
        </w:rPr>
        <w:t>Proposal 1: To support slice-level resource status prediction</w:t>
      </w:r>
      <w:r>
        <w:rPr>
          <w:rFonts w:ascii="Times New Roman" w:eastAsia="SimSun" w:hAnsi="Times New Roman" w:cs="Times New Roman"/>
          <w:b/>
          <w:bCs/>
          <w:color w:val="auto"/>
          <w:sz w:val="20"/>
          <w:szCs w:val="20"/>
        </w:rPr>
        <w:t xml:space="preserve"> exchange between network nodes</w:t>
      </w:r>
      <w:r w:rsidRPr="004E67CC">
        <w:rPr>
          <w:rFonts w:ascii="Times New Roman" w:eastAsia="SimSun" w:hAnsi="Times New Roman" w:cs="Times New Roman"/>
          <w:b/>
          <w:bCs/>
          <w:color w:val="auto"/>
          <w:sz w:val="20"/>
          <w:szCs w:val="20"/>
        </w:rPr>
        <w:t>.</w:t>
      </w:r>
    </w:p>
    <w:p w14:paraId="788212E4" w14:textId="05DC8A2D" w:rsidR="00A92719" w:rsidRPr="00A92719" w:rsidRDefault="00A92719" w:rsidP="00A92719">
      <w:pPr>
        <w:spacing w:after="120"/>
        <w:rPr>
          <w:b/>
          <w:lang w:eastAsia="ja-JP"/>
        </w:rPr>
      </w:pPr>
      <w:r w:rsidRPr="00186938">
        <w:rPr>
          <w:b/>
          <w:lang w:eastAsia="ja-JP"/>
        </w:rPr>
        <w:t xml:space="preserve">Proposal </w:t>
      </w:r>
      <w:r>
        <w:rPr>
          <w:b/>
          <w:lang w:eastAsia="ja-JP"/>
        </w:rPr>
        <w:t>2</w:t>
      </w:r>
      <w:r w:rsidRPr="00186938">
        <w:rPr>
          <w:b/>
          <w:lang w:eastAsia="ja-JP"/>
        </w:rPr>
        <w:t>:</w:t>
      </w:r>
      <w:r>
        <w:rPr>
          <w:b/>
          <w:lang w:eastAsia="ja-JP"/>
        </w:rPr>
        <w:t xml:space="preserve"> To agree the </w:t>
      </w:r>
      <w:r w:rsidRPr="00D248CE">
        <w:rPr>
          <w:b/>
          <w:lang w:eastAsia="ja-JP"/>
        </w:rPr>
        <w:t xml:space="preserve">TP to TR38.743 for </w:t>
      </w:r>
      <w:r w:rsidR="00CB13B0">
        <w:rPr>
          <w:b/>
          <w:lang w:eastAsia="ja-JP"/>
        </w:rPr>
        <w:t xml:space="preserve">AI/ML based </w:t>
      </w:r>
      <w:r>
        <w:rPr>
          <w:b/>
          <w:lang w:eastAsia="ja-JP"/>
        </w:rPr>
        <w:t>network slicing in [4]</w:t>
      </w:r>
      <w:r w:rsidRPr="00186938">
        <w:rPr>
          <w:b/>
          <w:lang w:eastAsia="ja-JP"/>
        </w:rPr>
        <w:t>.</w:t>
      </w:r>
    </w:p>
    <w:p w14:paraId="7A72D0F7" w14:textId="77777777" w:rsidR="00364F46" w:rsidRDefault="00705B3B" w:rsidP="005F0B77">
      <w:pPr>
        <w:pStyle w:val="Heading1"/>
        <w:numPr>
          <w:ilvl w:val="0"/>
          <w:numId w:val="20"/>
        </w:numPr>
        <w:spacing w:before="0" w:after="120"/>
        <w:rPr>
          <w:lang w:eastAsia="ja-JP"/>
        </w:rPr>
      </w:pPr>
      <w:r>
        <w:rPr>
          <w:lang w:eastAsia="ja-JP"/>
        </w:rPr>
        <w:t>Proposals</w:t>
      </w:r>
    </w:p>
    <w:p w14:paraId="21C7870C" w14:textId="2B133F8E" w:rsidR="007E339D" w:rsidRDefault="007E339D" w:rsidP="005F0B77">
      <w:pPr>
        <w:widowControl w:val="0"/>
        <w:spacing w:after="120"/>
        <w:jc w:val="both"/>
      </w:pPr>
      <w:r w:rsidRPr="00D76CB8">
        <w:rPr>
          <w:rFonts w:hint="eastAsia"/>
        </w:rPr>
        <w:t xml:space="preserve">In this </w:t>
      </w:r>
      <w:r>
        <w:rPr>
          <w:rFonts w:hint="eastAsia"/>
        </w:rPr>
        <w:t>contribution</w:t>
      </w:r>
      <w:r w:rsidR="00446542">
        <w:t>,</w:t>
      </w:r>
      <w:r w:rsidRPr="00D76CB8">
        <w:rPr>
          <w:rFonts w:hint="eastAsia"/>
        </w:rPr>
        <w:t xml:space="preserve"> we </w:t>
      </w:r>
      <w:r w:rsidR="00136516" w:rsidRPr="008A7A7F">
        <w:rPr>
          <w:rFonts w:eastAsia="SimSun" w:hint="eastAsia"/>
          <w:lang w:eastAsia="zh-CN"/>
        </w:rPr>
        <w:t>provide</w:t>
      </w:r>
      <w:r w:rsidR="00136516" w:rsidRPr="008A7A7F">
        <w:rPr>
          <w:rFonts w:eastAsia="SimSun"/>
          <w:lang w:eastAsia="zh-CN"/>
        </w:rPr>
        <w:t xml:space="preserve"> </w:t>
      </w:r>
      <w:r w:rsidR="00136516">
        <w:rPr>
          <w:rFonts w:eastAsia="SimSun"/>
          <w:lang w:eastAsia="zh-CN"/>
        </w:rPr>
        <w:t xml:space="preserve">our </w:t>
      </w:r>
      <w:r w:rsidR="00136516" w:rsidRPr="008A7A7F">
        <w:rPr>
          <w:rFonts w:eastAsia="SimSun"/>
          <w:lang w:eastAsia="zh-CN"/>
        </w:rPr>
        <w:t xml:space="preserve">initial considerations on </w:t>
      </w:r>
      <w:r w:rsidR="008D465F">
        <w:rPr>
          <w:rFonts w:eastAsia="SimSun"/>
          <w:lang w:eastAsia="zh-CN"/>
        </w:rPr>
        <w:t xml:space="preserve">each </w:t>
      </w:r>
      <w:r w:rsidR="008D465F">
        <w:rPr>
          <w:lang w:eastAsia="zh-CN"/>
        </w:rPr>
        <w:t>objectives</w:t>
      </w:r>
      <w:r w:rsidR="008D465F">
        <w:rPr>
          <w:rFonts w:eastAsia="SimSun"/>
          <w:lang w:eastAsia="zh-CN"/>
        </w:rPr>
        <w:t xml:space="preserve"> </w:t>
      </w:r>
      <w:r w:rsidR="006A049B">
        <w:rPr>
          <w:rFonts w:eastAsia="SimSun"/>
          <w:lang w:eastAsia="zh-CN"/>
        </w:rPr>
        <w:t xml:space="preserve">in this </w:t>
      </w:r>
      <w:r w:rsidR="00136516">
        <w:rPr>
          <w:rFonts w:eastAsia="SimSun"/>
          <w:lang w:eastAsia="zh-CN"/>
        </w:rPr>
        <w:t>new SI</w:t>
      </w:r>
      <w:r w:rsidR="00136516" w:rsidRPr="008A7A7F">
        <w:rPr>
          <w:szCs w:val="22"/>
          <w:lang w:bidi="ar"/>
        </w:rPr>
        <w:t>, and</w:t>
      </w:r>
      <w:r>
        <w:t xml:space="preserve">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0F53836C" w14:textId="77777777" w:rsidR="006A049B" w:rsidRPr="004E67CC" w:rsidRDefault="006A049B" w:rsidP="005F0B77">
      <w:pPr>
        <w:pStyle w:val="Default"/>
        <w:spacing w:after="120"/>
        <w:rPr>
          <w:rFonts w:ascii="Times New Roman" w:eastAsia="SimSun" w:hAnsi="Times New Roman" w:cs="Times New Roman"/>
          <w:b/>
          <w:bCs/>
          <w:color w:val="auto"/>
          <w:sz w:val="20"/>
          <w:szCs w:val="20"/>
        </w:rPr>
      </w:pPr>
      <w:r w:rsidRPr="004E67CC">
        <w:rPr>
          <w:rFonts w:ascii="Times New Roman" w:eastAsia="SimSun" w:hAnsi="Times New Roman" w:cs="Times New Roman"/>
          <w:b/>
          <w:bCs/>
          <w:color w:val="auto"/>
          <w:sz w:val="20"/>
          <w:szCs w:val="20"/>
        </w:rPr>
        <w:t>Proposal 1: To support slice-level resource status prediction</w:t>
      </w:r>
      <w:r>
        <w:rPr>
          <w:rFonts w:ascii="Times New Roman" w:eastAsia="SimSun" w:hAnsi="Times New Roman" w:cs="Times New Roman"/>
          <w:b/>
          <w:bCs/>
          <w:color w:val="auto"/>
          <w:sz w:val="20"/>
          <w:szCs w:val="20"/>
        </w:rPr>
        <w:t xml:space="preserve"> exchange between network nodes</w:t>
      </w:r>
      <w:r w:rsidRPr="004E67CC">
        <w:rPr>
          <w:rFonts w:ascii="Times New Roman" w:eastAsia="SimSun" w:hAnsi="Times New Roman" w:cs="Times New Roman"/>
          <w:b/>
          <w:bCs/>
          <w:color w:val="auto"/>
          <w:sz w:val="20"/>
          <w:szCs w:val="20"/>
        </w:rPr>
        <w:t>.</w:t>
      </w:r>
    </w:p>
    <w:p w14:paraId="31CBB47A" w14:textId="35A83BDA" w:rsidR="00186938" w:rsidRDefault="00186938" w:rsidP="005F0B77">
      <w:pPr>
        <w:spacing w:after="120"/>
        <w:rPr>
          <w:b/>
          <w:lang w:eastAsia="ja-JP"/>
        </w:rPr>
      </w:pPr>
      <w:r w:rsidRPr="00186938">
        <w:rPr>
          <w:b/>
          <w:lang w:eastAsia="ja-JP"/>
        </w:rPr>
        <w:t xml:space="preserve">Proposal </w:t>
      </w:r>
      <w:r w:rsidR="00A92719">
        <w:rPr>
          <w:b/>
          <w:lang w:eastAsia="ja-JP"/>
        </w:rPr>
        <w:t>2</w:t>
      </w:r>
      <w:r w:rsidRPr="00186938">
        <w:rPr>
          <w:b/>
          <w:lang w:eastAsia="ja-JP"/>
        </w:rPr>
        <w:t>:</w:t>
      </w:r>
      <w:r w:rsidR="00F5622A">
        <w:rPr>
          <w:b/>
          <w:lang w:eastAsia="ja-JP"/>
        </w:rPr>
        <w:t xml:space="preserve"> </w:t>
      </w:r>
      <w:r w:rsidR="00D248CE">
        <w:rPr>
          <w:b/>
          <w:lang w:eastAsia="ja-JP"/>
        </w:rPr>
        <w:t xml:space="preserve">To agree the </w:t>
      </w:r>
      <w:r w:rsidR="00D248CE" w:rsidRPr="00D248CE">
        <w:rPr>
          <w:b/>
          <w:lang w:eastAsia="ja-JP"/>
        </w:rPr>
        <w:t xml:space="preserve">TP to TR38.743 for </w:t>
      </w:r>
      <w:r w:rsidR="00CB13B0">
        <w:rPr>
          <w:b/>
          <w:lang w:eastAsia="ja-JP"/>
        </w:rPr>
        <w:t xml:space="preserve">AI/ML based </w:t>
      </w:r>
      <w:r w:rsidR="00D248CE">
        <w:rPr>
          <w:b/>
          <w:lang w:eastAsia="ja-JP"/>
        </w:rPr>
        <w:t>network slicing</w:t>
      </w:r>
      <w:r w:rsidR="0059183E">
        <w:rPr>
          <w:b/>
          <w:lang w:eastAsia="ja-JP"/>
        </w:rPr>
        <w:t xml:space="preserve"> </w:t>
      </w:r>
      <w:r w:rsidR="00D248CE">
        <w:rPr>
          <w:b/>
          <w:lang w:eastAsia="ja-JP"/>
        </w:rPr>
        <w:t>in [</w:t>
      </w:r>
      <w:r w:rsidR="005B7016">
        <w:rPr>
          <w:b/>
          <w:lang w:eastAsia="ja-JP"/>
        </w:rPr>
        <w:t>4</w:t>
      </w:r>
      <w:r w:rsidR="00835236">
        <w:rPr>
          <w:b/>
          <w:lang w:eastAsia="ja-JP"/>
        </w:rPr>
        <w:t>]</w:t>
      </w:r>
      <w:r w:rsidRPr="00186938">
        <w:rPr>
          <w:b/>
          <w:lang w:eastAsia="ja-JP"/>
        </w:rPr>
        <w:t>.</w:t>
      </w:r>
    </w:p>
    <w:p w14:paraId="43A35E6F" w14:textId="77777777" w:rsidR="00364F46" w:rsidRDefault="00364F46" w:rsidP="005F0B77">
      <w:pPr>
        <w:pStyle w:val="Heading1"/>
        <w:numPr>
          <w:ilvl w:val="0"/>
          <w:numId w:val="20"/>
        </w:numPr>
        <w:spacing w:before="0" w:after="120"/>
        <w:rPr>
          <w:lang w:eastAsia="ja-JP"/>
        </w:rPr>
      </w:pPr>
      <w:r>
        <w:rPr>
          <w:rFonts w:hint="eastAsia"/>
          <w:lang w:eastAsia="ja-JP"/>
        </w:rPr>
        <w:t>Reference</w:t>
      </w:r>
    </w:p>
    <w:p w14:paraId="2C11CCEA" w14:textId="1DD3109A" w:rsidR="00D679D1" w:rsidRDefault="008D59B7" w:rsidP="005F0B77">
      <w:pPr>
        <w:spacing w:after="120"/>
        <w:rPr>
          <w:lang w:eastAsia="ja-JP"/>
        </w:rPr>
      </w:pPr>
      <w:r>
        <w:rPr>
          <w:lang w:eastAsia="ja-JP"/>
        </w:rPr>
        <w:t>[</w:t>
      </w:r>
      <w:r w:rsidR="00A3323E">
        <w:rPr>
          <w:lang w:eastAsia="ja-JP"/>
        </w:rPr>
        <w:t>1</w:t>
      </w:r>
      <w:r>
        <w:rPr>
          <w:lang w:eastAsia="ja-JP"/>
        </w:rPr>
        <w:t xml:space="preserve">] </w:t>
      </w:r>
      <w:r w:rsidR="00337E8A" w:rsidRPr="00337E8A">
        <w:rPr>
          <w:lang w:eastAsia="ja-JP"/>
        </w:rPr>
        <w:t>RP-2340</w:t>
      </w:r>
      <w:r w:rsidR="007B2EA0">
        <w:rPr>
          <w:lang w:eastAsia="ja-JP"/>
        </w:rPr>
        <w:t>54</w:t>
      </w:r>
      <w:r w:rsidR="00F35481">
        <w:rPr>
          <w:lang w:eastAsia="ja-JP"/>
        </w:rPr>
        <w:t xml:space="preserve">, </w:t>
      </w:r>
      <w:r w:rsidR="007B2EA0" w:rsidRPr="007B2EA0">
        <w:rPr>
          <w:lang w:eastAsia="ja-JP"/>
        </w:rPr>
        <w:t>New SID: Study on enhancements for Artificial Intelligence (AI)/Machine Learning (ML) for NG-RAN, China Unicom (moderator, RAN3 VC</w:t>
      </w:r>
      <w:r w:rsidR="00F35481" w:rsidRPr="00F35481">
        <w:rPr>
          <w:lang w:eastAsia="ja-JP"/>
        </w:rPr>
        <w:t>)</w:t>
      </w:r>
    </w:p>
    <w:p w14:paraId="66083BC9" w14:textId="7E45455E" w:rsidR="00141A22" w:rsidRDefault="00141A22" w:rsidP="005F0B77">
      <w:pPr>
        <w:spacing w:after="120"/>
        <w:rPr>
          <w:lang w:eastAsia="ja-JP"/>
        </w:rPr>
      </w:pPr>
      <w:r>
        <w:rPr>
          <w:lang w:eastAsia="ja-JP"/>
        </w:rPr>
        <w:t xml:space="preserve">[2] </w:t>
      </w:r>
      <w:r w:rsidR="00D248CE" w:rsidRPr="00D248CE">
        <w:rPr>
          <w:lang w:eastAsia="ja-JP"/>
        </w:rPr>
        <w:t>RP-240323</w:t>
      </w:r>
      <w:r w:rsidR="00337E8A">
        <w:rPr>
          <w:lang w:eastAsia="ja-JP"/>
        </w:rPr>
        <w:t xml:space="preserve">, </w:t>
      </w:r>
      <w:r w:rsidR="007B2EA0" w:rsidRPr="007B2EA0">
        <w:rPr>
          <w:lang w:eastAsia="ja-JP"/>
        </w:rPr>
        <w:t>Revised SID on Study on enhancements for Artificial Intelligence (AI)/Machine Learning (ML) for NG-RAN</w:t>
      </w:r>
      <w:r w:rsidR="007B2EA0">
        <w:rPr>
          <w:lang w:eastAsia="ja-JP"/>
        </w:rPr>
        <w:t>, ZTE, NEC</w:t>
      </w:r>
    </w:p>
    <w:p w14:paraId="0EEC7557" w14:textId="1591092C" w:rsidR="003261F9" w:rsidRDefault="003261F9" w:rsidP="005F0B77">
      <w:pPr>
        <w:spacing w:after="120"/>
        <w:rPr>
          <w:lang w:eastAsia="ja-JP"/>
        </w:rPr>
      </w:pPr>
      <w:r>
        <w:rPr>
          <w:lang w:eastAsia="ja-JP"/>
        </w:rPr>
        <w:t>[3] TR</w:t>
      </w:r>
      <w:r w:rsidRPr="003261F9">
        <w:rPr>
          <w:lang w:eastAsia="ja-JP"/>
        </w:rPr>
        <w:t>37</w:t>
      </w:r>
      <w:r>
        <w:rPr>
          <w:lang w:eastAsia="ja-JP"/>
        </w:rPr>
        <w:t>.</w:t>
      </w:r>
      <w:r w:rsidRPr="003261F9">
        <w:rPr>
          <w:lang w:eastAsia="ja-JP"/>
        </w:rPr>
        <w:t>817</w:t>
      </w:r>
      <w:r>
        <w:rPr>
          <w:lang w:eastAsia="ja-JP"/>
        </w:rPr>
        <w:t xml:space="preserve">, </w:t>
      </w:r>
      <w:r w:rsidRPr="003261F9">
        <w:rPr>
          <w:lang w:eastAsia="ja-JP"/>
        </w:rPr>
        <w:t>Study on enhancement for Data Collection for NR and EN-DC</w:t>
      </w:r>
    </w:p>
    <w:p w14:paraId="13522A42" w14:textId="10843275" w:rsidR="00AC71F3" w:rsidRDefault="004452C8" w:rsidP="005F0B77">
      <w:pPr>
        <w:spacing w:after="120"/>
        <w:rPr>
          <w:lang w:eastAsia="ja-JP"/>
        </w:rPr>
      </w:pPr>
      <w:r w:rsidRPr="00945E65">
        <w:rPr>
          <w:lang w:eastAsia="ja-JP"/>
        </w:rPr>
        <w:t>[</w:t>
      </w:r>
      <w:r w:rsidR="005B7016" w:rsidRPr="00945E65">
        <w:rPr>
          <w:lang w:eastAsia="ja-JP"/>
        </w:rPr>
        <w:t>4</w:t>
      </w:r>
      <w:r w:rsidRPr="00945E65">
        <w:rPr>
          <w:lang w:eastAsia="ja-JP"/>
        </w:rPr>
        <w:t xml:space="preserve">] </w:t>
      </w:r>
      <w:r w:rsidR="00D248CE" w:rsidRPr="00945E65">
        <w:rPr>
          <w:lang w:eastAsia="ja-JP"/>
        </w:rPr>
        <w:t>RP-24</w:t>
      </w:r>
      <w:r w:rsidR="00945E65" w:rsidRPr="00945E65">
        <w:rPr>
          <w:lang w:eastAsia="ja-JP"/>
        </w:rPr>
        <w:t>1590</w:t>
      </w:r>
      <w:r w:rsidR="00D248CE" w:rsidRPr="00945E65">
        <w:rPr>
          <w:lang w:eastAsia="ja-JP"/>
        </w:rPr>
        <w:t xml:space="preserve">, TP to TR38.743 for </w:t>
      </w:r>
      <w:r w:rsidR="00CB13B0" w:rsidRPr="00945E65">
        <w:rPr>
          <w:lang w:eastAsia="ja-JP"/>
        </w:rPr>
        <w:t xml:space="preserve">AI/ML based </w:t>
      </w:r>
      <w:r w:rsidR="00C56E1E" w:rsidRPr="00945E65">
        <w:rPr>
          <w:lang w:eastAsia="ja-JP"/>
        </w:rPr>
        <w:t>Network Slicing</w:t>
      </w:r>
    </w:p>
    <w:p w14:paraId="54C98FC5" w14:textId="273916A0" w:rsidR="00C56E1E" w:rsidRPr="00D679D1" w:rsidRDefault="00C56E1E" w:rsidP="005F0B77">
      <w:pPr>
        <w:spacing w:after="120"/>
        <w:rPr>
          <w:lang w:eastAsia="ja-JP"/>
        </w:rPr>
      </w:pPr>
    </w:p>
    <w:sectPr w:rsidR="00C56E1E" w:rsidRPr="00D679D1" w:rsidSect="0059349D">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EF362" w14:textId="77777777" w:rsidR="0059349D" w:rsidRDefault="0059349D" w:rsidP="00931627">
      <w:r>
        <w:separator/>
      </w:r>
    </w:p>
  </w:endnote>
  <w:endnote w:type="continuationSeparator" w:id="0">
    <w:p w14:paraId="3A80C4D3" w14:textId="77777777" w:rsidR="0059349D" w:rsidRDefault="0059349D"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E2FEC" w14:textId="77777777" w:rsidR="0059349D" w:rsidRDefault="0059349D" w:rsidP="00931627">
      <w:r>
        <w:separator/>
      </w:r>
    </w:p>
  </w:footnote>
  <w:footnote w:type="continuationSeparator" w:id="0">
    <w:p w14:paraId="623BC886" w14:textId="77777777" w:rsidR="0059349D" w:rsidRDefault="0059349D"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4"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6"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8"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8"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9"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28"/>
  </w:num>
  <w:num w:numId="2" w16cid:durableId="1722823837">
    <w:abstractNumId w:val="2"/>
  </w:num>
  <w:num w:numId="3" w16cid:durableId="756100608">
    <w:abstractNumId w:val="1"/>
  </w:num>
  <w:num w:numId="4" w16cid:durableId="1823885690">
    <w:abstractNumId w:val="23"/>
  </w:num>
  <w:num w:numId="5" w16cid:durableId="550504335">
    <w:abstractNumId w:val="25"/>
  </w:num>
  <w:num w:numId="6" w16cid:durableId="640768209">
    <w:abstractNumId w:val="21"/>
  </w:num>
  <w:num w:numId="7" w16cid:durableId="559825637">
    <w:abstractNumId w:val="3"/>
  </w:num>
  <w:num w:numId="8" w16cid:durableId="2065448555">
    <w:abstractNumId w:val="24"/>
  </w:num>
  <w:num w:numId="9" w16cid:durableId="1261648142">
    <w:abstractNumId w:val="38"/>
  </w:num>
  <w:num w:numId="10" w16cid:durableId="406540200">
    <w:abstractNumId w:val="18"/>
  </w:num>
  <w:num w:numId="11" w16cid:durableId="619530143">
    <w:abstractNumId w:val="11"/>
  </w:num>
  <w:num w:numId="12" w16cid:durableId="1825704175">
    <w:abstractNumId w:val="9"/>
  </w:num>
  <w:num w:numId="13" w16cid:durableId="1551840897">
    <w:abstractNumId w:val="7"/>
  </w:num>
  <w:num w:numId="14" w16cid:durableId="601692880">
    <w:abstractNumId w:val="42"/>
  </w:num>
  <w:num w:numId="15" w16cid:durableId="1647397866">
    <w:abstractNumId w:val="36"/>
  </w:num>
  <w:num w:numId="16" w16cid:durableId="151533128">
    <w:abstractNumId w:val="14"/>
  </w:num>
  <w:num w:numId="17" w16cid:durableId="511652552">
    <w:abstractNumId w:val="35"/>
  </w:num>
  <w:num w:numId="18" w16cid:durableId="1638993197">
    <w:abstractNumId w:val="35"/>
  </w:num>
  <w:num w:numId="19" w16cid:durableId="557937886">
    <w:abstractNumId w:val="19"/>
  </w:num>
  <w:num w:numId="20" w16cid:durableId="1187409240">
    <w:abstractNumId w:val="22"/>
  </w:num>
  <w:num w:numId="21" w16cid:durableId="342515765">
    <w:abstractNumId w:val="15"/>
  </w:num>
  <w:num w:numId="22" w16cid:durableId="475878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0"/>
  </w:num>
  <w:num w:numId="25" w16cid:durableId="227111382">
    <w:abstractNumId w:val="31"/>
  </w:num>
  <w:num w:numId="26" w16cid:durableId="21589947">
    <w:abstractNumId w:val="41"/>
  </w:num>
  <w:num w:numId="27" w16cid:durableId="602806171">
    <w:abstractNumId w:val="26"/>
  </w:num>
  <w:num w:numId="28" w16cid:durableId="938373420">
    <w:abstractNumId w:val="12"/>
  </w:num>
  <w:num w:numId="29" w16cid:durableId="2084373013">
    <w:abstractNumId w:val="4"/>
  </w:num>
  <w:num w:numId="30" w16cid:durableId="540944084">
    <w:abstractNumId w:val="16"/>
  </w:num>
  <w:num w:numId="31" w16cid:durableId="1059742370">
    <w:abstractNumId w:val="8"/>
  </w:num>
  <w:num w:numId="32" w16cid:durableId="1003973805">
    <w:abstractNumId w:val="29"/>
  </w:num>
  <w:num w:numId="33" w16cid:durableId="152263208">
    <w:abstractNumId w:val="39"/>
  </w:num>
  <w:num w:numId="34" w16cid:durableId="942221836">
    <w:abstractNumId w:val="27"/>
  </w:num>
  <w:num w:numId="35" w16cid:durableId="56831799">
    <w:abstractNumId w:val="37"/>
  </w:num>
  <w:num w:numId="36" w16cid:durableId="1417478875">
    <w:abstractNumId w:val="17"/>
  </w:num>
  <w:num w:numId="37" w16cid:durableId="1648051143">
    <w:abstractNumId w:val="40"/>
  </w:num>
  <w:num w:numId="38" w16cid:durableId="1470048101">
    <w:abstractNumId w:val="30"/>
  </w:num>
  <w:num w:numId="39" w16cid:durableId="556357506">
    <w:abstractNumId w:val="0"/>
  </w:num>
  <w:num w:numId="40" w16cid:durableId="433861400">
    <w:abstractNumId w:val="32"/>
  </w:num>
  <w:num w:numId="41" w16cid:durableId="328292927">
    <w:abstractNumId w:val="33"/>
  </w:num>
  <w:num w:numId="42" w16cid:durableId="1379279151">
    <w:abstractNumId w:val="6"/>
  </w:num>
  <w:num w:numId="43" w16cid:durableId="1102528445">
    <w:abstractNumId w:val="34"/>
  </w:num>
  <w:num w:numId="44" w16cid:durableId="2729013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4ED1"/>
    <w:rsid w:val="00005929"/>
    <w:rsid w:val="00015264"/>
    <w:rsid w:val="00016712"/>
    <w:rsid w:val="00016B20"/>
    <w:rsid w:val="00021410"/>
    <w:rsid w:val="000218CD"/>
    <w:rsid w:val="000248FB"/>
    <w:rsid w:val="0002660F"/>
    <w:rsid w:val="000310A9"/>
    <w:rsid w:val="00031B11"/>
    <w:rsid w:val="00034815"/>
    <w:rsid w:val="00034D23"/>
    <w:rsid w:val="00035F05"/>
    <w:rsid w:val="00037F58"/>
    <w:rsid w:val="00037F62"/>
    <w:rsid w:val="0004217C"/>
    <w:rsid w:val="00042432"/>
    <w:rsid w:val="00044B74"/>
    <w:rsid w:val="00047DF5"/>
    <w:rsid w:val="000510B1"/>
    <w:rsid w:val="0005119F"/>
    <w:rsid w:val="000514BE"/>
    <w:rsid w:val="00051E59"/>
    <w:rsid w:val="000567F3"/>
    <w:rsid w:val="000607B0"/>
    <w:rsid w:val="00062B29"/>
    <w:rsid w:val="00063FF8"/>
    <w:rsid w:val="00065EA2"/>
    <w:rsid w:val="00070CB4"/>
    <w:rsid w:val="00073A17"/>
    <w:rsid w:val="00074F2C"/>
    <w:rsid w:val="00077E81"/>
    <w:rsid w:val="000805F3"/>
    <w:rsid w:val="00086470"/>
    <w:rsid w:val="000866A2"/>
    <w:rsid w:val="00086831"/>
    <w:rsid w:val="000A1AC3"/>
    <w:rsid w:val="000A1E19"/>
    <w:rsid w:val="000A3BB5"/>
    <w:rsid w:val="000A466B"/>
    <w:rsid w:val="000B15E2"/>
    <w:rsid w:val="000B2869"/>
    <w:rsid w:val="000C331A"/>
    <w:rsid w:val="000D08FC"/>
    <w:rsid w:val="000D1873"/>
    <w:rsid w:val="000D18EB"/>
    <w:rsid w:val="000D3AE8"/>
    <w:rsid w:val="000D3BF4"/>
    <w:rsid w:val="000D504F"/>
    <w:rsid w:val="000D77ED"/>
    <w:rsid w:val="000E0E66"/>
    <w:rsid w:val="000E5ADB"/>
    <w:rsid w:val="000F0172"/>
    <w:rsid w:val="000F2298"/>
    <w:rsid w:val="000F2315"/>
    <w:rsid w:val="000F2734"/>
    <w:rsid w:val="000F39DA"/>
    <w:rsid w:val="000F5D60"/>
    <w:rsid w:val="001035B1"/>
    <w:rsid w:val="00111200"/>
    <w:rsid w:val="00113AE0"/>
    <w:rsid w:val="001148DD"/>
    <w:rsid w:val="001162AC"/>
    <w:rsid w:val="001245E6"/>
    <w:rsid w:val="00125D1E"/>
    <w:rsid w:val="00126123"/>
    <w:rsid w:val="00130E6A"/>
    <w:rsid w:val="00131020"/>
    <w:rsid w:val="001323AE"/>
    <w:rsid w:val="00134BD1"/>
    <w:rsid w:val="00135B4F"/>
    <w:rsid w:val="00136516"/>
    <w:rsid w:val="00141A22"/>
    <w:rsid w:val="001460DF"/>
    <w:rsid w:val="001552B9"/>
    <w:rsid w:val="00160AE9"/>
    <w:rsid w:val="001628B7"/>
    <w:rsid w:val="00173755"/>
    <w:rsid w:val="00175081"/>
    <w:rsid w:val="00180AEC"/>
    <w:rsid w:val="00180E26"/>
    <w:rsid w:val="001815F6"/>
    <w:rsid w:val="00186938"/>
    <w:rsid w:val="001919B6"/>
    <w:rsid w:val="00192467"/>
    <w:rsid w:val="00193D34"/>
    <w:rsid w:val="00195B60"/>
    <w:rsid w:val="001978C2"/>
    <w:rsid w:val="001A557D"/>
    <w:rsid w:val="001A56C3"/>
    <w:rsid w:val="001A5A18"/>
    <w:rsid w:val="001A767D"/>
    <w:rsid w:val="001B00D5"/>
    <w:rsid w:val="001B48BE"/>
    <w:rsid w:val="001B57F2"/>
    <w:rsid w:val="001B661F"/>
    <w:rsid w:val="001C1E75"/>
    <w:rsid w:val="001C4557"/>
    <w:rsid w:val="001C743B"/>
    <w:rsid w:val="001D34DD"/>
    <w:rsid w:val="001D67AE"/>
    <w:rsid w:val="001E3793"/>
    <w:rsid w:val="001E4F03"/>
    <w:rsid w:val="001F13A0"/>
    <w:rsid w:val="001F458F"/>
    <w:rsid w:val="002057E1"/>
    <w:rsid w:val="00205AB6"/>
    <w:rsid w:val="002103B3"/>
    <w:rsid w:val="00212FEE"/>
    <w:rsid w:val="002155AA"/>
    <w:rsid w:val="0021727D"/>
    <w:rsid w:val="00217CC4"/>
    <w:rsid w:val="0022069B"/>
    <w:rsid w:val="00221100"/>
    <w:rsid w:val="0022321F"/>
    <w:rsid w:val="00223C91"/>
    <w:rsid w:val="00225221"/>
    <w:rsid w:val="00225EAA"/>
    <w:rsid w:val="00226C7A"/>
    <w:rsid w:val="0022777F"/>
    <w:rsid w:val="002305D0"/>
    <w:rsid w:val="00231357"/>
    <w:rsid w:val="0023520A"/>
    <w:rsid w:val="0023618C"/>
    <w:rsid w:val="002367B6"/>
    <w:rsid w:val="00246B03"/>
    <w:rsid w:val="002470DA"/>
    <w:rsid w:val="00250BEE"/>
    <w:rsid w:val="002614F2"/>
    <w:rsid w:val="00263968"/>
    <w:rsid w:val="00264A05"/>
    <w:rsid w:val="0026543E"/>
    <w:rsid w:val="002667CD"/>
    <w:rsid w:val="002709B6"/>
    <w:rsid w:val="00271040"/>
    <w:rsid w:val="002727AC"/>
    <w:rsid w:val="002732E9"/>
    <w:rsid w:val="00274554"/>
    <w:rsid w:val="00275907"/>
    <w:rsid w:val="00277371"/>
    <w:rsid w:val="0027755D"/>
    <w:rsid w:val="00283EA8"/>
    <w:rsid w:val="00290E9E"/>
    <w:rsid w:val="002946AA"/>
    <w:rsid w:val="00295788"/>
    <w:rsid w:val="002961AB"/>
    <w:rsid w:val="002961AC"/>
    <w:rsid w:val="002A7748"/>
    <w:rsid w:val="002B341A"/>
    <w:rsid w:val="002C2EE4"/>
    <w:rsid w:val="002C7294"/>
    <w:rsid w:val="002D47AC"/>
    <w:rsid w:val="002D6C63"/>
    <w:rsid w:val="002D7C54"/>
    <w:rsid w:val="002E0F5E"/>
    <w:rsid w:val="002E5DBF"/>
    <w:rsid w:val="002F4947"/>
    <w:rsid w:val="002F5108"/>
    <w:rsid w:val="002F62CB"/>
    <w:rsid w:val="002F79DC"/>
    <w:rsid w:val="00301E7E"/>
    <w:rsid w:val="00305571"/>
    <w:rsid w:val="00306925"/>
    <w:rsid w:val="00307ABD"/>
    <w:rsid w:val="00315412"/>
    <w:rsid w:val="003165EC"/>
    <w:rsid w:val="0031762F"/>
    <w:rsid w:val="00320814"/>
    <w:rsid w:val="00324052"/>
    <w:rsid w:val="003261F9"/>
    <w:rsid w:val="00330015"/>
    <w:rsid w:val="00330745"/>
    <w:rsid w:val="00332A12"/>
    <w:rsid w:val="003344C2"/>
    <w:rsid w:val="00337E8A"/>
    <w:rsid w:val="00341289"/>
    <w:rsid w:val="0034167F"/>
    <w:rsid w:val="003440BF"/>
    <w:rsid w:val="00351767"/>
    <w:rsid w:val="00352A8E"/>
    <w:rsid w:val="00352EFC"/>
    <w:rsid w:val="00360E40"/>
    <w:rsid w:val="00364F46"/>
    <w:rsid w:val="0037170E"/>
    <w:rsid w:val="003814D2"/>
    <w:rsid w:val="0038205D"/>
    <w:rsid w:val="00382A69"/>
    <w:rsid w:val="00386B3A"/>
    <w:rsid w:val="0039412D"/>
    <w:rsid w:val="003A4978"/>
    <w:rsid w:val="003A4EE9"/>
    <w:rsid w:val="003B109A"/>
    <w:rsid w:val="003B1259"/>
    <w:rsid w:val="003B1C42"/>
    <w:rsid w:val="003B2E39"/>
    <w:rsid w:val="003C770A"/>
    <w:rsid w:val="003D1098"/>
    <w:rsid w:val="003D6466"/>
    <w:rsid w:val="003D70EA"/>
    <w:rsid w:val="003F24B6"/>
    <w:rsid w:val="00400A5B"/>
    <w:rsid w:val="004017F0"/>
    <w:rsid w:val="00403B4F"/>
    <w:rsid w:val="00406047"/>
    <w:rsid w:val="00406CD5"/>
    <w:rsid w:val="00410839"/>
    <w:rsid w:val="004118F7"/>
    <w:rsid w:val="004127C1"/>
    <w:rsid w:val="00413A6A"/>
    <w:rsid w:val="0042119F"/>
    <w:rsid w:val="0043069B"/>
    <w:rsid w:val="0043275F"/>
    <w:rsid w:val="00432934"/>
    <w:rsid w:val="004331C3"/>
    <w:rsid w:val="004379CA"/>
    <w:rsid w:val="00442149"/>
    <w:rsid w:val="004452C8"/>
    <w:rsid w:val="00446542"/>
    <w:rsid w:val="0045321A"/>
    <w:rsid w:val="00460BA1"/>
    <w:rsid w:val="00461E1E"/>
    <w:rsid w:val="0047559F"/>
    <w:rsid w:val="004838FC"/>
    <w:rsid w:val="004847E3"/>
    <w:rsid w:val="00484A1E"/>
    <w:rsid w:val="00484FA8"/>
    <w:rsid w:val="004859FC"/>
    <w:rsid w:val="00486CB0"/>
    <w:rsid w:val="00490441"/>
    <w:rsid w:val="00491285"/>
    <w:rsid w:val="004962CF"/>
    <w:rsid w:val="00496822"/>
    <w:rsid w:val="004A01E0"/>
    <w:rsid w:val="004A454E"/>
    <w:rsid w:val="004A4E86"/>
    <w:rsid w:val="004A7068"/>
    <w:rsid w:val="004B087A"/>
    <w:rsid w:val="004C0496"/>
    <w:rsid w:val="004C09CE"/>
    <w:rsid w:val="004C388C"/>
    <w:rsid w:val="004C3B18"/>
    <w:rsid w:val="004C4129"/>
    <w:rsid w:val="004C4B5A"/>
    <w:rsid w:val="004D1942"/>
    <w:rsid w:val="004D3AD9"/>
    <w:rsid w:val="004D5DE8"/>
    <w:rsid w:val="004E094E"/>
    <w:rsid w:val="004E4403"/>
    <w:rsid w:val="004E67CC"/>
    <w:rsid w:val="004F2214"/>
    <w:rsid w:val="004F5C0C"/>
    <w:rsid w:val="00500618"/>
    <w:rsid w:val="0050119B"/>
    <w:rsid w:val="00507128"/>
    <w:rsid w:val="00510740"/>
    <w:rsid w:val="00510A42"/>
    <w:rsid w:val="005111FE"/>
    <w:rsid w:val="0052132A"/>
    <w:rsid w:val="00525A9E"/>
    <w:rsid w:val="00527BF1"/>
    <w:rsid w:val="005347B8"/>
    <w:rsid w:val="00541F6E"/>
    <w:rsid w:val="005420BB"/>
    <w:rsid w:val="00542247"/>
    <w:rsid w:val="00542E31"/>
    <w:rsid w:val="00544C75"/>
    <w:rsid w:val="00545A13"/>
    <w:rsid w:val="00550CD0"/>
    <w:rsid w:val="00552213"/>
    <w:rsid w:val="00552642"/>
    <w:rsid w:val="00552BB1"/>
    <w:rsid w:val="00556B4B"/>
    <w:rsid w:val="00557A9D"/>
    <w:rsid w:val="005642E7"/>
    <w:rsid w:val="00576C89"/>
    <w:rsid w:val="00583FC1"/>
    <w:rsid w:val="005911AD"/>
    <w:rsid w:val="0059138E"/>
    <w:rsid w:val="0059183E"/>
    <w:rsid w:val="0059349D"/>
    <w:rsid w:val="0059491F"/>
    <w:rsid w:val="00597A00"/>
    <w:rsid w:val="00597CFB"/>
    <w:rsid w:val="005A6ADC"/>
    <w:rsid w:val="005B13B6"/>
    <w:rsid w:val="005B235A"/>
    <w:rsid w:val="005B5162"/>
    <w:rsid w:val="005B6E64"/>
    <w:rsid w:val="005B7016"/>
    <w:rsid w:val="005C04D9"/>
    <w:rsid w:val="005C0B96"/>
    <w:rsid w:val="005C3243"/>
    <w:rsid w:val="005C3255"/>
    <w:rsid w:val="005C5063"/>
    <w:rsid w:val="005D0534"/>
    <w:rsid w:val="005D5195"/>
    <w:rsid w:val="005E18D7"/>
    <w:rsid w:val="005E312D"/>
    <w:rsid w:val="005E59B4"/>
    <w:rsid w:val="005E5C4B"/>
    <w:rsid w:val="005F0B77"/>
    <w:rsid w:val="005F50B7"/>
    <w:rsid w:val="0060119D"/>
    <w:rsid w:val="006027AF"/>
    <w:rsid w:val="0060335C"/>
    <w:rsid w:val="00606C47"/>
    <w:rsid w:val="00613404"/>
    <w:rsid w:val="00613EDD"/>
    <w:rsid w:val="00615497"/>
    <w:rsid w:val="00625784"/>
    <w:rsid w:val="00625927"/>
    <w:rsid w:val="00626C30"/>
    <w:rsid w:val="00630271"/>
    <w:rsid w:val="00630900"/>
    <w:rsid w:val="00630CBC"/>
    <w:rsid w:val="00630F12"/>
    <w:rsid w:val="00632530"/>
    <w:rsid w:val="00635AAD"/>
    <w:rsid w:val="00635E5E"/>
    <w:rsid w:val="0063795A"/>
    <w:rsid w:val="00637E13"/>
    <w:rsid w:val="006436D6"/>
    <w:rsid w:val="00651DE4"/>
    <w:rsid w:val="00652500"/>
    <w:rsid w:val="00653A5C"/>
    <w:rsid w:val="00661C6A"/>
    <w:rsid w:val="00665786"/>
    <w:rsid w:val="00666D6C"/>
    <w:rsid w:val="00674E5A"/>
    <w:rsid w:val="00680127"/>
    <w:rsid w:val="0068047A"/>
    <w:rsid w:val="00686D85"/>
    <w:rsid w:val="00687887"/>
    <w:rsid w:val="00690D93"/>
    <w:rsid w:val="006922D7"/>
    <w:rsid w:val="00697A8E"/>
    <w:rsid w:val="006A0023"/>
    <w:rsid w:val="006A049B"/>
    <w:rsid w:val="006A10CE"/>
    <w:rsid w:val="006A7745"/>
    <w:rsid w:val="006B0069"/>
    <w:rsid w:val="006B0742"/>
    <w:rsid w:val="006B145D"/>
    <w:rsid w:val="006B5D44"/>
    <w:rsid w:val="006C05DC"/>
    <w:rsid w:val="006C0FA8"/>
    <w:rsid w:val="006C1586"/>
    <w:rsid w:val="006C5617"/>
    <w:rsid w:val="006C574D"/>
    <w:rsid w:val="006C77A0"/>
    <w:rsid w:val="006C7AA9"/>
    <w:rsid w:val="006D10B7"/>
    <w:rsid w:val="006D15BC"/>
    <w:rsid w:val="006D2AEA"/>
    <w:rsid w:val="006E4EC1"/>
    <w:rsid w:val="006F0878"/>
    <w:rsid w:val="006F2456"/>
    <w:rsid w:val="006F5379"/>
    <w:rsid w:val="006F60AA"/>
    <w:rsid w:val="006F6D26"/>
    <w:rsid w:val="006F6FDA"/>
    <w:rsid w:val="006F7949"/>
    <w:rsid w:val="006F7BC6"/>
    <w:rsid w:val="00703236"/>
    <w:rsid w:val="00705B3B"/>
    <w:rsid w:val="0071147D"/>
    <w:rsid w:val="007143B0"/>
    <w:rsid w:val="00715082"/>
    <w:rsid w:val="00715345"/>
    <w:rsid w:val="00716DD4"/>
    <w:rsid w:val="00717540"/>
    <w:rsid w:val="00727516"/>
    <w:rsid w:val="00731080"/>
    <w:rsid w:val="00734785"/>
    <w:rsid w:val="007369BB"/>
    <w:rsid w:val="0074113E"/>
    <w:rsid w:val="0075170A"/>
    <w:rsid w:val="007534A3"/>
    <w:rsid w:val="00753C63"/>
    <w:rsid w:val="0076006F"/>
    <w:rsid w:val="00761114"/>
    <w:rsid w:val="00766CBE"/>
    <w:rsid w:val="007715C6"/>
    <w:rsid w:val="00772803"/>
    <w:rsid w:val="00773499"/>
    <w:rsid w:val="00775274"/>
    <w:rsid w:val="00785515"/>
    <w:rsid w:val="0079004F"/>
    <w:rsid w:val="0079582D"/>
    <w:rsid w:val="007A1796"/>
    <w:rsid w:val="007A1F7E"/>
    <w:rsid w:val="007A283D"/>
    <w:rsid w:val="007A5471"/>
    <w:rsid w:val="007A7209"/>
    <w:rsid w:val="007B0D8F"/>
    <w:rsid w:val="007B2EA0"/>
    <w:rsid w:val="007B728D"/>
    <w:rsid w:val="007C147B"/>
    <w:rsid w:val="007C1814"/>
    <w:rsid w:val="007C5DBA"/>
    <w:rsid w:val="007D106B"/>
    <w:rsid w:val="007D3F26"/>
    <w:rsid w:val="007E339D"/>
    <w:rsid w:val="007E427C"/>
    <w:rsid w:val="007E5546"/>
    <w:rsid w:val="007E7A6E"/>
    <w:rsid w:val="007F0DCE"/>
    <w:rsid w:val="007F49D2"/>
    <w:rsid w:val="007F59E5"/>
    <w:rsid w:val="007F66CF"/>
    <w:rsid w:val="008049AF"/>
    <w:rsid w:val="008107D1"/>
    <w:rsid w:val="008114DF"/>
    <w:rsid w:val="00813DCB"/>
    <w:rsid w:val="0081624D"/>
    <w:rsid w:val="0081674B"/>
    <w:rsid w:val="00817C8E"/>
    <w:rsid w:val="0082415F"/>
    <w:rsid w:val="00830FC5"/>
    <w:rsid w:val="00835236"/>
    <w:rsid w:val="008354EC"/>
    <w:rsid w:val="00835796"/>
    <w:rsid w:val="008367ED"/>
    <w:rsid w:val="008404EF"/>
    <w:rsid w:val="008444B3"/>
    <w:rsid w:val="008447B6"/>
    <w:rsid w:val="0084497A"/>
    <w:rsid w:val="00844D35"/>
    <w:rsid w:val="00845A07"/>
    <w:rsid w:val="00851B6A"/>
    <w:rsid w:val="008529EA"/>
    <w:rsid w:val="00853C1A"/>
    <w:rsid w:val="00854F1E"/>
    <w:rsid w:val="00865DCD"/>
    <w:rsid w:val="008733FB"/>
    <w:rsid w:val="00873BD2"/>
    <w:rsid w:val="00873EA5"/>
    <w:rsid w:val="00874BC5"/>
    <w:rsid w:val="00876708"/>
    <w:rsid w:val="00885B06"/>
    <w:rsid w:val="0088630E"/>
    <w:rsid w:val="00894B5D"/>
    <w:rsid w:val="00896BC8"/>
    <w:rsid w:val="008A388E"/>
    <w:rsid w:val="008A3D55"/>
    <w:rsid w:val="008B0167"/>
    <w:rsid w:val="008B11D4"/>
    <w:rsid w:val="008B3496"/>
    <w:rsid w:val="008B5928"/>
    <w:rsid w:val="008C61AD"/>
    <w:rsid w:val="008D07BC"/>
    <w:rsid w:val="008D1236"/>
    <w:rsid w:val="008D2CA6"/>
    <w:rsid w:val="008D3354"/>
    <w:rsid w:val="008D465F"/>
    <w:rsid w:val="008D59B7"/>
    <w:rsid w:val="008D6005"/>
    <w:rsid w:val="008D7A78"/>
    <w:rsid w:val="008E380E"/>
    <w:rsid w:val="008F5068"/>
    <w:rsid w:val="008F74BC"/>
    <w:rsid w:val="009016DB"/>
    <w:rsid w:val="00903F63"/>
    <w:rsid w:val="009040FD"/>
    <w:rsid w:val="0090766A"/>
    <w:rsid w:val="0090799C"/>
    <w:rsid w:val="00915142"/>
    <w:rsid w:val="0092447C"/>
    <w:rsid w:val="00924AFF"/>
    <w:rsid w:val="00927BD0"/>
    <w:rsid w:val="00931627"/>
    <w:rsid w:val="00934E7A"/>
    <w:rsid w:val="00935525"/>
    <w:rsid w:val="00945E65"/>
    <w:rsid w:val="00946E7B"/>
    <w:rsid w:val="009500C2"/>
    <w:rsid w:val="00954D28"/>
    <w:rsid w:val="00955625"/>
    <w:rsid w:val="0096277F"/>
    <w:rsid w:val="00963155"/>
    <w:rsid w:val="00966781"/>
    <w:rsid w:val="0097393B"/>
    <w:rsid w:val="009747C7"/>
    <w:rsid w:val="00974DAA"/>
    <w:rsid w:val="00977654"/>
    <w:rsid w:val="00980FD8"/>
    <w:rsid w:val="0098127B"/>
    <w:rsid w:val="0098257F"/>
    <w:rsid w:val="009839EA"/>
    <w:rsid w:val="009935AE"/>
    <w:rsid w:val="009966C8"/>
    <w:rsid w:val="00997638"/>
    <w:rsid w:val="00997B37"/>
    <w:rsid w:val="009A1339"/>
    <w:rsid w:val="009A3B6E"/>
    <w:rsid w:val="009A7E17"/>
    <w:rsid w:val="009B1C59"/>
    <w:rsid w:val="009C07A4"/>
    <w:rsid w:val="009D2127"/>
    <w:rsid w:val="009D237A"/>
    <w:rsid w:val="009D3755"/>
    <w:rsid w:val="009D53DB"/>
    <w:rsid w:val="009D6530"/>
    <w:rsid w:val="009D710B"/>
    <w:rsid w:val="009D78E0"/>
    <w:rsid w:val="009E18CC"/>
    <w:rsid w:val="009E706E"/>
    <w:rsid w:val="009F1BE9"/>
    <w:rsid w:val="009F5405"/>
    <w:rsid w:val="00A02E60"/>
    <w:rsid w:val="00A068BE"/>
    <w:rsid w:val="00A0696E"/>
    <w:rsid w:val="00A16B0D"/>
    <w:rsid w:val="00A17C4B"/>
    <w:rsid w:val="00A242BC"/>
    <w:rsid w:val="00A26596"/>
    <w:rsid w:val="00A31172"/>
    <w:rsid w:val="00A3323E"/>
    <w:rsid w:val="00A40C85"/>
    <w:rsid w:val="00A41EA1"/>
    <w:rsid w:val="00A426EE"/>
    <w:rsid w:val="00A436D6"/>
    <w:rsid w:val="00A44851"/>
    <w:rsid w:val="00A45403"/>
    <w:rsid w:val="00A502E1"/>
    <w:rsid w:val="00A517AC"/>
    <w:rsid w:val="00A54AE4"/>
    <w:rsid w:val="00A54E40"/>
    <w:rsid w:val="00A56109"/>
    <w:rsid w:val="00A61DE9"/>
    <w:rsid w:val="00A6288F"/>
    <w:rsid w:val="00A6672B"/>
    <w:rsid w:val="00A67CAE"/>
    <w:rsid w:val="00A75942"/>
    <w:rsid w:val="00A84766"/>
    <w:rsid w:val="00A84AC3"/>
    <w:rsid w:val="00A85CB3"/>
    <w:rsid w:val="00A92719"/>
    <w:rsid w:val="00A94460"/>
    <w:rsid w:val="00A972E3"/>
    <w:rsid w:val="00AA03BD"/>
    <w:rsid w:val="00AA1EC8"/>
    <w:rsid w:val="00AA59AC"/>
    <w:rsid w:val="00AA698F"/>
    <w:rsid w:val="00AA6BBA"/>
    <w:rsid w:val="00AA757E"/>
    <w:rsid w:val="00AB14FD"/>
    <w:rsid w:val="00AB3159"/>
    <w:rsid w:val="00AB3C9C"/>
    <w:rsid w:val="00AB43D9"/>
    <w:rsid w:val="00AB7F99"/>
    <w:rsid w:val="00AC3853"/>
    <w:rsid w:val="00AC5C9F"/>
    <w:rsid w:val="00AC6638"/>
    <w:rsid w:val="00AC71F3"/>
    <w:rsid w:val="00AD39DF"/>
    <w:rsid w:val="00AD6AC5"/>
    <w:rsid w:val="00AD7A9E"/>
    <w:rsid w:val="00AE1829"/>
    <w:rsid w:val="00AE20D8"/>
    <w:rsid w:val="00AE2584"/>
    <w:rsid w:val="00AF25D5"/>
    <w:rsid w:val="00AF2DF5"/>
    <w:rsid w:val="00AF7A71"/>
    <w:rsid w:val="00B00B08"/>
    <w:rsid w:val="00B03D90"/>
    <w:rsid w:val="00B03F1D"/>
    <w:rsid w:val="00B05779"/>
    <w:rsid w:val="00B0797F"/>
    <w:rsid w:val="00B16635"/>
    <w:rsid w:val="00B23FA7"/>
    <w:rsid w:val="00B25823"/>
    <w:rsid w:val="00B314E8"/>
    <w:rsid w:val="00B31B74"/>
    <w:rsid w:val="00B34BA0"/>
    <w:rsid w:val="00B40E5E"/>
    <w:rsid w:val="00B4168A"/>
    <w:rsid w:val="00B4474C"/>
    <w:rsid w:val="00B51918"/>
    <w:rsid w:val="00B51A78"/>
    <w:rsid w:val="00B52D00"/>
    <w:rsid w:val="00B5703D"/>
    <w:rsid w:val="00B6242A"/>
    <w:rsid w:val="00B661B6"/>
    <w:rsid w:val="00B74DA2"/>
    <w:rsid w:val="00B767AC"/>
    <w:rsid w:val="00B849CB"/>
    <w:rsid w:val="00B91891"/>
    <w:rsid w:val="00B97BF0"/>
    <w:rsid w:val="00BA2D87"/>
    <w:rsid w:val="00BA60AE"/>
    <w:rsid w:val="00BB731F"/>
    <w:rsid w:val="00BC396E"/>
    <w:rsid w:val="00BD00BB"/>
    <w:rsid w:val="00BD06E0"/>
    <w:rsid w:val="00BD1C05"/>
    <w:rsid w:val="00BD3A68"/>
    <w:rsid w:val="00BD3F34"/>
    <w:rsid w:val="00BD4088"/>
    <w:rsid w:val="00BD4CD9"/>
    <w:rsid w:val="00BD5CE1"/>
    <w:rsid w:val="00BD5F15"/>
    <w:rsid w:val="00BD6818"/>
    <w:rsid w:val="00BD7CE9"/>
    <w:rsid w:val="00BE00BA"/>
    <w:rsid w:val="00BE13D6"/>
    <w:rsid w:val="00BE1EE6"/>
    <w:rsid w:val="00BE60DC"/>
    <w:rsid w:val="00BE65A4"/>
    <w:rsid w:val="00BF0481"/>
    <w:rsid w:val="00C028A6"/>
    <w:rsid w:val="00C03388"/>
    <w:rsid w:val="00C04CF2"/>
    <w:rsid w:val="00C05673"/>
    <w:rsid w:val="00C0790C"/>
    <w:rsid w:val="00C1015C"/>
    <w:rsid w:val="00C126AF"/>
    <w:rsid w:val="00C265DE"/>
    <w:rsid w:val="00C26B3F"/>
    <w:rsid w:val="00C304A4"/>
    <w:rsid w:val="00C306BB"/>
    <w:rsid w:val="00C315A4"/>
    <w:rsid w:val="00C3433B"/>
    <w:rsid w:val="00C34BB3"/>
    <w:rsid w:val="00C35210"/>
    <w:rsid w:val="00C377D8"/>
    <w:rsid w:val="00C42903"/>
    <w:rsid w:val="00C43588"/>
    <w:rsid w:val="00C45998"/>
    <w:rsid w:val="00C47E07"/>
    <w:rsid w:val="00C5016C"/>
    <w:rsid w:val="00C56E1E"/>
    <w:rsid w:val="00C65B2D"/>
    <w:rsid w:val="00C65B4C"/>
    <w:rsid w:val="00C66F61"/>
    <w:rsid w:val="00C71E2B"/>
    <w:rsid w:val="00C76255"/>
    <w:rsid w:val="00C77DBE"/>
    <w:rsid w:val="00C806D2"/>
    <w:rsid w:val="00C857A2"/>
    <w:rsid w:val="00C87553"/>
    <w:rsid w:val="00C96D5B"/>
    <w:rsid w:val="00CA3B92"/>
    <w:rsid w:val="00CA5793"/>
    <w:rsid w:val="00CA78C1"/>
    <w:rsid w:val="00CA7ED8"/>
    <w:rsid w:val="00CB13B0"/>
    <w:rsid w:val="00CB6387"/>
    <w:rsid w:val="00CB6B58"/>
    <w:rsid w:val="00CB7CC4"/>
    <w:rsid w:val="00CC2D10"/>
    <w:rsid w:val="00CC7056"/>
    <w:rsid w:val="00CD0079"/>
    <w:rsid w:val="00CD7F8A"/>
    <w:rsid w:val="00CE18EE"/>
    <w:rsid w:val="00CE1D27"/>
    <w:rsid w:val="00CE593A"/>
    <w:rsid w:val="00CF2620"/>
    <w:rsid w:val="00CF41A7"/>
    <w:rsid w:val="00CF53B6"/>
    <w:rsid w:val="00CF66CA"/>
    <w:rsid w:val="00D03D34"/>
    <w:rsid w:val="00D04737"/>
    <w:rsid w:val="00D10038"/>
    <w:rsid w:val="00D11B8F"/>
    <w:rsid w:val="00D1417F"/>
    <w:rsid w:val="00D14D39"/>
    <w:rsid w:val="00D20304"/>
    <w:rsid w:val="00D248CE"/>
    <w:rsid w:val="00D27283"/>
    <w:rsid w:val="00D339CE"/>
    <w:rsid w:val="00D409F6"/>
    <w:rsid w:val="00D43A8C"/>
    <w:rsid w:val="00D4629A"/>
    <w:rsid w:val="00D51F91"/>
    <w:rsid w:val="00D524F9"/>
    <w:rsid w:val="00D55E42"/>
    <w:rsid w:val="00D5671F"/>
    <w:rsid w:val="00D60E69"/>
    <w:rsid w:val="00D61019"/>
    <w:rsid w:val="00D62B94"/>
    <w:rsid w:val="00D675CD"/>
    <w:rsid w:val="00D679D1"/>
    <w:rsid w:val="00D75608"/>
    <w:rsid w:val="00D75E18"/>
    <w:rsid w:val="00D76D38"/>
    <w:rsid w:val="00D81C4F"/>
    <w:rsid w:val="00D87597"/>
    <w:rsid w:val="00D92F3A"/>
    <w:rsid w:val="00D94464"/>
    <w:rsid w:val="00D9649A"/>
    <w:rsid w:val="00DA1EDE"/>
    <w:rsid w:val="00DA20A1"/>
    <w:rsid w:val="00DA2EB3"/>
    <w:rsid w:val="00DA4CF4"/>
    <w:rsid w:val="00DA53A9"/>
    <w:rsid w:val="00DB15FC"/>
    <w:rsid w:val="00DB6925"/>
    <w:rsid w:val="00DB6B22"/>
    <w:rsid w:val="00DC60B4"/>
    <w:rsid w:val="00DC6DAD"/>
    <w:rsid w:val="00DC6F2A"/>
    <w:rsid w:val="00DC755C"/>
    <w:rsid w:val="00DD18F0"/>
    <w:rsid w:val="00DD19B2"/>
    <w:rsid w:val="00DE199C"/>
    <w:rsid w:val="00DE1A2A"/>
    <w:rsid w:val="00DE7173"/>
    <w:rsid w:val="00DE7694"/>
    <w:rsid w:val="00DF15A2"/>
    <w:rsid w:val="00DF3FC6"/>
    <w:rsid w:val="00DF4E6B"/>
    <w:rsid w:val="00DF6494"/>
    <w:rsid w:val="00E0242D"/>
    <w:rsid w:val="00E03000"/>
    <w:rsid w:val="00E16224"/>
    <w:rsid w:val="00E270D4"/>
    <w:rsid w:val="00E305E2"/>
    <w:rsid w:val="00E31602"/>
    <w:rsid w:val="00E37978"/>
    <w:rsid w:val="00E436D1"/>
    <w:rsid w:val="00E456BF"/>
    <w:rsid w:val="00E45FBD"/>
    <w:rsid w:val="00E46D7E"/>
    <w:rsid w:val="00E47305"/>
    <w:rsid w:val="00E54880"/>
    <w:rsid w:val="00E54DD7"/>
    <w:rsid w:val="00E70240"/>
    <w:rsid w:val="00E83EA8"/>
    <w:rsid w:val="00E84253"/>
    <w:rsid w:val="00E877EB"/>
    <w:rsid w:val="00E90140"/>
    <w:rsid w:val="00E925AF"/>
    <w:rsid w:val="00E92BB5"/>
    <w:rsid w:val="00E92D4A"/>
    <w:rsid w:val="00EA079A"/>
    <w:rsid w:val="00EA68EF"/>
    <w:rsid w:val="00EB1ABB"/>
    <w:rsid w:val="00EB2E39"/>
    <w:rsid w:val="00EB531A"/>
    <w:rsid w:val="00EB5C15"/>
    <w:rsid w:val="00EB71F7"/>
    <w:rsid w:val="00EC2578"/>
    <w:rsid w:val="00EC3582"/>
    <w:rsid w:val="00ED00F0"/>
    <w:rsid w:val="00ED618F"/>
    <w:rsid w:val="00EE0C61"/>
    <w:rsid w:val="00EE3147"/>
    <w:rsid w:val="00EE77EA"/>
    <w:rsid w:val="00EF0CF6"/>
    <w:rsid w:val="00EF45A4"/>
    <w:rsid w:val="00EF5CB9"/>
    <w:rsid w:val="00F016C2"/>
    <w:rsid w:val="00F04DB6"/>
    <w:rsid w:val="00F11086"/>
    <w:rsid w:val="00F11246"/>
    <w:rsid w:val="00F1356E"/>
    <w:rsid w:val="00F15203"/>
    <w:rsid w:val="00F163AE"/>
    <w:rsid w:val="00F17615"/>
    <w:rsid w:val="00F207F5"/>
    <w:rsid w:val="00F35481"/>
    <w:rsid w:val="00F40ED3"/>
    <w:rsid w:val="00F4452E"/>
    <w:rsid w:val="00F4700E"/>
    <w:rsid w:val="00F51CC7"/>
    <w:rsid w:val="00F52E20"/>
    <w:rsid w:val="00F54BBD"/>
    <w:rsid w:val="00F5622A"/>
    <w:rsid w:val="00F74529"/>
    <w:rsid w:val="00F7531A"/>
    <w:rsid w:val="00F7649D"/>
    <w:rsid w:val="00F976D6"/>
    <w:rsid w:val="00FA0047"/>
    <w:rsid w:val="00FA299E"/>
    <w:rsid w:val="00FA60EA"/>
    <w:rsid w:val="00FA70BB"/>
    <w:rsid w:val="00FA7D03"/>
    <w:rsid w:val="00FB4106"/>
    <w:rsid w:val="00FB5538"/>
    <w:rsid w:val="00FB5888"/>
    <w:rsid w:val="00FB6D30"/>
    <w:rsid w:val="00FC4005"/>
    <w:rsid w:val="00FC48DC"/>
    <w:rsid w:val="00FD0D80"/>
    <w:rsid w:val="00FD1496"/>
    <w:rsid w:val="00FD58ED"/>
    <w:rsid w:val="00FD67BC"/>
    <w:rsid w:val="00FD6B3D"/>
    <w:rsid w:val="00FE17E8"/>
    <w:rsid w:val="00FE37A8"/>
    <w:rsid w:val="00FE4E6E"/>
    <w:rsid w:val="00FE6B55"/>
    <w:rsid w:val="00FE7861"/>
    <w:rsid w:val="00FF017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2024-03-12T14:57:00Z</dcterms:created>
  <dcterms:modified xsi:type="dcterms:W3CDTF">2024-04-05T22:51:00Z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