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582C9" w14:textId="328663F8" w:rsidR="00F36F21" w:rsidRDefault="00F36F21" w:rsidP="00F36F2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#121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</w:t>
      </w:r>
      <w:r w:rsidR="003945A0">
        <w:rPr>
          <w:rFonts w:ascii="Arial" w:hAnsi="Arial" w:cs="Arial"/>
          <w:b/>
          <w:bCs/>
          <w:sz w:val="24"/>
        </w:rPr>
        <w:t>3713</w:t>
      </w:r>
    </w:p>
    <w:p w14:paraId="06C73F27" w14:textId="77777777" w:rsidR="00F36F21" w:rsidRDefault="00F36F21" w:rsidP="00F36F21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Toulouse, France, 21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 - 25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 2023</w:t>
      </w:r>
    </w:p>
    <w:bookmarkEnd w:id="0"/>
    <w:p w14:paraId="24CE5E63" w14:textId="77777777" w:rsidR="00F36F21" w:rsidRDefault="00F36F21" w:rsidP="00F36F21">
      <w:pPr>
        <w:pStyle w:val="3GPPHeader"/>
        <w:spacing w:after="0"/>
      </w:pPr>
    </w:p>
    <w:bookmarkEnd w:id="1"/>
    <w:p w14:paraId="2E0645CA" w14:textId="517A6438" w:rsidR="007937C5" w:rsidRPr="007937C5" w:rsidRDefault="007937C5" w:rsidP="007937C5">
      <w:pPr>
        <w:tabs>
          <w:tab w:val="right" w:pos="9639"/>
        </w:tabs>
        <w:spacing w:after="0"/>
        <w:rPr>
          <w:rFonts w:ascii="Arial" w:eastAsia="MS Mincho" w:hAnsi="Arial"/>
          <w:b/>
          <w:noProof/>
          <w:sz w:val="28"/>
        </w:rPr>
      </w:pPr>
      <w:r w:rsidRPr="007937C5">
        <w:rPr>
          <w:rFonts w:ascii="Arial" w:eastAsia="MS Mincho" w:hAnsi="Arial"/>
          <w:b/>
          <w:noProof/>
          <w:sz w:val="24"/>
        </w:rPr>
        <w:t>3GPP TSG-RAN WG2 Meeting #122</w:t>
      </w:r>
      <w:r w:rsidRPr="007937C5">
        <w:rPr>
          <w:rFonts w:ascii="Arial" w:eastAsia="MS Mincho" w:hAnsi="Arial"/>
          <w:b/>
          <w:noProof/>
          <w:sz w:val="28"/>
        </w:rPr>
        <w:tab/>
      </w:r>
      <w:r w:rsidR="0025711F" w:rsidRPr="0025711F">
        <w:rPr>
          <w:rFonts w:ascii="Arial" w:eastAsia="MS Mincho" w:hAnsi="Arial"/>
          <w:b/>
          <w:bCs/>
          <w:noProof/>
          <w:sz w:val="24"/>
          <w:szCs w:val="18"/>
        </w:rPr>
        <w:t>R2-2306817</w:t>
      </w:r>
    </w:p>
    <w:p w14:paraId="41B01998" w14:textId="77777777" w:rsidR="007937C5" w:rsidRPr="007937C5" w:rsidRDefault="007937C5" w:rsidP="007937C5">
      <w:pPr>
        <w:widowControl w:val="0"/>
        <w:tabs>
          <w:tab w:val="center" w:pos="4513"/>
          <w:tab w:val="right" w:pos="9026"/>
        </w:tabs>
        <w:spacing w:after="0"/>
        <w:rPr>
          <w:rFonts w:ascii="Arial" w:eastAsia="Batang" w:hAnsi="Arial"/>
          <w:b/>
          <w:sz w:val="18"/>
          <w:lang w:eastAsia="ko-KR"/>
        </w:rPr>
      </w:pPr>
      <w:r w:rsidRPr="007937C5">
        <w:rPr>
          <w:rFonts w:ascii="Arial" w:eastAsia="SimSun" w:hAnsi="Arial"/>
          <w:b/>
          <w:sz w:val="24"/>
          <w:lang w:val="en-US" w:eastAsia="zh-CN"/>
        </w:rPr>
        <w:t>Incheon, Korea, 22 – 26 May 2023</w:t>
      </w:r>
    </w:p>
    <w:p w14:paraId="6B3E69F8" w14:textId="77777777" w:rsidR="0098351C" w:rsidRPr="000F4E43" w:rsidRDefault="0098351C" w:rsidP="0098351C">
      <w:pPr>
        <w:rPr>
          <w:rFonts w:ascii="Arial" w:hAnsi="Arial" w:cs="Arial"/>
        </w:rPr>
      </w:pPr>
    </w:p>
    <w:p w14:paraId="40AE295E" w14:textId="6AE63B59" w:rsidR="00774F8A" w:rsidRDefault="00774F8A" w:rsidP="00774F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C75D2">
        <w:rPr>
          <w:rFonts w:ascii="Arial" w:hAnsi="Arial" w:cs="Arial"/>
          <w:bCs/>
        </w:rPr>
        <w:t xml:space="preserve">LS on </w:t>
      </w:r>
      <w:r w:rsidR="00320F94">
        <w:rPr>
          <w:rFonts w:ascii="Arial" w:hAnsi="Arial" w:cs="Arial"/>
          <w:bCs/>
        </w:rPr>
        <w:t xml:space="preserve">UE </w:t>
      </w:r>
      <w:r w:rsidR="006C75D2" w:rsidRPr="006C75D2">
        <w:rPr>
          <w:rFonts w:ascii="Arial" w:hAnsi="Arial" w:cs="Arial"/>
          <w:bCs/>
        </w:rPr>
        <w:t xml:space="preserve">RACH-less </w:t>
      </w:r>
      <w:r w:rsidR="00A97691">
        <w:rPr>
          <w:rFonts w:ascii="Arial" w:hAnsi="Arial" w:cs="Arial"/>
          <w:bCs/>
        </w:rPr>
        <w:t>handover</w:t>
      </w:r>
      <w:r w:rsidR="006C75D2" w:rsidRPr="006C75D2">
        <w:rPr>
          <w:rFonts w:ascii="Arial" w:hAnsi="Arial" w:cs="Arial"/>
          <w:bCs/>
        </w:rPr>
        <w:t xml:space="preserve"> for </w:t>
      </w:r>
      <w:r w:rsidR="00B47B01">
        <w:rPr>
          <w:rFonts w:ascii="Arial" w:hAnsi="Arial" w:cs="Arial"/>
          <w:szCs w:val="18"/>
          <w:lang w:eastAsia="ja-JP"/>
        </w:rPr>
        <w:t>mobile IAB</w:t>
      </w:r>
    </w:p>
    <w:p w14:paraId="7475D489" w14:textId="71174E9F" w:rsidR="00774F8A" w:rsidRPr="00D30E21" w:rsidRDefault="00774F8A" w:rsidP="00774F8A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767805B" w14:textId="77777777" w:rsidR="00774F8A" w:rsidRDefault="00774F8A" w:rsidP="00774F8A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>
        <w:rPr>
          <w:rFonts w:ascii="Arial" w:hAnsi="Arial" w:cs="Arial" w:hint="eastAsia"/>
          <w:bCs/>
        </w:rPr>
        <w:t>1</w:t>
      </w:r>
      <w:r>
        <w:rPr>
          <w:rFonts w:ascii="Arial" w:hAnsi="Arial" w:cs="Arial"/>
          <w:bCs/>
        </w:rPr>
        <w:t>8</w:t>
      </w:r>
    </w:p>
    <w:p w14:paraId="08B4152E" w14:textId="0308485A" w:rsidR="00774F8A" w:rsidRDefault="00774F8A" w:rsidP="00774F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454F0F">
        <w:rPr>
          <w:rFonts w:ascii="Arial" w:hAnsi="Arial" w:cs="Arial"/>
          <w:szCs w:val="18"/>
          <w:lang w:eastAsia="ja-JP"/>
        </w:rPr>
        <w:t>NR_mobile_IAB</w:t>
      </w:r>
      <w:r w:rsidR="007A7CF4" w:rsidRPr="007A7CF4">
        <w:rPr>
          <w:rFonts w:ascii="Arial" w:hAnsi="Arial" w:cs="Arial"/>
          <w:szCs w:val="18"/>
          <w:lang w:eastAsia="ja-JP"/>
        </w:rPr>
        <w:t>-Core</w:t>
      </w:r>
    </w:p>
    <w:p w14:paraId="7F9D2B52" w14:textId="77777777" w:rsidR="00774F8A" w:rsidRDefault="00774F8A" w:rsidP="00774F8A">
      <w:pPr>
        <w:spacing w:after="60"/>
        <w:ind w:left="1985" w:hanging="1985"/>
        <w:rPr>
          <w:rFonts w:ascii="Arial" w:hAnsi="Arial" w:cs="Arial"/>
          <w:b/>
        </w:rPr>
      </w:pPr>
    </w:p>
    <w:p w14:paraId="4B93F009" w14:textId="7A379E1B" w:rsidR="00774F8A" w:rsidRDefault="00774F8A" w:rsidP="00774F8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RAN2</w:t>
      </w:r>
    </w:p>
    <w:p w14:paraId="056C5DDE" w14:textId="2C41966E" w:rsidR="00774F8A" w:rsidRDefault="00774F8A" w:rsidP="00774F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en-US" w:eastAsia="zh-CN"/>
        </w:rPr>
        <w:t>RAN</w:t>
      </w:r>
      <w:r w:rsidR="006C75D2">
        <w:rPr>
          <w:rFonts w:ascii="Arial" w:hAnsi="Arial" w:cs="Arial"/>
          <w:lang w:val="en-US" w:eastAsia="zh-CN"/>
        </w:rPr>
        <w:t>3</w:t>
      </w:r>
    </w:p>
    <w:p w14:paraId="7B7DEAB6" w14:textId="7B39DB5D" w:rsidR="00EC12FD" w:rsidRPr="00E33E80" w:rsidRDefault="00EC12FD" w:rsidP="00EC12FD">
      <w:pPr>
        <w:pStyle w:val="Source"/>
        <w:rPr>
          <w:lang w:val="sv-SE"/>
        </w:rPr>
      </w:pPr>
      <w:r w:rsidRPr="00E33E80">
        <w:rPr>
          <w:lang w:val="sv-SE"/>
        </w:rPr>
        <w:t>Cc:</w:t>
      </w:r>
      <w:r w:rsidRPr="00E33E80">
        <w:rPr>
          <w:lang w:val="sv-SE"/>
        </w:rPr>
        <w:tab/>
      </w:r>
    </w:p>
    <w:p w14:paraId="0B1579C0" w14:textId="77777777" w:rsidR="0098351C" w:rsidRPr="00E33E80" w:rsidRDefault="0098351C" w:rsidP="0098351C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1EC824E" w14:textId="77777777" w:rsidR="0098351C" w:rsidRPr="00BD108E" w:rsidRDefault="0098351C" w:rsidP="0098351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</w:p>
    <w:p w14:paraId="794FD614" w14:textId="416D1E8B" w:rsidR="0098351C" w:rsidRPr="000F4E43" w:rsidRDefault="0098351C" w:rsidP="0098351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A2911">
        <w:rPr>
          <w:bCs/>
        </w:rPr>
        <w:t>Yulong Shi</w:t>
      </w:r>
    </w:p>
    <w:p w14:paraId="06D4C51D" w14:textId="77777777" w:rsidR="0098351C" w:rsidRPr="000F4E43" w:rsidRDefault="0098351C" w:rsidP="0098351C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B9AA927" w14:textId="4EFB42EA" w:rsidR="0098351C" w:rsidRPr="00F36F21" w:rsidRDefault="0098351C" w:rsidP="0098351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F36F21">
        <w:rPr>
          <w:color w:val="0000FF"/>
          <w:lang w:val="fr-FR"/>
        </w:rPr>
        <w:t>E-mail Address:</w:t>
      </w:r>
      <w:r w:rsidRPr="00F36F21">
        <w:rPr>
          <w:bCs/>
          <w:color w:val="0000FF"/>
          <w:lang w:val="fr-FR"/>
        </w:rPr>
        <w:tab/>
      </w:r>
      <w:r w:rsidR="000A2911" w:rsidRPr="00F36F21">
        <w:rPr>
          <w:bCs/>
          <w:color w:val="0000FF"/>
          <w:lang w:val="fr-FR"/>
        </w:rPr>
        <w:t>shiyulong5@huawei.com</w:t>
      </w:r>
    </w:p>
    <w:p w14:paraId="6757F8CF" w14:textId="77777777" w:rsidR="0098351C" w:rsidRPr="00F36F21" w:rsidRDefault="0098351C" w:rsidP="0098351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34F10D85" w14:textId="77777777" w:rsidR="0098351C" w:rsidRPr="000F4E43" w:rsidRDefault="0098351C" w:rsidP="0098351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EA06582" w14:textId="77777777" w:rsidR="0098351C" w:rsidRPr="000F4E43" w:rsidRDefault="0098351C" w:rsidP="0098351C">
      <w:pPr>
        <w:spacing w:after="60"/>
        <w:ind w:left="1985" w:hanging="1985"/>
        <w:rPr>
          <w:rFonts w:ascii="Arial" w:hAnsi="Arial" w:cs="Arial"/>
          <w:b/>
        </w:rPr>
      </w:pPr>
    </w:p>
    <w:p w14:paraId="0A62FCEE" w14:textId="08A8433D" w:rsidR="0098351C" w:rsidRPr="00FC342B" w:rsidRDefault="0098351C" w:rsidP="0098351C">
      <w:pPr>
        <w:pStyle w:val="Title"/>
        <w:spacing w:before="0"/>
      </w:pPr>
      <w:r w:rsidRPr="00FC342B">
        <w:t>Attachments:</w:t>
      </w:r>
      <w:r w:rsidRPr="00FC342B">
        <w:tab/>
      </w:r>
      <w:r w:rsidR="00DA78EB">
        <w:t>N/A</w:t>
      </w:r>
    </w:p>
    <w:p w14:paraId="128DDBA1" w14:textId="77777777" w:rsidR="0098351C" w:rsidRPr="000F4E43" w:rsidRDefault="0098351C" w:rsidP="0098351C">
      <w:pPr>
        <w:pBdr>
          <w:bottom w:val="single" w:sz="4" w:space="1" w:color="auto"/>
        </w:pBdr>
        <w:rPr>
          <w:rFonts w:ascii="Arial" w:hAnsi="Arial" w:cs="Arial"/>
        </w:rPr>
      </w:pPr>
    </w:p>
    <w:p w14:paraId="207E6932" w14:textId="77777777" w:rsidR="0098351C" w:rsidRPr="000F4E43" w:rsidRDefault="0098351C" w:rsidP="0098351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C967690" w14:textId="0AAF2701" w:rsidR="0098351C" w:rsidRDefault="0098351C" w:rsidP="0098351C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RAN2 has discussed the </w:t>
      </w:r>
      <w:r w:rsidR="00A015ED">
        <w:rPr>
          <w:rFonts w:ascii="Arial" w:hAnsi="Arial" w:cs="Arial"/>
          <w:lang w:eastAsia="en-GB"/>
        </w:rPr>
        <w:t xml:space="preserve">UE RACH-less handover in mobile IAB and achieved the following </w:t>
      </w:r>
      <w:r>
        <w:rPr>
          <w:rFonts w:ascii="Arial" w:hAnsi="Arial" w:cs="Arial"/>
          <w:lang w:eastAsia="en-GB"/>
        </w:rPr>
        <w:t>agreements:</w:t>
      </w:r>
    </w:p>
    <w:p w14:paraId="167F5936" w14:textId="77777777" w:rsidR="003B4950" w:rsidRDefault="003B4950" w:rsidP="00F62D83">
      <w:pPr>
        <w:pStyle w:val="Agreement"/>
        <w:numPr>
          <w:ilvl w:val="0"/>
          <w:numId w:val="0"/>
        </w:numPr>
        <w:rPr>
          <w:rFonts w:eastAsiaTheme="minorEastAsia"/>
          <w:b w:val="0"/>
          <w:lang w:eastAsia="zh-CN"/>
        </w:rPr>
      </w:pPr>
    </w:p>
    <w:p w14:paraId="76890F6D" w14:textId="15D0AA98" w:rsidR="00C371C9" w:rsidRPr="00F62D83" w:rsidRDefault="00F62D83" w:rsidP="00F62D83">
      <w:pPr>
        <w:pStyle w:val="Agreement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 w:rsidRPr="00F62D83">
        <w:rPr>
          <w:rFonts w:eastAsiaTheme="minorEastAsia" w:hint="eastAsia"/>
          <w:b w:val="0"/>
          <w:lang w:eastAsia="zh-CN"/>
        </w:rPr>
        <w:t>R</w:t>
      </w:r>
      <w:r>
        <w:rPr>
          <w:rFonts w:eastAsiaTheme="minorEastAsia"/>
          <w:b w:val="0"/>
          <w:lang w:eastAsia="zh-CN"/>
        </w:rPr>
        <w:t>AN2#121bis</w:t>
      </w:r>
      <w:r w:rsidRPr="00F62D83">
        <w:rPr>
          <w:rFonts w:eastAsiaTheme="minorEastAsia"/>
          <w:b w:val="0"/>
          <w:lang w:eastAsia="zh-CN"/>
        </w:rPr>
        <w:t xml:space="preserve"> meeting agreements:</w:t>
      </w:r>
    </w:p>
    <w:p w14:paraId="179CC470" w14:textId="77777777" w:rsidR="007E3D75" w:rsidRDefault="007E3D75" w:rsidP="007E3D75">
      <w:pPr>
        <w:pStyle w:val="Agreement"/>
      </w:pPr>
      <w:r>
        <w:t xml:space="preserve">Feasibility of beam handling during RACH-less HO in the mIAB WI is FFS (and this need to be addressed for RACH-less to be supported for mIAB). </w:t>
      </w:r>
    </w:p>
    <w:p w14:paraId="7428BE06" w14:textId="77777777" w:rsidR="007E3D75" w:rsidRDefault="007E3D75" w:rsidP="007E3D75">
      <w:pPr>
        <w:pStyle w:val="Agreement"/>
      </w:pPr>
      <w:r>
        <w:t>RAN2 discuss further the following options to support beam operation for the first UL transmission/DL reception towards the target logical DU in RACH-less HO during DU migration:</w:t>
      </w:r>
    </w:p>
    <w:p w14:paraId="5A0ED501" w14:textId="77777777" w:rsidR="007E3D75" w:rsidRDefault="007E3D75" w:rsidP="007E3D75">
      <w:pPr>
        <w:pStyle w:val="Agreement"/>
        <w:numPr>
          <w:ilvl w:val="0"/>
          <w:numId w:val="0"/>
        </w:numPr>
        <w:ind w:left="1619"/>
      </w:pPr>
      <w:r>
        <w:t xml:space="preserve">Option 1: (Explicit approach) Explicit beam information is included in HO command. FFS the details. </w:t>
      </w:r>
    </w:p>
    <w:p w14:paraId="060E65B4" w14:textId="77777777" w:rsidR="007E3D75" w:rsidRPr="00DB2763" w:rsidRDefault="007E3D75" w:rsidP="007E3D75">
      <w:pPr>
        <w:pStyle w:val="Agreement"/>
        <w:numPr>
          <w:ilvl w:val="0"/>
          <w:numId w:val="0"/>
        </w:numPr>
        <w:ind w:left="1619"/>
      </w:pPr>
      <w:r>
        <w:t>Option 2: (Implicit approach) UE re-uses the same beam status as in the source cell (the beam information is not carried explicitly in HO command).</w:t>
      </w:r>
    </w:p>
    <w:p w14:paraId="716051CD" w14:textId="77777777" w:rsidR="007E3D75" w:rsidRDefault="007E3D75" w:rsidP="007E3D75">
      <w:pPr>
        <w:pStyle w:val="Agreement"/>
      </w:pPr>
      <w:r>
        <w:t>RACH-less HO with same TA with security key change is in scope for served UEs during mIAB DU migration. FFS UL grant and HO completion procedure in mIAB RACH-less HO.</w:t>
      </w:r>
    </w:p>
    <w:p w14:paraId="56A4AE85" w14:textId="3ECC95CA" w:rsidR="006F2941" w:rsidRPr="00F62D83" w:rsidRDefault="00F62D83" w:rsidP="00F62D83">
      <w:pPr>
        <w:pStyle w:val="Agreement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 w:rsidRPr="00F62D83">
        <w:rPr>
          <w:rFonts w:eastAsiaTheme="minorEastAsia" w:hint="eastAsia"/>
          <w:b w:val="0"/>
          <w:lang w:eastAsia="zh-CN"/>
        </w:rPr>
        <w:t>R</w:t>
      </w:r>
      <w:r w:rsidRPr="00F62D83">
        <w:rPr>
          <w:rFonts w:eastAsiaTheme="minorEastAsia"/>
          <w:b w:val="0"/>
          <w:lang w:eastAsia="zh-CN"/>
        </w:rPr>
        <w:t>AN2#122 meeting agreements:</w:t>
      </w:r>
    </w:p>
    <w:p w14:paraId="599CB250" w14:textId="77777777" w:rsidR="006F2941" w:rsidRDefault="006F2941" w:rsidP="006F2941">
      <w:pPr>
        <w:pStyle w:val="Agreement"/>
      </w:pPr>
      <w:r>
        <w:t>RAN2 think that to have a fast handover from UE point of view for legacy UEs it is important that the target cell is known to the UE (detected and measured).</w:t>
      </w:r>
    </w:p>
    <w:p w14:paraId="6B71926F" w14:textId="77777777" w:rsidR="006F2941" w:rsidRDefault="006F2941" w:rsidP="006F2941">
      <w:pPr>
        <w:pStyle w:val="Agreement"/>
      </w:pPr>
      <w:r>
        <w:t>For RACH-less, if supported, there would need to be a beam indication (in RRC HO command), which seems feasible in this release from R2 perspective. R2 assumes that the network can know/select the beam, either from network impl specific knowledge or from UE measurement report (legacy report).</w:t>
      </w:r>
    </w:p>
    <w:p w14:paraId="7F0B9153" w14:textId="77777777" w:rsidR="006F2941" w:rsidRPr="00521742" w:rsidRDefault="006F2941" w:rsidP="006F2941">
      <w:pPr>
        <w:pStyle w:val="Agreement"/>
        <w:rPr>
          <w:lang w:eastAsia="en-US"/>
        </w:rPr>
      </w:pPr>
      <w:r w:rsidRPr="00521742">
        <w:rPr>
          <w:lang w:eastAsia="en-US"/>
        </w:rPr>
        <w:t>for the UL grant and HO completion</w:t>
      </w:r>
      <w:r>
        <w:rPr>
          <w:lang w:eastAsia="en-US"/>
        </w:rPr>
        <w:t xml:space="preserve"> in RACH-less HO</w:t>
      </w:r>
      <w:r w:rsidRPr="00521742">
        <w:rPr>
          <w:lang w:eastAsia="en-US"/>
        </w:rPr>
        <w:t>:</w:t>
      </w:r>
    </w:p>
    <w:p w14:paraId="79D317A8" w14:textId="77777777" w:rsidR="006F2941" w:rsidRPr="00521742" w:rsidRDefault="006F2941" w:rsidP="006F2941">
      <w:pPr>
        <w:pStyle w:val="Agreement"/>
        <w:numPr>
          <w:ilvl w:val="0"/>
          <w:numId w:val="0"/>
        </w:numPr>
        <w:ind w:left="1619"/>
        <w:rPr>
          <w:lang w:eastAsia="en-US"/>
        </w:rPr>
      </w:pPr>
      <w:r w:rsidRPr="00521742">
        <w:rPr>
          <w:lang w:eastAsia="en-US"/>
        </w:rPr>
        <w:t>1. Both type-1 configured grant and dynamic grant are supported</w:t>
      </w:r>
    </w:p>
    <w:p w14:paraId="323F87A3" w14:textId="77777777" w:rsidR="006F2941" w:rsidRPr="00C7287F" w:rsidRDefault="006F2941" w:rsidP="006F2941">
      <w:pPr>
        <w:pStyle w:val="Agreement"/>
        <w:numPr>
          <w:ilvl w:val="0"/>
          <w:numId w:val="0"/>
        </w:numPr>
        <w:ind w:left="1619"/>
      </w:pPr>
      <w:r w:rsidRPr="00521742">
        <w:rPr>
          <w:rFonts w:eastAsia="Times New Roman"/>
          <w:szCs w:val="20"/>
          <w:lang w:eastAsia="en-US"/>
        </w:rPr>
        <w:lastRenderedPageBreak/>
        <w:t xml:space="preserve">2. </w:t>
      </w:r>
      <w:r>
        <w:rPr>
          <w:rFonts w:eastAsia="Times New Roman"/>
          <w:szCs w:val="20"/>
          <w:lang w:eastAsia="en-US"/>
        </w:rPr>
        <w:t>FFS handling of supervision timer and when</w:t>
      </w:r>
      <w:r w:rsidRPr="00521742">
        <w:rPr>
          <w:rFonts w:eastAsia="Times New Roman"/>
          <w:szCs w:val="20"/>
          <w:lang w:eastAsia="en-US"/>
        </w:rPr>
        <w:t xml:space="preserve"> HO is </w:t>
      </w:r>
      <w:r>
        <w:rPr>
          <w:rFonts w:eastAsia="Times New Roman"/>
          <w:szCs w:val="20"/>
          <w:lang w:eastAsia="en-US"/>
        </w:rPr>
        <w:t xml:space="preserve">considered successfully </w:t>
      </w:r>
      <w:r w:rsidRPr="00521742">
        <w:rPr>
          <w:rFonts w:eastAsia="Times New Roman"/>
          <w:szCs w:val="20"/>
          <w:lang w:eastAsia="en-US"/>
        </w:rPr>
        <w:t>complete</w:t>
      </w:r>
      <w:r>
        <w:rPr>
          <w:rFonts w:eastAsia="Times New Roman"/>
          <w:szCs w:val="20"/>
          <w:lang w:eastAsia="en-US"/>
        </w:rPr>
        <w:t xml:space="preserve"> (expect to align with other WI). </w:t>
      </w:r>
    </w:p>
    <w:p w14:paraId="4A433894" w14:textId="77777777" w:rsidR="006F2941" w:rsidRDefault="006F2941" w:rsidP="006F2941">
      <w:pPr>
        <w:pStyle w:val="Agreement"/>
      </w:pPr>
      <w:r>
        <w:t>Send LS to RAN3 to check whether there are issues / feasibility concerns</w:t>
      </w:r>
    </w:p>
    <w:p w14:paraId="7D499188" w14:textId="77777777" w:rsidR="006F2941" w:rsidRPr="00372004" w:rsidRDefault="006F2941" w:rsidP="007E3D75">
      <w:pPr>
        <w:widowControl w:val="0"/>
        <w:spacing w:after="0" w:line="240" w:lineRule="auto"/>
        <w:jc w:val="both"/>
      </w:pPr>
    </w:p>
    <w:p w14:paraId="1F61E784" w14:textId="77777777" w:rsidR="0098351C" w:rsidRDefault="0098351C" w:rsidP="0098351C">
      <w:pPr>
        <w:spacing w:after="120"/>
        <w:rPr>
          <w:rFonts w:ascii="Arial" w:hAnsi="Arial" w:cs="Arial"/>
          <w:lang w:eastAsia="en-GB"/>
        </w:rPr>
      </w:pPr>
    </w:p>
    <w:p w14:paraId="09FB7AE3" w14:textId="3618455C" w:rsidR="0098351C" w:rsidRDefault="0098351C" w:rsidP="0098351C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RAN2 would like to </w:t>
      </w:r>
      <w:r w:rsidR="00D17711">
        <w:rPr>
          <w:rFonts w:ascii="Arial" w:hAnsi="Arial" w:cs="Arial"/>
          <w:lang w:eastAsia="en-GB"/>
        </w:rPr>
        <w:t>ask</w:t>
      </w:r>
      <w:r>
        <w:rPr>
          <w:rFonts w:ascii="Arial" w:hAnsi="Arial" w:cs="Arial"/>
          <w:lang w:eastAsia="en-GB"/>
        </w:rPr>
        <w:t xml:space="preserve"> RAN3 to take </w:t>
      </w:r>
      <w:r w:rsidR="00D17711">
        <w:rPr>
          <w:rFonts w:ascii="Arial" w:hAnsi="Arial" w:cs="Arial"/>
          <w:lang w:eastAsia="en-GB"/>
        </w:rPr>
        <w:t>those</w:t>
      </w:r>
      <w:r>
        <w:rPr>
          <w:rFonts w:ascii="Arial" w:hAnsi="Arial" w:cs="Arial"/>
          <w:lang w:eastAsia="en-GB"/>
        </w:rPr>
        <w:t xml:space="preserve"> agreements into account and</w:t>
      </w:r>
      <w:r w:rsidRPr="00577D48">
        <w:rPr>
          <w:rFonts w:ascii="Arial" w:hAnsi="Arial" w:cs="Arial"/>
          <w:lang w:eastAsia="en-GB"/>
        </w:rPr>
        <w:t xml:space="preserve"> provide feedback</w:t>
      </w:r>
      <w:r>
        <w:rPr>
          <w:rFonts w:ascii="Arial" w:hAnsi="Arial" w:cs="Arial"/>
          <w:lang w:eastAsia="en-GB"/>
        </w:rPr>
        <w:t>s</w:t>
      </w:r>
      <w:r w:rsidRPr="00577D48">
        <w:rPr>
          <w:rFonts w:ascii="Arial" w:hAnsi="Arial" w:cs="Arial"/>
          <w:lang w:eastAsia="en-GB"/>
        </w:rPr>
        <w:t xml:space="preserve"> if </w:t>
      </w:r>
      <w:r w:rsidR="00D17711">
        <w:rPr>
          <w:rFonts w:ascii="Arial" w:hAnsi="Arial" w:cs="Arial"/>
          <w:lang w:eastAsia="en-GB"/>
        </w:rPr>
        <w:t>there are any issues or feasibility concerns</w:t>
      </w:r>
      <w:r>
        <w:rPr>
          <w:rFonts w:ascii="Arial" w:hAnsi="Arial" w:cs="Arial"/>
          <w:lang w:eastAsia="en-GB"/>
        </w:rPr>
        <w:t>.</w:t>
      </w:r>
    </w:p>
    <w:p w14:paraId="0FA61855" w14:textId="77777777" w:rsidR="0098351C" w:rsidRPr="00FC342B" w:rsidRDefault="0098351C" w:rsidP="0098351C">
      <w:pPr>
        <w:pStyle w:val="Header"/>
        <w:rPr>
          <w:rFonts w:cs="Arial"/>
        </w:rPr>
      </w:pPr>
    </w:p>
    <w:p w14:paraId="72001B64" w14:textId="77777777" w:rsidR="0098351C" w:rsidRPr="00FC342B" w:rsidRDefault="0098351C" w:rsidP="0098351C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0927B31C" w14:textId="57465FD9" w:rsidR="0098351C" w:rsidRPr="00FC342B" w:rsidRDefault="0098351C" w:rsidP="0098351C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RAN3.</w:t>
      </w:r>
    </w:p>
    <w:p w14:paraId="530EDC50" w14:textId="33FE532A" w:rsidR="0098351C" w:rsidRPr="00FC342B" w:rsidRDefault="0098351C" w:rsidP="0098351C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>
        <w:rPr>
          <w:rFonts w:ascii="Arial" w:hAnsi="Arial" w:cs="Arial"/>
        </w:rPr>
        <w:t>RAN2</w:t>
      </w:r>
      <w:r w:rsidR="003957B0">
        <w:rPr>
          <w:rFonts w:ascii="Arial" w:hAnsi="Arial" w:cs="Arial"/>
        </w:rPr>
        <w:t xml:space="preserve"> respectively</w:t>
      </w:r>
      <w:r w:rsidRPr="00FC342B">
        <w:rPr>
          <w:rFonts w:ascii="Arial" w:hAnsi="Arial" w:cs="Arial"/>
        </w:rPr>
        <w:t xml:space="preserve"> asks </w:t>
      </w:r>
      <w:r>
        <w:rPr>
          <w:rFonts w:ascii="Arial" w:hAnsi="Arial" w:cs="Arial"/>
        </w:rPr>
        <w:t xml:space="preserve">RAN3 </w:t>
      </w:r>
      <w:r w:rsidRPr="00FC342B">
        <w:rPr>
          <w:rFonts w:ascii="Arial" w:hAnsi="Arial" w:cs="Arial"/>
        </w:rPr>
        <w:t>to</w:t>
      </w:r>
      <w:r w:rsidR="003957B0" w:rsidRPr="003957B0">
        <w:rPr>
          <w:rFonts w:ascii="Arial" w:hAnsi="Arial" w:cs="Arial"/>
          <w:lang w:eastAsia="en-GB"/>
        </w:rPr>
        <w:t xml:space="preserve"> </w:t>
      </w:r>
      <w:r w:rsidR="003957B0">
        <w:rPr>
          <w:rFonts w:ascii="Arial" w:hAnsi="Arial" w:cs="Arial"/>
          <w:lang w:eastAsia="en-GB"/>
        </w:rPr>
        <w:t>take the above agreements into account and</w:t>
      </w:r>
      <w:r w:rsidR="003957B0" w:rsidRPr="00577D48">
        <w:rPr>
          <w:rFonts w:ascii="Arial" w:hAnsi="Arial" w:cs="Arial"/>
          <w:lang w:eastAsia="en-GB"/>
        </w:rPr>
        <w:t xml:space="preserve"> provide feedback</w:t>
      </w:r>
      <w:r w:rsidR="003957B0">
        <w:rPr>
          <w:rFonts w:ascii="Arial" w:hAnsi="Arial" w:cs="Arial"/>
          <w:lang w:eastAsia="en-GB"/>
        </w:rPr>
        <w:t>s</w:t>
      </w:r>
      <w:r w:rsidR="003957B0" w:rsidRPr="00577D48">
        <w:rPr>
          <w:rFonts w:ascii="Arial" w:hAnsi="Arial" w:cs="Arial"/>
          <w:lang w:eastAsia="en-GB"/>
        </w:rPr>
        <w:t xml:space="preserve"> if </w:t>
      </w:r>
      <w:r w:rsidR="003957B0">
        <w:rPr>
          <w:rFonts w:ascii="Arial" w:hAnsi="Arial" w:cs="Arial"/>
          <w:lang w:eastAsia="en-GB"/>
        </w:rPr>
        <w:t>there are any issues or feasibility concerns.</w:t>
      </w:r>
    </w:p>
    <w:p w14:paraId="7C26CA2B" w14:textId="77777777" w:rsidR="0098351C" w:rsidRPr="00FC342B" w:rsidRDefault="0098351C" w:rsidP="0098351C">
      <w:pPr>
        <w:spacing w:after="120"/>
        <w:ind w:left="993" w:hanging="993"/>
        <w:rPr>
          <w:rFonts w:ascii="Arial" w:hAnsi="Arial" w:cs="Arial"/>
        </w:rPr>
      </w:pPr>
    </w:p>
    <w:p w14:paraId="7726BD0B" w14:textId="77777777" w:rsidR="0098351C" w:rsidRPr="000F4E43" w:rsidRDefault="0098351C" w:rsidP="0098351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Meetings:</w:t>
      </w:r>
    </w:p>
    <w:p w14:paraId="242F3EB7" w14:textId="77777777" w:rsidR="0098351C" w:rsidRDefault="0098351C" w:rsidP="0098351C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ab/>
        <w:t xml:space="preserve">August 21 </w:t>
      </w:r>
      <w:r w:rsidRPr="005E3DAA">
        <w:rPr>
          <w:rFonts w:ascii="Arial" w:hAnsi="Arial" w:cs="Arial"/>
          <w:lang w:eastAsia="zh-CN"/>
        </w:rPr>
        <w:t>– August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>25, 2023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lang w:eastAsia="zh-CN"/>
        </w:rPr>
        <w:t>Toulouse, France</w:t>
      </w:r>
    </w:p>
    <w:p w14:paraId="4385C5BA" w14:textId="77777777" w:rsidR="0098351C" w:rsidRPr="005E3DAA" w:rsidRDefault="0098351C" w:rsidP="0098351C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>
        <w:rPr>
          <w:rFonts w:ascii="Arial" w:hAnsi="Arial" w:cs="Arial"/>
          <w:lang w:eastAsia="zh-CN"/>
        </w:rPr>
        <w:t>3bis</w:t>
      </w:r>
      <w:r>
        <w:rPr>
          <w:rFonts w:ascii="Arial" w:hAnsi="Arial" w:cs="Arial"/>
          <w:lang w:eastAsia="zh-CN"/>
        </w:rPr>
        <w:tab/>
        <w:t xml:space="preserve">October 9 </w:t>
      </w:r>
      <w:r w:rsidRPr="005E3DAA">
        <w:rPr>
          <w:rFonts w:ascii="Arial" w:hAnsi="Arial" w:cs="Arial"/>
          <w:lang w:eastAsia="zh-CN"/>
        </w:rPr>
        <w:t xml:space="preserve">– </w:t>
      </w:r>
      <w:r>
        <w:rPr>
          <w:rFonts w:ascii="Arial" w:hAnsi="Arial" w:cs="Arial"/>
          <w:lang w:eastAsia="zh-CN"/>
        </w:rPr>
        <w:t>October 13</w:t>
      </w:r>
      <w:r w:rsidRPr="005E3DAA">
        <w:rPr>
          <w:rFonts w:ascii="Arial" w:hAnsi="Arial" w:cs="Arial"/>
          <w:lang w:eastAsia="zh-CN"/>
        </w:rPr>
        <w:t>, 2023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lang w:eastAsia="zh-CN"/>
        </w:rPr>
        <w:t>Xiamen, China</w:t>
      </w:r>
    </w:p>
    <w:p w14:paraId="7DFF42D7" w14:textId="77777777" w:rsidR="0098351C" w:rsidRPr="005E3DAA" w:rsidRDefault="0098351C" w:rsidP="0098351C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</w:p>
    <w:p w14:paraId="44B41CE1" w14:textId="77777777" w:rsidR="0098351C" w:rsidRPr="00F0649B" w:rsidRDefault="0098351C" w:rsidP="0098351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8B18CCE" w14:textId="77777777" w:rsidR="005345A0" w:rsidRPr="0098351C" w:rsidRDefault="005345A0" w:rsidP="0098351C"/>
    <w:sectPr w:rsidR="005345A0" w:rsidRPr="0098351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0BE18" w14:textId="77777777" w:rsidR="00A26F65" w:rsidRDefault="00A26F65" w:rsidP="00CB339D">
      <w:pPr>
        <w:spacing w:after="0" w:line="240" w:lineRule="auto"/>
      </w:pPr>
      <w:r>
        <w:separator/>
      </w:r>
    </w:p>
  </w:endnote>
  <w:endnote w:type="continuationSeparator" w:id="0">
    <w:p w14:paraId="082B1A24" w14:textId="77777777" w:rsidR="00A26F65" w:rsidRDefault="00A26F65" w:rsidP="00CB3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E0FA7" w14:textId="77777777" w:rsidR="00A26F65" w:rsidRDefault="00A26F65" w:rsidP="00CB339D">
      <w:pPr>
        <w:spacing w:after="0" w:line="240" w:lineRule="auto"/>
      </w:pPr>
      <w:r>
        <w:separator/>
      </w:r>
    </w:p>
  </w:footnote>
  <w:footnote w:type="continuationSeparator" w:id="0">
    <w:p w14:paraId="214491E7" w14:textId="77777777" w:rsidR="00A26F65" w:rsidRDefault="00A26F65" w:rsidP="00CB3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2C79"/>
    <w:multiLevelType w:val="hybridMultilevel"/>
    <w:tmpl w:val="4F26B7E4"/>
    <w:lvl w:ilvl="0" w:tplc="FAECB43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62D3AA1"/>
    <w:multiLevelType w:val="hybridMultilevel"/>
    <w:tmpl w:val="3C02710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88625820">
    <w:abstractNumId w:val="0"/>
  </w:num>
  <w:num w:numId="2" w16cid:durableId="2123373880">
    <w:abstractNumId w:val="2"/>
  </w:num>
  <w:num w:numId="3" w16cid:durableId="1199661068">
    <w:abstractNumId w:val="1"/>
  </w:num>
  <w:num w:numId="4" w16cid:durableId="10902720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DA7"/>
    <w:rsid w:val="000064D5"/>
    <w:rsid w:val="00051805"/>
    <w:rsid w:val="000A2911"/>
    <w:rsid w:val="001A4A52"/>
    <w:rsid w:val="00212709"/>
    <w:rsid w:val="0025711F"/>
    <w:rsid w:val="00295E1B"/>
    <w:rsid w:val="00320F94"/>
    <w:rsid w:val="003945A0"/>
    <w:rsid w:val="003957B0"/>
    <w:rsid w:val="003B4950"/>
    <w:rsid w:val="003C7FC1"/>
    <w:rsid w:val="00436595"/>
    <w:rsid w:val="00454F0F"/>
    <w:rsid w:val="004554E4"/>
    <w:rsid w:val="005345A0"/>
    <w:rsid w:val="006C75D2"/>
    <w:rsid w:val="006E30E6"/>
    <w:rsid w:val="006F2941"/>
    <w:rsid w:val="006F5823"/>
    <w:rsid w:val="00774F8A"/>
    <w:rsid w:val="007937C5"/>
    <w:rsid w:val="007A7CF4"/>
    <w:rsid w:val="007E3D75"/>
    <w:rsid w:val="00803DA7"/>
    <w:rsid w:val="009234C5"/>
    <w:rsid w:val="0098351C"/>
    <w:rsid w:val="00A015ED"/>
    <w:rsid w:val="00A26F65"/>
    <w:rsid w:val="00A97691"/>
    <w:rsid w:val="00B47B01"/>
    <w:rsid w:val="00C35053"/>
    <w:rsid w:val="00C371C9"/>
    <w:rsid w:val="00C735B7"/>
    <w:rsid w:val="00CB339D"/>
    <w:rsid w:val="00CB52C4"/>
    <w:rsid w:val="00D17711"/>
    <w:rsid w:val="00D53AF9"/>
    <w:rsid w:val="00D751BF"/>
    <w:rsid w:val="00DA78EB"/>
    <w:rsid w:val="00E046A3"/>
    <w:rsid w:val="00EC12FD"/>
    <w:rsid w:val="00F36F21"/>
    <w:rsid w:val="00F6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B63901"/>
  <w15:chartTrackingRefBased/>
  <w15:docId w15:val="{08E33479-59BB-4DD4-B7BA-5B5E45CB9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3DA7"/>
    <w:pPr>
      <w:spacing w:after="180" w:line="259" w:lineRule="auto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803DA7"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351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3DA7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link w:val="HeaderChar"/>
    <w:qFormat/>
    <w:rsid w:val="00803DA7"/>
    <w:pPr>
      <w:widowControl w:val="0"/>
      <w:spacing w:after="160" w:line="259" w:lineRule="auto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803DA7"/>
    <w:rPr>
      <w:rFonts w:ascii="Arial" w:hAnsi="Arial" w:cs="Times New Roman"/>
      <w:b/>
      <w:kern w:val="0"/>
      <w:sz w:val="18"/>
      <w:szCs w:val="20"/>
      <w:lang w:val="en-GB" w:eastAsia="en-US"/>
    </w:rPr>
  </w:style>
  <w:style w:type="table" w:styleId="TableGrid">
    <w:name w:val="Table Grid"/>
    <w:basedOn w:val="TableNormal"/>
    <w:uiPriority w:val="59"/>
    <w:qFormat/>
    <w:rsid w:val="00803DA7"/>
    <w:rPr>
      <w:rFonts w:ascii="CG Times (WN)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803DA7"/>
    <w:rPr>
      <w:color w:val="0000FF"/>
      <w:u w:val="single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34"/>
    <w:qFormat/>
    <w:rsid w:val="00803DA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 Light" w:eastAsia="Calibri Light" w:hAnsi="Calibri Light" w:cs="Calibri Light"/>
      <w:lang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03DA7"/>
    <w:rPr>
      <w:rFonts w:ascii="Calibri Light" w:eastAsia="Calibri Light" w:hAnsi="Calibri Light" w:cs="Calibri Light"/>
      <w:kern w:val="0"/>
      <w:sz w:val="20"/>
      <w:szCs w:val="20"/>
      <w:lang w:val="en-GB" w:eastAsia="ja-JP"/>
    </w:rPr>
  </w:style>
  <w:style w:type="paragraph" w:customStyle="1" w:styleId="Source">
    <w:name w:val="Source"/>
    <w:basedOn w:val="Normal"/>
    <w:rsid w:val="00803DA7"/>
    <w:pPr>
      <w:spacing w:after="60" w:line="240" w:lineRule="auto"/>
      <w:ind w:left="1985" w:hanging="1985"/>
    </w:pPr>
    <w:rPr>
      <w:rFonts w:ascii="Arial" w:hAnsi="Arial" w:cs="Arial"/>
      <w:b/>
    </w:rPr>
  </w:style>
  <w:style w:type="paragraph" w:styleId="Footer">
    <w:name w:val="footer"/>
    <w:basedOn w:val="Normal"/>
    <w:link w:val="FooterChar"/>
    <w:uiPriority w:val="99"/>
    <w:unhideWhenUsed/>
    <w:rsid w:val="00CB339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B339D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98351C"/>
    <w:pPr>
      <w:spacing w:before="240" w:after="60" w:line="240" w:lineRule="auto"/>
      <w:ind w:left="1701" w:hanging="1701"/>
      <w:outlineLvl w:val="0"/>
    </w:pPr>
    <w:rPr>
      <w:rFonts w:ascii="Arial" w:eastAsia="SimSu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98351C"/>
    <w:rPr>
      <w:rFonts w:ascii="Arial" w:eastAsia="SimSun" w:hAnsi="Arial" w:cs="Arial"/>
      <w:b/>
      <w:bCs/>
      <w:kern w:val="28"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98351C"/>
    <w:pPr>
      <w:keepLines w:val="0"/>
      <w:tabs>
        <w:tab w:val="left" w:pos="2268"/>
        <w:tab w:val="left" w:pos="2694"/>
      </w:tabs>
      <w:spacing w:before="0" w:after="0" w:line="240" w:lineRule="auto"/>
      <w:ind w:left="567"/>
    </w:pPr>
    <w:rPr>
      <w:rFonts w:ascii="Arial" w:eastAsia="SimSun" w:hAnsi="Arial" w:cs="Arial"/>
      <w:bCs w:val="0"/>
      <w:sz w:val="20"/>
      <w:szCs w:val="20"/>
    </w:rPr>
  </w:style>
  <w:style w:type="paragraph" w:customStyle="1" w:styleId="Agreement">
    <w:name w:val="Agreement"/>
    <w:basedOn w:val="Normal"/>
    <w:next w:val="Normal"/>
    <w:uiPriority w:val="99"/>
    <w:qFormat/>
    <w:rsid w:val="0098351C"/>
    <w:pPr>
      <w:numPr>
        <w:numId w:val="2"/>
      </w:numPr>
      <w:spacing w:before="60" w:after="0" w:line="240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351C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3GPPHeader">
    <w:name w:val="3GPP_Header"/>
    <w:basedOn w:val="BodyText"/>
    <w:qFormat/>
    <w:rsid w:val="00F36F2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Arial" w:eastAsia="SimSun" w:hAnsi="Arial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F36F2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36F21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401</Words>
  <Characters>2291</Characters>
  <Application>Microsoft Office Word</Application>
  <DocSecurity>0</DocSecurity>
  <Lines>19</Lines>
  <Paragraphs>5</Paragraphs>
  <ScaleCrop>false</ScaleCrop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HW</dc:creator>
  <cp:keywords/>
  <dc:description/>
  <cp:lastModifiedBy>3648</cp:lastModifiedBy>
  <cp:revision>6</cp:revision>
  <dcterms:created xsi:type="dcterms:W3CDTF">2023-05-24T13:01:00Z</dcterms:created>
  <dcterms:modified xsi:type="dcterms:W3CDTF">2023-08-07T12:57:00Z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(3)DwNV3C/vsO1aqw59meoGsgKdghZVHk/8awgUKsnYhXmPLYncop/ABXNsgByJ/qkz7bxZf0st
LaqQpJ5DVe3sBv1t98O6KvFwZoCvuPLphjs/i1gbb+izxnXl+3eDvXksmr2CWb+S0notmYbW
tZeiEche8q1Ra8DtSR9cNku7hcngwd5cRmJ7DBLuF8zRUD1VQ74RNALEpys4zUTG23Sepla5
zRjMnMdGnZRuaUJ9+l</vt:lpwstr>
  </property>
  <property fmtid="{D5CDD505-2E9C-101B-9397-08002B2CF9AE}" pid="4" name="_2015_ms_pID_7253431">
    <vt:lpwstr>isomG/ksfPzNH4CkMzdY6DDDkIFiK4tlkJGORuSYeIWdHXL38MbjLa
E0KcPJmvbc8MGTX+NH04IcF9rhmj7MSvB2dDr71G8OZlv2nacy5gABhLO7GD/xtWqKqXKYYR
KlICDYjFAOesksCt16aldjsl2gKlb9GIwskFKYkltimc1GareR0Lb64+0khHtzt6CGt53eyj
SpFVI5+dvQYz4+uOPEMa2fURBJvNyO2hguIA</vt:lpwstr>
  </property>
  <property fmtid="{D5CDD505-2E9C-101B-9397-08002B2CF9AE}" pid="5" name="_2015_ms_pID_7253432">
    <vt:lpwstr>UQ==</vt:lpwstr>
  </property>
</Properties>
</file>