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68666" w14:textId="2DCF191F" w:rsidR="009606DC" w:rsidRDefault="009606DC" w:rsidP="009606D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59186F">
        <w:rPr>
          <w:rFonts w:ascii="Arial" w:hAnsi="Arial" w:cs="Arial"/>
          <w:b/>
          <w:bCs/>
          <w:sz w:val="24"/>
        </w:rPr>
        <w:t>3705</w:t>
      </w:r>
    </w:p>
    <w:p w14:paraId="49EEAA75" w14:textId="77777777" w:rsidR="009606DC" w:rsidRDefault="009606DC" w:rsidP="009606D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640E1535" w14:textId="77777777" w:rsidR="009606DC" w:rsidRDefault="009606DC" w:rsidP="009606DC">
      <w:pPr>
        <w:pStyle w:val="3GPPHeader"/>
        <w:spacing w:after="0"/>
      </w:pPr>
    </w:p>
    <w:bookmarkEnd w:id="1"/>
    <w:p w14:paraId="7922203F" w14:textId="77777777" w:rsidR="00583074" w:rsidRDefault="00583074" w:rsidP="00583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023F8C">
        <w:rPr>
          <w:b/>
          <w:noProof/>
          <w:sz w:val="24"/>
        </w:rPr>
        <w:t>623</w:t>
      </w:r>
    </w:p>
    <w:p w14:paraId="2D3C1284" w14:textId="77777777" w:rsidR="00583074" w:rsidRDefault="00583074" w:rsidP="005830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749F0EB8" w14:textId="77777777" w:rsidR="00583074" w:rsidRPr="000F4E43" w:rsidRDefault="00583074" w:rsidP="0058307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048E99" w14:textId="77777777" w:rsidR="00583074" w:rsidRPr="000F4E43" w:rsidRDefault="00583074" w:rsidP="00583074">
      <w:pPr>
        <w:rPr>
          <w:rFonts w:ascii="Arial" w:hAnsi="Arial" w:cs="Arial"/>
        </w:rPr>
      </w:pPr>
    </w:p>
    <w:p w14:paraId="6ADF50D5" w14:textId="77777777" w:rsidR="00583074" w:rsidRPr="000F4E43" w:rsidRDefault="00583074" w:rsidP="00583074">
      <w:pPr>
        <w:pStyle w:val="Title"/>
      </w:pPr>
      <w:r w:rsidRPr="000F4E43">
        <w:t>Title:</w:t>
      </w:r>
      <w:r w:rsidRPr="000F4E43">
        <w:tab/>
      </w:r>
      <w:r>
        <w:t xml:space="preserve">Reply LS </w:t>
      </w:r>
      <w:r>
        <w:rPr>
          <w:rFonts w:eastAsia="MS Mincho"/>
          <w:lang w:eastAsia="ja-JP"/>
        </w:rPr>
        <w:t>on the maximum length of Routing ID</w:t>
      </w:r>
    </w:p>
    <w:p w14:paraId="142CDFA3" w14:textId="77777777" w:rsidR="00583074" w:rsidRPr="000F4E43" w:rsidRDefault="00583074" w:rsidP="00583074">
      <w:pPr>
        <w:pStyle w:val="Title"/>
      </w:pPr>
      <w:r w:rsidRPr="000F4E43">
        <w:t>Response to:</w:t>
      </w:r>
      <w:r w:rsidRPr="000F4E43">
        <w:tab/>
      </w:r>
      <w:r w:rsidRPr="002021A5">
        <w:t>LS (</w:t>
      </w:r>
      <w:r w:rsidRPr="003C6529">
        <w:t>R3-232170</w:t>
      </w:r>
      <w:r w:rsidRPr="002021A5">
        <w:t xml:space="preserve">) on </w:t>
      </w:r>
      <w:r>
        <w:rPr>
          <w:rFonts w:eastAsia="MS Mincho"/>
          <w:lang w:eastAsia="ja-JP"/>
        </w:rPr>
        <w:t>the maximum length of Routing ID</w:t>
      </w:r>
      <w:r w:rsidRPr="002021A5">
        <w:t xml:space="preserve"> from </w:t>
      </w:r>
      <w:r>
        <w:t>RAN3</w:t>
      </w:r>
    </w:p>
    <w:p w14:paraId="188C2531" w14:textId="77777777" w:rsidR="00583074" w:rsidRPr="000F4E43" w:rsidRDefault="00583074" w:rsidP="00583074">
      <w:pPr>
        <w:pStyle w:val="Title"/>
      </w:pPr>
      <w:r w:rsidRPr="000F4E43">
        <w:t>Release:</w:t>
      </w:r>
      <w:r w:rsidRPr="000F4E43">
        <w:tab/>
      </w:r>
      <w:r w:rsidRPr="003C6529">
        <w:rPr>
          <w:rFonts w:eastAsia="MS Mincho"/>
          <w:lang w:eastAsia="ja-JP"/>
        </w:rPr>
        <w:t>Rel-16</w:t>
      </w:r>
    </w:p>
    <w:p w14:paraId="537B8C63" w14:textId="77777777" w:rsidR="00583074" w:rsidRPr="000F4E43" w:rsidRDefault="00583074" w:rsidP="00583074">
      <w:pPr>
        <w:pStyle w:val="Title"/>
      </w:pPr>
      <w:r w:rsidRPr="000F4E43">
        <w:t>Work Item:</w:t>
      </w:r>
      <w:r w:rsidRPr="000F4E43">
        <w:tab/>
      </w:r>
    </w:p>
    <w:p w14:paraId="45C585A9" w14:textId="77777777"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14:paraId="45A57A1D" w14:textId="77777777" w:rsidR="00583074" w:rsidRPr="003C6529" w:rsidRDefault="00583074" w:rsidP="00583074">
      <w:pPr>
        <w:pStyle w:val="Source"/>
      </w:pPr>
      <w:r w:rsidRPr="000F4E43">
        <w:t>Source:</w:t>
      </w:r>
      <w:r w:rsidRPr="000F4E43">
        <w:tab/>
      </w:r>
      <w:r w:rsidRPr="003C6529">
        <w:rPr>
          <w:b w:val="0"/>
        </w:rPr>
        <w:t>CT4</w:t>
      </w:r>
    </w:p>
    <w:p w14:paraId="784A7C94" w14:textId="77777777" w:rsidR="00583074" w:rsidRPr="003C6529" w:rsidRDefault="00583074" w:rsidP="00583074">
      <w:pPr>
        <w:pStyle w:val="Source"/>
      </w:pPr>
      <w:r w:rsidRPr="003C6529">
        <w:t>To:</w:t>
      </w:r>
      <w:r w:rsidRPr="003C6529">
        <w:tab/>
      </w:r>
      <w:r w:rsidRPr="003C6529">
        <w:rPr>
          <w:b w:val="0"/>
        </w:rPr>
        <w:t>RAN3</w:t>
      </w:r>
    </w:p>
    <w:p w14:paraId="5C9A35FF" w14:textId="77777777" w:rsidR="00583074" w:rsidRPr="000F4E43" w:rsidRDefault="00583074" w:rsidP="00583074">
      <w:pPr>
        <w:pStyle w:val="Source"/>
      </w:pPr>
      <w:r w:rsidRPr="000F4E43">
        <w:t>Cc:</w:t>
      </w:r>
      <w:r w:rsidRPr="000F4E43">
        <w:tab/>
      </w:r>
      <w:r w:rsidR="00327A1D" w:rsidRPr="003C6529">
        <w:rPr>
          <w:b w:val="0"/>
        </w:rPr>
        <w:t>SA2</w:t>
      </w:r>
    </w:p>
    <w:p w14:paraId="231657C6" w14:textId="77777777"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Cs/>
        </w:rPr>
      </w:pPr>
    </w:p>
    <w:p w14:paraId="2B31FC21" w14:textId="77777777" w:rsidR="00583074" w:rsidRPr="000F4E43" w:rsidRDefault="00583074" w:rsidP="0058307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7A2567B" w14:textId="77777777" w:rsidR="00583074" w:rsidRPr="00614974" w:rsidRDefault="00583074" w:rsidP="00583074">
      <w:pPr>
        <w:pStyle w:val="Contact"/>
        <w:tabs>
          <w:tab w:val="clear" w:pos="2268"/>
        </w:tabs>
        <w:rPr>
          <w:bCs/>
        </w:rPr>
      </w:pPr>
      <w:r w:rsidRPr="00614974">
        <w:t>Name:</w:t>
      </w:r>
      <w:r w:rsidRPr="00614974">
        <w:rPr>
          <w:bCs/>
        </w:rPr>
        <w:tab/>
        <w:t>H</w:t>
      </w:r>
      <w:r w:rsidRPr="00614974">
        <w:rPr>
          <w:rFonts w:hint="eastAsia"/>
          <w:bCs/>
          <w:lang w:eastAsia="zh-CN"/>
        </w:rPr>
        <w:t>a</w:t>
      </w:r>
      <w:r w:rsidRPr="00614974">
        <w:rPr>
          <w:bCs/>
          <w:lang w:eastAsia="zh-CN"/>
        </w:rPr>
        <w:t>o Jing</w:t>
      </w:r>
    </w:p>
    <w:p w14:paraId="69DC7403" w14:textId="77777777" w:rsidR="00583074" w:rsidRPr="009606DC" w:rsidRDefault="00583074" w:rsidP="00583074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606DC">
        <w:rPr>
          <w:color w:val="0000FF"/>
          <w:lang w:val="fr-FR"/>
        </w:rPr>
        <w:t>E-mail Address:</w:t>
      </w:r>
      <w:r w:rsidRPr="009606DC">
        <w:rPr>
          <w:bCs/>
          <w:color w:val="0000FF"/>
          <w:lang w:val="fr-FR"/>
        </w:rPr>
        <w:tab/>
        <w:t>hao.jing@huawei.com</w:t>
      </w:r>
    </w:p>
    <w:p w14:paraId="495B944B" w14:textId="77777777" w:rsidR="00583074" w:rsidRPr="009606DC" w:rsidRDefault="00583074" w:rsidP="00583074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954EF17" w14:textId="77777777" w:rsidR="00583074" w:rsidRPr="000F4E43" w:rsidRDefault="00583074" w:rsidP="0058307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652A23" w14:textId="77777777"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14:paraId="060E3FF5" w14:textId="77777777" w:rsidR="00583074" w:rsidRPr="000F4E43" w:rsidRDefault="00583074" w:rsidP="00583074">
      <w:pPr>
        <w:pStyle w:val="Title"/>
      </w:pPr>
      <w:r w:rsidRPr="000F4E43">
        <w:t>Attachments:</w:t>
      </w:r>
      <w:r w:rsidRPr="000F4E43">
        <w:tab/>
      </w:r>
      <w:r w:rsidR="00DF7502">
        <w:t>NA</w:t>
      </w:r>
    </w:p>
    <w:p w14:paraId="6BB8592B" w14:textId="77777777" w:rsidR="00583074" w:rsidRPr="000F4E43" w:rsidRDefault="00583074" w:rsidP="00583074">
      <w:pPr>
        <w:pBdr>
          <w:bottom w:val="single" w:sz="4" w:space="1" w:color="auto"/>
        </w:pBdr>
        <w:rPr>
          <w:rFonts w:ascii="Arial" w:hAnsi="Arial" w:cs="Arial"/>
        </w:rPr>
      </w:pPr>
    </w:p>
    <w:p w14:paraId="1A41A52F" w14:textId="77777777" w:rsidR="00583074" w:rsidRPr="000F4E43" w:rsidRDefault="00583074" w:rsidP="00583074">
      <w:pPr>
        <w:rPr>
          <w:rFonts w:ascii="Arial" w:hAnsi="Arial" w:cs="Arial"/>
        </w:rPr>
      </w:pPr>
    </w:p>
    <w:p w14:paraId="636AB88A" w14:textId="77777777"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367661" w14:textId="77777777" w:rsidR="00583074" w:rsidRPr="00E64715" w:rsidRDefault="00583074" w:rsidP="005830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RAN3 for the LS </w:t>
      </w:r>
      <w:r w:rsidRPr="003C6529">
        <w:rPr>
          <w:rFonts w:ascii="Arial" w:hAnsi="Arial" w:cs="Arial"/>
        </w:rPr>
        <w:t>R3-232170</w:t>
      </w:r>
      <w:r>
        <w:rPr>
          <w:rFonts w:ascii="Arial" w:hAnsi="Arial" w:cs="Arial"/>
        </w:rPr>
        <w:t xml:space="preserve">. </w:t>
      </w:r>
      <w:r w:rsidRPr="00E64715">
        <w:rPr>
          <w:rFonts w:ascii="Arial" w:hAnsi="Arial" w:cs="Arial"/>
        </w:rPr>
        <w:t>CT4 would like to provide</w:t>
      </w:r>
      <w:r>
        <w:rPr>
          <w:rFonts w:ascii="Arial" w:hAnsi="Arial" w:cs="Arial"/>
        </w:rPr>
        <w:t xml:space="preserve"> the</w:t>
      </w:r>
      <w:r w:rsidRPr="00E64715">
        <w:rPr>
          <w:rFonts w:ascii="Arial" w:hAnsi="Arial" w:cs="Arial"/>
        </w:rPr>
        <w:t xml:space="preserve"> following response to the </w:t>
      </w:r>
      <w:r>
        <w:rPr>
          <w:rFonts w:ascii="Arial" w:hAnsi="Arial" w:cs="Arial"/>
        </w:rPr>
        <w:t>information provided from RAN3</w:t>
      </w:r>
      <w:r w:rsidRPr="00E64715">
        <w:rPr>
          <w:rFonts w:ascii="Arial" w:hAnsi="Arial" w:cs="Arial"/>
        </w:rPr>
        <w:t>:</w:t>
      </w:r>
    </w:p>
    <w:p w14:paraId="14681E77" w14:textId="77777777" w:rsidR="00583074" w:rsidRDefault="00583074" w:rsidP="00583074">
      <w:pPr>
        <w:rPr>
          <w:i/>
          <w:lang w:eastAsia="zh-CN"/>
        </w:rPr>
      </w:pPr>
      <w:bookmarkStart w:id="2" w:name="OLE_LINK34"/>
    </w:p>
    <w:bookmarkEnd w:id="2"/>
    <w:p w14:paraId="796569AF" w14:textId="77777777" w:rsidR="00583074" w:rsidRPr="003C6529" w:rsidRDefault="00583074" w:rsidP="00583074">
      <w:pPr>
        <w:spacing w:afterLines="50" w:after="120"/>
        <w:ind w:leftChars="100" w:left="20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Regarding LMF </w:t>
      </w:r>
      <w:r w:rsidRPr="003C6529">
        <w:rPr>
          <w:rFonts w:ascii="Arial" w:eastAsia="Yu Mincho" w:hAnsi="Arial" w:cs="Arial"/>
          <w:bCs/>
          <w:i/>
          <w:lang w:val="en-US" w:eastAsia="ja-JP"/>
        </w:rPr>
        <w:t>Routing ID</w:t>
      </w: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IE in the NRPPa transport messages defined in TS 38.413, RAN3 has agreed to the attached CRs which clarify that the maximum length of the </w:t>
      </w:r>
      <w:r w:rsidRPr="003C6529">
        <w:rPr>
          <w:rFonts w:ascii="Arial" w:eastAsia="Yu Mincho" w:hAnsi="Arial" w:cs="Arial"/>
          <w:bCs/>
          <w:i/>
          <w:lang w:val="en-US" w:eastAsia="ja-JP"/>
        </w:rPr>
        <w:t>Routing ID</w:t>
      </w: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IE is 16 octets, referring to the value of NfInstanceId defined in TS 29.571.</w:t>
      </w:r>
    </w:p>
    <w:p w14:paraId="42945017" w14:textId="77777777" w:rsidR="00583074" w:rsidRDefault="00583074" w:rsidP="00583074">
      <w:pPr>
        <w:rPr>
          <w:rFonts w:ascii="Arial" w:hAnsi="Arial" w:cs="Arial"/>
          <w:i/>
          <w:iCs/>
          <w:color w:val="FF0000"/>
        </w:rPr>
      </w:pPr>
    </w:p>
    <w:p w14:paraId="4ED16363" w14:textId="77777777" w:rsidR="007F2A1E" w:rsidRPr="007F2A1E" w:rsidRDefault="007F2A1E" w:rsidP="007F2A1E">
      <w:pPr>
        <w:pStyle w:val="Header"/>
        <w:rPr>
          <w:rFonts w:ascii="Arial" w:hAnsi="Arial"/>
        </w:rPr>
      </w:pPr>
      <w:r w:rsidRPr="007F2A1E">
        <w:rPr>
          <w:rFonts w:ascii="Arial" w:hAnsi="Arial"/>
        </w:rPr>
        <w:t xml:space="preserve">CT4 would like to confirm that the maximum length of the Routing ID IE which is defined in RAN3 specification is correct. </w:t>
      </w:r>
    </w:p>
    <w:p w14:paraId="51DEAF6B" w14:textId="77777777" w:rsidR="007F2A1E" w:rsidRPr="007F2A1E" w:rsidRDefault="007F2A1E" w:rsidP="007F2A1E">
      <w:pPr>
        <w:pStyle w:val="Header"/>
        <w:rPr>
          <w:rFonts w:ascii="Arial" w:hAnsi="Arial"/>
        </w:rPr>
      </w:pPr>
    </w:p>
    <w:p w14:paraId="66FC8FA2" w14:textId="77777777" w:rsidR="00DF7502" w:rsidRDefault="007F2A1E" w:rsidP="007F2A1E">
      <w:pPr>
        <w:pStyle w:val="Header"/>
        <w:tabs>
          <w:tab w:val="clear" w:pos="4153"/>
          <w:tab w:val="clear" w:pos="8306"/>
        </w:tabs>
        <w:rPr>
          <w:rFonts w:ascii="Arial" w:hAnsi="Arial"/>
        </w:rPr>
      </w:pPr>
      <w:r w:rsidRPr="007F2A1E">
        <w:rPr>
          <w:rFonts w:ascii="Arial" w:hAnsi="Arial"/>
        </w:rPr>
        <w:t xml:space="preserve">Furthermore, CT4 would </w:t>
      </w:r>
      <w:r w:rsidRPr="000A654F">
        <w:rPr>
          <w:rFonts w:ascii="Arial" w:hAnsi="Arial"/>
        </w:rPr>
        <w:t xml:space="preserve">like to suggest RAN3 refer to RFC 4122 </w:t>
      </w:r>
      <w:r w:rsidR="000A654F" w:rsidRPr="000A654F">
        <w:rPr>
          <w:rFonts w:ascii="Arial" w:hAnsi="Arial" w:cs="Arial"/>
        </w:rPr>
        <w:t>for the encoding of the 16 octets (NF Instance ID encoded as UUID</w:t>
      </w:r>
      <w:r w:rsidR="00023F8C">
        <w:rPr>
          <w:rFonts w:ascii="Arial" w:hAnsi="Arial" w:cs="Arial"/>
        </w:rPr>
        <w:t xml:space="preserve"> version 4</w:t>
      </w:r>
      <w:r w:rsidR="000A654F" w:rsidRPr="000A654F">
        <w:rPr>
          <w:rFonts w:ascii="Arial" w:hAnsi="Arial" w:cs="Arial"/>
        </w:rPr>
        <w:t>)</w:t>
      </w:r>
      <w:r w:rsidRPr="000A654F">
        <w:rPr>
          <w:rFonts w:ascii="Arial" w:hAnsi="Arial"/>
        </w:rPr>
        <w:t xml:space="preserve"> instead of referring to NF Instance ID of TS 29.571, because the </w:t>
      </w:r>
      <w:r w:rsidR="000A654F" w:rsidRPr="000A654F">
        <w:rPr>
          <w:rFonts w:ascii="Arial" w:hAnsi="Arial" w:cs="Arial"/>
        </w:rPr>
        <w:t>encoding of the NF Instance ID is defined differently over 5GC SBIs.</w:t>
      </w:r>
    </w:p>
    <w:p w14:paraId="021F2C0C" w14:textId="77777777" w:rsidR="007F2A1E" w:rsidRPr="00920220" w:rsidRDefault="007F2A1E" w:rsidP="007F2A1E">
      <w:pPr>
        <w:pStyle w:val="Header"/>
        <w:tabs>
          <w:tab w:val="clear" w:pos="4153"/>
          <w:tab w:val="clear" w:pos="8306"/>
        </w:tabs>
        <w:rPr>
          <w:rFonts w:ascii="Arial" w:hAnsi="Arial"/>
        </w:rPr>
      </w:pPr>
    </w:p>
    <w:p w14:paraId="00E974F2" w14:textId="77777777" w:rsidR="00583074" w:rsidRPr="003C6529" w:rsidRDefault="00583074" w:rsidP="00583074">
      <w:pPr>
        <w:pStyle w:val="Header"/>
        <w:tabs>
          <w:tab w:val="clear" w:pos="4153"/>
          <w:tab w:val="clear" w:pos="8306"/>
        </w:tabs>
        <w:rPr>
          <w:rFonts w:ascii="Arial" w:hAnsi="Arial"/>
        </w:rPr>
      </w:pPr>
      <w:r w:rsidRPr="003C6529">
        <w:rPr>
          <w:rFonts w:ascii="Arial" w:hAnsi="Arial"/>
        </w:rPr>
        <w:t xml:space="preserve">CT4 </w:t>
      </w:r>
      <w:r w:rsidRPr="00956F09">
        <w:rPr>
          <w:rFonts w:ascii="Arial" w:eastAsia="Yu Mincho" w:hAnsi="Arial" w:cs="Arial"/>
          <w:iCs/>
          <w:lang w:eastAsia="ja-JP"/>
        </w:rPr>
        <w:t>respectfully</w:t>
      </w:r>
      <w:r w:rsidRPr="003C6529">
        <w:rPr>
          <w:rFonts w:ascii="Arial" w:hAnsi="Arial"/>
        </w:rPr>
        <w:t xml:space="preserve"> </w:t>
      </w:r>
      <w:r w:rsidRPr="00956F09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>RAN3 to take the above information into account</w:t>
      </w:r>
      <w:r w:rsidRPr="00956F09">
        <w:rPr>
          <w:rFonts w:ascii="Arial" w:eastAsia="Yu Mincho" w:hAnsi="Arial" w:cs="Arial"/>
          <w:iCs/>
          <w:lang w:eastAsia="ja-JP"/>
        </w:rPr>
        <w:t>.</w:t>
      </w:r>
    </w:p>
    <w:p w14:paraId="17381E51" w14:textId="77777777" w:rsidR="00583074" w:rsidRPr="003C6529" w:rsidRDefault="00583074" w:rsidP="005830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EEFCEF4" w14:textId="77777777"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E342EF" w14:textId="77777777" w:rsidR="00583074" w:rsidRPr="000F4E43" w:rsidRDefault="00583074" w:rsidP="0058307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3C6529">
        <w:rPr>
          <w:rFonts w:ascii="Arial" w:hAnsi="Arial" w:cs="Arial"/>
          <w:b/>
        </w:rPr>
        <w:t>RAN WG3 gr</w:t>
      </w:r>
      <w:r w:rsidRPr="000F4E43">
        <w:rPr>
          <w:rFonts w:ascii="Arial" w:hAnsi="Arial" w:cs="Arial"/>
          <w:b/>
        </w:rPr>
        <w:t>oup.</w:t>
      </w:r>
    </w:p>
    <w:p w14:paraId="198BA424" w14:textId="77777777" w:rsidR="00583074" w:rsidRPr="003C6529" w:rsidRDefault="00583074" w:rsidP="00583074">
      <w:pPr>
        <w:pStyle w:val="Header"/>
        <w:tabs>
          <w:tab w:val="clear" w:pos="4153"/>
          <w:tab w:val="clear" w:pos="8306"/>
        </w:tabs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 w:rsidRPr="003C6529">
        <w:rPr>
          <w:rFonts w:ascii="Arial" w:hAnsi="Arial"/>
        </w:rPr>
        <w:t xml:space="preserve">CT4 </w:t>
      </w:r>
      <w:r w:rsidRPr="00956F09">
        <w:rPr>
          <w:rFonts w:ascii="Arial" w:eastAsia="Yu Mincho" w:hAnsi="Arial" w:cs="Arial"/>
          <w:iCs/>
          <w:lang w:eastAsia="ja-JP"/>
        </w:rPr>
        <w:t>respectfully</w:t>
      </w:r>
      <w:r w:rsidRPr="003C6529">
        <w:rPr>
          <w:rFonts w:ascii="Arial" w:hAnsi="Arial"/>
        </w:rPr>
        <w:t xml:space="preserve"> </w:t>
      </w:r>
      <w:r w:rsidRPr="00956F09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>RAN3 to take the above information into account</w:t>
      </w:r>
      <w:r w:rsidRPr="00956F09">
        <w:rPr>
          <w:rFonts w:ascii="Arial" w:eastAsia="Yu Mincho" w:hAnsi="Arial" w:cs="Arial"/>
          <w:iCs/>
          <w:lang w:eastAsia="ja-JP"/>
        </w:rPr>
        <w:t>.</w:t>
      </w:r>
    </w:p>
    <w:p w14:paraId="1D24C056" w14:textId="77777777" w:rsidR="00583074" w:rsidRPr="00F22609" w:rsidRDefault="00583074" w:rsidP="00583074">
      <w:pPr>
        <w:spacing w:after="120"/>
        <w:ind w:left="993" w:hanging="993"/>
        <w:rPr>
          <w:rFonts w:ascii="Arial" w:hAnsi="Arial" w:cs="Arial"/>
        </w:rPr>
      </w:pPr>
    </w:p>
    <w:p w14:paraId="25F3731E" w14:textId="77777777" w:rsidR="00583074" w:rsidRPr="000F4E43" w:rsidRDefault="00583074" w:rsidP="00583074">
      <w:pPr>
        <w:spacing w:after="120"/>
        <w:ind w:left="993" w:hanging="993"/>
        <w:rPr>
          <w:rFonts w:ascii="Arial" w:hAnsi="Arial" w:cs="Arial"/>
        </w:rPr>
      </w:pPr>
    </w:p>
    <w:p w14:paraId="07941181" w14:textId="77777777"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6703FE7" w14:textId="77777777" w:rsidR="00583074" w:rsidRDefault="00583074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B506A0B" w14:textId="77777777" w:rsidR="00583074" w:rsidRDefault="00000000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7" w:history="1">
        <w:r w:rsidR="00583074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4700FBC4" w14:textId="77777777" w:rsidR="00583074" w:rsidRPr="00F0649B" w:rsidRDefault="00583074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BC76AE5" w14:textId="77777777" w:rsidR="007D03BF" w:rsidRPr="00583074" w:rsidRDefault="007D03BF"/>
    <w:sectPr w:rsidR="007D03BF" w:rsidRPr="0058307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B1681" w14:textId="77777777" w:rsidR="00185695" w:rsidRDefault="00185695" w:rsidP="00327A1D">
      <w:r>
        <w:separator/>
      </w:r>
    </w:p>
  </w:endnote>
  <w:endnote w:type="continuationSeparator" w:id="0">
    <w:p w14:paraId="0B0CF6A8" w14:textId="77777777" w:rsidR="00185695" w:rsidRDefault="00185695" w:rsidP="0032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13B40" w14:textId="77777777" w:rsidR="00185695" w:rsidRDefault="00185695" w:rsidP="00327A1D">
      <w:r>
        <w:separator/>
      </w:r>
    </w:p>
  </w:footnote>
  <w:footnote w:type="continuationSeparator" w:id="0">
    <w:p w14:paraId="54593842" w14:textId="77777777" w:rsidR="00185695" w:rsidRDefault="00185695" w:rsidP="0032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68"/>
    <w:rsid w:val="00023F8C"/>
    <w:rsid w:val="000A654F"/>
    <w:rsid w:val="001375F0"/>
    <w:rsid w:val="00185695"/>
    <w:rsid w:val="00327A1D"/>
    <w:rsid w:val="00505AF8"/>
    <w:rsid w:val="00562067"/>
    <w:rsid w:val="00583074"/>
    <w:rsid w:val="0059186F"/>
    <w:rsid w:val="007D03BF"/>
    <w:rsid w:val="007F2A1E"/>
    <w:rsid w:val="00920220"/>
    <w:rsid w:val="009606DC"/>
    <w:rsid w:val="009D612C"/>
    <w:rsid w:val="00A77D8C"/>
    <w:rsid w:val="00CA6E68"/>
    <w:rsid w:val="00CC6CA1"/>
    <w:rsid w:val="00DF7502"/>
    <w:rsid w:val="00EF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2DB802"/>
  <w15:chartTrackingRefBased/>
  <w15:docId w15:val="{F0D9F862-C0DD-4AB5-A8CD-EE98FA078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074"/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07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8307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583074"/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583074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583074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583074"/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583074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583074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DengXian" w:hAnsi="Arial" w:cs="Arial"/>
      <w:bCs w:val="0"/>
      <w:sz w:val="20"/>
      <w:szCs w:val="20"/>
    </w:rPr>
  </w:style>
  <w:style w:type="paragraph" w:customStyle="1" w:styleId="CRCoverPage">
    <w:name w:val="CR Cover Page"/>
    <w:rsid w:val="00583074"/>
    <w:pPr>
      <w:spacing w:after="120"/>
    </w:pPr>
    <w:rPr>
      <w:rFonts w:ascii="Arial" w:eastAsia="DengXian" w:hAnsi="Arial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07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3GPPHeader">
    <w:name w:val="3GPP_Header"/>
    <w:basedOn w:val="BodyText"/>
    <w:qFormat/>
    <w:rsid w:val="009606D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9606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606DC"/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3gpp.org/dynareport?code=Meetings-C4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1488</Characters>
  <Application>Microsoft Office Word</Application>
  <DocSecurity>0</DocSecurity>
  <Lines>12</Lines>
  <Paragraphs>3</Paragraphs>
  <ScaleCrop>false</ScaleCrop>
  <Company>Huawei Technologies Co., Ltd.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Huawei-CT4#116</dc:creator>
  <cp:keywords/>
  <dc:description/>
  <cp:lastModifiedBy>3648</cp:lastModifiedBy>
  <cp:revision>5</cp:revision>
  <dcterms:created xsi:type="dcterms:W3CDTF">2023-05-25T14:53:00Z</dcterms:created>
  <dcterms:modified xsi:type="dcterms:W3CDTF">2023-08-07T12:58:00Z</dcterms:modified>
</cp:coreProperties>
</file>