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32" w:rsidRPr="00D06869" w:rsidRDefault="0078737D" w:rsidP="00D91132">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20</w:t>
      </w:r>
      <w:r w:rsidR="00D91132" w:rsidRPr="00D06869">
        <w:rPr>
          <w:rFonts w:ascii="Arial" w:hAnsi="Arial"/>
          <w:bCs/>
          <w:color w:val="000000"/>
          <w:sz w:val="22"/>
          <w:lang w:val="en-US"/>
        </w:rPr>
        <w:t xml:space="preserve">                                          </w:t>
      </w:r>
      <w:r w:rsidR="00D91132">
        <w:rPr>
          <w:rFonts w:ascii="Arial" w:hAnsi="Arial" w:hint="eastAsia"/>
          <w:bCs/>
          <w:color w:val="000000"/>
          <w:sz w:val="22"/>
          <w:lang w:val="en-US"/>
        </w:rPr>
        <w:t xml:space="preserve">   </w:t>
      </w:r>
      <w:r w:rsidR="00E07170">
        <w:rPr>
          <w:rFonts w:ascii="Arial" w:hAnsi="Arial" w:hint="eastAsia"/>
          <w:bCs/>
          <w:color w:val="000000"/>
          <w:sz w:val="22"/>
          <w:lang w:val="en-US"/>
        </w:rPr>
        <w:t xml:space="preserve">  </w:t>
      </w:r>
      <w:r w:rsidR="004062E2">
        <w:rPr>
          <w:rFonts w:ascii="Arial" w:hAnsi="Arial"/>
          <w:bCs/>
          <w:color w:val="000000"/>
          <w:sz w:val="22"/>
          <w:lang w:val="en-US"/>
        </w:rPr>
        <w:t>R3-23</w:t>
      </w:r>
      <w:r w:rsidR="00346623">
        <w:rPr>
          <w:rFonts w:ascii="Arial" w:hAnsi="Arial" w:hint="eastAsia"/>
          <w:bCs/>
          <w:color w:val="000000"/>
          <w:sz w:val="22"/>
          <w:lang w:val="en-US"/>
        </w:rPr>
        <w:t>2892</w:t>
      </w:r>
      <w:r w:rsidR="00D91132" w:rsidRPr="00D06869">
        <w:rPr>
          <w:rFonts w:ascii="Arial" w:hAnsi="Arial"/>
          <w:bCs/>
          <w:color w:val="000000"/>
          <w:sz w:val="22"/>
          <w:lang w:val="en-US"/>
        </w:rPr>
        <w:t xml:space="preserve">                                                                 </w:t>
      </w:r>
    </w:p>
    <w:p w:rsidR="00D91132" w:rsidRPr="00AB2FDE" w:rsidRDefault="00324CAD" w:rsidP="00D91132">
      <w:pPr>
        <w:pStyle w:val="3GPPHeader"/>
        <w:spacing w:after="0"/>
        <w:rPr>
          <w:rFonts w:ascii="Arial" w:hAnsi="Arial"/>
          <w:bCs/>
          <w:color w:val="000000"/>
          <w:sz w:val="22"/>
          <w:szCs w:val="22"/>
          <w:lang w:val="en-US"/>
        </w:rPr>
      </w:pPr>
      <w:r w:rsidRPr="00324CAD">
        <w:rPr>
          <w:rFonts w:ascii="Arial" w:hAnsi="Arial"/>
          <w:sz w:val="22"/>
          <w:szCs w:val="22"/>
          <w:lang w:val="en-US"/>
        </w:rPr>
        <w:t xml:space="preserve">Incheon, KR, </w:t>
      </w:r>
      <w:r w:rsidR="00630473">
        <w:rPr>
          <w:rFonts w:ascii="Arial" w:hAnsi="Arial" w:hint="eastAsia"/>
          <w:sz w:val="22"/>
          <w:szCs w:val="22"/>
          <w:lang w:val="en-US"/>
        </w:rPr>
        <w:t>22</w:t>
      </w:r>
      <w:r w:rsidR="00CD246F">
        <w:rPr>
          <w:rFonts w:ascii="Arial" w:hAnsi="Arial" w:hint="eastAsia"/>
          <w:sz w:val="22"/>
          <w:szCs w:val="22"/>
          <w:vertAlign w:val="superscript"/>
          <w:lang w:val="en-US"/>
        </w:rPr>
        <w:t>n</w:t>
      </w:r>
      <w:r w:rsidR="00630473" w:rsidRPr="00630473">
        <w:rPr>
          <w:rFonts w:ascii="Arial" w:hAnsi="Arial" w:hint="eastAsia"/>
          <w:sz w:val="22"/>
          <w:szCs w:val="22"/>
          <w:vertAlign w:val="superscript"/>
          <w:lang w:val="en-US"/>
        </w:rPr>
        <w:t>d</w:t>
      </w:r>
      <w:r w:rsidR="00630473" w:rsidRPr="00AB2FDE">
        <w:rPr>
          <w:rFonts w:ascii="Arial" w:eastAsia="Calibri" w:hAnsi="Arial"/>
          <w:sz w:val="22"/>
          <w:szCs w:val="22"/>
          <w:lang w:eastAsia="en-GB"/>
        </w:rPr>
        <w:t xml:space="preserve"> </w:t>
      </w:r>
      <w:r w:rsidR="00AB2FDE" w:rsidRPr="00AB2FDE">
        <w:rPr>
          <w:rFonts w:ascii="Arial" w:eastAsia="Calibri" w:hAnsi="Arial"/>
          <w:sz w:val="22"/>
          <w:szCs w:val="22"/>
          <w:lang w:eastAsia="en-GB"/>
        </w:rPr>
        <w:t xml:space="preserve">– </w:t>
      </w:r>
      <w:r w:rsidR="00AB2FDE" w:rsidRPr="00AB2FDE">
        <w:rPr>
          <w:rFonts w:ascii="Arial" w:hAnsi="Arial" w:hint="eastAsia"/>
          <w:sz w:val="22"/>
          <w:szCs w:val="22"/>
        </w:rPr>
        <w:t>26</w:t>
      </w:r>
      <w:r w:rsidR="00AB2FDE" w:rsidRPr="00AB2FDE">
        <w:rPr>
          <w:rFonts w:ascii="Arial" w:hAnsi="Arial" w:hint="eastAsia"/>
          <w:sz w:val="22"/>
          <w:szCs w:val="22"/>
          <w:vertAlign w:val="superscript"/>
        </w:rPr>
        <w:t>th</w:t>
      </w:r>
      <w:r w:rsidR="00AB2FDE" w:rsidRPr="00AB2FDE">
        <w:rPr>
          <w:rFonts w:ascii="Arial" w:eastAsia="Calibri" w:hAnsi="Arial"/>
          <w:sz w:val="22"/>
          <w:szCs w:val="22"/>
          <w:lang w:eastAsia="en-GB"/>
        </w:rPr>
        <w:t xml:space="preserve"> </w:t>
      </w:r>
      <w:r w:rsidR="0078737D">
        <w:rPr>
          <w:rFonts w:ascii="Arial" w:eastAsiaTheme="minorEastAsia" w:hAnsi="Arial" w:hint="eastAsia"/>
          <w:sz w:val="22"/>
          <w:szCs w:val="22"/>
        </w:rPr>
        <w:t>May</w:t>
      </w:r>
      <w:r w:rsidR="00AB2FDE" w:rsidRPr="00AB2FDE">
        <w:rPr>
          <w:rFonts w:ascii="Arial" w:eastAsia="Calibri" w:hAnsi="Arial"/>
          <w:sz w:val="22"/>
          <w:szCs w:val="22"/>
          <w:lang w:eastAsia="en-GB"/>
        </w:rPr>
        <w:t xml:space="preserve"> 202</w:t>
      </w:r>
      <w:r w:rsidR="00AB2FDE" w:rsidRPr="00AB2FDE">
        <w:rPr>
          <w:rFonts w:ascii="Arial" w:hAnsi="Arial" w:hint="eastAsia"/>
          <w:sz w:val="22"/>
          <w:szCs w:val="22"/>
        </w:rPr>
        <w:t>3</w:t>
      </w:r>
    </w:p>
    <w:p w:rsidR="008464FC" w:rsidRPr="00E86025" w:rsidRDefault="008464FC" w:rsidP="008464FC">
      <w:pPr>
        <w:pStyle w:val="3GPPHeader"/>
        <w:spacing w:after="0"/>
        <w:rPr>
          <w:rFonts w:ascii="Arial" w:hAnsi="Arial"/>
          <w:bCs/>
          <w:color w:val="000000"/>
          <w:sz w:val="22"/>
        </w:rPr>
      </w:pPr>
    </w:p>
    <w:p w:rsidR="008464FC" w:rsidRPr="006812AA" w:rsidRDefault="008464FC" w:rsidP="008464F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10.2.2</w:t>
      </w:r>
    </w:p>
    <w:p w:rsidR="008464FC" w:rsidRPr="001730DA" w:rsidRDefault="008464FC" w:rsidP="008464F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8464FC" w:rsidRPr="001730DA" w:rsidRDefault="008464FC" w:rsidP="008464F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873D39">
        <w:rPr>
          <w:rFonts w:ascii="Arial" w:hAnsi="Arial" w:hint="eastAsia"/>
          <w:bCs/>
          <w:color w:val="000000"/>
          <w:sz w:val="22"/>
        </w:rPr>
        <w:t>Discussion on MRO enhancement</w:t>
      </w:r>
      <w:r w:rsidR="002718B0">
        <w:rPr>
          <w:rFonts w:ascii="Arial" w:hAnsi="Arial" w:hint="eastAsia"/>
          <w:bCs/>
          <w:color w:val="000000"/>
          <w:sz w:val="22"/>
        </w:rPr>
        <w:t xml:space="preserve"> for CPAC</w:t>
      </w:r>
    </w:p>
    <w:p w:rsidR="008464FC" w:rsidRPr="002B689B" w:rsidRDefault="008464FC" w:rsidP="008464F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E71864" w:rsidRPr="00E71864" w:rsidRDefault="003A0147" w:rsidP="009C0AC0">
      <w:pPr>
        <w:rPr>
          <w:rFonts w:ascii="Times New Roman" w:hAnsi="Times New Roman"/>
        </w:rPr>
      </w:pPr>
      <w:r>
        <w:rPr>
          <w:rFonts w:ascii="Times New Roman" w:eastAsia="等线" w:hAnsi="Times New Roman"/>
          <w:sz w:val="22"/>
          <w:szCs w:val="22"/>
        </w:rPr>
        <w:t>I</w:t>
      </w:r>
      <w:r>
        <w:rPr>
          <w:rFonts w:ascii="Times New Roman" w:eastAsia="等线" w:hAnsi="Times New Roman" w:hint="eastAsia"/>
          <w:sz w:val="22"/>
          <w:szCs w:val="22"/>
        </w:rPr>
        <w:t xml:space="preserve">n </w:t>
      </w:r>
      <w:r w:rsidR="00865E61">
        <w:rPr>
          <w:rFonts w:ascii="Times New Roman" w:eastAsia="等线" w:hAnsi="Times New Roman" w:hint="eastAsia"/>
          <w:sz w:val="22"/>
          <w:szCs w:val="22"/>
        </w:rPr>
        <w:t xml:space="preserve">last RAN3 meeting, </w:t>
      </w:r>
      <w:r w:rsidR="00743752">
        <w:rPr>
          <w:rFonts w:ascii="Times New Roman" w:eastAsia="等线" w:hAnsi="Times New Roman" w:hint="eastAsia"/>
          <w:sz w:val="22"/>
          <w:szCs w:val="22"/>
        </w:rPr>
        <w:t xml:space="preserve">we made general discuss </w:t>
      </w:r>
      <w:r w:rsidR="00C7619B">
        <w:rPr>
          <w:rFonts w:ascii="Times New Roman" w:eastAsia="等线" w:hAnsi="Times New Roman" w:hint="eastAsia"/>
          <w:sz w:val="22"/>
          <w:szCs w:val="22"/>
        </w:rPr>
        <w:t>and achieved some agreements</w:t>
      </w:r>
      <w:r w:rsidR="00743752">
        <w:rPr>
          <w:rFonts w:ascii="Times New Roman" w:eastAsia="等线" w:hAnsi="Times New Roman" w:hint="eastAsia"/>
          <w:sz w:val="22"/>
          <w:szCs w:val="22"/>
        </w:rPr>
        <w:t>.</w:t>
      </w:r>
      <w:r w:rsidR="00E71864">
        <w:rPr>
          <w:rFonts w:ascii="Times New Roman" w:hAnsi="Times New Roman" w:hint="eastAsia"/>
        </w:rPr>
        <w:t xml:space="preserve">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Pr>
          <w:rFonts w:ascii="Times New Roman" w:eastAsia="等线" w:hAnsi="Times New Roman" w:hint="eastAsia"/>
          <w:sz w:val="22"/>
          <w:szCs w:val="22"/>
          <w:lang w:val="en-US"/>
        </w:rPr>
        <w:t>analysis</w:t>
      </w:r>
      <w:r w:rsidR="00C244BA">
        <w:rPr>
          <w:rFonts w:ascii="Times New Roman" w:eastAsia="等线" w:hAnsi="Times New Roman" w:hint="eastAsia"/>
          <w:sz w:val="22"/>
          <w:szCs w:val="22"/>
          <w:lang w:val="en-US"/>
        </w:rPr>
        <w:t xml:space="preserve"> on </w:t>
      </w:r>
      <w:r w:rsidR="00743752">
        <w:rPr>
          <w:rFonts w:ascii="Times New Roman" w:eastAsia="等线" w:hAnsi="Times New Roman" w:hint="eastAsia"/>
          <w:sz w:val="22"/>
          <w:szCs w:val="22"/>
          <w:lang w:val="en-US"/>
        </w:rPr>
        <w:t xml:space="preserve">the </w:t>
      </w:r>
      <w:r w:rsidR="00E71864">
        <w:rPr>
          <w:rFonts w:ascii="Times New Roman" w:eastAsia="等线" w:hAnsi="Times New Roman" w:hint="eastAsia"/>
          <w:sz w:val="22"/>
          <w:szCs w:val="22"/>
          <w:lang w:val="en-US"/>
        </w:rPr>
        <w:t xml:space="preserve">below </w:t>
      </w:r>
      <w:r w:rsidR="00743752">
        <w:rPr>
          <w:rFonts w:ascii="Times New Roman" w:eastAsia="等线" w:hAnsi="Times New Roman" w:hint="eastAsia"/>
          <w:sz w:val="22"/>
          <w:szCs w:val="22"/>
          <w:lang w:val="en-US"/>
        </w:rPr>
        <w:t xml:space="preserve">topic of </w:t>
      </w:r>
      <w:r w:rsidR="00E71864">
        <w:rPr>
          <w:rFonts w:ascii="Times New Roman" w:eastAsia="等线" w:hAnsi="Times New Roman" w:hint="eastAsia"/>
          <w:sz w:val="22"/>
          <w:szCs w:val="22"/>
          <w:lang w:val="en-US"/>
        </w:rPr>
        <w:t>MRO</w:t>
      </w:r>
      <w:r w:rsidR="00E71864">
        <w:rPr>
          <w:rFonts w:ascii="Times New Roman" w:eastAsia="等线" w:hAnsi="Times New Roman"/>
          <w:sz w:val="22"/>
          <w:szCs w:val="22"/>
          <w:lang w:val="en-US"/>
        </w:rPr>
        <w:t xml:space="preserve"> enhancements</w:t>
      </w:r>
      <w:r w:rsidR="00E71864">
        <w:rPr>
          <w:rFonts w:ascii="Times New Roman" w:eastAsia="等线" w:hAnsi="Times New Roman" w:hint="eastAsia"/>
          <w:sz w:val="22"/>
          <w:szCs w:val="22"/>
          <w:lang w:val="en-US"/>
        </w:rPr>
        <w:t>:</w:t>
      </w:r>
    </w:p>
    <w:p w:rsidR="00E71864" w:rsidRPr="00E71864"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E71864">
        <w:rPr>
          <w:rFonts w:ascii="Times New Roman" w:eastAsia="等线" w:hAnsi="Times New Roman"/>
          <w:sz w:val="22"/>
          <w:szCs w:val="22"/>
          <w:lang w:val="en-US"/>
        </w:rPr>
        <w:t>MRO for CPC and CPA based on the R17 NR-DC MRO solution</w:t>
      </w:r>
    </w:p>
    <w:p w:rsidR="00E71864" w:rsidRPr="00E71864"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E71864">
        <w:rPr>
          <w:rFonts w:ascii="Times New Roman" w:eastAsia="等线" w:hAnsi="Times New Roman"/>
          <w:sz w:val="22"/>
          <w:szCs w:val="22"/>
          <w:lang w:val="en-US"/>
        </w:rPr>
        <w:t>MRO for MR-DC SCG failure</w:t>
      </w:r>
    </w:p>
    <w:p w:rsidR="009C0AC0" w:rsidRDefault="009C0AC0" w:rsidP="009C0AC0">
      <w:pPr>
        <w:pStyle w:val="1"/>
        <w:rPr>
          <w:rFonts w:cs="Arial"/>
          <w:lang w:eastAsia="zh-CN"/>
        </w:rPr>
      </w:pPr>
      <w:r w:rsidRPr="0062041D">
        <w:rPr>
          <w:rFonts w:cs="Arial"/>
        </w:rPr>
        <w:t>Discussion</w:t>
      </w:r>
      <w:bookmarkEnd w:id="0"/>
    </w:p>
    <w:p w:rsidR="00E732F0" w:rsidRDefault="0099493A" w:rsidP="00E732F0">
      <w:pPr>
        <w:jc w:val="left"/>
        <w:rPr>
          <w:rFonts w:ascii="Times New Roman" w:eastAsia="等线" w:hAnsi="Times New Roman"/>
          <w:sz w:val="22"/>
          <w:szCs w:val="22"/>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1 MRO </w:t>
      </w:r>
      <w:r w:rsidRPr="00C30E24">
        <w:rPr>
          <w:rFonts w:ascii="Times New Roman" w:eastAsia="等线" w:hAnsi="Times New Roman"/>
          <w:b/>
          <w:sz w:val="30"/>
          <w:szCs w:val="30"/>
          <w:lang w:val="en-US"/>
        </w:rPr>
        <w:t>for</w:t>
      </w:r>
      <w:r>
        <w:rPr>
          <w:rFonts w:ascii="Times New Roman" w:eastAsia="等线" w:hAnsi="Times New Roman" w:hint="eastAsia"/>
          <w:b/>
          <w:sz w:val="30"/>
          <w:szCs w:val="30"/>
          <w:lang w:val="en-US"/>
        </w:rPr>
        <w:t xml:space="preserve"> CPC and CPA</w:t>
      </w:r>
    </w:p>
    <w:p w:rsidR="001063DD" w:rsidRDefault="001063DD"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we agreed stage2 description as below:</w:t>
      </w:r>
    </w:p>
    <w:tbl>
      <w:tblPr>
        <w:tblStyle w:val="a8"/>
        <w:tblW w:w="0" w:type="auto"/>
        <w:tblLook w:val="04A0" w:firstRow="1" w:lastRow="0" w:firstColumn="1" w:lastColumn="0" w:noHBand="0" w:noVBand="1"/>
      </w:tblPr>
      <w:tblGrid>
        <w:gridCol w:w="9855"/>
      </w:tblGrid>
      <w:tr w:rsidR="001063DD" w:rsidTr="001063DD">
        <w:tc>
          <w:tcPr>
            <w:tcW w:w="9855" w:type="dxa"/>
          </w:tcPr>
          <w:p w:rsidR="001063DD" w:rsidRPr="00B35BE7" w:rsidRDefault="001063DD" w:rsidP="001063DD">
            <w:pPr>
              <w:pStyle w:val="3"/>
            </w:pPr>
            <w:r w:rsidRPr="00B35BE7">
              <w:t>10.18</w:t>
            </w:r>
            <w:proofErr w:type="gramStart"/>
            <w:r w:rsidRPr="00B35BE7">
              <w:t>.</w:t>
            </w:r>
            <w:r>
              <w:t>X</w:t>
            </w:r>
            <w:proofErr w:type="gramEnd"/>
            <w:r w:rsidRPr="00B35BE7">
              <w:tab/>
            </w:r>
            <w:r>
              <w:t xml:space="preserve">Conditional </w:t>
            </w:r>
            <w:r w:rsidRPr="00B35BE7">
              <w:t xml:space="preserve">PSCell </w:t>
            </w:r>
            <w:r>
              <w:t xml:space="preserve">addition or </w:t>
            </w:r>
            <w:r w:rsidRPr="00B35BE7">
              <w:t>change failure</w:t>
            </w:r>
          </w:p>
          <w:p w:rsidR="001063DD" w:rsidRPr="00B35BE7" w:rsidRDefault="001063DD" w:rsidP="001063DD">
            <w:r w:rsidRPr="00B35BE7">
              <w:t xml:space="preserve">One of the functions of self-optimization for </w:t>
            </w:r>
            <w:r>
              <w:t>CPAC</w:t>
            </w:r>
            <w:r w:rsidRPr="00B35BE7">
              <w:t xml:space="preserve"> is to detect </w:t>
            </w:r>
            <w:r>
              <w:t>CPAC</w:t>
            </w:r>
            <w:r w:rsidRPr="00B35BE7">
              <w:t xml:space="preserve"> failures that occur due to Too late </w:t>
            </w:r>
            <w:r>
              <w:t>CPC</w:t>
            </w:r>
            <w:r w:rsidRPr="00B35BE7">
              <w:t xml:space="preserve"> </w:t>
            </w:r>
            <w:r>
              <w:t xml:space="preserve">execution </w:t>
            </w:r>
            <w:r w:rsidRPr="00B35BE7">
              <w:t xml:space="preserve">or Too early </w:t>
            </w:r>
            <w:r>
              <w:t>CPC/CPA execution</w:t>
            </w:r>
            <w:r w:rsidRPr="00B35BE7">
              <w:t xml:space="preserve">, or </w:t>
            </w:r>
            <w:r>
              <w:t xml:space="preserve">CPC/CPA execution </w:t>
            </w:r>
            <w:r w:rsidRPr="00B35BE7">
              <w:t>to wrong PSCell. These problems are defined as follows:</w:t>
            </w:r>
          </w:p>
          <w:p w:rsidR="001063DD" w:rsidRPr="00B35BE7" w:rsidRDefault="001063DD" w:rsidP="001063DD">
            <w:pPr>
              <w:pStyle w:val="B1"/>
            </w:pPr>
            <w:r w:rsidRPr="00B35BE7">
              <w:t>-</w:t>
            </w:r>
            <w:r w:rsidRPr="00B35BE7">
              <w:tab/>
            </w:r>
            <w:r w:rsidRPr="000D6492">
              <w:t xml:space="preserve">Too Late CPC Execution: UE receives CPC configuration, while a SCG failure occurs before CPC execution condition is satisfied; a suitable PSCell different </w:t>
            </w:r>
            <w:r>
              <w:t>from</w:t>
            </w:r>
            <w:r w:rsidRPr="000D6492">
              <w:t xml:space="preserve"> source PSCell is found based on the measurements reported f</w:t>
            </w:r>
            <w:r>
              <w:t>rom</w:t>
            </w:r>
            <w:r w:rsidRPr="000D6492">
              <w:t xml:space="preserve"> the UE.</w:t>
            </w:r>
          </w:p>
          <w:p w:rsidR="001063DD" w:rsidRPr="00B35BE7" w:rsidRDefault="001063DD" w:rsidP="001063DD">
            <w:pPr>
              <w:pStyle w:val="B1"/>
            </w:pPr>
            <w:r w:rsidRPr="00B35BE7">
              <w:t>-</w:t>
            </w:r>
            <w:r w:rsidRPr="00B35BE7">
              <w:tab/>
            </w:r>
            <w:r w:rsidRPr="000D6492">
              <w:t>Too Early CPC</w:t>
            </w:r>
            <w:r>
              <w:t xml:space="preserve">/CPA </w:t>
            </w:r>
            <w:r w:rsidRPr="000D6492">
              <w:t xml:space="preserve">Execution: </w:t>
            </w:r>
            <w:r>
              <w:t>CPC/CPA</w:t>
            </w:r>
            <w:r w:rsidRPr="000D6492">
              <w:t xml:space="preserve"> execution </w:t>
            </w:r>
            <w:r>
              <w:t>is not successful</w:t>
            </w:r>
            <w:r w:rsidRPr="000D6492">
              <w:t xml:space="preserve"> or an SCG failure occurs shortly after a successful CPC</w:t>
            </w:r>
            <w:r>
              <w:t>/CPA</w:t>
            </w:r>
            <w:r w:rsidRPr="000D6492">
              <w:t xml:space="preserve"> execution; </w:t>
            </w:r>
            <w:r>
              <w:t xml:space="preserve">in case of CPC, the </w:t>
            </w:r>
            <w:r w:rsidRPr="000D6492">
              <w:t>source PSCell is still the suitable PSCell based on the measurements reported from the UE</w:t>
            </w:r>
            <w:r>
              <w:t xml:space="preserve">; in case of CPA, </w:t>
            </w:r>
            <w:r w:rsidRPr="003D74A5">
              <w:t>no suitable PSCell is found based on the measurements reported from the UE</w:t>
            </w:r>
            <w:r w:rsidRPr="000D6492">
              <w:t>.</w:t>
            </w:r>
          </w:p>
          <w:p w:rsidR="001063DD" w:rsidRDefault="001063DD" w:rsidP="001063DD">
            <w:pPr>
              <w:pStyle w:val="B1"/>
            </w:pPr>
            <w:r w:rsidRPr="00B35BE7">
              <w:t>-</w:t>
            </w:r>
            <w:r w:rsidRPr="00B35BE7">
              <w:tab/>
            </w:r>
            <w: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1063DD" w:rsidRDefault="001063DD" w:rsidP="001063DD">
            <w:pPr>
              <w:pStyle w:val="B2"/>
            </w:pPr>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p>
          <w:p w:rsidR="001063DD" w:rsidRDefault="001063DD" w:rsidP="001063DD">
            <w:pPr>
              <w:pStyle w:val="B2"/>
              <w:rPr>
                <w:rFonts w:eastAsia="等线"/>
                <w:sz w:val="22"/>
                <w:szCs w:val="22"/>
                <w:lang w:val="en-US"/>
              </w:rPr>
            </w:pPr>
            <w:r>
              <w:t>-</w:t>
            </w:r>
            <w:r>
              <w:tab/>
            </w:r>
            <w:proofErr w:type="gramStart"/>
            <w:r>
              <w:t>else</w:t>
            </w:r>
            <w:proofErr w:type="gramEnd"/>
            <w:r>
              <w:t xml:space="preserve">, it is wrong </w:t>
            </w:r>
            <w:r w:rsidRPr="00632393">
              <w:t xml:space="preserve">candidate PSCell list </w:t>
            </w:r>
            <w:r>
              <w:t>selection</w:t>
            </w:r>
            <w:r w:rsidRPr="00632393">
              <w:t xml:space="preserve"> at the node initiating </w:t>
            </w:r>
            <w:r>
              <w:t xml:space="preserve">the </w:t>
            </w:r>
            <w:r w:rsidRPr="00632393">
              <w:t xml:space="preserve">CPC or </w:t>
            </w:r>
            <w:r>
              <w:t xml:space="preserve">at the </w:t>
            </w:r>
            <w:r w:rsidRPr="00632393">
              <w:t xml:space="preserve">MN </w:t>
            </w:r>
            <w:r>
              <w:t xml:space="preserve">initiating the </w:t>
            </w:r>
            <w:r w:rsidRPr="00632393">
              <w:t>CPA</w:t>
            </w:r>
            <w:r>
              <w:t>.</w:t>
            </w:r>
          </w:p>
        </w:tc>
      </w:tr>
    </w:tbl>
    <w:p w:rsidR="007C2938"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There</w:t>
      </w:r>
      <w:r>
        <w:rPr>
          <w:rFonts w:ascii="Times New Roman" w:eastAsia="等线" w:hAnsi="Times New Roman" w:hint="eastAsia"/>
          <w:sz w:val="22"/>
          <w:szCs w:val="22"/>
          <w:lang w:val="en-US"/>
        </w:rPr>
        <w:t xml:space="preserve"> is a figure below to illustrate the relationship between every kind of candidate cell list.</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yellow part indicates the candidate cell list which is allocated by initiating node.</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green part within the yellow part indicates the candidate cell list which is selected by target SN.</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There are source PSCell and target PSCell in the figure.</w:t>
      </w:r>
    </w:p>
    <w:p w:rsidR="0073182A" w:rsidRP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71F80">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above cell</w:t>
      </w:r>
      <w:r w:rsidR="00DA1398">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the blue </w:t>
      </w:r>
      <w:r w:rsidR="00406BC2">
        <w:rPr>
          <w:rFonts w:ascii="Times New Roman" w:eastAsia="等线" w:hAnsi="Times New Roman"/>
          <w:sz w:val="22"/>
          <w:szCs w:val="22"/>
          <w:lang w:val="en-US"/>
        </w:rPr>
        <w:t>part indicates</w:t>
      </w:r>
      <w:r>
        <w:rPr>
          <w:rFonts w:ascii="Times New Roman" w:eastAsia="等线" w:hAnsi="Times New Roman" w:hint="eastAsia"/>
          <w:sz w:val="22"/>
          <w:szCs w:val="22"/>
          <w:lang w:val="en-US"/>
        </w:rPr>
        <w:t xml:space="preserve"> the cells other than source, target and candidate cells.</w:t>
      </w:r>
    </w:p>
    <w:p w:rsidR="0073182A" w:rsidRDefault="0073182A" w:rsidP="00E732F0">
      <w:pPr>
        <w:jc w:val="left"/>
        <w:rPr>
          <w:rFonts w:ascii="Times New Roman" w:eastAsia="等线" w:hAnsi="Times New Roman"/>
          <w:sz w:val="22"/>
          <w:szCs w:val="22"/>
          <w:lang w:val="en-US"/>
        </w:rPr>
      </w:pPr>
      <w:r>
        <w:object w:dxaOrig="4620"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31.5pt" o:ole="">
            <v:imagedata r:id="rId8" o:title=""/>
          </v:shape>
          <o:OLEObject Type="Embed" ProgID="Visio.Drawing.11" ShapeID="_x0000_i1025" DrawAspect="Content" ObjectID="_1745401078" r:id="rId9"/>
        </w:object>
      </w:r>
    </w:p>
    <w:p w:rsidR="001063DD"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w:t>
      </w:r>
      <w:r w:rsidR="0073182A">
        <w:rPr>
          <w:rFonts w:ascii="Times New Roman" w:eastAsia="等线" w:hAnsi="Times New Roman" w:hint="eastAsia"/>
          <w:sz w:val="22"/>
          <w:szCs w:val="22"/>
          <w:lang w:val="en-US"/>
        </w:rPr>
        <w:t xml:space="preserve"> </w:t>
      </w:r>
      <w:r w:rsidR="0073182A" w:rsidRPr="007C2938">
        <w:rPr>
          <w:rFonts w:ascii="Times New Roman" w:eastAsia="等线" w:hAnsi="Times New Roman"/>
          <w:sz w:val="22"/>
          <w:szCs w:val="22"/>
          <w:lang w:val="en-US"/>
        </w:rPr>
        <w:t>CPC/CPA Execution to wrong PSCell</w:t>
      </w:r>
      <w:r w:rsidR="0073182A">
        <w:rPr>
          <w:rFonts w:ascii="Times New Roman" w:eastAsia="等线" w:hAnsi="Times New Roman" w:hint="eastAsia"/>
          <w:sz w:val="22"/>
          <w:szCs w:val="22"/>
          <w:lang w:val="en-US"/>
        </w:rPr>
        <w:t xml:space="preserve"> failure type</w:t>
      </w:r>
      <w:r>
        <w:rPr>
          <w:rFonts w:ascii="Times New Roman" w:eastAsia="等线" w:hAnsi="Times New Roman" w:hint="eastAsia"/>
          <w:sz w:val="22"/>
          <w:szCs w:val="22"/>
          <w:lang w:val="en-US"/>
        </w:rPr>
        <w:t xml:space="preserve"> in stage 2 description</w:t>
      </w:r>
      <w:r w:rsidR="0073182A">
        <w:rPr>
          <w:rFonts w:ascii="Times New Roman" w:eastAsia="等线" w:hAnsi="Times New Roman" w:hint="eastAsia"/>
          <w:sz w:val="22"/>
          <w:szCs w:val="22"/>
          <w:lang w:val="en-US"/>
        </w:rPr>
        <w:t xml:space="preserve">, </w:t>
      </w:r>
      <w:r w:rsidR="00560EB8">
        <w:rPr>
          <w:rFonts w:ascii="Times New Roman" w:eastAsia="等线" w:hAnsi="Times New Roman" w:hint="eastAsia"/>
          <w:sz w:val="22"/>
          <w:szCs w:val="22"/>
          <w:lang w:val="en-US"/>
        </w:rPr>
        <w:t xml:space="preserve">the branch </w:t>
      </w:r>
      <w:r w:rsidR="00560EB8">
        <w:rPr>
          <w:rFonts w:ascii="Times New Roman" w:eastAsia="等线" w:hAnsi="Times New Roman"/>
          <w:sz w:val="22"/>
          <w:szCs w:val="22"/>
          <w:lang w:val="en-US"/>
        </w:rPr>
        <w:t>“</w:t>
      </w:r>
      <w:proofErr w:type="gramStart"/>
      <w:r w:rsidR="00560EB8">
        <w:rPr>
          <w:rFonts w:ascii="Times New Roman" w:eastAsia="等线" w:hAnsi="Times New Roman" w:hint="eastAsia"/>
          <w:sz w:val="22"/>
          <w:szCs w:val="22"/>
          <w:lang w:val="en-US"/>
        </w:rPr>
        <w:t xml:space="preserve">if </w:t>
      </w:r>
      <w:r w:rsidR="00560EB8">
        <w:rPr>
          <w:rFonts w:ascii="Times New Roman" w:eastAsia="等线" w:hAnsi="Times New Roman"/>
          <w:sz w:val="22"/>
          <w:szCs w:val="22"/>
          <w:lang w:val="en-US"/>
        </w:rPr>
        <w:t>”</w:t>
      </w:r>
      <w:proofErr w:type="gramEnd"/>
      <w:r w:rsidR="00560EB8">
        <w:rPr>
          <w:rFonts w:ascii="Times New Roman" w:eastAsia="等线" w:hAnsi="Times New Roman" w:hint="eastAsia"/>
          <w:sz w:val="22"/>
          <w:szCs w:val="22"/>
          <w:lang w:val="en-US"/>
        </w:rPr>
        <w:t xml:space="preserve"> indicate</w:t>
      </w:r>
      <w:r w:rsidR="0047015A">
        <w:rPr>
          <w:rFonts w:ascii="Times New Roman" w:eastAsia="等线" w:hAnsi="Times New Roman" w:hint="eastAsia"/>
          <w:sz w:val="22"/>
          <w:szCs w:val="22"/>
          <w:lang w:val="en-US"/>
        </w:rPr>
        <w:t>s</w:t>
      </w:r>
      <w:r w:rsidR="00560EB8">
        <w:rPr>
          <w:rFonts w:ascii="Times New Roman" w:eastAsia="等线" w:hAnsi="Times New Roman" w:hint="eastAsia"/>
          <w:sz w:val="22"/>
          <w:szCs w:val="22"/>
          <w:lang w:val="en-US"/>
        </w:rPr>
        <w:t xml:space="preserve"> </w:t>
      </w:r>
      <w:r w:rsidR="0073182A">
        <w:rPr>
          <w:rFonts w:ascii="Times New Roman" w:eastAsia="等线" w:hAnsi="Times New Roman" w:hint="eastAsia"/>
          <w:sz w:val="22"/>
          <w:szCs w:val="22"/>
          <w:lang w:val="en-US"/>
        </w:rPr>
        <w:t xml:space="preserve">the </w:t>
      </w:r>
      <w:r w:rsidR="00560EB8">
        <w:rPr>
          <w:rFonts w:ascii="Times New Roman" w:eastAsia="等线" w:hAnsi="Times New Roman" w:hint="eastAsia"/>
          <w:sz w:val="22"/>
          <w:szCs w:val="22"/>
          <w:lang w:val="en-US"/>
        </w:rPr>
        <w:t>yellow part(</w:t>
      </w:r>
      <w:r w:rsidR="00300325">
        <w:rPr>
          <w:rFonts w:ascii="Times New Roman" w:eastAsia="等线" w:hAnsi="Times New Roman" w:hint="eastAsia"/>
          <w:sz w:val="22"/>
          <w:szCs w:val="22"/>
          <w:lang w:val="en-US"/>
        </w:rPr>
        <w:t>not includes</w:t>
      </w:r>
      <w:r w:rsidR="00560EB8">
        <w:rPr>
          <w:rFonts w:ascii="Times New Roman" w:eastAsia="等线" w:hAnsi="Times New Roman" w:hint="eastAsia"/>
          <w:sz w:val="22"/>
          <w:szCs w:val="22"/>
          <w:lang w:val="en-US"/>
        </w:rPr>
        <w:t xml:space="preserve"> green part), i.e. </w:t>
      </w:r>
      <w:r w:rsidR="00592B13">
        <w:rPr>
          <w:rFonts w:ascii="Times New Roman" w:eastAsia="等线" w:hAnsi="Times New Roman" w:hint="eastAsia"/>
          <w:sz w:val="22"/>
          <w:szCs w:val="22"/>
          <w:lang w:val="en-US"/>
        </w:rPr>
        <w:t xml:space="preserve">the </w:t>
      </w:r>
      <w:r w:rsidR="0073182A">
        <w:rPr>
          <w:rFonts w:ascii="Times New Roman" w:eastAsia="等线" w:hAnsi="Times New Roman" w:hint="eastAsia"/>
          <w:sz w:val="22"/>
          <w:szCs w:val="22"/>
          <w:lang w:val="en-US"/>
        </w:rPr>
        <w:t xml:space="preserve">suitable PSCell </w:t>
      </w:r>
      <w:r w:rsidR="00560EB8">
        <w:rPr>
          <w:rFonts w:ascii="Times New Roman" w:eastAsia="等线" w:hAnsi="Times New Roman" w:hint="eastAsia"/>
          <w:sz w:val="22"/>
          <w:szCs w:val="22"/>
          <w:lang w:val="en-US"/>
        </w:rPr>
        <w:t>is</w:t>
      </w:r>
      <w:r w:rsidR="0073182A">
        <w:rPr>
          <w:rFonts w:ascii="Times New Roman" w:eastAsia="等线" w:hAnsi="Times New Roman" w:hint="eastAsia"/>
          <w:sz w:val="22"/>
          <w:szCs w:val="22"/>
          <w:lang w:val="en-US"/>
        </w:rPr>
        <w:t xml:space="preserve"> in the list of candidate PSCell provided by the initiating node, but not selected by target SN</w:t>
      </w:r>
      <w:r w:rsidR="00760EC1">
        <w:rPr>
          <w:rFonts w:ascii="Times New Roman" w:eastAsia="等线" w:hAnsi="Times New Roman" w:hint="eastAsia"/>
          <w:sz w:val="22"/>
          <w:szCs w:val="22"/>
          <w:lang w:val="en-US"/>
        </w:rPr>
        <w:t>.</w:t>
      </w:r>
      <w:r w:rsidR="00592B13">
        <w:rPr>
          <w:rFonts w:ascii="Times New Roman" w:eastAsia="等线" w:hAnsi="Times New Roman" w:hint="eastAsia"/>
          <w:sz w:val="22"/>
          <w:szCs w:val="22"/>
          <w:lang w:val="en-US"/>
        </w:rPr>
        <w:t xml:space="preserve"> </w:t>
      </w:r>
      <w:r w:rsidR="00560EB8">
        <w:rPr>
          <w:rFonts w:ascii="Times New Roman" w:eastAsia="等线" w:hAnsi="Times New Roman"/>
          <w:sz w:val="22"/>
          <w:szCs w:val="22"/>
          <w:lang w:val="en-US"/>
        </w:rPr>
        <w:t>Except</w:t>
      </w:r>
      <w:r w:rsidR="00560EB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for this part</w:t>
      </w:r>
      <w:r w:rsidR="00560EB8">
        <w:rPr>
          <w:rFonts w:ascii="Times New Roman" w:eastAsia="等线" w:hAnsi="Times New Roman" w:hint="eastAsia"/>
          <w:sz w:val="22"/>
          <w:szCs w:val="22"/>
          <w:lang w:val="en-US"/>
        </w:rPr>
        <w:t xml:space="preserve">, there are </w:t>
      </w:r>
      <w:r w:rsidR="00592B13">
        <w:rPr>
          <w:rFonts w:ascii="Times New Roman" w:eastAsia="等线" w:hAnsi="Times New Roman" w:hint="eastAsia"/>
          <w:sz w:val="22"/>
          <w:szCs w:val="22"/>
          <w:lang w:val="en-US"/>
        </w:rPr>
        <w:t>two parts: blue part and green part.</w:t>
      </w:r>
    </w:p>
    <w:p w:rsidR="00592B13"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blue part means</w:t>
      </w:r>
      <w:r w:rsidR="00592B13">
        <w:rPr>
          <w:rFonts w:ascii="Times New Roman" w:eastAsia="等线" w:hAnsi="Times New Roman" w:hint="eastAsia"/>
          <w:sz w:val="22"/>
          <w:szCs w:val="22"/>
          <w:lang w:val="en-US"/>
        </w:rPr>
        <w:t xml:space="preserve"> the suitable PSCell is not </w:t>
      </w:r>
      <w:r w:rsidR="009D4B78">
        <w:rPr>
          <w:rFonts w:ascii="Times New Roman" w:eastAsia="等线" w:hAnsi="Times New Roman" w:hint="eastAsia"/>
          <w:sz w:val="22"/>
          <w:szCs w:val="22"/>
          <w:lang w:val="en-US"/>
        </w:rPr>
        <w:t>in</w:t>
      </w:r>
      <w:r w:rsidR="00592B13">
        <w:rPr>
          <w:rFonts w:ascii="Times New Roman" w:eastAsia="等线" w:hAnsi="Times New Roman" w:hint="eastAsia"/>
          <w:sz w:val="22"/>
          <w:szCs w:val="22"/>
          <w:lang w:val="en-US"/>
        </w:rPr>
        <w:t xml:space="preserve"> </w:t>
      </w:r>
      <w:r w:rsidR="009D4B78">
        <w:rPr>
          <w:rFonts w:ascii="Times New Roman" w:eastAsia="等线" w:hAnsi="Times New Roman" w:hint="eastAsia"/>
          <w:sz w:val="22"/>
          <w:szCs w:val="22"/>
          <w:lang w:val="en-US"/>
        </w:rPr>
        <w:t xml:space="preserve">the </w:t>
      </w:r>
      <w:r w:rsidR="00592B13">
        <w:rPr>
          <w:rFonts w:ascii="Times New Roman" w:eastAsia="等线" w:hAnsi="Times New Roman" w:hint="eastAsia"/>
          <w:sz w:val="22"/>
          <w:szCs w:val="22"/>
          <w:lang w:val="en-US"/>
        </w:rPr>
        <w:t>candidate PSCell list at all</w:t>
      </w:r>
      <w:r>
        <w:rPr>
          <w:rFonts w:ascii="Times New Roman" w:eastAsia="等线" w:hAnsi="Times New Roman" w:hint="eastAsia"/>
          <w:sz w:val="22"/>
          <w:szCs w:val="22"/>
          <w:lang w:val="en-US"/>
        </w:rPr>
        <w:t>.</w:t>
      </w:r>
      <w:r w:rsidR="00592B1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This case </w:t>
      </w:r>
      <w:r w:rsidR="00592B13">
        <w:rPr>
          <w:rFonts w:ascii="Times New Roman" w:eastAsia="等线" w:hAnsi="Times New Roman" w:hint="eastAsia"/>
          <w:sz w:val="22"/>
          <w:szCs w:val="22"/>
          <w:lang w:val="en-US"/>
        </w:rPr>
        <w:t xml:space="preserve">is </w:t>
      </w:r>
      <w:r>
        <w:rPr>
          <w:rFonts w:ascii="Times New Roman" w:eastAsia="等线" w:hAnsi="Times New Roman" w:hint="eastAsia"/>
          <w:sz w:val="22"/>
          <w:szCs w:val="22"/>
          <w:lang w:val="en-US"/>
        </w:rPr>
        <w:t xml:space="preserve">also </w:t>
      </w:r>
      <w:r w:rsidR="00592B13" w:rsidRPr="007C2938">
        <w:rPr>
          <w:rFonts w:ascii="Times New Roman" w:eastAsia="等线" w:hAnsi="Times New Roman"/>
          <w:sz w:val="22"/>
          <w:szCs w:val="22"/>
          <w:lang w:val="en-US"/>
        </w:rPr>
        <w:t>CPC/CPA Execution to wrong PSCell</w:t>
      </w:r>
      <w:r w:rsidR="00592B13">
        <w:rPr>
          <w:rFonts w:ascii="Times New Roman" w:eastAsia="等线" w:hAnsi="Times New Roman" w:hint="eastAsia"/>
          <w:sz w:val="22"/>
          <w:szCs w:val="22"/>
          <w:lang w:val="en-US"/>
        </w:rPr>
        <w:t xml:space="preserve"> failure type, and </w:t>
      </w:r>
      <w:r w:rsidR="00B93438" w:rsidRPr="00B93438">
        <w:rPr>
          <w:rFonts w:ascii="Times New Roman" w:eastAsia="等线" w:hAnsi="Times New Roman"/>
          <w:sz w:val="22"/>
          <w:szCs w:val="22"/>
          <w:lang w:val="en-US"/>
        </w:rPr>
        <w:t>it is wrong candidate PSCell list selection at the initiating</w:t>
      </w:r>
      <w:r>
        <w:rPr>
          <w:rFonts w:ascii="Times New Roman" w:eastAsia="等线" w:hAnsi="Times New Roman" w:hint="eastAsia"/>
          <w:sz w:val="22"/>
          <w:szCs w:val="22"/>
          <w:lang w:val="en-US"/>
        </w:rPr>
        <w:t xml:space="preserve"> </w:t>
      </w:r>
      <w:r w:rsidRPr="00B93438">
        <w:rPr>
          <w:rFonts w:ascii="Times New Roman" w:eastAsia="等线" w:hAnsi="Times New Roman"/>
          <w:sz w:val="22"/>
          <w:szCs w:val="22"/>
          <w:lang w:val="en-US"/>
        </w:rPr>
        <w:t>node</w:t>
      </w:r>
      <w:r>
        <w:rPr>
          <w:rFonts w:ascii="Times New Roman" w:eastAsia="等线" w:hAnsi="Times New Roman" w:hint="eastAsia"/>
          <w:sz w:val="22"/>
          <w:szCs w:val="22"/>
          <w:lang w:val="en-US"/>
        </w:rPr>
        <w:t xml:space="preserve"> should be optimized</w:t>
      </w:r>
      <w:r w:rsidR="00B93438">
        <w:rPr>
          <w:rFonts w:ascii="Times New Roman" w:eastAsia="等线" w:hAnsi="Times New Roman" w:hint="eastAsia"/>
          <w:sz w:val="22"/>
          <w:szCs w:val="22"/>
          <w:lang w:val="en-US"/>
        </w:rPr>
        <w:t>.</w:t>
      </w:r>
    </w:p>
    <w:p w:rsidR="00592B13" w:rsidRDefault="00B93438"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green part</w:t>
      </w:r>
      <w:r w:rsidR="00C55040">
        <w:rPr>
          <w:rFonts w:ascii="Times New Roman" w:eastAsia="等线" w:hAnsi="Times New Roman" w:hint="eastAsia"/>
          <w:sz w:val="22"/>
          <w:szCs w:val="22"/>
          <w:lang w:val="en-US"/>
        </w:rPr>
        <w:t xml:space="preserve"> means</w:t>
      </w:r>
      <w:r>
        <w:rPr>
          <w:rFonts w:ascii="Times New Roman" w:eastAsia="等线" w:hAnsi="Times New Roman" w:hint="eastAsia"/>
          <w:sz w:val="22"/>
          <w:szCs w:val="22"/>
          <w:lang w:val="en-US"/>
        </w:rPr>
        <w:t xml:space="preserve"> the suitable PSCell is </w:t>
      </w:r>
      <w:r>
        <w:rPr>
          <w:rFonts w:ascii="Times New Roman" w:eastAsia="等线" w:hAnsi="Times New Roman"/>
          <w:sz w:val="22"/>
          <w:szCs w:val="22"/>
          <w:lang w:val="en-US"/>
        </w:rPr>
        <w:t>definitely</w:t>
      </w:r>
      <w:r>
        <w:rPr>
          <w:rFonts w:ascii="Times New Roman" w:eastAsia="等线" w:hAnsi="Times New Roman" w:hint="eastAsia"/>
          <w:sz w:val="22"/>
          <w:szCs w:val="22"/>
          <w:lang w:val="en-US"/>
        </w:rPr>
        <w:t xml:space="preserve"> selected by target SN but not selected by UE</w:t>
      </w:r>
      <w:r w:rsidR="00C55040">
        <w:rPr>
          <w:rFonts w:ascii="Times New Roman" w:eastAsia="等线" w:hAnsi="Times New Roman" w:hint="eastAsia"/>
          <w:sz w:val="22"/>
          <w:szCs w:val="22"/>
          <w:lang w:val="en-US"/>
        </w:rPr>
        <w:t xml:space="preserve"> at last.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This case </w:t>
      </w:r>
      <w:r>
        <w:rPr>
          <w:rFonts w:ascii="Times New Roman" w:eastAsia="等线" w:hAnsi="Times New Roman" w:hint="eastAsia"/>
          <w:sz w:val="22"/>
          <w:szCs w:val="22"/>
          <w:lang w:val="en-US"/>
        </w:rPr>
        <w:t xml:space="preserve">is </w:t>
      </w:r>
      <w:r w:rsidRPr="007C2938">
        <w:rPr>
          <w:rFonts w:ascii="Times New Roman" w:eastAsia="等线" w:hAnsi="Times New Roman"/>
          <w:sz w:val="22"/>
          <w:szCs w:val="22"/>
          <w:lang w:val="en-US"/>
        </w:rPr>
        <w:t>CPC/CPA Execution to wrong PSCell</w:t>
      </w:r>
      <w:r>
        <w:rPr>
          <w:rFonts w:ascii="Times New Roman" w:eastAsia="等线" w:hAnsi="Times New Roman" w:hint="eastAsia"/>
          <w:sz w:val="22"/>
          <w:szCs w:val="22"/>
          <w:lang w:val="en-US"/>
        </w:rPr>
        <w:t xml:space="preserve"> failure type, but </w:t>
      </w:r>
      <w:r w:rsidR="00AD46F9">
        <w:rPr>
          <w:rFonts w:ascii="Times New Roman" w:eastAsia="等线" w:hAnsi="Times New Roman" w:hint="eastAsia"/>
          <w:sz w:val="22"/>
          <w:szCs w:val="22"/>
          <w:lang w:val="en-US"/>
        </w:rPr>
        <w:t xml:space="preserve">it is wrong candidate execution condition </w:t>
      </w:r>
      <w:r w:rsidR="00AD46F9">
        <w:rPr>
          <w:rFonts w:ascii="Times New Roman" w:eastAsia="等线" w:hAnsi="Times New Roman"/>
          <w:sz w:val="22"/>
          <w:szCs w:val="22"/>
          <w:lang w:val="en-US"/>
        </w:rPr>
        <w:t>needs</w:t>
      </w:r>
      <w:r w:rsidR="00AD46F9">
        <w:rPr>
          <w:rFonts w:ascii="Times New Roman" w:eastAsia="等线" w:hAnsi="Times New Roman" w:hint="eastAsia"/>
          <w:sz w:val="22"/>
          <w:szCs w:val="22"/>
          <w:lang w:val="en-US"/>
        </w:rPr>
        <w:t xml:space="preserve"> optimization.</w:t>
      </w:r>
    </w:p>
    <w:p w:rsidR="00560EB8" w:rsidRDefault="00AD16E7" w:rsidP="00E732F0">
      <w:pPr>
        <w:jc w:val="left"/>
        <w:rPr>
          <w:rFonts w:ascii="Times New Roman" w:eastAsia="等线" w:hAnsi="Times New Roman"/>
          <w:sz w:val="22"/>
          <w:szCs w:val="22"/>
          <w:lang w:val="en-US"/>
        </w:rPr>
      </w:pPr>
      <w:r>
        <w:rPr>
          <w:rFonts w:ascii="Times New Roman" w:eastAsia="等线" w:hAnsi="Times New Roman"/>
          <w:sz w:val="22"/>
          <w:szCs w:val="22"/>
          <w:lang w:val="en-US"/>
        </w:rPr>
        <w:t>So</w:t>
      </w:r>
      <w:r w:rsidR="00654C7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for the branch </w:t>
      </w:r>
      <w:r>
        <w:rPr>
          <w:rFonts w:ascii="Times New Roman" w:eastAsia="等线" w:hAnsi="Times New Roman"/>
          <w:sz w:val="22"/>
          <w:szCs w:val="22"/>
          <w:lang w:val="en-US"/>
        </w:rPr>
        <w:t>“</w:t>
      </w:r>
      <w:r>
        <w:rPr>
          <w:rFonts w:ascii="Times New Roman" w:eastAsia="等线" w:hAnsi="Times New Roman" w:hint="eastAsia"/>
          <w:sz w:val="22"/>
          <w:szCs w:val="22"/>
          <w:lang w:val="en-US"/>
        </w:rPr>
        <w:t>else</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sidR="00ED15EE">
        <w:rPr>
          <w:rFonts w:ascii="Times New Roman" w:eastAsia="等线" w:hAnsi="Times New Roman" w:hint="eastAsia"/>
          <w:sz w:val="22"/>
          <w:szCs w:val="22"/>
          <w:lang w:val="en-US"/>
        </w:rPr>
        <w:t xml:space="preserve">not only </w:t>
      </w:r>
      <w:r w:rsidR="00ED15EE" w:rsidRPr="00ED15EE">
        <w:rPr>
          <w:rFonts w:ascii="Times New Roman" w:eastAsia="等线" w:hAnsi="Times New Roman"/>
          <w:sz w:val="22"/>
          <w:szCs w:val="22"/>
          <w:lang w:val="en-US"/>
        </w:rPr>
        <w:t>candidate PSCell list selection</w:t>
      </w:r>
      <w:r w:rsidR="00ED15EE">
        <w:rPr>
          <w:rFonts w:ascii="Times New Roman" w:eastAsia="等线" w:hAnsi="Times New Roman" w:hint="eastAsia"/>
          <w:sz w:val="22"/>
          <w:szCs w:val="22"/>
          <w:lang w:val="en-US"/>
        </w:rPr>
        <w:t xml:space="preserve"> but also candidate PSCell execution condition</w:t>
      </w:r>
      <w:r>
        <w:rPr>
          <w:rFonts w:ascii="Times New Roman" w:eastAsia="等线" w:hAnsi="Times New Roman" w:hint="eastAsia"/>
          <w:sz w:val="22"/>
          <w:szCs w:val="22"/>
          <w:lang w:val="en-US"/>
        </w:rPr>
        <w:t xml:space="preserve"> may be optimized.</w:t>
      </w:r>
    </w:p>
    <w:p w:rsidR="0028703F" w:rsidRDefault="0028703F"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stage2 description may be</w:t>
      </w:r>
      <w:r w:rsidR="002D19A5">
        <w:rPr>
          <w:rFonts w:ascii="Times New Roman" w:eastAsia="等线" w:hAnsi="Times New Roman" w:hint="eastAsia"/>
          <w:sz w:val="22"/>
          <w:szCs w:val="22"/>
          <w:lang w:val="en-US"/>
        </w:rPr>
        <w:t xml:space="preserve"> updated as below</w:t>
      </w:r>
      <w:r>
        <w:rPr>
          <w:rFonts w:ascii="Times New Roman" w:eastAsia="等线" w:hAnsi="Times New Roman" w:hint="eastAsia"/>
          <w:sz w:val="22"/>
          <w:szCs w:val="22"/>
          <w:lang w:val="en-US"/>
        </w:rPr>
        <w:t>:</w:t>
      </w:r>
    </w:p>
    <w:p w:rsidR="00BD3C97" w:rsidRDefault="00BD3C97" w:rsidP="00BD3C97">
      <w:pPr>
        <w:pStyle w:val="B1"/>
      </w:pPr>
      <w:r w:rsidRPr="00B35BE7">
        <w:t>-</w:t>
      </w:r>
      <w:r w:rsidRPr="00B35BE7">
        <w:tab/>
      </w:r>
      <w: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BD3C97" w:rsidRDefault="00BD3C97" w:rsidP="00BD3C97">
      <w:pPr>
        <w:pStyle w:val="B2"/>
      </w:pPr>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p>
    <w:p w:rsidR="00BD3C97" w:rsidRPr="00BD3C97" w:rsidRDefault="00BD3C97" w:rsidP="00BD3C97">
      <w:pPr>
        <w:ind w:leftChars="300" w:left="600"/>
        <w:jc w:val="left"/>
        <w:rPr>
          <w:rFonts w:ascii="Times New Roman" w:eastAsia="Times New Roman" w:hAnsi="Times New Roman"/>
          <w:lang w:eastAsia="ja-JP"/>
        </w:rPr>
      </w:pPr>
      <w:r w:rsidRPr="00BD3C97">
        <w:rPr>
          <w:rFonts w:ascii="Times New Roman" w:eastAsia="Times New Roman" w:hAnsi="Times New Roman"/>
          <w:lang w:eastAsia="ja-JP"/>
        </w:rPr>
        <w:t>-</w:t>
      </w:r>
      <w:r w:rsidRPr="00BD3C97">
        <w:rPr>
          <w:rFonts w:ascii="Times New Roman" w:eastAsia="Times New Roman" w:hAnsi="Times New Roman"/>
          <w:lang w:eastAsia="ja-JP"/>
        </w:rPr>
        <w:tab/>
        <w:t xml:space="preserve">else, it is wrong candidate PSCell list selection </w:t>
      </w:r>
      <w:r w:rsidR="008D391F">
        <w:rPr>
          <w:rFonts w:hint="eastAsia"/>
          <w:color w:val="FF0000"/>
        </w:rPr>
        <w:t>and/or</w:t>
      </w:r>
      <w:r w:rsidRPr="00BD3C97">
        <w:rPr>
          <w:rFonts w:hint="eastAsia"/>
          <w:color w:val="FF0000"/>
        </w:rPr>
        <w:t xml:space="preserve"> wrong candidate PSCell execution </w:t>
      </w:r>
      <w:r w:rsidRPr="00BD3C97">
        <w:rPr>
          <w:color w:val="FF0000"/>
        </w:rPr>
        <w:t>conditions</w:t>
      </w:r>
      <w:r w:rsidRPr="00BD3C97">
        <w:rPr>
          <w:rFonts w:ascii="Times New Roman" w:eastAsia="Times New Roman" w:hAnsi="Times New Roman"/>
          <w:lang w:eastAsia="ja-JP"/>
        </w:rPr>
        <w:t xml:space="preserve"> at the node initiating the CPC or at the MN initiating the CPA.</w:t>
      </w:r>
    </w:p>
    <w:p w:rsidR="00654C78" w:rsidRDefault="0028703F" w:rsidP="00E732F0">
      <w:pPr>
        <w:jc w:val="left"/>
        <w:rPr>
          <w:rFonts w:ascii="Times New Roman" w:eastAsia="等线" w:hAnsi="Times New Roman"/>
          <w:sz w:val="22"/>
          <w:szCs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sidR="007E7D4A">
        <w:rPr>
          <w:rFonts w:ascii="Times New Roman" w:eastAsia="等线" w:hAnsi="Times New Roman" w:hint="eastAsia"/>
          <w:b/>
          <w:sz w:val="22"/>
          <w:szCs w:val="22"/>
        </w:rPr>
        <w:t>agree</w:t>
      </w:r>
      <w:r>
        <w:rPr>
          <w:rFonts w:ascii="Times New Roman" w:eastAsia="等线" w:hAnsi="Times New Roman" w:hint="eastAsia"/>
          <w:b/>
          <w:sz w:val="22"/>
          <w:szCs w:val="22"/>
        </w:rPr>
        <w:t xml:space="preserve"> the above stage2 description.</w:t>
      </w:r>
    </w:p>
    <w:p w:rsidR="0099493A" w:rsidRDefault="0099493A" w:rsidP="00E732F0">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w:t>
      </w:r>
      <w:r w:rsidR="00A71895">
        <w:rPr>
          <w:rFonts w:ascii="Times New Roman" w:eastAsia="等线" w:hAnsi="Times New Roman" w:hint="eastAsia"/>
          <w:sz w:val="22"/>
          <w:szCs w:val="22"/>
          <w:lang w:val="en-US"/>
        </w:rPr>
        <w:t>previous</w:t>
      </w:r>
      <w:r>
        <w:rPr>
          <w:rFonts w:ascii="Times New Roman" w:eastAsia="等线" w:hAnsi="Times New Roman" w:hint="eastAsia"/>
          <w:sz w:val="22"/>
          <w:szCs w:val="22"/>
          <w:lang w:val="en-US"/>
        </w:rPr>
        <w:t xml:space="preserve"> RAN3 meeting, </w:t>
      </w:r>
      <w:r w:rsidR="006D26FB">
        <w:rPr>
          <w:rFonts w:ascii="Times New Roman" w:eastAsia="等线" w:hAnsi="Times New Roman" w:hint="eastAsia"/>
          <w:sz w:val="22"/>
          <w:szCs w:val="22"/>
          <w:lang w:val="en-US"/>
        </w:rPr>
        <w:t xml:space="preserve">we have agreed the principle on </w:t>
      </w:r>
      <w:r w:rsidR="00940996">
        <w:rPr>
          <w:rFonts w:ascii="Times New Roman" w:eastAsia="等线" w:hAnsi="Times New Roman" w:hint="eastAsia"/>
          <w:sz w:val="22"/>
          <w:szCs w:val="22"/>
          <w:lang w:val="en-US"/>
        </w:rPr>
        <w:t xml:space="preserve">which </w:t>
      </w:r>
      <w:r w:rsidR="006D26FB">
        <w:rPr>
          <w:rFonts w:ascii="Times New Roman" w:eastAsia="等线" w:hAnsi="Times New Roman" w:hint="eastAsia"/>
          <w:sz w:val="22"/>
          <w:szCs w:val="22"/>
          <w:lang w:val="en-US"/>
        </w:rPr>
        <w:t xml:space="preserve">information </w:t>
      </w:r>
      <w:r w:rsidR="00940996">
        <w:rPr>
          <w:rFonts w:ascii="Times New Roman" w:eastAsia="等线" w:hAnsi="Times New Roman" w:hint="eastAsia"/>
          <w:sz w:val="22"/>
          <w:szCs w:val="22"/>
          <w:lang w:val="en-US"/>
        </w:rPr>
        <w:t xml:space="preserve">shall be included </w:t>
      </w:r>
      <w:r w:rsidR="006D26FB" w:rsidRPr="006D26FB">
        <w:rPr>
          <w:rFonts w:ascii="Times New Roman" w:eastAsia="等线" w:hAnsi="Times New Roman"/>
          <w:sz w:val="22"/>
          <w:szCs w:val="22"/>
          <w:lang w:val="en-US"/>
        </w:rPr>
        <w:t>in the SCGFailureInformation</w:t>
      </w:r>
      <w:r w:rsidR="006D26FB" w:rsidRPr="006D26F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as below:</w:t>
      </w:r>
    </w:p>
    <w:p w:rsidR="00FF3A8C" w:rsidRPr="00767633" w:rsidRDefault="006D26FB" w:rsidP="009D2E0F">
      <w:pPr>
        <w:jc w:val="left"/>
        <w:rPr>
          <w:rFonts w:ascii="Times New Roman" w:eastAsia="等线" w:hAnsi="Times New Roman"/>
          <w:b/>
          <w:sz w:val="22"/>
          <w:szCs w:val="22"/>
        </w:rPr>
      </w:pPr>
      <w:r w:rsidRPr="00FA282D">
        <w:rPr>
          <w:rFonts w:ascii="Calibri" w:hAnsi="Calibri" w:cs="Calibri"/>
          <w:b/>
          <w:color w:val="008000"/>
          <w:sz w:val="18"/>
          <w:szCs w:val="24"/>
          <w:lang w:eastAsia="en-US"/>
        </w:rPr>
        <w:t>Information available in the network nodes should not be included in the SCGFailureInformation.</w:t>
      </w:r>
    </w:p>
    <w:p w:rsidR="000E5C5E" w:rsidRDefault="005A224D" w:rsidP="009D2E0F">
      <w:pPr>
        <w:jc w:val="left"/>
        <w:rPr>
          <w:rFonts w:ascii="Times New Roman" w:eastAsia="等线" w:hAnsi="Times New Roman"/>
          <w:sz w:val="22"/>
          <w:szCs w:val="22"/>
          <w:lang w:val="en-US"/>
        </w:rPr>
      </w:pPr>
      <w:r>
        <w:rPr>
          <w:rFonts w:ascii="Times New Roman" w:eastAsia="等线" w:hAnsi="Times New Roman"/>
          <w:sz w:val="22"/>
          <w:szCs w:val="22"/>
          <w:lang w:val="en-US"/>
        </w:rPr>
        <w:t>Based</w:t>
      </w:r>
      <w:r>
        <w:rPr>
          <w:rFonts w:ascii="Times New Roman" w:eastAsia="等线" w:hAnsi="Times New Roman" w:hint="eastAsia"/>
          <w:sz w:val="22"/>
          <w:szCs w:val="22"/>
          <w:lang w:val="en-US"/>
        </w:rPr>
        <w:t xml:space="preserve"> on that, we collect </w:t>
      </w:r>
      <w:r>
        <w:rPr>
          <w:rFonts w:ascii="Times New Roman" w:eastAsia="等线" w:hAnsi="Times New Roman"/>
          <w:sz w:val="22"/>
          <w:szCs w:val="22"/>
          <w:lang w:val="en-US"/>
        </w:rPr>
        <w:t>information</w:t>
      </w:r>
      <w:r w:rsidR="000E5C5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which </w:t>
      </w:r>
      <w:r w:rsidR="00655367">
        <w:rPr>
          <w:rFonts w:ascii="Times New Roman" w:eastAsia="等线" w:hAnsi="Times New Roman"/>
          <w:sz w:val="22"/>
          <w:szCs w:val="22"/>
          <w:lang w:val="en-US"/>
        </w:rPr>
        <w:t>has</w:t>
      </w:r>
      <w:r w:rsidR="000E5C5E">
        <w:rPr>
          <w:rFonts w:ascii="Times New Roman" w:eastAsia="等线" w:hAnsi="Times New Roman" w:hint="eastAsia"/>
          <w:sz w:val="22"/>
          <w:szCs w:val="22"/>
          <w:lang w:val="en-US"/>
        </w:rPr>
        <w:t xml:space="preserve"> been </w:t>
      </w:r>
      <w:r w:rsidR="007558EF">
        <w:rPr>
          <w:rFonts w:ascii="Times New Roman" w:eastAsia="等线" w:hAnsi="Times New Roman" w:hint="eastAsia"/>
          <w:sz w:val="22"/>
          <w:szCs w:val="22"/>
          <w:lang w:val="en-US"/>
        </w:rPr>
        <w:t xml:space="preserve">proposed to enhance </w:t>
      </w:r>
      <w:r w:rsidR="007558EF" w:rsidRPr="007558EF">
        <w:rPr>
          <w:rFonts w:ascii="Times New Roman" w:eastAsia="等线" w:hAnsi="Times New Roman"/>
          <w:sz w:val="22"/>
          <w:szCs w:val="22"/>
          <w:lang w:val="en-US"/>
        </w:rPr>
        <w:t>SCG failure</w:t>
      </w:r>
      <w:r w:rsidR="007558EF">
        <w:rPr>
          <w:rFonts w:ascii="Times New Roman" w:eastAsia="等线" w:hAnsi="Times New Roman" w:hint="eastAsia"/>
          <w:sz w:val="22"/>
          <w:szCs w:val="22"/>
          <w:lang w:val="en-US"/>
        </w:rPr>
        <w:t xml:space="preserve"> information</w:t>
      </w:r>
      <w:r>
        <w:rPr>
          <w:rFonts w:ascii="Times New Roman" w:eastAsia="等线" w:hAnsi="Times New Roman" w:hint="eastAsia"/>
          <w:sz w:val="22"/>
          <w:szCs w:val="22"/>
          <w:lang w:val="en-US"/>
        </w:rPr>
        <w:t xml:space="preserve"> in previous several meetings and then provide our analysis</w:t>
      </w:r>
      <w:r w:rsidR="005F758F">
        <w:rPr>
          <w:rFonts w:ascii="Times New Roman" w:eastAsia="等线" w:hAnsi="Times New Roman" w:hint="eastAsia"/>
          <w:sz w:val="22"/>
          <w:szCs w:val="22"/>
          <w:lang w:val="en-US"/>
        </w:rPr>
        <w:t>.</w:t>
      </w:r>
      <w:r w:rsidR="007558EF">
        <w:rPr>
          <w:rFonts w:ascii="Times New Roman" w:eastAsia="等线" w:hAnsi="Times New Roman" w:hint="eastAsia"/>
          <w:sz w:val="22"/>
          <w:szCs w:val="22"/>
          <w:lang w:val="en-US"/>
        </w:rPr>
        <w:t xml:space="preserve"> </w:t>
      </w:r>
      <w:r w:rsidR="005F758F">
        <w:rPr>
          <w:rFonts w:ascii="Times New Roman" w:eastAsia="等线" w:hAnsi="Times New Roman"/>
          <w:sz w:val="22"/>
          <w:szCs w:val="22"/>
          <w:lang w:val="en-US"/>
        </w:rPr>
        <w:t>There</w:t>
      </w:r>
      <w:r w:rsidR="007558EF">
        <w:rPr>
          <w:rFonts w:ascii="Times New Roman" w:eastAsia="等线" w:hAnsi="Times New Roman" w:hint="eastAsia"/>
          <w:sz w:val="22"/>
          <w:szCs w:val="22"/>
          <w:lang w:val="en-US"/>
        </w:rPr>
        <w:t xml:space="preserve"> are listed as below:</w:t>
      </w:r>
    </w:p>
    <w:p w:rsidR="007558EF" w:rsidRPr="00C96438" w:rsidRDefault="00BD067E" w:rsidP="001B64D9">
      <w:pPr>
        <w:pStyle w:val="ab"/>
        <w:numPr>
          <w:ilvl w:val="0"/>
          <w:numId w:val="14"/>
        </w:numPr>
        <w:spacing w:before="100" w:beforeAutospacing="1" w:after="100" w:afterAutospacing="1" w:line="257" w:lineRule="auto"/>
        <w:ind w:left="782" w:hanging="357"/>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l</w:t>
      </w:r>
      <w:r w:rsidRPr="00BB65CB">
        <w:rPr>
          <w:rFonts w:ascii="Times New Roman" w:eastAsiaTheme="minorEastAsia" w:hAnsi="Times New Roman" w:cs="Times New Roman"/>
          <w:sz w:val="22"/>
          <w:lang w:val="de-DE"/>
        </w:rPr>
        <w:t xml:space="preserve">ist of candidate </w:t>
      </w:r>
      <w:r>
        <w:rPr>
          <w:rFonts w:ascii="Times New Roman" w:eastAsiaTheme="minorEastAsia" w:hAnsi="Times New Roman" w:cs="Times New Roman"/>
          <w:sz w:val="22"/>
          <w:lang w:val="de-DE"/>
        </w:rPr>
        <w:t>PSCell</w:t>
      </w:r>
      <w:r w:rsidRPr="00BB65CB">
        <w:rPr>
          <w:rFonts w:ascii="Times New Roman" w:eastAsiaTheme="minorEastAsia" w:hAnsi="Times New Roman" w:cs="Times New Roman"/>
          <w:sz w:val="22"/>
          <w:lang w:val="de-DE"/>
        </w:rPr>
        <w:t xml:space="preserve"> Ids</w:t>
      </w:r>
    </w:p>
    <w:p w:rsidR="007558EF" w:rsidRPr="00D04513" w:rsidRDefault="00BD067E" w:rsidP="007558EF">
      <w:pPr>
        <w:pStyle w:val="ab"/>
        <w:numPr>
          <w:ilvl w:val="0"/>
          <w:numId w:val="14"/>
        </w:numPr>
        <w:spacing w:line="256" w:lineRule="auto"/>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w:t>
      </w:r>
      <w:r w:rsidRPr="0016497E">
        <w:rPr>
          <w:rFonts w:ascii="Times New Roman" w:eastAsiaTheme="minorEastAsia" w:hAnsi="Times New Roman" w:cs="Times New Roman"/>
          <w:sz w:val="22"/>
          <w:lang w:val="de-DE"/>
        </w:rPr>
        <w:t>onfigured CPC execution condition(s)</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 xml:space="preserve">time elapsed since the last CPC configuration until SCG failure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time elapsed since CP</w:t>
      </w:r>
      <w:r>
        <w:rPr>
          <w:rFonts w:ascii="Times New Roman" w:eastAsiaTheme="minorEastAsia" w:hAnsi="Times New Roman" w:cs="Times New Roman"/>
          <w:sz w:val="22"/>
          <w:lang w:val="de-DE"/>
        </w:rPr>
        <w:t>A</w:t>
      </w:r>
      <w:r w:rsidRPr="00672947">
        <w:rPr>
          <w:rFonts w:ascii="Times New Roman" w:eastAsiaTheme="minorEastAsia" w:hAnsi="Times New Roman" w:cs="Times New Roman"/>
          <w:sz w:val="22"/>
          <w:lang w:val="de-DE"/>
        </w:rPr>
        <w:t>C execution until SCG failure</w:t>
      </w:r>
      <w:r>
        <w:rPr>
          <w:rFonts w:ascii="Times New Roman" w:eastAsiaTheme="minorEastAsia" w:hAnsi="Times New Roman" w:cs="Times New Roman"/>
          <w:sz w:val="22"/>
          <w:lang w:val="de-DE"/>
        </w:rPr>
        <w:t xml:space="preserv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29687E">
        <w:rPr>
          <w:rFonts w:ascii="Times New Roman" w:eastAsiaTheme="minorEastAsia" w:hAnsi="Times New Roman" w:cs="Times New Roman"/>
          <w:sz w:val="22"/>
          <w:lang w:val="de-DE"/>
        </w:rPr>
        <w:t>time elapsed between the CPAC execution towards the target PSCell and the corresponding latest CPAC configuration is received for the target PSCell</w:t>
      </w:r>
      <w:r>
        <w:rPr>
          <w:rFonts w:ascii="Times New Roman" w:eastAsiaTheme="minorEastAsia" w:hAnsi="Times New Roman" w:cs="Times New Roman"/>
          <w:sz w:val="22"/>
          <w:lang w:val="de-DE"/>
        </w:rPr>
        <w:t xml:space="preserv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E271DD">
        <w:rPr>
          <w:rFonts w:ascii="Times New Roman" w:eastAsiaTheme="minorEastAsia" w:hAnsi="Times New Roman" w:cs="Times New Roman"/>
          <w:sz w:val="22"/>
          <w:lang w:val="de-DE"/>
        </w:rPr>
        <w:t>the type of PSCell addition/change, i.e. CPA or CPC</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t</w:t>
      </w:r>
      <w:r w:rsidRPr="00BB65CB">
        <w:rPr>
          <w:rFonts w:ascii="Times New Roman" w:eastAsiaTheme="minorEastAsia" w:hAnsi="Times New Roman" w:cs="Times New Roman"/>
          <w:sz w:val="22"/>
          <w:lang w:val="de-DE"/>
        </w:rPr>
        <w:t>he target cell towards which the CPA</w:t>
      </w:r>
      <w:r>
        <w:rPr>
          <w:rFonts w:ascii="Times New Roman" w:eastAsiaTheme="minorEastAsia" w:hAnsi="Times New Roman" w:cs="Times New Roman"/>
          <w:sz w:val="22"/>
          <w:lang w:val="de-DE"/>
        </w:rPr>
        <w:t>C</w:t>
      </w:r>
      <w:r w:rsidRPr="00BB65CB">
        <w:rPr>
          <w:rFonts w:ascii="Times New Roman" w:eastAsiaTheme="minorEastAsia" w:hAnsi="Times New Roman" w:cs="Times New Roman"/>
          <w:sz w:val="22"/>
          <w:lang w:val="de-DE"/>
        </w:rPr>
        <w:t xml:space="preserve"> was executed</w:t>
      </w:r>
    </w:p>
    <w:p w:rsidR="007558EF" w:rsidRPr="00174A11"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174A11">
        <w:rPr>
          <w:rFonts w:ascii="Times New Roman" w:eastAsiaTheme="minorEastAsia" w:hAnsi="Times New Roman" w:cs="Times New Roman"/>
          <w:sz w:val="22"/>
          <w:lang w:val="de-DE"/>
        </w:rPr>
        <w:t xml:space="preserve">the node (i.e., MN or SN) that initiates the CPC </w:t>
      </w:r>
    </w:p>
    <w:p w:rsidR="007558EF" w:rsidRPr="005608A8" w:rsidRDefault="007558EF" w:rsidP="005608A8">
      <w:pPr>
        <w:pStyle w:val="ab"/>
        <w:numPr>
          <w:ilvl w:val="0"/>
          <w:numId w:val="14"/>
        </w:numPr>
        <w:spacing w:line="256" w:lineRule="auto"/>
        <w:rPr>
          <w:rFonts w:ascii="Times New Roman" w:eastAsiaTheme="minorEastAsia" w:hAnsi="Times New Roman" w:cs="Times New Roman"/>
          <w:sz w:val="22"/>
          <w:lang w:val="de-DE"/>
        </w:rPr>
      </w:pPr>
      <w:r w:rsidRPr="005608A8">
        <w:rPr>
          <w:rFonts w:ascii="Times New Roman" w:eastAsiaTheme="minorEastAsia" w:hAnsi="Times New Roman" w:cs="Times New Roman"/>
          <w:sz w:val="22"/>
          <w:lang w:val="de-DE"/>
        </w:rPr>
        <w:t xml:space="preserve">the latest radio measurement results, and include an indication on whether a measured neighbour cell was configured as a CPAC candidate or not </w:t>
      </w:r>
    </w:p>
    <w:p w:rsidR="001B269F" w:rsidRDefault="009561E5" w:rsidP="009D2E0F">
      <w:pPr>
        <w:jc w:val="left"/>
        <w:rPr>
          <w:rFonts w:ascii="Times New Roman" w:eastAsia="等线" w:hAnsi="Times New Roman"/>
          <w:sz w:val="22"/>
          <w:szCs w:val="22"/>
          <w:lang w:val="en-US"/>
        </w:rPr>
      </w:pPr>
      <w:r>
        <w:rPr>
          <w:rFonts w:ascii="Times New Roman" w:eastAsia="等线" w:hAnsi="Times New Roman" w:hint="eastAsia"/>
          <w:sz w:val="22"/>
          <w:szCs w:val="22"/>
          <w:lang w:val="de-DE"/>
        </w:rPr>
        <w:lastRenderedPageBreak/>
        <w:t>F</w:t>
      </w:r>
      <w:r w:rsidR="00025E58">
        <w:rPr>
          <w:rFonts w:ascii="Times New Roman" w:eastAsia="等线" w:hAnsi="Times New Roman" w:hint="eastAsia"/>
          <w:sz w:val="22"/>
          <w:szCs w:val="22"/>
          <w:lang w:val="de-DE"/>
        </w:rPr>
        <w:t>or 1),</w:t>
      </w:r>
      <w:r w:rsidR="00BD067E">
        <w:rPr>
          <w:rFonts w:ascii="Times New Roman" w:eastAsia="等线" w:hAnsi="Times New Roman" w:hint="eastAsia"/>
          <w:sz w:val="22"/>
          <w:szCs w:val="22"/>
          <w:lang w:val="de-DE"/>
        </w:rPr>
        <w:t>2),</w:t>
      </w:r>
      <w:r w:rsidR="00025E58">
        <w:rPr>
          <w:rFonts w:ascii="Times New Roman" w:eastAsia="等线" w:hAnsi="Times New Roman" w:hint="eastAsia"/>
          <w:sz w:val="22"/>
          <w:szCs w:val="22"/>
          <w:lang w:val="de-DE"/>
        </w:rPr>
        <w:t xml:space="preserve">9), there are related to </w:t>
      </w:r>
      <w:r w:rsidR="00025E58">
        <w:rPr>
          <w:rFonts w:ascii="Times New Roman" w:eastAsia="等线" w:hAnsi="Times New Roman" w:hint="eastAsia"/>
          <w:sz w:val="22"/>
          <w:szCs w:val="22"/>
          <w:lang w:val="en-US"/>
        </w:rPr>
        <w:t>candidate PSCel</w:t>
      </w:r>
      <w:r w:rsidR="00965A3B">
        <w:rPr>
          <w:rFonts w:ascii="Times New Roman" w:eastAsia="等线" w:hAnsi="Times New Roman" w:hint="eastAsia"/>
          <w:sz w:val="22"/>
          <w:szCs w:val="22"/>
          <w:lang w:val="en-US"/>
        </w:rPr>
        <w:t xml:space="preserve">l list and execution conditions. </w:t>
      </w:r>
    </w:p>
    <w:p w:rsidR="00E162EE" w:rsidRDefault="006D2A60"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R17 MRO for CHO, CHO candidate cell list and execution conditions are kept by network and UE for different cases.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topic of MRO for CPC/CPA, </w:t>
      </w:r>
      <w:r w:rsidR="00E162EE">
        <w:rPr>
          <w:rFonts w:ascii="Times New Roman" w:eastAsia="等线" w:hAnsi="Times New Roman" w:hint="eastAsia"/>
          <w:sz w:val="22"/>
          <w:szCs w:val="22"/>
          <w:lang w:val="en-US"/>
        </w:rPr>
        <w:t xml:space="preserve">most of time </w:t>
      </w:r>
      <w:r>
        <w:rPr>
          <w:rFonts w:ascii="Times New Roman" w:eastAsia="等线" w:hAnsi="Times New Roman" w:hint="eastAsia"/>
          <w:sz w:val="22"/>
          <w:szCs w:val="22"/>
          <w:lang w:val="en-US"/>
        </w:rPr>
        <w:t xml:space="preserve">MN </w:t>
      </w:r>
      <w:r w:rsidR="00E162EE">
        <w:rPr>
          <w:rFonts w:ascii="Times New Roman" w:eastAsia="等线" w:hAnsi="Times New Roman" w:hint="eastAsia"/>
          <w:sz w:val="22"/>
          <w:szCs w:val="22"/>
          <w:lang w:val="en-US"/>
        </w:rPr>
        <w:t xml:space="preserve">can </w:t>
      </w:r>
      <w:r>
        <w:rPr>
          <w:rFonts w:ascii="Times New Roman" w:eastAsia="等线" w:hAnsi="Times New Roman" w:hint="eastAsia"/>
          <w:sz w:val="22"/>
          <w:szCs w:val="22"/>
          <w:lang w:val="en-US"/>
        </w:rPr>
        <w:t xml:space="preserve">keep UE context and </w:t>
      </w:r>
      <w:r w:rsidR="00243E05" w:rsidRPr="00243E05">
        <w:rPr>
          <w:rFonts w:ascii="Times New Roman" w:eastAsia="等线" w:hAnsi="Times New Roman"/>
          <w:sz w:val="22"/>
          <w:szCs w:val="22"/>
          <w:lang w:val="en-US"/>
        </w:rPr>
        <w:t>candidate PSCell list and execution conditions</w:t>
      </w:r>
      <w:r w:rsidR="00243E05">
        <w:rPr>
          <w:rFonts w:ascii="Times New Roman" w:eastAsia="等线" w:hAnsi="Times New Roman" w:hint="eastAsia"/>
          <w:sz w:val="22"/>
          <w:szCs w:val="22"/>
          <w:lang w:val="en-US"/>
        </w:rPr>
        <w:t xml:space="preserve"> when receiving SCG failure information message from Uu interface. </w:t>
      </w:r>
      <w:r w:rsidR="00E162EE">
        <w:rPr>
          <w:rFonts w:ascii="Times New Roman" w:eastAsia="等线" w:hAnsi="Times New Roman"/>
          <w:sz w:val="22"/>
          <w:szCs w:val="22"/>
          <w:lang w:val="en-US"/>
        </w:rPr>
        <w:t>W</w:t>
      </w:r>
      <w:r w:rsidR="00E162EE">
        <w:rPr>
          <w:rFonts w:ascii="Times New Roman" w:eastAsia="等线" w:hAnsi="Times New Roman" w:hint="eastAsia"/>
          <w:sz w:val="22"/>
          <w:szCs w:val="22"/>
          <w:lang w:val="en-US"/>
        </w:rPr>
        <w:t xml:space="preserve">hen sending </w:t>
      </w:r>
      <w:r w:rsidR="00E162EE" w:rsidRPr="00E162EE">
        <w:rPr>
          <w:rFonts w:ascii="Times New Roman" w:eastAsia="等线" w:hAnsi="Times New Roman"/>
          <w:sz w:val="22"/>
          <w:szCs w:val="22"/>
          <w:lang w:val="en-US"/>
        </w:rPr>
        <w:t>SCG FAILURE INFORMATION REPORT</w:t>
      </w:r>
      <w:r w:rsidR="00E162EE">
        <w:rPr>
          <w:rFonts w:ascii="Times New Roman" w:eastAsia="等线" w:hAnsi="Times New Roman" w:hint="eastAsia"/>
          <w:sz w:val="22"/>
          <w:szCs w:val="22"/>
          <w:lang w:val="en-US"/>
        </w:rPr>
        <w:t xml:space="preserve"> message, MN can send </w:t>
      </w:r>
      <w:r w:rsidR="00E162EE" w:rsidRPr="00243E05">
        <w:rPr>
          <w:rFonts w:ascii="Times New Roman" w:eastAsia="等线" w:hAnsi="Times New Roman"/>
          <w:sz w:val="22"/>
          <w:szCs w:val="22"/>
          <w:lang w:val="en-US"/>
        </w:rPr>
        <w:t>candidate PSCell list and execution conditions</w:t>
      </w:r>
      <w:r w:rsidR="00E162EE">
        <w:rPr>
          <w:rFonts w:ascii="Times New Roman" w:eastAsia="等线" w:hAnsi="Times New Roman" w:hint="eastAsia"/>
          <w:sz w:val="22"/>
          <w:szCs w:val="22"/>
          <w:lang w:val="en-US"/>
        </w:rPr>
        <w:t xml:space="preserve"> to SN for MRO analysis. </w:t>
      </w:r>
      <w:r w:rsidR="00E162EE">
        <w:rPr>
          <w:rFonts w:ascii="Times New Roman" w:eastAsia="等线" w:hAnsi="Times New Roman"/>
          <w:sz w:val="22"/>
          <w:szCs w:val="22"/>
          <w:lang w:val="en-US"/>
        </w:rPr>
        <w:t>F</w:t>
      </w:r>
      <w:r w:rsidR="00E162EE">
        <w:rPr>
          <w:rFonts w:ascii="Times New Roman" w:eastAsia="等线" w:hAnsi="Times New Roman" w:hint="eastAsia"/>
          <w:sz w:val="22"/>
          <w:szCs w:val="22"/>
          <w:lang w:val="en-US"/>
        </w:rPr>
        <w:t xml:space="preserve">or intra-SN conditional PSCell change case, </w:t>
      </w:r>
      <w:r w:rsidR="009B0CE2">
        <w:rPr>
          <w:rFonts w:ascii="Times New Roman" w:eastAsia="等线" w:hAnsi="Times New Roman" w:hint="eastAsia"/>
          <w:sz w:val="22"/>
          <w:szCs w:val="22"/>
          <w:lang w:val="en-US"/>
        </w:rPr>
        <w:t xml:space="preserve">although </w:t>
      </w:r>
      <w:r w:rsidR="00E162EE">
        <w:rPr>
          <w:rFonts w:ascii="Times New Roman" w:eastAsia="等线" w:hAnsi="Times New Roman" w:hint="eastAsia"/>
          <w:sz w:val="22"/>
          <w:szCs w:val="22"/>
          <w:lang w:val="en-US"/>
        </w:rPr>
        <w:t xml:space="preserve">MN is not aware of </w:t>
      </w:r>
      <w:r w:rsidR="00E162EE" w:rsidRPr="00243E05">
        <w:rPr>
          <w:rFonts w:ascii="Times New Roman" w:eastAsia="等线" w:hAnsi="Times New Roman"/>
          <w:sz w:val="22"/>
          <w:szCs w:val="22"/>
          <w:lang w:val="en-US"/>
        </w:rPr>
        <w:t>candidate PSCell list and execution conditions</w:t>
      </w:r>
      <w:r w:rsidR="00E162EE">
        <w:rPr>
          <w:rFonts w:ascii="Times New Roman" w:eastAsia="等线" w:hAnsi="Times New Roman" w:hint="eastAsia"/>
          <w:sz w:val="22"/>
          <w:szCs w:val="22"/>
          <w:lang w:val="en-US"/>
        </w:rPr>
        <w:t xml:space="preserve">, </w:t>
      </w:r>
      <w:r w:rsidR="009B0CE2">
        <w:rPr>
          <w:rFonts w:ascii="Times New Roman" w:eastAsia="等线" w:hAnsi="Times New Roman" w:hint="eastAsia"/>
          <w:sz w:val="22"/>
          <w:szCs w:val="22"/>
          <w:lang w:val="en-US"/>
        </w:rPr>
        <w:t xml:space="preserve">last serving </w:t>
      </w:r>
      <w:r w:rsidR="00E162EE">
        <w:rPr>
          <w:rFonts w:ascii="Times New Roman" w:eastAsia="等线" w:hAnsi="Times New Roman" w:hint="eastAsia"/>
          <w:sz w:val="22"/>
          <w:szCs w:val="22"/>
          <w:lang w:val="en-US"/>
        </w:rPr>
        <w:t>SN can keep them.</w:t>
      </w:r>
      <w:r w:rsidR="009B0CE2">
        <w:rPr>
          <w:rFonts w:ascii="Times New Roman" w:eastAsia="等线" w:hAnsi="Times New Roman" w:hint="eastAsia"/>
          <w:sz w:val="22"/>
          <w:szCs w:val="22"/>
          <w:lang w:val="en-US"/>
        </w:rPr>
        <w:t xml:space="preserve"> </w:t>
      </w:r>
      <w:r w:rsidR="009B0CE2">
        <w:rPr>
          <w:rFonts w:ascii="Times New Roman" w:eastAsia="等线" w:hAnsi="Times New Roman"/>
          <w:sz w:val="22"/>
          <w:szCs w:val="22"/>
          <w:lang w:val="en-US"/>
        </w:rPr>
        <w:t>S</w:t>
      </w:r>
      <w:r w:rsidR="009B0CE2">
        <w:rPr>
          <w:rFonts w:ascii="Times New Roman" w:eastAsia="等线" w:hAnsi="Times New Roman" w:hint="eastAsia"/>
          <w:sz w:val="22"/>
          <w:szCs w:val="22"/>
          <w:lang w:val="en-US"/>
        </w:rPr>
        <w:t>o, it is still not needed for UE to keep and report them.</w:t>
      </w:r>
    </w:p>
    <w:p w:rsidR="009D2E0F" w:rsidRDefault="009B0CE2"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n one word</w:t>
      </w:r>
      <w:r w:rsidR="00243E0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for </w:t>
      </w:r>
      <w:r w:rsidR="00243E05">
        <w:rPr>
          <w:rFonts w:ascii="Times New Roman" w:eastAsia="等线" w:hAnsi="Times New Roman" w:hint="eastAsia"/>
          <w:sz w:val="22"/>
          <w:szCs w:val="22"/>
          <w:lang w:val="en-US"/>
        </w:rPr>
        <w:t xml:space="preserve">CHO candidate </w:t>
      </w:r>
      <w:r>
        <w:rPr>
          <w:rFonts w:ascii="Times New Roman" w:eastAsia="等线" w:hAnsi="Times New Roman" w:hint="eastAsia"/>
          <w:sz w:val="22"/>
          <w:szCs w:val="22"/>
          <w:lang w:val="en-US"/>
        </w:rPr>
        <w:t xml:space="preserve">PSCell </w:t>
      </w:r>
      <w:r w:rsidR="00243E05">
        <w:rPr>
          <w:rFonts w:ascii="Times New Roman" w:eastAsia="等线" w:hAnsi="Times New Roman" w:hint="eastAsia"/>
          <w:sz w:val="22"/>
          <w:szCs w:val="22"/>
          <w:lang w:val="en-US"/>
        </w:rPr>
        <w:t xml:space="preserve">list and </w:t>
      </w:r>
      <w:r>
        <w:rPr>
          <w:rFonts w:ascii="Times New Roman" w:eastAsia="等线" w:hAnsi="Times New Roman" w:hint="eastAsia"/>
          <w:sz w:val="22"/>
          <w:szCs w:val="22"/>
          <w:lang w:val="en-US"/>
        </w:rPr>
        <w:t>execution conditions, network can keep them and it is not needed for UE to keep and report them.</w:t>
      </w:r>
    </w:p>
    <w:p w:rsidR="007813EE" w:rsidRDefault="009D2E0F" w:rsidP="009D2E0F">
      <w:pPr>
        <w:jc w:val="left"/>
        <w:rPr>
          <w:rFonts w:ascii="Times New Roman" w:eastAsia="等线" w:hAnsi="Times New Roman"/>
          <w:b/>
          <w:sz w:val="22"/>
          <w:szCs w:val="22"/>
          <w:lang w:val="en-US"/>
        </w:rPr>
      </w:pPr>
      <w:r w:rsidRPr="00243E05">
        <w:rPr>
          <w:rFonts w:ascii="Times New Roman" w:eastAsia="等线" w:hAnsi="Times New Roman" w:hint="eastAsia"/>
          <w:b/>
          <w:sz w:val="22"/>
          <w:szCs w:val="22"/>
        </w:rPr>
        <w:t>Proposal</w:t>
      </w:r>
      <w:r w:rsidR="00712A01">
        <w:rPr>
          <w:rFonts w:ascii="Times New Roman" w:eastAsia="等线" w:hAnsi="Times New Roman" w:hint="eastAsia"/>
          <w:b/>
          <w:sz w:val="22"/>
          <w:szCs w:val="22"/>
        </w:rPr>
        <w:t xml:space="preserve"> </w:t>
      </w:r>
      <w:r w:rsidR="00917478">
        <w:rPr>
          <w:rFonts w:ascii="Times New Roman" w:eastAsia="等线" w:hAnsi="Times New Roman" w:hint="eastAsia"/>
          <w:b/>
          <w:sz w:val="22"/>
          <w:szCs w:val="22"/>
        </w:rPr>
        <w:t>2</w:t>
      </w:r>
      <w:r w:rsidRPr="00243E05">
        <w:rPr>
          <w:rFonts w:ascii="Times New Roman" w:eastAsia="等线" w:hAnsi="Times New Roman" w:hint="eastAsia"/>
          <w:b/>
          <w:sz w:val="22"/>
          <w:szCs w:val="22"/>
        </w:rPr>
        <w:t>:</w:t>
      </w:r>
      <w:r w:rsidRPr="00243E05">
        <w:rPr>
          <w:rFonts w:ascii="Times New Roman" w:eastAsia="等线" w:hAnsi="Times New Roman"/>
          <w:b/>
          <w:sz w:val="22"/>
          <w:szCs w:val="22"/>
        </w:rPr>
        <w:t xml:space="preserve"> </w:t>
      </w:r>
      <w:r w:rsidR="002049CC">
        <w:rPr>
          <w:rFonts w:ascii="Times New Roman" w:eastAsia="等线" w:hAnsi="Times New Roman" w:hint="eastAsia"/>
          <w:b/>
          <w:sz w:val="22"/>
          <w:szCs w:val="22"/>
          <w:lang w:val="en-US"/>
        </w:rPr>
        <w:t>F</w:t>
      </w:r>
      <w:r w:rsidR="002049CC" w:rsidRPr="009B0CE2">
        <w:rPr>
          <w:rFonts w:ascii="Times New Roman" w:eastAsia="等线" w:hAnsi="Times New Roman"/>
          <w:b/>
          <w:sz w:val="22"/>
          <w:szCs w:val="22"/>
          <w:lang w:val="en-US"/>
        </w:rPr>
        <w:t xml:space="preserve">or </w:t>
      </w:r>
      <w:r w:rsidR="009B0CE2" w:rsidRPr="009B0CE2">
        <w:rPr>
          <w:rFonts w:ascii="Times New Roman" w:eastAsia="等线" w:hAnsi="Times New Roman"/>
          <w:b/>
          <w:sz w:val="22"/>
          <w:szCs w:val="22"/>
          <w:lang w:val="en-US"/>
        </w:rPr>
        <w:t>CHO candidate PSCell list and execution conditions, network can keep them and it is not needed for UE to keep and report them</w:t>
      </w:r>
      <w:r w:rsidR="00243E05" w:rsidRPr="00243E05">
        <w:rPr>
          <w:rFonts w:ascii="Times New Roman" w:eastAsia="等线" w:hAnsi="Times New Roman" w:hint="eastAsia"/>
          <w:b/>
          <w:sz w:val="22"/>
          <w:szCs w:val="22"/>
          <w:lang w:val="en-US"/>
        </w:rPr>
        <w:t>.</w:t>
      </w:r>
    </w:p>
    <w:p w:rsidR="00025E58" w:rsidRDefault="00025E58" w:rsidP="009D2E0F">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or 3)4)5), they are time related information.</w:t>
      </w:r>
    </w:p>
    <w:p w:rsidR="00243E05" w:rsidRDefault="007A441E"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n R</w:t>
      </w:r>
      <w:r w:rsidR="00551F32">
        <w:rPr>
          <w:rFonts w:ascii="Times New Roman" w:eastAsia="等线" w:hAnsi="Times New Roman" w:hint="eastAsia"/>
          <w:sz w:val="22"/>
          <w:szCs w:val="22"/>
          <w:lang w:val="en-US"/>
        </w:rPr>
        <w:t>17 MRO for CHO, we discussed how to define and record time related information in RLF Report which mainly includes the following time point:</w:t>
      </w:r>
    </w:p>
    <w:p w:rsidR="00551F32" w:rsidRPr="00551F32" w:rsidRDefault="00C47A3D" w:rsidP="00551F32">
      <w:pPr>
        <w:jc w:val="left"/>
        <w:rPr>
          <w:rFonts w:ascii="Times New Roman" w:hAnsi="Times New Roman"/>
          <w:sz w:val="22"/>
        </w:rPr>
      </w:pPr>
      <w:proofErr w:type="gramStart"/>
      <w:r>
        <w:rPr>
          <w:rFonts w:ascii="Times New Roman" w:hAnsi="Times New Roman" w:hint="eastAsia"/>
          <w:sz w:val="22"/>
        </w:rPr>
        <w:t>a</w:t>
      </w:r>
      <w:proofErr w:type="gramEnd"/>
      <w:r w:rsidR="00EB734D">
        <w:rPr>
          <w:rFonts w:ascii="Times New Roman" w:hAnsi="Times New Roman" w:hint="eastAsia"/>
          <w:sz w:val="22"/>
        </w:rPr>
        <w:t>)</w:t>
      </w:r>
      <w:r w:rsidR="00551F32" w:rsidRPr="00551F32">
        <w:rPr>
          <w:rFonts w:ascii="Times New Roman" w:hAnsi="Times New Roman"/>
          <w:sz w:val="22"/>
        </w:rPr>
        <w:t>.</w:t>
      </w:r>
      <w:r w:rsidR="00551F32">
        <w:rPr>
          <w:rFonts w:ascii="Times New Roman" w:hAnsi="Times New Roman"/>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UE receives </w:t>
      </w:r>
      <w:r w:rsidR="00551F32" w:rsidRPr="00551F32">
        <w:rPr>
          <w:rFonts w:ascii="Times New Roman" w:hAnsi="Times New Roman"/>
          <w:sz w:val="22"/>
        </w:rPr>
        <w:t>RRCReconfiguration</w:t>
      </w:r>
      <w:r w:rsidR="00551F32" w:rsidRPr="00551F32">
        <w:rPr>
          <w:rFonts w:ascii="Times New Roman" w:hAnsi="Times New Roman" w:hint="eastAsia"/>
          <w:sz w:val="22"/>
        </w:rPr>
        <w:t xml:space="preserve"> message which includes CHO configuration.</w:t>
      </w:r>
    </w:p>
    <w:p w:rsidR="00551F32" w:rsidRPr="00551F32" w:rsidRDefault="00C47A3D" w:rsidP="00551F32">
      <w:pPr>
        <w:rPr>
          <w:rFonts w:ascii="Times New Roman" w:hAnsi="Times New Roman"/>
          <w:sz w:val="22"/>
        </w:rPr>
      </w:pPr>
      <w:r>
        <w:rPr>
          <w:rFonts w:ascii="Times New Roman" w:hAnsi="Times New Roman" w:hint="eastAsia"/>
          <w:sz w:val="22"/>
        </w:rPr>
        <w:t>b</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CHO executes.</w:t>
      </w:r>
    </w:p>
    <w:p w:rsidR="00551F32" w:rsidRDefault="00C47A3D" w:rsidP="00551F32">
      <w:pPr>
        <w:rPr>
          <w:rFonts w:ascii="Times New Roman" w:hAnsi="Times New Roman"/>
          <w:sz w:val="22"/>
        </w:rPr>
      </w:pPr>
      <w:r>
        <w:rPr>
          <w:rFonts w:ascii="Times New Roman" w:hAnsi="Times New Roman" w:hint="eastAsia"/>
          <w:sz w:val="22"/>
        </w:rPr>
        <w:t>c</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failure occurs.</w:t>
      </w:r>
    </w:p>
    <w:p w:rsidR="00551F32" w:rsidRDefault="00551F32" w:rsidP="00551F32">
      <w:pPr>
        <w:rPr>
          <w:rFonts w:ascii="Times New Roman" w:hAnsi="Times New Roman"/>
          <w:sz w:val="22"/>
        </w:rPr>
      </w:pPr>
      <w:r>
        <w:rPr>
          <w:rFonts w:ascii="Times New Roman" w:hAnsi="Times New Roman"/>
          <w:sz w:val="22"/>
        </w:rPr>
        <w:t>A</w:t>
      </w:r>
      <w:r>
        <w:rPr>
          <w:rFonts w:ascii="Times New Roman" w:hAnsi="Times New Roman" w:hint="eastAsia"/>
          <w:sz w:val="22"/>
        </w:rPr>
        <w:t xml:space="preserve">s for MRO for CPA/CPC, the </w:t>
      </w:r>
      <w:r>
        <w:rPr>
          <w:rFonts w:ascii="Times New Roman" w:hAnsi="Times New Roman"/>
          <w:sz w:val="22"/>
        </w:rPr>
        <w:t>corresponding</w:t>
      </w:r>
      <w:r>
        <w:rPr>
          <w:rFonts w:ascii="Times New Roman" w:hAnsi="Times New Roman" w:hint="eastAsia"/>
          <w:sz w:val="22"/>
        </w:rPr>
        <w:t xml:space="preserve"> time is as below:</w:t>
      </w:r>
    </w:p>
    <w:p w:rsidR="00551F32" w:rsidRPr="00551F32" w:rsidRDefault="00C47A3D" w:rsidP="00551F32">
      <w:pPr>
        <w:jc w:val="left"/>
        <w:rPr>
          <w:rFonts w:ascii="Times New Roman" w:hAnsi="Times New Roman"/>
          <w:sz w:val="22"/>
        </w:rPr>
      </w:pPr>
      <w:proofErr w:type="gramStart"/>
      <w:r>
        <w:rPr>
          <w:rFonts w:ascii="Times New Roman" w:hAnsi="Times New Roman" w:hint="eastAsia"/>
          <w:sz w:val="22"/>
        </w:rPr>
        <w:t>a</w:t>
      </w:r>
      <w:proofErr w:type="gramEnd"/>
      <w:r w:rsidR="00EB734D">
        <w:rPr>
          <w:rFonts w:ascii="Times New Roman" w:hAnsi="Times New Roman" w:hint="eastAsia"/>
          <w:sz w:val="22"/>
        </w:rPr>
        <w:t>)</w:t>
      </w:r>
      <w:r w:rsid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UE receives </w:t>
      </w:r>
      <w:r w:rsidR="00551F32" w:rsidRPr="00551F32">
        <w:rPr>
          <w:rFonts w:ascii="Times New Roman" w:hAnsi="Times New Roman"/>
          <w:sz w:val="22"/>
        </w:rPr>
        <w:t>RRCReconfiguration</w:t>
      </w:r>
      <w:r w:rsidR="00551F32" w:rsidRPr="00551F32">
        <w:rPr>
          <w:rFonts w:ascii="Times New Roman" w:hAnsi="Times New Roman" w:hint="eastAsia"/>
          <w:sz w:val="22"/>
        </w:rPr>
        <w:t xml:space="preserve"> message which includes </w:t>
      </w:r>
      <w:r w:rsidR="00551F32">
        <w:rPr>
          <w:rFonts w:ascii="Times New Roman" w:hAnsi="Times New Roman" w:hint="eastAsia"/>
          <w:sz w:val="22"/>
        </w:rPr>
        <w:t>CPA/CPC</w:t>
      </w:r>
      <w:r w:rsidR="00551F32" w:rsidRPr="00551F32">
        <w:rPr>
          <w:rFonts w:ascii="Times New Roman" w:hAnsi="Times New Roman" w:hint="eastAsia"/>
          <w:sz w:val="22"/>
        </w:rPr>
        <w:t xml:space="preserve"> configuration.</w:t>
      </w:r>
    </w:p>
    <w:p w:rsidR="00551F32" w:rsidRPr="00551F32" w:rsidRDefault="00C47A3D" w:rsidP="00551F32">
      <w:pPr>
        <w:rPr>
          <w:rFonts w:ascii="Times New Roman" w:hAnsi="Times New Roman"/>
          <w:sz w:val="22"/>
        </w:rPr>
      </w:pPr>
      <w:r>
        <w:rPr>
          <w:rFonts w:ascii="Times New Roman" w:hAnsi="Times New Roman" w:hint="eastAsia"/>
          <w:sz w:val="22"/>
        </w:rPr>
        <w:t>b</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w:t>
      </w:r>
      <w:r w:rsidR="008D5134">
        <w:rPr>
          <w:rFonts w:ascii="Times New Roman" w:hAnsi="Times New Roman" w:hint="eastAsia"/>
          <w:sz w:val="22"/>
        </w:rPr>
        <w:t>CPA/CPC</w:t>
      </w:r>
      <w:r w:rsidR="008D5134" w:rsidRPr="00551F32">
        <w:rPr>
          <w:rFonts w:ascii="Times New Roman" w:hAnsi="Times New Roman" w:hint="eastAsia"/>
          <w:sz w:val="22"/>
        </w:rPr>
        <w:t xml:space="preserve"> </w:t>
      </w:r>
      <w:r w:rsidR="00551F32" w:rsidRPr="00551F32">
        <w:rPr>
          <w:rFonts w:ascii="Times New Roman" w:hAnsi="Times New Roman" w:hint="eastAsia"/>
          <w:sz w:val="22"/>
        </w:rPr>
        <w:t>executes.</w:t>
      </w:r>
    </w:p>
    <w:p w:rsidR="00551F32" w:rsidRDefault="00C47A3D" w:rsidP="00551F32">
      <w:pPr>
        <w:rPr>
          <w:rFonts w:ascii="Times New Roman" w:hAnsi="Times New Roman"/>
          <w:sz w:val="22"/>
        </w:rPr>
      </w:pPr>
      <w:r>
        <w:rPr>
          <w:rFonts w:ascii="Times New Roman" w:hAnsi="Times New Roman" w:hint="eastAsia"/>
          <w:sz w:val="22"/>
        </w:rPr>
        <w:t>c</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w:t>
      </w:r>
      <w:r w:rsidR="008D5134">
        <w:rPr>
          <w:rFonts w:ascii="Times New Roman" w:hAnsi="Times New Roman" w:hint="eastAsia"/>
          <w:sz w:val="22"/>
        </w:rPr>
        <w:t xml:space="preserve">SCG </w:t>
      </w:r>
      <w:r w:rsidR="00551F32" w:rsidRPr="00551F32">
        <w:rPr>
          <w:rFonts w:ascii="Times New Roman" w:hAnsi="Times New Roman" w:hint="eastAsia"/>
          <w:sz w:val="22"/>
        </w:rPr>
        <w:t>failure occurs</w:t>
      </w:r>
      <w:r w:rsidR="008D5134">
        <w:rPr>
          <w:rFonts w:ascii="Times New Roman" w:hAnsi="Times New Roman" w:hint="eastAsia"/>
          <w:sz w:val="22"/>
        </w:rPr>
        <w:t>.</w:t>
      </w:r>
    </w:p>
    <w:p w:rsidR="008D5134" w:rsidRDefault="008D5134" w:rsidP="00551F32">
      <w:pPr>
        <w:rPr>
          <w:rFonts w:ascii="Times New Roman" w:hAnsi="Times New Roman"/>
          <w:sz w:val="22"/>
        </w:rPr>
      </w:pPr>
      <w:r>
        <w:rPr>
          <w:rFonts w:ascii="Times New Roman" w:hAnsi="Times New Roman"/>
          <w:sz w:val="22"/>
        </w:rPr>
        <w:t>F</w:t>
      </w:r>
      <w:r w:rsidR="00C47A3D">
        <w:rPr>
          <w:rFonts w:ascii="Times New Roman" w:hAnsi="Times New Roman" w:hint="eastAsia"/>
          <w:sz w:val="22"/>
        </w:rPr>
        <w:t>or a</w:t>
      </w:r>
      <w:r>
        <w:rPr>
          <w:rFonts w:ascii="Times New Roman" w:hAnsi="Times New Roman" w:hint="eastAsia"/>
          <w:sz w:val="22"/>
        </w:rPr>
        <w:t xml:space="preserve">), it is network to send </w:t>
      </w:r>
      <w:r w:rsidRPr="00551F32">
        <w:rPr>
          <w:rFonts w:ascii="Times New Roman" w:hAnsi="Times New Roman"/>
          <w:sz w:val="22"/>
        </w:rPr>
        <w:t>RRCReconfiguration</w:t>
      </w:r>
      <w:r w:rsidRPr="00551F32">
        <w:rPr>
          <w:rFonts w:ascii="Times New Roman" w:hAnsi="Times New Roman" w:hint="eastAsia"/>
          <w:sz w:val="22"/>
        </w:rPr>
        <w:t xml:space="preserve"> message</w:t>
      </w:r>
      <w:r>
        <w:rPr>
          <w:rFonts w:ascii="Times New Roman" w:hAnsi="Times New Roman" w:hint="eastAsia"/>
          <w:sz w:val="22"/>
        </w:rPr>
        <w:t>, so, network know</w:t>
      </w:r>
      <w:r w:rsidR="00CA701C">
        <w:rPr>
          <w:rFonts w:ascii="Times New Roman" w:hAnsi="Times New Roman" w:hint="eastAsia"/>
          <w:sz w:val="22"/>
        </w:rPr>
        <w:t>s</w:t>
      </w:r>
      <w:r>
        <w:rPr>
          <w:rFonts w:ascii="Times New Roman" w:hAnsi="Times New Roman" w:hint="eastAsia"/>
          <w:sz w:val="22"/>
        </w:rPr>
        <w:t xml:space="preserve"> the time point.</w:t>
      </w:r>
    </w:p>
    <w:p w:rsidR="008D5134" w:rsidRDefault="008D5134" w:rsidP="00551F32">
      <w:pPr>
        <w:rPr>
          <w:rFonts w:ascii="Times New Roman" w:hAnsi="Times New Roman"/>
          <w:sz w:val="22"/>
        </w:rPr>
      </w:pPr>
      <w:r>
        <w:rPr>
          <w:rFonts w:ascii="Times New Roman" w:hAnsi="Times New Roman"/>
          <w:sz w:val="22"/>
        </w:rPr>
        <w:t>F</w:t>
      </w:r>
      <w:r>
        <w:rPr>
          <w:rFonts w:ascii="Times New Roman" w:hAnsi="Times New Roman" w:hint="eastAsia"/>
          <w:sz w:val="22"/>
        </w:rPr>
        <w:t>or</w:t>
      </w:r>
      <w:r w:rsidR="001463E7">
        <w:rPr>
          <w:rFonts w:ascii="Times New Roman" w:hAnsi="Times New Roman" w:hint="eastAsia"/>
          <w:sz w:val="22"/>
        </w:rPr>
        <w:t xml:space="preserve"> </w:t>
      </w:r>
      <w:r w:rsidR="00C47A3D">
        <w:rPr>
          <w:rFonts w:ascii="Times New Roman" w:hAnsi="Times New Roman" w:hint="eastAsia"/>
          <w:sz w:val="22"/>
        </w:rPr>
        <w:t>b</w:t>
      </w:r>
      <w:r>
        <w:rPr>
          <w:rFonts w:ascii="Times New Roman" w:hAnsi="Times New Roman" w:hint="eastAsia"/>
          <w:sz w:val="22"/>
        </w:rPr>
        <w:t>), when CPA/CPC</w:t>
      </w:r>
      <w:r w:rsidRPr="00551F32">
        <w:rPr>
          <w:rFonts w:ascii="Times New Roman" w:hAnsi="Times New Roman" w:hint="eastAsia"/>
          <w:sz w:val="22"/>
        </w:rPr>
        <w:t xml:space="preserve"> executes</w:t>
      </w:r>
      <w:r>
        <w:rPr>
          <w:rFonts w:ascii="Times New Roman" w:hAnsi="Times New Roman" w:hint="eastAsia"/>
          <w:sz w:val="22"/>
        </w:rPr>
        <w:t xml:space="preserve">, </w:t>
      </w:r>
      <w:proofErr w:type="spellStart"/>
      <w:r w:rsidR="005822B7" w:rsidRPr="005822B7">
        <w:rPr>
          <w:rFonts w:ascii="Times New Roman" w:hAnsi="Times New Roman"/>
          <w:sz w:val="22"/>
        </w:rPr>
        <w:t>RRCReconfigurationComplete</w:t>
      </w:r>
      <w:proofErr w:type="spellEnd"/>
      <w:r w:rsidR="005822B7">
        <w:rPr>
          <w:rFonts w:ascii="Times New Roman" w:hAnsi="Times New Roman" w:hint="eastAsia"/>
          <w:sz w:val="22"/>
        </w:rPr>
        <w:t xml:space="preserve"> message which includes </w:t>
      </w:r>
      <w:proofErr w:type="spellStart"/>
      <w:r w:rsidR="005822B7">
        <w:rPr>
          <w:rFonts w:ascii="Times New Roman" w:hAnsi="Times New Roman" w:hint="eastAsia"/>
          <w:sz w:val="22"/>
        </w:rPr>
        <w:t>selectedCondRRCReconfig</w:t>
      </w:r>
      <w:proofErr w:type="spellEnd"/>
      <w:r w:rsidR="005822B7">
        <w:rPr>
          <w:rFonts w:ascii="Times New Roman" w:hAnsi="Times New Roman" w:hint="eastAsia"/>
          <w:sz w:val="22"/>
        </w:rPr>
        <w:t xml:space="preserve"> field is initiate</w:t>
      </w:r>
      <w:r w:rsidR="00D164A5">
        <w:rPr>
          <w:rFonts w:ascii="Times New Roman" w:hAnsi="Times New Roman" w:hint="eastAsia"/>
          <w:sz w:val="22"/>
        </w:rPr>
        <w:t>d</w:t>
      </w:r>
      <w:r w:rsidR="005822B7">
        <w:rPr>
          <w:rFonts w:ascii="Times New Roman" w:hAnsi="Times New Roman" w:hint="eastAsia"/>
          <w:sz w:val="22"/>
        </w:rPr>
        <w:t xml:space="preserve"> from UE to network to indicate the selected PSCell.</w:t>
      </w:r>
      <w:r w:rsidR="00F130CE">
        <w:rPr>
          <w:rFonts w:ascii="Times New Roman" w:hAnsi="Times New Roman" w:hint="eastAsia"/>
          <w:sz w:val="22"/>
        </w:rPr>
        <w:t xml:space="preserve"> </w:t>
      </w:r>
      <w:r w:rsidR="00F130CE">
        <w:rPr>
          <w:rFonts w:ascii="Times New Roman" w:hAnsi="Times New Roman"/>
          <w:sz w:val="22"/>
        </w:rPr>
        <w:t>S</w:t>
      </w:r>
      <w:r w:rsidR="00F130CE">
        <w:rPr>
          <w:rFonts w:ascii="Times New Roman" w:hAnsi="Times New Roman" w:hint="eastAsia"/>
          <w:sz w:val="22"/>
        </w:rPr>
        <w:t>o, network is aw</w:t>
      </w:r>
      <w:r w:rsidR="00F776ED">
        <w:rPr>
          <w:rFonts w:ascii="Times New Roman" w:hAnsi="Times New Roman" w:hint="eastAsia"/>
          <w:sz w:val="22"/>
        </w:rPr>
        <w:t xml:space="preserve">are of the execution time point and </w:t>
      </w:r>
      <w:r w:rsidR="00F776ED">
        <w:rPr>
          <w:rFonts w:ascii="Times New Roman" w:eastAsiaTheme="minorEastAsia" w:hAnsi="Times New Roman"/>
          <w:sz w:val="22"/>
          <w:lang w:val="de-DE"/>
        </w:rPr>
        <w:t>t</w:t>
      </w:r>
      <w:r w:rsidR="00F776ED" w:rsidRPr="00BB65CB">
        <w:rPr>
          <w:rFonts w:ascii="Times New Roman" w:eastAsiaTheme="minorEastAsia" w:hAnsi="Times New Roman"/>
          <w:sz w:val="22"/>
          <w:lang w:val="de-DE"/>
        </w:rPr>
        <w:t>he target cell towards which the CPA</w:t>
      </w:r>
      <w:r w:rsidR="00F776ED">
        <w:rPr>
          <w:rFonts w:ascii="Times New Roman" w:eastAsiaTheme="minorEastAsia" w:hAnsi="Times New Roman"/>
          <w:sz w:val="22"/>
          <w:lang w:val="de-DE"/>
        </w:rPr>
        <w:t>C</w:t>
      </w:r>
      <w:r w:rsidR="00F776ED" w:rsidRPr="00BB65CB">
        <w:rPr>
          <w:rFonts w:ascii="Times New Roman" w:eastAsiaTheme="minorEastAsia" w:hAnsi="Times New Roman"/>
          <w:sz w:val="22"/>
          <w:lang w:val="de-DE"/>
        </w:rPr>
        <w:t xml:space="preserve"> was </w:t>
      </w:r>
      <w:r w:rsidR="005D26AA" w:rsidRPr="00BB65CB">
        <w:rPr>
          <w:rFonts w:ascii="Times New Roman" w:eastAsiaTheme="minorEastAsia" w:hAnsi="Times New Roman"/>
          <w:sz w:val="22"/>
          <w:lang w:val="de-DE"/>
        </w:rPr>
        <w:t>executed</w:t>
      </w:r>
      <w:r w:rsidR="005D26AA">
        <w:rPr>
          <w:rFonts w:ascii="Times New Roman" w:eastAsiaTheme="minorEastAsia" w:hAnsi="Times New Roman"/>
          <w:sz w:val="22"/>
          <w:lang w:val="de-DE"/>
        </w:rPr>
        <w:t xml:space="preserve"> (</w:t>
      </w:r>
      <w:r w:rsidR="00F776ED">
        <w:rPr>
          <w:rFonts w:ascii="Times New Roman" w:eastAsiaTheme="minorEastAsia" w:hAnsi="Times New Roman" w:hint="eastAsia"/>
          <w:sz w:val="22"/>
          <w:lang w:val="de-DE"/>
        </w:rPr>
        <w:t>7).</w:t>
      </w:r>
      <w:r w:rsidR="008334F8">
        <w:rPr>
          <w:rFonts w:ascii="Times New Roman" w:eastAsiaTheme="minorEastAsia" w:hAnsi="Times New Roman" w:hint="eastAsia"/>
          <w:sz w:val="22"/>
          <w:lang w:val="de-DE"/>
        </w:rPr>
        <w:t xml:space="preserve"> </w:t>
      </w:r>
      <w:r w:rsidR="008334F8">
        <w:rPr>
          <w:rFonts w:ascii="Times New Roman" w:eastAsiaTheme="minorEastAsia" w:hAnsi="Times New Roman"/>
          <w:sz w:val="22"/>
          <w:lang w:val="de-DE"/>
        </w:rPr>
        <w:t>A</w:t>
      </w:r>
      <w:r w:rsidR="008334F8">
        <w:rPr>
          <w:rFonts w:ascii="Times New Roman" w:eastAsiaTheme="minorEastAsia" w:hAnsi="Times New Roman" w:hint="eastAsia"/>
          <w:sz w:val="22"/>
          <w:lang w:val="de-DE"/>
        </w:rPr>
        <w:t>lso, for (7),</w:t>
      </w:r>
      <w:r w:rsidR="008334F8" w:rsidRPr="008334F8">
        <w:rPr>
          <w:rFonts w:ascii="Times New Roman" w:eastAsiaTheme="minorEastAsia" w:hAnsi="Times New Roman"/>
          <w:i/>
          <w:sz w:val="22"/>
          <w:lang w:val="de-DE"/>
        </w:rPr>
        <w:t xml:space="preserve"> </w:t>
      </w:r>
      <w:r w:rsidR="008334F8" w:rsidRPr="00496B73">
        <w:rPr>
          <w:rFonts w:ascii="Times New Roman" w:eastAsiaTheme="minorEastAsia" w:hAnsi="Times New Roman"/>
          <w:i/>
          <w:sz w:val="22"/>
          <w:lang w:val="de-DE"/>
        </w:rPr>
        <w:t>failedPSCellId</w:t>
      </w:r>
      <w:r w:rsidR="008334F8">
        <w:rPr>
          <w:rFonts w:ascii="Times New Roman" w:eastAsiaTheme="minorEastAsia" w:hAnsi="Times New Roman" w:hint="eastAsia"/>
          <w:sz w:val="22"/>
          <w:lang w:val="de-DE"/>
        </w:rPr>
        <w:t xml:space="preserve"> field has been included in </w:t>
      </w:r>
      <w:r w:rsidR="008334F8" w:rsidRPr="00496B73">
        <w:rPr>
          <w:rFonts w:ascii="Times New Roman" w:eastAsiaTheme="minorEastAsia" w:hAnsi="Times New Roman"/>
          <w:sz w:val="22"/>
          <w:lang w:val="de-DE"/>
        </w:rPr>
        <w:t>SCG failure information</w:t>
      </w:r>
      <w:r w:rsidR="008334F8">
        <w:rPr>
          <w:rFonts w:ascii="Times New Roman" w:eastAsiaTheme="minorEastAsia" w:hAnsi="Times New Roman" w:hint="eastAsia"/>
          <w:sz w:val="22"/>
          <w:lang w:val="de-DE"/>
        </w:rPr>
        <w:t xml:space="preserve"> message which </w:t>
      </w:r>
      <w:r w:rsidR="008334F8" w:rsidRPr="00496B73">
        <w:rPr>
          <w:rFonts w:ascii="Times New Roman" w:eastAsiaTheme="minorEastAsia" w:hAnsi="Times New Roman"/>
          <w:sz w:val="22"/>
          <w:lang w:val="de-DE"/>
        </w:rPr>
        <w:t>indicates the physical cell id and carrier frequency of the cell in which SCG failure is detected or the target PSCell of the failed PSCell change or failed PSCell addition.</w:t>
      </w:r>
      <w:r w:rsidR="008334F8">
        <w:rPr>
          <w:rFonts w:ascii="Times New Roman" w:eastAsiaTheme="minorEastAsia" w:hAnsi="Times New Roman" w:hint="eastAsia"/>
          <w:sz w:val="22"/>
          <w:lang w:val="de-DE"/>
        </w:rPr>
        <w:t xml:space="preserve"> It can been reused in CPAC case.</w:t>
      </w:r>
    </w:p>
    <w:p w:rsidR="008D6A8E" w:rsidRPr="008D6A8E" w:rsidRDefault="008D6A8E" w:rsidP="008D6A8E">
      <w:pPr>
        <w:keepNext/>
        <w:keepLines/>
        <w:spacing w:before="60" w:after="180"/>
        <w:jc w:val="center"/>
        <w:rPr>
          <w:rFonts w:eastAsia="Times New Roman"/>
          <w:b/>
          <w:bCs/>
          <w:i/>
          <w:iCs/>
          <w:lang w:eastAsia="ja-JP"/>
        </w:rPr>
      </w:pPr>
      <w:proofErr w:type="spellStart"/>
      <w:r w:rsidRPr="008D6A8E">
        <w:rPr>
          <w:rFonts w:eastAsia="Times New Roman"/>
          <w:b/>
          <w:bCs/>
          <w:i/>
          <w:iCs/>
          <w:lang w:eastAsia="ja-JP"/>
        </w:rPr>
        <w:t>RRCReconfigurationComplete</w:t>
      </w:r>
      <w:proofErr w:type="spellEnd"/>
      <w:r w:rsidRPr="008D6A8E">
        <w:rPr>
          <w:rFonts w:eastAsia="Times New Roman"/>
          <w:b/>
          <w:bCs/>
          <w:i/>
          <w:iCs/>
          <w:lang w:eastAsia="ja-JP"/>
        </w:rPr>
        <w:t xml:space="preserve"> message</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ASN1START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TAG-RRCRECONFIGURATIONCOMPLETE-START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RRCReconfigurationComplete ::=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rrc-TransactionIdentifier                   RRC-TransactionIdentifier,</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criticalExtensions                          </w:t>
      </w:r>
      <w:r w:rsidRPr="008D6A8E">
        <w:rPr>
          <w:rFonts w:ascii="Courier New" w:eastAsia="Times New Roman" w:hAnsi="Courier New"/>
          <w:noProof/>
          <w:color w:val="993366"/>
          <w:sz w:val="16"/>
          <w:lang w:eastAsia="en-GB"/>
        </w:rPr>
        <w:t>CHOICE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rrcReconfigurationComplete                  RRCReconfigurationComplete-IEs,</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criticalExtensionsFuture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RRCReconfigurationComplete-v1700-IEs ::=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needForGapNCSG-InfoNR-r17                   NeedForGapNCSG-InfoNR-r17                                               </w:t>
      </w:r>
      <w:r w:rsidRPr="008D6A8E">
        <w:rPr>
          <w:rFonts w:ascii="Courier New" w:eastAsia="Times New Roman" w:hAnsi="Courier New"/>
          <w:noProof/>
          <w:color w:val="993366"/>
          <w:sz w:val="16"/>
          <w:lang w:eastAsia="en-GB"/>
        </w:rPr>
        <w:t>OPTIONAL</w:t>
      </w: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needForGapNCSG-InfoEUTRA-r17                NeedForGapNCSG-InfoEUTRA-r17                                            </w:t>
      </w:r>
      <w:r w:rsidRPr="008D6A8E">
        <w:rPr>
          <w:rFonts w:ascii="Courier New" w:eastAsia="Times New Roman" w:hAnsi="Courier New"/>
          <w:noProof/>
          <w:color w:val="993366"/>
          <w:sz w:val="16"/>
          <w:lang w:eastAsia="en-GB"/>
        </w:rPr>
        <w:t>OPTIONAL</w:t>
      </w: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w:t>
      </w:r>
      <w:r w:rsidRPr="008D6A8E">
        <w:rPr>
          <w:rFonts w:ascii="Courier New" w:eastAsia="Times New Roman" w:hAnsi="Courier New"/>
          <w:noProof/>
          <w:sz w:val="16"/>
          <w:highlight w:val="yellow"/>
          <w:lang w:eastAsia="en-GB"/>
        </w:rPr>
        <w:t xml:space="preserve">selectedCondRRCReconfig-r17                 CondReconfigId-r16                                                      </w:t>
      </w:r>
      <w:r w:rsidRPr="008D6A8E">
        <w:rPr>
          <w:rFonts w:ascii="Courier New" w:eastAsia="Times New Roman" w:hAnsi="Courier New"/>
          <w:noProof/>
          <w:color w:val="993366"/>
          <w:sz w:val="16"/>
          <w:highlight w:val="yellow"/>
          <w:lang w:eastAsia="en-GB"/>
        </w:rPr>
        <w:t>OPTIONAL</w:t>
      </w:r>
      <w:r w:rsidRPr="008D6A8E">
        <w:rPr>
          <w:rFonts w:ascii="Courier New" w:eastAsia="Times New Roman" w:hAnsi="Courier New"/>
          <w:noProof/>
          <w:sz w:val="16"/>
          <w:highlight w:val="yellow"/>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nonCriticalExtension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                                                             </w:t>
      </w:r>
      <w:r w:rsidRPr="008D6A8E">
        <w:rPr>
          <w:rFonts w:ascii="Courier New" w:eastAsia="Times New Roman" w:hAnsi="Courier New"/>
          <w:noProof/>
          <w:color w:val="993366"/>
          <w:sz w:val="16"/>
          <w:lang w:eastAsia="en-GB"/>
        </w:rPr>
        <w:t>OPTIONAL</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TAG-RRCRECONFIGURATIONCOMPLETE-STOP</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ASN1STOP</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8D6A8E" w:rsidRPr="00962B3F" w:rsidTr="008D6A8E">
        <w:tc>
          <w:tcPr>
            <w:tcW w:w="10456" w:type="dxa"/>
            <w:tcBorders>
              <w:top w:val="single" w:sz="4" w:space="0" w:color="auto"/>
              <w:left w:val="single" w:sz="4" w:space="0" w:color="auto"/>
              <w:bottom w:val="single" w:sz="4" w:space="0" w:color="auto"/>
              <w:right w:val="single" w:sz="4" w:space="0" w:color="auto"/>
            </w:tcBorders>
          </w:tcPr>
          <w:p w:rsidR="008D6A8E" w:rsidRPr="00962B3F" w:rsidRDefault="008D6A8E" w:rsidP="00CA0C5F">
            <w:pPr>
              <w:pStyle w:val="TAL"/>
              <w:rPr>
                <w:b/>
                <w:i/>
                <w:szCs w:val="22"/>
                <w:lang w:eastAsia="sv-SE"/>
              </w:rPr>
            </w:pPr>
            <w:proofErr w:type="spellStart"/>
            <w:r w:rsidRPr="008D6A8E">
              <w:rPr>
                <w:b/>
                <w:i/>
                <w:szCs w:val="22"/>
                <w:highlight w:val="yellow"/>
                <w:lang w:eastAsia="sv-SE"/>
              </w:rPr>
              <w:lastRenderedPageBreak/>
              <w:t>selectedCondRRCReconfig</w:t>
            </w:r>
            <w:proofErr w:type="spellEnd"/>
          </w:p>
          <w:p w:rsidR="008D6A8E" w:rsidRPr="00962B3F" w:rsidRDefault="008D6A8E" w:rsidP="00CA0C5F">
            <w:pPr>
              <w:pStyle w:val="TAL"/>
              <w:rPr>
                <w:szCs w:val="22"/>
                <w:lang w:eastAsia="sv-SE"/>
              </w:rPr>
            </w:pPr>
            <w:r w:rsidRPr="00962B3F">
              <w:rPr>
                <w:szCs w:val="22"/>
                <w:lang w:eastAsia="sv-SE"/>
              </w:rPr>
              <w:t>This field indicates the ID of the selected conditional reconfiguration the UE applied upon the execution of CPA or inter-SN CPC.</w:t>
            </w:r>
          </w:p>
        </w:tc>
      </w:tr>
    </w:tbl>
    <w:p w:rsidR="008D6A8E" w:rsidRPr="008D6A8E" w:rsidRDefault="00F130CE" w:rsidP="00985CFD">
      <w:pPr>
        <w:spacing w:before="100" w:beforeAutospacing="1" w:after="100" w:afterAutospacing="1"/>
        <w:rPr>
          <w:rFonts w:ascii="Times New Roman" w:hAnsi="Times New Roman"/>
          <w:sz w:val="22"/>
        </w:rPr>
      </w:pPr>
      <w:r>
        <w:rPr>
          <w:rFonts w:ascii="Times New Roman" w:hAnsi="Times New Roman"/>
          <w:sz w:val="22"/>
        </w:rPr>
        <w:t>F</w:t>
      </w:r>
      <w:r w:rsidR="00C47A3D">
        <w:rPr>
          <w:rFonts w:ascii="Times New Roman" w:hAnsi="Times New Roman" w:hint="eastAsia"/>
          <w:sz w:val="22"/>
        </w:rPr>
        <w:t>or c</w:t>
      </w:r>
      <w:r>
        <w:rPr>
          <w:rFonts w:ascii="Times New Roman" w:hAnsi="Times New Roman" w:hint="eastAsia"/>
          <w:sz w:val="22"/>
        </w:rPr>
        <w:t>), SC</w:t>
      </w:r>
      <w:r w:rsidR="00D164A5">
        <w:rPr>
          <w:rFonts w:ascii="Times New Roman" w:hAnsi="Times New Roman" w:hint="eastAsia"/>
          <w:sz w:val="22"/>
        </w:rPr>
        <w:t>G</w:t>
      </w:r>
      <w:r>
        <w:rPr>
          <w:rFonts w:ascii="Times New Roman" w:hAnsi="Times New Roman" w:hint="eastAsia"/>
          <w:sz w:val="22"/>
        </w:rPr>
        <w:t>FailureInformation message is initiate</w:t>
      </w:r>
      <w:r w:rsidR="00D164A5">
        <w:rPr>
          <w:rFonts w:ascii="Times New Roman" w:hAnsi="Times New Roman" w:hint="eastAsia"/>
          <w:sz w:val="22"/>
        </w:rPr>
        <w:t>d</w:t>
      </w:r>
      <w:r>
        <w:rPr>
          <w:rFonts w:ascii="Times New Roman" w:hAnsi="Times New Roman" w:hint="eastAsia"/>
          <w:sz w:val="22"/>
        </w:rPr>
        <w:t xml:space="preserve"> </w:t>
      </w:r>
      <w:r w:rsidR="00D164A5">
        <w:rPr>
          <w:rFonts w:ascii="Times New Roman" w:hAnsi="Times New Roman" w:hint="eastAsia"/>
          <w:sz w:val="22"/>
        </w:rPr>
        <w:t xml:space="preserve">from UE to network when SCG failure occurs. </w:t>
      </w:r>
      <w:r w:rsidR="00D164A5">
        <w:rPr>
          <w:rFonts w:ascii="Times New Roman" w:hAnsi="Times New Roman"/>
          <w:sz w:val="22"/>
        </w:rPr>
        <w:t>S</w:t>
      </w:r>
      <w:r w:rsidR="00D164A5">
        <w:rPr>
          <w:rFonts w:ascii="Times New Roman" w:hAnsi="Times New Roman" w:hint="eastAsia"/>
          <w:sz w:val="22"/>
        </w:rPr>
        <w:t>o, network is aware of the SCG failure time point.</w:t>
      </w:r>
    </w:p>
    <w:p w:rsidR="008D6A8E" w:rsidRPr="00D164A5" w:rsidRDefault="00D91381" w:rsidP="00551F32">
      <w:pPr>
        <w:rPr>
          <w:rFonts w:ascii="Times New Roman" w:hAnsi="Times New Roman"/>
          <w:sz w:val="22"/>
        </w:rPr>
      </w:pPr>
      <w:r>
        <w:rPr>
          <w:rFonts w:ascii="Times New Roman" w:hAnsi="Times New Roman"/>
          <w:sz w:val="22"/>
        </w:rPr>
        <w:t>I</w:t>
      </w:r>
      <w:r>
        <w:rPr>
          <w:rFonts w:ascii="Times New Roman" w:hAnsi="Times New Roman" w:hint="eastAsia"/>
          <w:sz w:val="22"/>
        </w:rPr>
        <w:t>n a word, since network is aware of the every time point during CPA/CPC procedures, it is not needed for UE to keep and report them.</w:t>
      </w:r>
    </w:p>
    <w:p w:rsidR="0098799F" w:rsidRPr="0044300D" w:rsidRDefault="00D91381" w:rsidP="009D2E0F">
      <w:pPr>
        <w:jc w:val="left"/>
        <w:rPr>
          <w:rFonts w:ascii="Times New Roman" w:hAnsi="Times New Roman"/>
          <w:b/>
          <w:sz w:val="22"/>
        </w:rPr>
      </w:pPr>
      <w:r w:rsidRPr="0044300D">
        <w:rPr>
          <w:rFonts w:ascii="Times New Roman" w:eastAsia="等线" w:hAnsi="Times New Roman" w:hint="eastAsia"/>
          <w:b/>
          <w:sz w:val="22"/>
          <w:szCs w:val="22"/>
        </w:rPr>
        <w:t>Prop</w:t>
      </w:r>
      <w:r w:rsidR="00CA701C">
        <w:rPr>
          <w:rFonts w:ascii="Times New Roman" w:eastAsia="等线" w:hAnsi="Times New Roman" w:hint="eastAsia"/>
          <w:b/>
          <w:sz w:val="22"/>
          <w:szCs w:val="22"/>
        </w:rPr>
        <w:t xml:space="preserve">osal </w:t>
      </w:r>
      <w:r w:rsidR="00917478">
        <w:rPr>
          <w:rFonts w:ascii="Times New Roman" w:eastAsia="等线" w:hAnsi="Times New Roman" w:hint="eastAsia"/>
          <w:b/>
          <w:sz w:val="22"/>
          <w:szCs w:val="22"/>
        </w:rPr>
        <w:t>3</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sidR="00BE15F7">
        <w:rPr>
          <w:rFonts w:ascii="Times New Roman" w:hAnsi="Times New Roman" w:hint="eastAsia"/>
          <w:b/>
          <w:sz w:val="22"/>
        </w:rPr>
        <w:t>S</w:t>
      </w:r>
      <w:r w:rsidR="00BE15F7" w:rsidRPr="0044300D">
        <w:rPr>
          <w:rFonts w:ascii="Times New Roman" w:hAnsi="Times New Roman" w:hint="eastAsia"/>
          <w:b/>
          <w:sz w:val="22"/>
        </w:rPr>
        <w:t xml:space="preserve">ince </w:t>
      </w:r>
      <w:r w:rsidRPr="0044300D">
        <w:rPr>
          <w:rFonts w:ascii="Times New Roman" w:hAnsi="Times New Roman" w:hint="eastAsia"/>
          <w:b/>
          <w:sz w:val="22"/>
        </w:rPr>
        <w:t>network is aware of the every time point during CPA/CPC procedures, it is not needed for UE to keep and report time related information.</w:t>
      </w:r>
    </w:p>
    <w:p w:rsidR="00F776ED" w:rsidRDefault="00F776ED" w:rsidP="009D2E0F">
      <w:pPr>
        <w:jc w:val="left"/>
        <w:rPr>
          <w:rFonts w:ascii="Times New Roman" w:eastAsiaTheme="minorEastAsia" w:hAnsi="Times New Roman"/>
          <w:sz w:val="22"/>
          <w:lang w:val="de-DE"/>
        </w:rPr>
      </w:pPr>
      <w:r>
        <w:rPr>
          <w:rFonts w:ascii="Times New Roman" w:hAnsi="Times New Roman"/>
          <w:sz w:val="22"/>
        </w:rPr>
        <w:t>F</w:t>
      </w:r>
      <w:r>
        <w:rPr>
          <w:rFonts w:ascii="Times New Roman" w:hAnsi="Times New Roman" w:hint="eastAsia"/>
          <w:sz w:val="22"/>
        </w:rPr>
        <w:t xml:space="preserve">or </w:t>
      </w:r>
      <w:r w:rsidR="006D340A">
        <w:rPr>
          <w:rFonts w:ascii="Times New Roman" w:hAnsi="Times New Roman" w:hint="eastAsia"/>
          <w:sz w:val="22"/>
        </w:rPr>
        <w:t>6)</w:t>
      </w:r>
      <w:r w:rsidR="00720F88">
        <w:rPr>
          <w:rFonts w:ascii="Times New Roman" w:hAnsi="Times New Roman" w:hint="eastAsia"/>
          <w:sz w:val="22"/>
        </w:rPr>
        <w:t xml:space="preserve"> and 8)</w:t>
      </w:r>
      <w:r w:rsidR="006D340A">
        <w:rPr>
          <w:rFonts w:ascii="Times New Roman" w:hAnsi="Times New Roman" w:hint="eastAsia"/>
          <w:sz w:val="22"/>
        </w:rPr>
        <w:t xml:space="preserve">, </w:t>
      </w:r>
      <w:r w:rsidR="006D340A" w:rsidRPr="00E271DD">
        <w:rPr>
          <w:rFonts w:ascii="Times New Roman" w:eastAsiaTheme="minorEastAsia" w:hAnsi="Times New Roman"/>
          <w:sz w:val="22"/>
          <w:lang w:val="de-DE"/>
        </w:rPr>
        <w:t>the</w:t>
      </w:r>
      <w:r w:rsidR="00720F88">
        <w:rPr>
          <w:rFonts w:ascii="Times New Roman" w:eastAsiaTheme="minorEastAsia" w:hAnsi="Times New Roman"/>
          <w:sz w:val="22"/>
          <w:lang w:val="de-DE"/>
        </w:rPr>
        <w:t xml:space="preserve"> type of PSCell addition/change</w:t>
      </w:r>
      <w:r w:rsidR="00720F88">
        <w:rPr>
          <w:rFonts w:ascii="Times New Roman" w:eastAsiaTheme="minorEastAsia" w:hAnsi="Times New Roman" w:hint="eastAsia"/>
          <w:sz w:val="22"/>
          <w:lang w:val="de-DE"/>
        </w:rPr>
        <w:t xml:space="preserve"> and </w:t>
      </w:r>
      <w:r w:rsidR="00720F88" w:rsidRPr="00174A11">
        <w:rPr>
          <w:rFonts w:ascii="Times New Roman" w:eastAsiaTheme="minorEastAsia" w:hAnsi="Times New Roman"/>
          <w:sz w:val="22"/>
          <w:lang w:val="de-DE"/>
        </w:rPr>
        <w:t>the node (i.e., MN or SN) that initiates the CPC</w:t>
      </w:r>
      <w:r w:rsidR="0004321D">
        <w:rPr>
          <w:rFonts w:ascii="Times New Roman" w:eastAsiaTheme="minorEastAsia" w:hAnsi="Times New Roman" w:hint="eastAsia"/>
          <w:sz w:val="22"/>
          <w:lang w:val="de-DE"/>
        </w:rPr>
        <w:t>, it is consider that</w:t>
      </w:r>
      <w:r w:rsidR="006D340A">
        <w:rPr>
          <w:rFonts w:ascii="Times New Roman" w:eastAsiaTheme="minorEastAsia" w:hAnsi="Times New Roman" w:hint="eastAsia"/>
          <w:sz w:val="22"/>
          <w:lang w:val="de-DE"/>
        </w:rPr>
        <w:t xml:space="preserve"> MN maintains UE context </w:t>
      </w:r>
      <w:r w:rsidR="0004321D">
        <w:rPr>
          <w:rFonts w:ascii="Times New Roman" w:eastAsiaTheme="minorEastAsia" w:hAnsi="Times New Roman" w:hint="eastAsia"/>
          <w:sz w:val="22"/>
          <w:lang w:val="de-DE"/>
        </w:rPr>
        <w:t>hence it</w:t>
      </w:r>
      <w:r w:rsidR="006D340A">
        <w:rPr>
          <w:rFonts w:ascii="Times New Roman" w:eastAsiaTheme="minorEastAsia" w:hAnsi="Times New Roman" w:hint="eastAsia"/>
          <w:sz w:val="22"/>
          <w:lang w:val="de-DE"/>
        </w:rPr>
        <w:t xml:space="preserve"> can know </w:t>
      </w:r>
      <w:r w:rsidR="00720F88">
        <w:rPr>
          <w:rFonts w:ascii="Times New Roman" w:eastAsiaTheme="minorEastAsia" w:hAnsi="Times New Roman" w:hint="eastAsia"/>
          <w:sz w:val="22"/>
          <w:lang w:val="de-DE"/>
        </w:rPr>
        <w:t>6) and 8)</w:t>
      </w:r>
      <w:r w:rsidR="006D340A">
        <w:rPr>
          <w:rFonts w:ascii="Times New Roman" w:eastAsiaTheme="minorEastAsia" w:hAnsi="Times New Roman" w:hint="eastAsia"/>
          <w:sz w:val="22"/>
          <w:lang w:val="de-DE"/>
        </w:rPr>
        <w:t>.</w:t>
      </w:r>
    </w:p>
    <w:p w:rsidR="00D91381" w:rsidRPr="005473B2" w:rsidRDefault="00BC1FCF" w:rsidP="009D2E0F">
      <w:pPr>
        <w:jc w:val="left"/>
        <w:rPr>
          <w:rFonts w:ascii="Times New Roman" w:hAnsi="Times New Roman"/>
          <w:sz w:val="22"/>
        </w:rPr>
      </w:pPr>
      <w:r>
        <w:rPr>
          <w:rFonts w:ascii="Times New Roman" w:eastAsia="等线" w:hAnsi="Times New Roman"/>
          <w:sz w:val="22"/>
          <w:szCs w:val="22"/>
          <w:lang w:val="en-US"/>
        </w:rPr>
        <w:t>A</w:t>
      </w:r>
      <w:r>
        <w:rPr>
          <w:rFonts w:ascii="Times New Roman" w:eastAsia="等线" w:hAnsi="Times New Roman" w:hint="eastAsia"/>
          <w:sz w:val="22"/>
          <w:szCs w:val="22"/>
          <w:lang w:val="en-US"/>
        </w:rPr>
        <w:t>s discussed above</w:t>
      </w:r>
      <w:r w:rsidR="009743A8">
        <w:rPr>
          <w:rFonts w:ascii="Times New Roman" w:eastAsia="等线" w:hAnsi="Times New Roman" w:hint="eastAsia"/>
          <w:sz w:val="22"/>
          <w:szCs w:val="22"/>
          <w:lang w:val="en-US"/>
        </w:rPr>
        <w:t xml:space="preserve">, network is aware of </w:t>
      </w:r>
      <w:r>
        <w:rPr>
          <w:rFonts w:ascii="Times New Roman" w:eastAsia="等线" w:hAnsi="Times New Roman" w:hint="eastAsia"/>
          <w:sz w:val="22"/>
          <w:szCs w:val="22"/>
          <w:lang w:val="en-US"/>
        </w:rPr>
        <w:t>all of the</w:t>
      </w:r>
      <w:r w:rsidR="009743A8">
        <w:rPr>
          <w:rFonts w:ascii="Times New Roman" w:eastAsia="等线" w:hAnsi="Times New Roman" w:hint="eastAsia"/>
          <w:sz w:val="22"/>
          <w:szCs w:val="22"/>
          <w:lang w:val="en-US"/>
        </w:rPr>
        <w:t xml:space="preserve"> </w:t>
      </w:r>
      <w:r w:rsidR="009743A8">
        <w:rPr>
          <w:rFonts w:ascii="Times New Roman" w:eastAsia="等线" w:hAnsi="Times New Roman"/>
          <w:sz w:val="22"/>
          <w:szCs w:val="22"/>
          <w:lang w:val="en-US"/>
        </w:rPr>
        <w:t>information</w:t>
      </w:r>
      <w:r w:rsidR="009743A8">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we think it is not needed to enhance </w:t>
      </w:r>
      <w:r w:rsidRPr="007558EF">
        <w:rPr>
          <w:rFonts w:ascii="Times New Roman" w:eastAsia="等线" w:hAnsi="Times New Roman"/>
          <w:sz w:val="22"/>
          <w:szCs w:val="22"/>
          <w:lang w:val="en-US"/>
        </w:rPr>
        <w:t>SCG failure</w:t>
      </w:r>
      <w:r>
        <w:rPr>
          <w:rFonts w:ascii="Times New Roman" w:eastAsia="等线" w:hAnsi="Times New Roman" w:hint="eastAsia"/>
          <w:sz w:val="22"/>
          <w:szCs w:val="22"/>
          <w:lang w:val="en-US"/>
        </w:rPr>
        <w:t xml:space="preserve"> information.</w:t>
      </w:r>
    </w:p>
    <w:p w:rsidR="0098799F" w:rsidRDefault="00CA701C" w:rsidP="009D2E0F">
      <w:pPr>
        <w:jc w:val="left"/>
        <w:rPr>
          <w:rFonts w:ascii="Times New Roman" w:eastAsia="等线" w:hAnsi="Times New Roman"/>
          <w:b/>
          <w:sz w:val="22"/>
          <w:szCs w:val="22"/>
          <w:lang w:val="en-US"/>
        </w:rPr>
      </w:pPr>
      <w:r>
        <w:rPr>
          <w:rFonts w:ascii="Times New Roman" w:eastAsia="等线" w:hAnsi="Times New Roman" w:hint="eastAsia"/>
          <w:b/>
          <w:sz w:val="22"/>
          <w:szCs w:val="22"/>
        </w:rPr>
        <w:t xml:space="preserve">Proposal </w:t>
      </w:r>
      <w:r w:rsidR="00917478">
        <w:rPr>
          <w:rFonts w:ascii="Times New Roman" w:eastAsia="等线" w:hAnsi="Times New Roman" w:hint="eastAsia"/>
          <w:b/>
          <w:sz w:val="22"/>
          <w:szCs w:val="22"/>
        </w:rPr>
        <w:t>4</w:t>
      </w:r>
      <w:r w:rsidR="0044300D" w:rsidRPr="0044300D">
        <w:rPr>
          <w:rFonts w:ascii="Times New Roman" w:eastAsia="等线" w:hAnsi="Times New Roman" w:hint="eastAsia"/>
          <w:b/>
          <w:sz w:val="22"/>
          <w:szCs w:val="22"/>
        </w:rPr>
        <w:t>:</w:t>
      </w:r>
      <w:r w:rsidR="0044300D" w:rsidRPr="0044300D">
        <w:rPr>
          <w:rFonts w:ascii="Times New Roman" w:hAnsi="Times New Roman" w:hint="eastAsia"/>
          <w:b/>
          <w:sz w:val="22"/>
        </w:rPr>
        <w:t xml:space="preserve"> </w:t>
      </w:r>
      <w:r w:rsidR="000363B9">
        <w:rPr>
          <w:rFonts w:ascii="Times New Roman" w:hAnsi="Times New Roman" w:hint="eastAsia"/>
          <w:b/>
          <w:sz w:val="22"/>
        </w:rPr>
        <w:t>It is consider</w:t>
      </w:r>
      <w:r w:rsidR="00B02A34">
        <w:rPr>
          <w:rFonts w:ascii="Times New Roman" w:hAnsi="Times New Roman" w:hint="eastAsia"/>
          <w:b/>
          <w:sz w:val="22"/>
        </w:rPr>
        <w:t>ed</w:t>
      </w:r>
      <w:r w:rsidR="000363B9">
        <w:rPr>
          <w:rFonts w:ascii="Times New Roman" w:hAnsi="Times New Roman" w:hint="eastAsia"/>
          <w:b/>
          <w:sz w:val="22"/>
        </w:rPr>
        <w:t xml:space="preserve"> that</w:t>
      </w:r>
      <w:r w:rsidR="00BE15F7">
        <w:rPr>
          <w:rFonts w:ascii="Times New Roman" w:hAnsi="Times New Roman" w:hint="eastAsia"/>
          <w:b/>
          <w:sz w:val="22"/>
        </w:rPr>
        <w:t xml:space="preserve"> </w:t>
      </w:r>
      <w:r w:rsidR="0044300D">
        <w:rPr>
          <w:rFonts w:ascii="Times New Roman" w:hAnsi="Times New Roman" w:hint="eastAsia"/>
          <w:b/>
          <w:sz w:val="22"/>
        </w:rPr>
        <w:t xml:space="preserve">network is aware of </w:t>
      </w:r>
      <w:r w:rsidR="00BC1FCF">
        <w:rPr>
          <w:rFonts w:ascii="Times New Roman" w:hAnsi="Times New Roman" w:hint="eastAsia"/>
          <w:b/>
          <w:sz w:val="22"/>
        </w:rPr>
        <w:t>all of the list information</w:t>
      </w:r>
      <w:r w:rsidR="00300234">
        <w:rPr>
          <w:rFonts w:ascii="Times New Roman" w:hAnsi="Times New Roman" w:hint="eastAsia"/>
          <w:b/>
          <w:sz w:val="22"/>
        </w:rPr>
        <w:t>.</w:t>
      </w:r>
      <w:r w:rsidR="00BC1FCF" w:rsidRPr="00E45A14">
        <w:rPr>
          <w:rFonts w:ascii="Times New Roman" w:hAnsi="Times New Roman"/>
          <w:b/>
          <w:sz w:val="22"/>
        </w:rPr>
        <w:t xml:space="preserve"> </w:t>
      </w:r>
      <w:r w:rsidR="00300234">
        <w:rPr>
          <w:rFonts w:ascii="Times New Roman" w:hAnsi="Times New Roman" w:hint="eastAsia"/>
          <w:b/>
          <w:sz w:val="22"/>
        </w:rPr>
        <w:t>I</w:t>
      </w:r>
      <w:r w:rsidR="00BC1FCF" w:rsidRPr="00BC1FCF">
        <w:rPr>
          <w:rFonts w:ascii="Times New Roman" w:hAnsi="Times New Roman"/>
          <w:b/>
          <w:sz w:val="22"/>
        </w:rPr>
        <w:t xml:space="preserve">t is not needed to </w:t>
      </w:r>
      <w:r w:rsidR="00CC60DA">
        <w:rPr>
          <w:rFonts w:ascii="Times New Roman" w:hAnsi="Times New Roman"/>
          <w:b/>
          <w:sz w:val="22"/>
        </w:rPr>
        <w:t>enhance SCG failure information</w:t>
      </w:r>
      <w:r w:rsidR="005B6D49" w:rsidRPr="005B6D49">
        <w:rPr>
          <w:rFonts w:ascii="Times New Roman" w:hAnsi="Times New Roman" w:hint="eastAsia"/>
          <w:b/>
          <w:sz w:val="22"/>
        </w:rPr>
        <w:t xml:space="preserve"> </w:t>
      </w:r>
      <w:r w:rsidR="005B6D49" w:rsidRPr="00E45A14">
        <w:rPr>
          <w:rFonts w:ascii="Times New Roman" w:hAnsi="Times New Roman" w:hint="eastAsia"/>
          <w:b/>
          <w:sz w:val="22"/>
        </w:rPr>
        <w:t>at this time</w:t>
      </w:r>
      <w:r w:rsidR="00CA0C5F" w:rsidRPr="00CA0C5F">
        <w:rPr>
          <w:rFonts w:ascii="Times New Roman" w:eastAsia="等线" w:hAnsi="Times New Roman" w:hint="eastAsia"/>
          <w:b/>
          <w:sz w:val="22"/>
          <w:szCs w:val="22"/>
          <w:lang w:val="en-US"/>
        </w:rPr>
        <w:t>.</w:t>
      </w:r>
    </w:p>
    <w:p w:rsidR="00E67CD8" w:rsidRPr="00E67CD8" w:rsidRDefault="00E67CD8" w:rsidP="009D2E0F">
      <w:pPr>
        <w:jc w:val="left"/>
        <w:rPr>
          <w:rFonts w:ascii="Times New Roman" w:eastAsiaTheme="minorEastAsia" w:hAnsi="Times New Roman"/>
          <w:sz w:val="22"/>
          <w:lang w:val="de-DE"/>
        </w:rPr>
      </w:pPr>
      <w:r w:rsidRPr="00E67CD8">
        <w:rPr>
          <w:rFonts w:ascii="Times New Roman" w:eastAsiaTheme="minorEastAsia" w:hAnsi="Times New Roman"/>
          <w:sz w:val="22"/>
          <w:lang w:val="de-DE"/>
        </w:rPr>
        <w:t>H</w:t>
      </w:r>
      <w:r w:rsidRPr="00E67CD8">
        <w:rPr>
          <w:rFonts w:ascii="Times New Roman" w:eastAsiaTheme="minorEastAsia" w:hAnsi="Times New Roman" w:hint="eastAsia"/>
          <w:sz w:val="22"/>
          <w:lang w:val="de-DE"/>
        </w:rPr>
        <w:t>ere we continue discuss</w:t>
      </w:r>
      <w:r w:rsidR="008A4A6D">
        <w:rPr>
          <w:rFonts w:ascii="Times New Roman" w:eastAsiaTheme="minorEastAsia" w:hAnsi="Times New Roman" w:hint="eastAsia"/>
          <w:sz w:val="22"/>
          <w:lang w:val="de-DE"/>
        </w:rPr>
        <w:t>ing</w:t>
      </w:r>
      <w:r w:rsidRPr="00E67CD8">
        <w:rPr>
          <w:rFonts w:ascii="Times New Roman" w:eastAsiaTheme="minorEastAsia" w:hAnsi="Times New Roman" w:hint="eastAsia"/>
          <w:sz w:val="22"/>
          <w:lang w:val="de-DE"/>
        </w:rPr>
        <w:t xml:space="preserve"> the XN interface impace</w:t>
      </w:r>
      <w:r w:rsidR="00795C88">
        <w:rPr>
          <w:rFonts w:ascii="Times New Roman" w:eastAsiaTheme="minorEastAsia" w:hAnsi="Times New Roman" w:hint="eastAsia"/>
          <w:sz w:val="22"/>
          <w:lang w:val="de-DE"/>
        </w:rPr>
        <w:t>,according to the agreement</w:t>
      </w:r>
      <w:r w:rsidRPr="00E67CD8">
        <w:rPr>
          <w:rFonts w:ascii="Times New Roman" w:eastAsiaTheme="minorEastAsia" w:hAnsi="Times New Roman" w:hint="eastAsia"/>
          <w:sz w:val="22"/>
          <w:lang w:val="de-DE"/>
        </w:rPr>
        <w:t xml:space="preserve"> as below:</w:t>
      </w:r>
    </w:p>
    <w:p w:rsidR="00795C88" w:rsidRDefault="00795C88" w:rsidP="009D2E0F">
      <w:pPr>
        <w:jc w:val="left"/>
        <w:rPr>
          <w:rFonts w:ascii="Times New Roman" w:eastAsia="等线" w:hAnsi="Times New Roman"/>
          <w:sz w:val="22"/>
          <w:szCs w:val="22"/>
          <w:lang w:val="en-US"/>
        </w:rPr>
      </w:pPr>
      <w:r w:rsidRPr="00FA282D">
        <w:rPr>
          <w:rFonts w:ascii="Calibri" w:eastAsia="等线" w:hAnsi="Calibri" w:cs="Calibri" w:hint="eastAsia"/>
          <w:b/>
          <w:color w:val="008000"/>
          <w:sz w:val="18"/>
          <w:szCs w:val="24"/>
          <w:lang w:eastAsia="en-US"/>
        </w:rPr>
        <w:t>R</w:t>
      </w:r>
      <w:r w:rsidRPr="00FA282D">
        <w:rPr>
          <w:rFonts w:ascii="Calibri" w:eastAsia="等线" w:hAnsi="Calibri" w:cs="Calibri"/>
          <w:b/>
          <w:color w:val="008000"/>
          <w:sz w:val="18"/>
          <w:szCs w:val="24"/>
          <w:lang w:eastAsia="en-US"/>
        </w:rPr>
        <w:t>eusing R17 signalling mechanism to report CPA/CPC failure/ related information over Xn from MN to source SN or last serving SN</w:t>
      </w:r>
      <w:r>
        <w:rPr>
          <w:rFonts w:ascii="Times New Roman" w:eastAsia="等线" w:hAnsi="Times New Roman"/>
          <w:sz w:val="22"/>
          <w:szCs w:val="22"/>
          <w:lang w:val="en-US"/>
        </w:rPr>
        <w:t xml:space="preserve"> </w:t>
      </w:r>
    </w:p>
    <w:p w:rsidR="008120C7" w:rsidRDefault="008120C7"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R17, </w:t>
      </w:r>
      <w:r w:rsidRPr="008120C7">
        <w:rPr>
          <w:rFonts w:ascii="Times New Roman" w:eastAsia="等线" w:hAnsi="Times New Roman"/>
          <w:sz w:val="22"/>
          <w:szCs w:val="22"/>
          <w:lang w:val="en-US"/>
        </w:rPr>
        <w:t xml:space="preserve">SCG Failure Information Report </w:t>
      </w:r>
      <w:r>
        <w:rPr>
          <w:rFonts w:ascii="Times New Roman" w:eastAsia="等线" w:hAnsi="Times New Roman" w:hint="eastAsia"/>
          <w:sz w:val="22"/>
          <w:szCs w:val="22"/>
          <w:lang w:val="en-US"/>
        </w:rPr>
        <w:t xml:space="preserve">and </w:t>
      </w:r>
      <w:r w:rsidRPr="008120C7">
        <w:rPr>
          <w:rFonts w:ascii="Times New Roman" w:eastAsia="等线" w:hAnsi="Times New Roman"/>
          <w:sz w:val="22"/>
          <w:szCs w:val="22"/>
          <w:lang w:val="en-US"/>
        </w:rPr>
        <w:t>SCG Failure Transfer procedure</w:t>
      </w:r>
      <w:r>
        <w:rPr>
          <w:rFonts w:ascii="Times New Roman" w:eastAsia="等线" w:hAnsi="Times New Roman" w:hint="eastAsia"/>
          <w:sz w:val="22"/>
          <w:szCs w:val="22"/>
          <w:lang w:val="en-US"/>
        </w:rPr>
        <w:t xml:space="preserve"> have been introduced to perform NR-DC MRO analysis</w:t>
      </w:r>
      <w:r w:rsidR="000363B9">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MRO for CPAC can reuse</w:t>
      </w:r>
      <w:r w:rsidR="000363B9">
        <w:rPr>
          <w:rFonts w:ascii="Times New Roman" w:eastAsia="等线" w:hAnsi="Times New Roman" w:hint="eastAsia"/>
          <w:sz w:val="22"/>
          <w:szCs w:val="22"/>
          <w:lang w:val="en-US"/>
        </w:rPr>
        <w:t xml:space="preserve"> this </w:t>
      </w:r>
      <w:r>
        <w:rPr>
          <w:rFonts w:ascii="Times New Roman" w:eastAsia="等线" w:hAnsi="Times New Roman" w:hint="eastAsia"/>
          <w:sz w:val="22"/>
          <w:szCs w:val="22"/>
          <w:lang w:val="en-US"/>
        </w:rPr>
        <w:t>R17 procedure.</w:t>
      </w:r>
    </w:p>
    <w:p w:rsidR="008120C7" w:rsidRDefault="008120C7" w:rsidP="009D2E0F">
      <w:pPr>
        <w:jc w:val="left"/>
        <w:rPr>
          <w:rFonts w:ascii="Times New Roman" w:eastAsia="等线" w:hAnsi="Times New Roman"/>
          <w:sz w:val="22"/>
          <w:szCs w:val="22"/>
          <w:lang w:val="en-US"/>
        </w:rPr>
      </w:pPr>
      <w:r>
        <w:rPr>
          <w:rFonts w:ascii="Times New Roman" w:eastAsia="等线" w:hAnsi="Times New Roman" w:hint="eastAsia"/>
          <w:b/>
          <w:sz w:val="22"/>
          <w:szCs w:val="22"/>
        </w:rPr>
        <w:t xml:space="preserve">Proposal </w:t>
      </w:r>
      <w:r w:rsidR="00917478">
        <w:rPr>
          <w:rFonts w:ascii="Times New Roman" w:eastAsia="等线" w:hAnsi="Times New Roman" w:hint="eastAsia"/>
          <w:b/>
          <w:sz w:val="22"/>
          <w:szCs w:val="22"/>
        </w:rPr>
        <w:t>5</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reuse R17 </w:t>
      </w:r>
      <w:r w:rsidRPr="008120C7">
        <w:rPr>
          <w:rFonts w:ascii="Times New Roman" w:eastAsia="等线" w:hAnsi="Times New Roman"/>
          <w:b/>
          <w:sz w:val="22"/>
          <w:szCs w:val="22"/>
        </w:rPr>
        <w:t>SCG Failure Information Report and SCG Failure Transfer procedure</w:t>
      </w:r>
      <w:r>
        <w:rPr>
          <w:rFonts w:ascii="Times New Roman" w:eastAsia="等线" w:hAnsi="Times New Roman" w:hint="eastAsia"/>
          <w:b/>
          <w:sz w:val="22"/>
          <w:szCs w:val="22"/>
        </w:rPr>
        <w:t xml:space="preserve"> for R18 MRO for CPAC.</w:t>
      </w:r>
    </w:p>
    <w:p w:rsidR="00E67CD8" w:rsidRDefault="008120C7" w:rsidP="009D2E0F">
      <w:pPr>
        <w:jc w:val="left"/>
        <w:rPr>
          <w:rFonts w:ascii="Times New Roman" w:eastAsia="等线" w:hAnsi="Times New Roman"/>
          <w:sz w:val="22"/>
          <w:szCs w:val="22"/>
          <w:lang w:val="en-US"/>
        </w:rPr>
      </w:pPr>
      <w:r w:rsidRPr="008120C7">
        <w:rPr>
          <w:rFonts w:ascii="Times New Roman" w:eastAsia="等线" w:hAnsi="Times New Roman"/>
          <w:sz w:val="22"/>
          <w:szCs w:val="22"/>
          <w:lang w:val="en-US"/>
        </w:rPr>
        <w:t>A</w:t>
      </w:r>
      <w:r w:rsidRPr="008120C7">
        <w:rPr>
          <w:rFonts w:ascii="Times New Roman" w:eastAsia="等线" w:hAnsi="Times New Roman" w:hint="eastAsia"/>
          <w:sz w:val="22"/>
          <w:szCs w:val="22"/>
          <w:lang w:val="en-US"/>
        </w:rPr>
        <w:t xml:space="preserve">s discussed above, </w:t>
      </w:r>
      <w:r>
        <w:rPr>
          <w:rFonts w:ascii="Times New Roman" w:eastAsia="等线" w:hAnsi="Times New Roman" w:hint="eastAsia"/>
          <w:sz w:val="22"/>
          <w:szCs w:val="22"/>
          <w:lang w:val="en-US"/>
        </w:rPr>
        <w:t xml:space="preserve">MN can keep UE context and </w:t>
      </w:r>
      <w:r w:rsidRPr="00243E05">
        <w:rPr>
          <w:rFonts w:ascii="Times New Roman" w:eastAsia="等线" w:hAnsi="Times New Roman"/>
          <w:sz w:val="22"/>
          <w:szCs w:val="22"/>
          <w:lang w:val="en-US"/>
        </w:rPr>
        <w:t>candidate PSCell list and execution conditions</w:t>
      </w:r>
      <w:r>
        <w:rPr>
          <w:rFonts w:ascii="Times New Roman" w:eastAsia="等线" w:hAnsi="Times New Roman" w:hint="eastAsia"/>
          <w:sz w:val="22"/>
          <w:szCs w:val="22"/>
          <w:lang w:val="en-US"/>
        </w:rPr>
        <w:t xml:space="preserve"> when receiving SCG failure information message from Uu interface. </w:t>
      </w:r>
    </w:p>
    <w:p w:rsidR="008120C7" w:rsidRPr="008120C7" w:rsidRDefault="008120C7" w:rsidP="00E21FA2">
      <w:pPr>
        <w:jc w:val="left"/>
        <w:rPr>
          <w:rFonts w:ascii="Times New Roman" w:hAnsi="Times New Roman"/>
          <w:sz w:val="22"/>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think </w:t>
      </w:r>
      <w:r w:rsidR="00E21FA2" w:rsidRPr="008120C7">
        <w:rPr>
          <w:rFonts w:ascii="Times New Roman" w:hAnsi="Times New Roman"/>
          <w:sz w:val="22"/>
        </w:rPr>
        <w:t>candidate PSCell list and execution conditions</w:t>
      </w:r>
      <w:r>
        <w:rPr>
          <w:rFonts w:ascii="Times New Roman" w:eastAsia="等线" w:hAnsi="Times New Roman" w:hint="eastAsia"/>
          <w:sz w:val="22"/>
          <w:szCs w:val="22"/>
          <w:lang w:val="en-US"/>
        </w:rPr>
        <w:t xml:space="preserve"> </w:t>
      </w:r>
      <w:r w:rsidR="00E21FA2">
        <w:rPr>
          <w:rFonts w:ascii="Times New Roman" w:eastAsia="等线" w:hAnsi="Times New Roman" w:hint="eastAsia"/>
          <w:sz w:val="22"/>
          <w:szCs w:val="22"/>
          <w:lang w:val="en-US"/>
        </w:rPr>
        <w:t>are</w:t>
      </w:r>
      <w:r>
        <w:rPr>
          <w:rFonts w:ascii="Times New Roman" w:eastAsia="等线" w:hAnsi="Times New Roman" w:hint="eastAsia"/>
          <w:sz w:val="22"/>
          <w:szCs w:val="22"/>
          <w:lang w:val="en-US"/>
        </w:rPr>
        <w:t xml:space="preserve"> needed for SN to perform MRO analysis and shall be included in </w:t>
      </w:r>
      <w:r w:rsidRPr="008120C7">
        <w:rPr>
          <w:rFonts w:ascii="Times New Roman" w:eastAsia="等线" w:hAnsi="Times New Roman"/>
          <w:sz w:val="22"/>
          <w:szCs w:val="22"/>
          <w:lang w:val="en-US"/>
        </w:rPr>
        <w:t>SCG FAILURE INFORMATION REPORT message</w:t>
      </w:r>
      <w:r>
        <w:rPr>
          <w:rFonts w:ascii="Times New Roman" w:eastAsia="等线" w:hAnsi="Times New Roman" w:hint="eastAsia"/>
          <w:sz w:val="22"/>
          <w:szCs w:val="22"/>
          <w:lang w:val="en-US"/>
        </w:rPr>
        <w:t xml:space="preserve">. </w:t>
      </w:r>
    </w:p>
    <w:p w:rsidR="00243E05" w:rsidRDefault="00E21FA2" w:rsidP="00007F54">
      <w:pPr>
        <w:rPr>
          <w:rFonts w:ascii="Times New Roman" w:eastAsia="等线" w:hAnsi="Times New Roman"/>
          <w:b/>
          <w:sz w:val="22"/>
          <w:szCs w:val="22"/>
        </w:rPr>
      </w:pPr>
      <w:r>
        <w:rPr>
          <w:rFonts w:ascii="Times New Roman" w:eastAsia="等线" w:hAnsi="Times New Roman" w:hint="eastAsia"/>
          <w:b/>
          <w:sz w:val="22"/>
          <w:szCs w:val="22"/>
        </w:rPr>
        <w:t xml:space="preserve">Proposal </w:t>
      </w:r>
      <w:r w:rsidR="00917478">
        <w:rPr>
          <w:rFonts w:ascii="Times New Roman" w:eastAsia="等线" w:hAnsi="Times New Roman" w:hint="eastAsia"/>
          <w:b/>
          <w:sz w:val="22"/>
          <w:szCs w:val="22"/>
        </w:rPr>
        <w:t>6</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include </w:t>
      </w:r>
      <w:r w:rsidRPr="00E21FA2">
        <w:rPr>
          <w:rFonts w:ascii="Times New Roman" w:eastAsia="等线" w:hAnsi="Times New Roman"/>
          <w:b/>
          <w:sz w:val="22"/>
          <w:szCs w:val="22"/>
        </w:rPr>
        <w:t>candidate PSCell list and execution conditions</w:t>
      </w:r>
      <w:r>
        <w:rPr>
          <w:rFonts w:ascii="Times New Roman" w:eastAsia="等线" w:hAnsi="Times New Roman" w:hint="eastAsia"/>
          <w:b/>
          <w:sz w:val="22"/>
          <w:szCs w:val="22"/>
        </w:rPr>
        <w:t xml:space="preserve"> </w:t>
      </w:r>
      <w:r w:rsidRPr="00E21FA2">
        <w:rPr>
          <w:rFonts w:ascii="Times New Roman" w:eastAsia="等线" w:hAnsi="Times New Roman"/>
          <w:b/>
          <w:sz w:val="22"/>
          <w:szCs w:val="22"/>
        </w:rPr>
        <w:t>in SCG FAILURE INFORMATION REPORT message</w:t>
      </w:r>
      <w:r>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B91F4F" w:rsidRDefault="00871F31" w:rsidP="006E5945">
      <w:pPr>
        <w:jc w:val="left"/>
        <w:rPr>
          <w:rFonts w:ascii="Times New Roman" w:eastAsia="等线" w:hAnsi="Times New Roman"/>
          <w:b/>
          <w:sz w:val="22"/>
          <w:szCs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stage2 description.</w:t>
      </w:r>
    </w:p>
    <w:p w:rsidR="00871F31" w:rsidRDefault="00871F31" w:rsidP="006E5945">
      <w:pPr>
        <w:jc w:val="left"/>
        <w:rPr>
          <w:rFonts w:ascii="Times New Roman" w:eastAsia="等线" w:hAnsi="Times New Roman"/>
          <w:b/>
          <w:sz w:val="22"/>
          <w:szCs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243E05">
        <w:rPr>
          <w:rFonts w:ascii="Times New Roman" w:eastAsia="等线" w:hAnsi="Times New Roman" w:hint="eastAsia"/>
          <w:b/>
          <w:sz w:val="22"/>
          <w:szCs w:val="22"/>
        </w:rPr>
        <w:t>:</w:t>
      </w:r>
      <w:r w:rsidRPr="00243E05">
        <w:rPr>
          <w:rFonts w:ascii="Times New Roman" w:eastAsia="等线" w:hAnsi="Times New Roman"/>
          <w:b/>
          <w:sz w:val="22"/>
          <w:szCs w:val="22"/>
        </w:rPr>
        <w:t xml:space="preserve"> </w:t>
      </w:r>
      <w:r>
        <w:rPr>
          <w:rFonts w:ascii="Times New Roman" w:eastAsia="等线" w:hAnsi="Times New Roman" w:hint="eastAsia"/>
          <w:b/>
          <w:sz w:val="22"/>
          <w:szCs w:val="22"/>
          <w:lang w:val="en-US"/>
        </w:rPr>
        <w:t>F</w:t>
      </w:r>
      <w:r w:rsidRPr="009B0CE2">
        <w:rPr>
          <w:rFonts w:ascii="Times New Roman" w:eastAsia="等线" w:hAnsi="Times New Roman"/>
          <w:b/>
          <w:sz w:val="22"/>
          <w:szCs w:val="22"/>
          <w:lang w:val="en-US"/>
        </w:rPr>
        <w:t>or CHO candidate PSCell list and execution conditions, network can keep them and it is not needed for UE to keep and report them</w:t>
      </w:r>
      <w:r w:rsidRPr="00243E05">
        <w:rPr>
          <w:rFonts w:ascii="Times New Roman" w:eastAsia="等线" w:hAnsi="Times New Roman" w:hint="eastAsia"/>
          <w:b/>
          <w:sz w:val="22"/>
          <w:szCs w:val="22"/>
          <w:lang w:val="en-US"/>
        </w:rPr>
        <w:t>.</w:t>
      </w:r>
    </w:p>
    <w:p w:rsidR="00871F31" w:rsidRPr="0044300D" w:rsidRDefault="00871F31" w:rsidP="00871F31">
      <w:pPr>
        <w:jc w:val="left"/>
        <w:rPr>
          <w:rFonts w:ascii="Times New Roman" w:hAnsi="Times New Roman"/>
          <w:b/>
          <w:sz w:val="22"/>
        </w:rPr>
      </w:pPr>
      <w:r w:rsidRPr="0044300D">
        <w:rPr>
          <w:rFonts w:ascii="Times New Roman" w:eastAsia="等线" w:hAnsi="Times New Roman" w:hint="eastAsia"/>
          <w:b/>
          <w:sz w:val="22"/>
          <w:szCs w:val="22"/>
        </w:rPr>
        <w:t>Prop</w:t>
      </w:r>
      <w:r>
        <w:rPr>
          <w:rFonts w:ascii="Times New Roman" w:eastAsia="等线" w:hAnsi="Times New Roman" w:hint="eastAsia"/>
          <w:b/>
          <w:sz w:val="22"/>
          <w:szCs w:val="22"/>
        </w:rPr>
        <w:t>osal 3</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Pr>
          <w:rFonts w:ascii="Times New Roman" w:hAnsi="Times New Roman" w:hint="eastAsia"/>
          <w:b/>
          <w:sz w:val="22"/>
        </w:rPr>
        <w:t>S</w:t>
      </w:r>
      <w:r w:rsidRPr="0044300D">
        <w:rPr>
          <w:rFonts w:ascii="Times New Roman" w:hAnsi="Times New Roman" w:hint="eastAsia"/>
          <w:b/>
          <w:sz w:val="22"/>
        </w:rPr>
        <w:t>ince network is aware of the every time point during CPA/CPC procedures, it is not needed for UE to keep and report time related information.</w:t>
      </w:r>
    </w:p>
    <w:p w:rsidR="00871F31" w:rsidRDefault="00871F31" w:rsidP="00871F31">
      <w:pPr>
        <w:jc w:val="left"/>
        <w:rPr>
          <w:rFonts w:ascii="Times New Roman" w:eastAsia="等线" w:hAnsi="Times New Roman"/>
          <w:b/>
          <w:sz w:val="22"/>
          <w:szCs w:val="22"/>
          <w:lang w:val="en-US"/>
        </w:rPr>
      </w:pPr>
      <w:r>
        <w:rPr>
          <w:rFonts w:ascii="Times New Roman" w:eastAsia="等线" w:hAnsi="Times New Roman" w:hint="eastAsia"/>
          <w:b/>
          <w:sz w:val="22"/>
          <w:szCs w:val="22"/>
        </w:rPr>
        <w:t>Proposal 4</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Pr>
          <w:rFonts w:ascii="Times New Roman" w:hAnsi="Times New Roman" w:hint="eastAsia"/>
          <w:b/>
          <w:sz w:val="22"/>
        </w:rPr>
        <w:t>It is considered that network is aware of all of the list information.</w:t>
      </w:r>
      <w:r w:rsidRPr="00E45A14">
        <w:rPr>
          <w:rFonts w:ascii="Times New Roman" w:hAnsi="Times New Roman"/>
          <w:b/>
          <w:sz w:val="22"/>
        </w:rPr>
        <w:t xml:space="preserve"> </w:t>
      </w:r>
      <w:r>
        <w:rPr>
          <w:rFonts w:ascii="Times New Roman" w:hAnsi="Times New Roman" w:hint="eastAsia"/>
          <w:b/>
          <w:sz w:val="22"/>
        </w:rPr>
        <w:t>I</w:t>
      </w:r>
      <w:r w:rsidRPr="00BC1FCF">
        <w:rPr>
          <w:rFonts w:ascii="Times New Roman" w:hAnsi="Times New Roman"/>
          <w:b/>
          <w:sz w:val="22"/>
        </w:rPr>
        <w:t xml:space="preserve">t is not needed to </w:t>
      </w:r>
      <w:r>
        <w:rPr>
          <w:rFonts w:ascii="Times New Roman" w:hAnsi="Times New Roman"/>
          <w:b/>
          <w:sz w:val="22"/>
        </w:rPr>
        <w:t>enhance SCG failure information</w:t>
      </w:r>
      <w:r w:rsidRPr="005B6D49">
        <w:rPr>
          <w:rFonts w:ascii="Times New Roman" w:hAnsi="Times New Roman" w:hint="eastAsia"/>
          <w:b/>
          <w:sz w:val="22"/>
        </w:rPr>
        <w:t xml:space="preserve"> </w:t>
      </w:r>
      <w:r w:rsidRPr="00E45A14">
        <w:rPr>
          <w:rFonts w:ascii="Times New Roman" w:hAnsi="Times New Roman" w:hint="eastAsia"/>
          <w:b/>
          <w:sz w:val="22"/>
        </w:rPr>
        <w:t>at this time</w:t>
      </w:r>
      <w:r w:rsidRPr="00CA0C5F">
        <w:rPr>
          <w:rFonts w:ascii="Times New Roman" w:eastAsia="等线" w:hAnsi="Times New Roman" w:hint="eastAsia"/>
          <w:b/>
          <w:sz w:val="22"/>
          <w:szCs w:val="22"/>
          <w:lang w:val="en-US"/>
        </w:rPr>
        <w:t>.</w:t>
      </w:r>
    </w:p>
    <w:p w:rsidR="00871F31" w:rsidRDefault="00871F31" w:rsidP="00871F31">
      <w:pPr>
        <w:jc w:val="left"/>
        <w:rPr>
          <w:rFonts w:ascii="Times New Roman" w:eastAsia="等线" w:hAnsi="Times New Roman"/>
          <w:sz w:val="22"/>
          <w:szCs w:val="22"/>
          <w:lang w:val="en-US"/>
        </w:rPr>
      </w:pPr>
      <w:r>
        <w:rPr>
          <w:rFonts w:ascii="Times New Roman" w:eastAsia="等线" w:hAnsi="Times New Roman" w:hint="eastAsia"/>
          <w:b/>
          <w:sz w:val="22"/>
          <w:szCs w:val="22"/>
        </w:rPr>
        <w:t>Proposal 5</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reuse R17 </w:t>
      </w:r>
      <w:r w:rsidRPr="008120C7">
        <w:rPr>
          <w:rFonts w:ascii="Times New Roman" w:eastAsia="等线" w:hAnsi="Times New Roman"/>
          <w:b/>
          <w:sz w:val="22"/>
          <w:szCs w:val="22"/>
        </w:rPr>
        <w:t>SCG Failure Information Report and SCG Failure Transfer procedure</w:t>
      </w:r>
      <w:r>
        <w:rPr>
          <w:rFonts w:ascii="Times New Roman" w:eastAsia="等线" w:hAnsi="Times New Roman" w:hint="eastAsia"/>
          <w:b/>
          <w:sz w:val="22"/>
          <w:szCs w:val="22"/>
        </w:rPr>
        <w:t xml:space="preserve"> for R18 MRO for CPAC.</w:t>
      </w:r>
    </w:p>
    <w:p w:rsidR="00871F31" w:rsidRPr="008D391F" w:rsidRDefault="00871F31" w:rsidP="008D391F">
      <w:pPr>
        <w:rPr>
          <w:rFonts w:ascii="Times New Roman" w:eastAsia="等线" w:hAnsi="Times New Roman"/>
          <w:b/>
          <w:sz w:val="22"/>
          <w:szCs w:val="22"/>
        </w:rPr>
      </w:pPr>
      <w:r>
        <w:rPr>
          <w:rFonts w:ascii="Times New Roman" w:eastAsia="等线" w:hAnsi="Times New Roman" w:hint="eastAsia"/>
          <w:b/>
          <w:sz w:val="22"/>
          <w:szCs w:val="22"/>
        </w:rPr>
        <w:t>Proposal 6</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include </w:t>
      </w:r>
      <w:r w:rsidRPr="00E21FA2">
        <w:rPr>
          <w:rFonts w:ascii="Times New Roman" w:eastAsia="等线" w:hAnsi="Times New Roman"/>
          <w:b/>
          <w:sz w:val="22"/>
          <w:szCs w:val="22"/>
        </w:rPr>
        <w:t>candidate PSCell list and execution conditions</w:t>
      </w:r>
      <w:r>
        <w:rPr>
          <w:rFonts w:ascii="Times New Roman" w:eastAsia="等线" w:hAnsi="Times New Roman" w:hint="eastAsia"/>
          <w:b/>
          <w:sz w:val="22"/>
          <w:szCs w:val="22"/>
        </w:rPr>
        <w:t xml:space="preserve"> </w:t>
      </w:r>
      <w:r w:rsidRPr="00E21FA2">
        <w:rPr>
          <w:rFonts w:ascii="Times New Roman" w:eastAsia="等线" w:hAnsi="Times New Roman"/>
          <w:b/>
          <w:sz w:val="22"/>
          <w:szCs w:val="22"/>
        </w:rPr>
        <w:t>in SCG FAILURE INFORMATION REPORT message</w:t>
      </w:r>
      <w:r>
        <w:rPr>
          <w:rFonts w:ascii="Times New Roman" w:eastAsia="等线" w:hAnsi="Times New Roman" w:hint="eastAsia"/>
          <w:b/>
          <w:sz w:val="22"/>
          <w:szCs w:val="22"/>
        </w:rPr>
        <w:t>.</w:t>
      </w:r>
    </w:p>
    <w:p w:rsidR="00CB0986" w:rsidRPr="006F3A86" w:rsidRDefault="00C244BA" w:rsidP="00CB0986">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lastRenderedPageBreak/>
        <w:t>4</w:t>
      </w:r>
      <w:r w:rsidR="00CB0986">
        <w:rPr>
          <w:rFonts w:eastAsia="Times New Roman"/>
          <w:sz w:val="36"/>
        </w:rPr>
        <w:t xml:space="preserve">. </w:t>
      </w:r>
      <w:r w:rsidR="006F3A86">
        <w:rPr>
          <w:rFonts w:eastAsiaTheme="minorEastAsia" w:hint="eastAsia"/>
          <w:sz w:val="36"/>
        </w:rPr>
        <w:t>Reference</w:t>
      </w:r>
    </w:p>
    <w:p w:rsidR="00FA1FE6" w:rsidRPr="00E753C4" w:rsidRDefault="00B017ED" w:rsidP="00B017ED">
      <w:pPr>
        <w:rPr>
          <w:rFonts w:ascii="Times New Roman" w:eastAsia="等线" w:hAnsi="Times New Roman"/>
          <w:sz w:val="22"/>
          <w:szCs w:val="22"/>
          <w:lang w:val="en-US"/>
        </w:rPr>
      </w:pPr>
      <w:bookmarkStart w:id="1" w:name="_Toc46502095"/>
      <w:bookmarkStart w:id="2" w:name="_Toc51971443"/>
      <w:bookmarkStart w:id="3" w:name="_Toc52551426"/>
      <w:bookmarkStart w:id="4" w:name="_Toc109124663"/>
      <w:r w:rsidRPr="00E753C4">
        <w:rPr>
          <w:rFonts w:ascii="Times New Roman" w:eastAsia="等线" w:hAnsi="Times New Roman" w:hint="eastAsia"/>
          <w:sz w:val="22"/>
          <w:szCs w:val="22"/>
          <w:lang w:val="en-US"/>
        </w:rPr>
        <w:t>[1] Chair notes, RAN3#11</w:t>
      </w:r>
      <w:r w:rsidR="00FF4945">
        <w:rPr>
          <w:rFonts w:ascii="Times New Roman" w:eastAsia="等线" w:hAnsi="Times New Roman" w:hint="eastAsia"/>
          <w:sz w:val="22"/>
          <w:szCs w:val="22"/>
          <w:lang w:val="en-US"/>
        </w:rPr>
        <w:t>9</w:t>
      </w:r>
      <w:r w:rsidR="002D19A5">
        <w:rPr>
          <w:rFonts w:ascii="Times New Roman" w:eastAsia="等线" w:hAnsi="Times New Roman" w:hint="eastAsia"/>
          <w:sz w:val="22"/>
          <w:szCs w:val="22"/>
          <w:lang w:val="en-US"/>
        </w:rPr>
        <w:t>bis</w:t>
      </w:r>
    </w:p>
    <w:p w:rsidR="00E87531" w:rsidRPr="008D391F" w:rsidRDefault="00614B9B" w:rsidP="00E87531">
      <w:pPr>
        <w:keepNext/>
        <w:keepLines/>
        <w:pBdr>
          <w:top w:val="single" w:sz="12" w:space="3" w:color="auto"/>
        </w:pBdr>
        <w:spacing w:before="240"/>
        <w:ind w:left="1134" w:hanging="1134"/>
        <w:outlineLvl w:val="0"/>
        <w:rPr>
          <w:rFonts w:eastAsiaTheme="minorEastAsia"/>
        </w:rPr>
      </w:pPr>
      <w:r>
        <w:rPr>
          <w:rFonts w:eastAsiaTheme="minorEastAsia" w:hint="eastAsia"/>
          <w:sz w:val="36"/>
        </w:rPr>
        <w:t>5</w:t>
      </w:r>
      <w:r>
        <w:rPr>
          <w:rFonts w:eastAsia="Times New Roman"/>
          <w:sz w:val="36"/>
        </w:rPr>
        <w:t>.</w:t>
      </w:r>
      <w:bookmarkEnd w:id="1"/>
      <w:bookmarkEnd w:id="2"/>
      <w:bookmarkEnd w:id="3"/>
      <w:bookmarkEnd w:id="4"/>
      <w:r w:rsidR="008D391F">
        <w:rPr>
          <w:rFonts w:eastAsiaTheme="minorEastAsia" w:hint="eastAsia"/>
          <w:sz w:val="36"/>
        </w:rPr>
        <w:t xml:space="preserve"> TP for 37.340</w:t>
      </w:r>
    </w:p>
    <w:p w:rsidR="00952D0E" w:rsidRPr="00EE1588" w:rsidRDefault="00952D0E" w:rsidP="00952D0E">
      <w:pPr>
        <w:pStyle w:val="3"/>
      </w:pPr>
      <w:bookmarkStart w:id="5" w:name="_Toc46502094"/>
      <w:bookmarkStart w:id="6" w:name="_Toc51971442"/>
      <w:bookmarkStart w:id="7" w:name="_Toc52551425"/>
      <w:bookmarkStart w:id="8" w:name="_Toc131176030"/>
      <w:r w:rsidRPr="00EE1588">
        <w:t>10.18.1</w:t>
      </w:r>
      <w:r w:rsidRPr="00EE1588">
        <w:tab/>
        <w:t>General</w:t>
      </w:r>
      <w:bookmarkEnd w:id="5"/>
      <w:bookmarkEnd w:id="6"/>
      <w:bookmarkEnd w:id="7"/>
      <w:bookmarkEnd w:id="8"/>
    </w:p>
    <w:p w:rsidR="00952D0E" w:rsidRPr="00952D0E" w:rsidRDefault="00952D0E" w:rsidP="00952D0E">
      <w:pPr>
        <w:rPr>
          <w:rFonts w:ascii="Times New Roman" w:eastAsia="Yu Mincho" w:hAnsi="Times New Roman"/>
        </w:rPr>
      </w:pPr>
      <w:r w:rsidRPr="00952D0E">
        <w:rPr>
          <w:rFonts w:ascii="Times New Roman" w:eastAsia="Yu Mincho" w:hAnsi="Times New Roman"/>
        </w:rPr>
        <w:t>For analysis of PSCell change failure, the UE makes the SCG Failure Information available to the MN.</w:t>
      </w:r>
    </w:p>
    <w:p w:rsidR="00952D0E" w:rsidRDefault="00952D0E" w:rsidP="00952D0E">
      <w:pPr>
        <w:rPr>
          <w:rFonts w:ascii="Times New Roman" w:eastAsiaTheme="minorEastAsia" w:hAnsi="Times New Roman"/>
        </w:rPr>
      </w:pPr>
      <w:r w:rsidRPr="00952D0E">
        <w:rPr>
          <w:rFonts w:ascii="Times New Roman" w:eastAsia="Yu Mincho" w:hAnsi="Times New Roma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w:t>
      </w:r>
      <w:bookmarkStart w:id="9" w:name="_GoBack"/>
      <w:bookmarkEnd w:id="9"/>
      <w:r w:rsidRPr="00952D0E">
        <w:rPr>
          <w:rFonts w:ascii="Times New Roman" w:eastAsia="Yu Mincho" w:hAnsi="Times New Roman"/>
        </w:rPr>
        <w:t>N) performs the final root cause analysis.</w:t>
      </w:r>
    </w:p>
    <w:p w:rsidR="00B02D8B" w:rsidRPr="008749D8" w:rsidRDefault="00B02D8B" w:rsidP="00B02D8B">
      <w:pPr>
        <w:rPr>
          <w:ins w:id="10" w:author="CATT" w:date="2023-05-12T09:30:00Z"/>
          <w:rFonts w:ascii="Times New Roman" w:eastAsiaTheme="minorEastAsia" w:hAnsi="Times New Roman"/>
        </w:rPr>
      </w:pPr>
      <w:ins w:id="11" w:author="CATT" w:date="2023-05-12T09:30:00Z">
        <w:r>
          <w:rPr>
            <w:rFonts w:ascii="Times New Roman" w:eastAsiaTheme="minorEastAsia" w:hAnsi="Times New Roman"/>
          </w:rPr>
          <w:t>For</w:t>
        </w:r>
        <w:r>
          <w:rPr>
            <w:rFonts w:ascii="Times New Roman" w:eastAsiaTheme="minorEastAsia" w:hAnsi="Times New Roman" w:hint="eastAsia"/>
          </w:rPr>
          <w:t xml:space="preserve"> conditional PSCell addition or change failure case, after MN</w:t>
        </w:r>
        <w:r w:rsidRPr="00FA17A0">
          <w:rPr>
            <w:rFonts w:ascii="Times New Roman" w:eastAsia="Yu Mincho" w:hAnsi="Times New Roman"/>
          </w:rPr>
          <w:t xml:space="preserve"> </w:t>
        </w:r>
        <w:r w:rsidRPr="00952D0E">
          <w:rPr>
            <w:rFonts w:ascii="Times New Roman" w:eastAsia="Yu Mincho" w:hAnsi="Times New Roman"/>
          </w:rPr>
          <w:t>performs initial analysis to identify the node that caused the failure</w:t>
        </w:r>
        <w:r>
          <w:rPr>
            <w:rFonts w:ascii="Times New Roman" w:eastAsiaTheme="minorEastAsia" w:hAnsi="Times New Roman" w:hint="eastAsia"/>
          </w:rPr>
          <w:t xml:space="preserve">, the MN </w:t>
        </w:r>
        <w:r w:rsidRPr="00952D0E">
          <w:rPr>
            <w:rFonts w:ascii="Times New Roman" w:eastAsia="Yu Mincho" w:hAnsi="Times New Roman"/>
          </w:rPr>
          <w:t xml:space="preserve">may </w:t>
        </w:r>
        <w:r>
          <w:rPr>
            <w:rFonts w:ascii="Times New Roman" w:eastAsiaTheme="minorEastAsia" w:hAnsi="Times New Roman" w:hint="eastAsia"/>
          </w:rPr>
          <w:t xml:space="preserve">also </w:t>
        </w:r>
        <w:r w:rsidRPr="00952D0E">
          <w:rPr>
            <w:rFonts w:ascii="Times New Roman" w:eastAsia="Yu Mincho" w:hAnsi="Times New Roman"/>
          </w:rPr>
          <w:t>use the SCG Failure Information Report procedure</w:t>
        </w:r>
        <w:r>
          <w:rPr>
            <w:rFonts w:ascii="Times New Roman" w:eastAsiaTheme="minorEastAsia" w:hAnsi="Times New Roman" w:hint="eastAsia"/>
          </w:rPr>
          <w:t xml:space="preserve"> to inform the last serving SN to make optimization on </w:t>
        </w:r>
        <w:r w:rsidRPr="00BD3C97">
          <w:rPr>
            <w:rFonts w:ascii="Times New Roman" w:eastAsia="Times New Roman" w:hAnsi="Times New Roman"/>
            <w:lang w:eastAsia="ja-JP"/>
          </w:rPr>
          <w:t>candidate PSCell list selection</w:t>
        </w:r>
      </w:ins>
      <w:ins w:id="12" w:author="CATT" w:date="2023-05-12T09:31:00Z">
        <w:r w:rsidR="008749D8" w:rsidRPr="008749D8">
          <w:rPr>
            <w:rFonts w:ascii="Times New Roman" w:eastAsia="Times New Roman" w:hAnsi="Times New Roman" w:hint="eastAsia"/>
            <w:lang w:eastAsia="ja-JP"/>
          </w:rPr>
          <w:t xml:space="preserve"> </w:t>
        </w:r>
        <w:r w:rsidR="008749D8" w:rsidRPr="008D391F">
          <w:rPr>
            <w:rFonts w:ascii="Times New Roman" w:eastAsia="Times New Roman" w:hAnsi="Times New Roman" w:hint="eastAsia"/>
            <w:lang w:eastAsia="ja-JP"/>
          </w:rPr>
          <w:t xml:space="preserve">and/or candidate PSCell execution </w:t>
        </w:r>
        <w:r w:rsidR="008749D8" w:rsidRPr="008D391F">
          <w:rPr>
            <w:rFonts w:ascii="Times New Roman" w:eastAsia="Times New Roman" w:hAnsi="Times New Roman"/>
            <w:lang w:eastAsia="ja-JP"/>
          </w:rPr>
          <w:t>conditions</w:t>
        </w:r>
        <w:r w:rsidR="008749D8">
          <w:rPr>
            <w:rFonts w:ascii="Times New Roman" w:eastAsiaTheme="minorEastAsia" w:hAnsi="Times New Roman" w:hint="eastAsia"/>
          </w:rPr>
          <w:t>.</w:t>
        </w:r>
      </w:ins>
    </w:p>
    <w:p w:rsidR="00952D0E" w:rsidRPr="00B02D8B" w:rsidRDefault="00952D0E" w:rsidP="00952D0E">
      <w:pPr>
        <w:rPr>
          <w:rFonts w:ascii="Times New Roman" w:eastAsiaTheme="minorEastAsia" w:hAnsi="Times New Roman"/>
        </w:rPr>
      </w:pPr>
    </w:p>
    <w:p w:rsidR="00952D0E" w:rsidRPr="00952D0E" w:rsidRDefault="00952D0E" w:rsidP="00952D0E">
      <w:pPr>
        <w:rPr>
          <w:rFonts w:ascii="Times New Roman" w:eastAsiaTheme="minorEastAsia" w:hAnsi="Times New Roman"/>
        </w:rPr>
      </w:pPr>
    </w:p>
    <w:p w:rsidR="008D391F" w:rsidRPr="008D391F" w:rsidRDefault="008D391F" w:rsidP="008D391F">
      <w:pPr>
        <w:keepNext/>
        <w:keepLines/>
        <w:overflowPunct/>
        <w:autoSpaceDE/>
        <w:autoSpaceDN/>
        <w:adjustRightInd/>
        <w:spacing w:before="120" w:after="180"/>
        <w:ind w:left="1134" w:hanging="1134"/>
        <w:jc w:val="left"/>
        <w:textAlignment w:val="auto"/>
        <w:outlineLvl w:val="2"/>
        <w:rPr>
          <w:rFonts w:eastAsia="Yu Mincho"/>
          <w:sz w:val="28"/>
          <w:lang w:eastAsia="en-US"/>
        </w:rPr>
      </w:pPr>
      <w:r w:rsidRPr="008D391F">
        <w:rPr>
          <w:rFonts w:eastAsia="Yu Mincho"/>
          <w:sz w:val="28"/>
          <w:lang w:eastAsia="en-US"/>
        </w:rPr>
        <w:t>10.18</w:t>
      </w:r>
      <w:proofErr w:type="gramStart"/>
      <w:r w:rsidRPr="008D391F">
        <w:rPr>
          <w:rFonts w:eastAsia="Yu Mincho"/>
          <w:sz w:val="28"/>
          <w:lang w:eastAsia="en-US"/>
        </w:rPr>
        <w:t>.X</w:t>
      </w:r>
      <w:proofErr w:type="gramEnd"/>
      <w:r w:rsidRPr="008D391F">
        <w:rPr>
          <w:rFonts w:eastAsia="Yu Mincho"/>
          <w:sz w:val="28"/>
          <w:lang w:eastAsia="en-US"/>
        </w:rPr>
        <w:tab/>
        <w:t>Conditional PSCell addition or change failure</w:t>
      </w:r>
    </w:p>
    <w:p w:rsidR="008D391F" w:rsidRPr="008D391F" w:rsidRDefault="008D391F" w:rsidP="008D391F">
      <w:pPr>
        <w:overflowPunct/>
        <w:autoSpaceDE/>
        <w:autoSpaceDN/>
        <w:adjustRightInd/>
        <w:spacing w:after="180"/>
        <w:jc w:val="left"/>
        <w:textAlignment w:val="auto"/>
        <w:rPr>
          <w:rFonts w:ascii="Times New Roman" w:eastAsia="Yu Mincho" w:hAnsi="Times New Roman"/>
        </w:rPr>
      </w:pPr>
      <w:r w:rsidRPr="008D391F">
        <w:rPr>
          <w:rFonts w:ascii="Times New Roman" w:eastAsia="Yu Mincho" w:hAnsi="Times New Roman"/>
        </w:rPr>
        <w:t xml:space="preserve">One of the functions of self-optimization for CPAC is to detect CPAC failures that occur due to </w:t>
      </w:r>
      <w:r w:rsidRPr="008D391F">
        <w:rPr>
          <w:rFonts w:ascii="Times New Roman" w:eastAsia="Yu Mincho" w:hAnsi="Times New Roman"/>
          <w:lang w:eastAsia="en-US"/>
        </w:rPr>
        <w:t>Too late CPC</w:t>
      </w:r>
      <w:r w:rsidRPr="008D391F">
        <w:rPr>
          <w:rFonts w:ascii="Times New Roman" w:eastAsia="Yu Mincho" w:hAnsi="Times New Roman"/>
        </w:rPr>
        <w:t xml:space="preserve"> execution or </w:t>
      </w:r>
      <w:proofErr w:type="gramStart"/>
      <w:r w:rsidRPr="008D391F">
        <w:rPr>
          <w:rFonts w:ascii="Times New Roman" w:eastAsia="Yu Mincho" w:hAnsi="Times New Roman"/>
          <w:lang w:eastAsia="en-US"/>
        </w:rPr>
        <w:t>Too</w:t>
      </w:r>
      <w:proofErr w:type="gramEnd"/>
      <w:r w:rsidRPr="008D391F">
        <w:rPr>
          <w:rFonts w:ascii="Times New Roman" w:eastAsia="Yu Mincho" w:hAnsi="Times New Roman"/>
          <w:lang w:eastAsia="en-US"/>
        </w:rPr>
        <w:t xml:space="preserve"> early CPC/CPA execution</w:t>
      </w:r>
      <w:r w:rsidRPr="008D391F">
        <w:rPr>
          <w:rFonts w:ascii="Times New Roman" w:eastAsia="Yu Mincho" w:hAnsi="Times New Roman"/>
        </w:rPr>
        <w:t xml:space="preserve">, or </w:t>
      </w:r>
      <w:r w:rsidRPr="008D391F">
        <w:rPr>
          <w:rFonts w:ascii="Times New Roman" w:eastAsia="Yu Mincho" w:hAnsi="Times New Roman"/>
          <w:lang w:eastAsia="en-US"/>
        </w:rPr>
        <w:t>CPC/CPA execution to wrong PSCell</w:t>
      </w:r>
      <w:r w:rsidRPr="008D391F">
        <w:rPr>
          <w:rFonts w:ascii="Times New Roman" w:eastAsia="Yu Mincho" w:hAnsi="Times New Roman"/>
        </w:rPr>
        <w:t>. These problems are defined as follows:</w:t>
      </w:r>
    </w:p>
    <w:p w:rsidR="008D391F" w:rsidRPr="008D391F" w:rsidRDefault="008D391F" w:rsidP="008D391F">
      <w:pPr>
        <w:overflowPunct/>
        <w:autoSpaceDE/>
        <w:autoSpaceDN/>
        <w:adjustRightInd/>
        <w:spacing w:after="180"/>
        <w:ind w:left="568" w:hanging="284"/>
        <w:jc w:val="left"/>
        <w:textAlignment w:val="auto"/>
        <w:rPr>
          <w:rFonts w:ascii="Times New Roman" w:eastAsia="Yu Mincho" w:hAnsi="Times New Roman"/>
          <w:lang w:eastAsia="en-US"/>
        </w:rPr>
      </w:pPr>
      <w:r w:rsidRPr="008D391F">
        <w:rPr>
          <w:rFonts w:ascii="Times New Roman" w:eastAsia="Yu Mincho" w:hAnsi="Times New Roman"/>
          <w:lang w:eastAsia="en-US"/>
        </w:rPr>
        <w:t>-</w:t>
      </w:r>
      <w:r w:rsidRPr="008D391F">
        <w:rPr>
          <w:rFonts w:ascii="Times New Roman" w:eastAsia="Yu Mincho" w:hAnsi="Times New Roman"/>
          <w:lang w:eastAsia="en-US"/>
        </w:rPr>
        <w:tab/>
        <w:t>Too Late CPC Execution: UE receives CPC configuration, while a SCG failure occurs before CPC execution condition is satisfied; a suitable PSCell different from source PSCell is found based on the measurements reported from the UE.</w:t>
      </w:r>
    </w:p>
    <w:p w:rsidR="008D391F" w:rsidRPr="008D391F" w:rsidRDefault="008D391F" w:rsidP="008D391F">
      <w:pPr>
        <w:overflowPunct/>
        <w:autoSpaceDE/>
        <w:autoSpaceDN/>
        <w:adjustRightInd/>
        <w:spacing w:after="180"/>
        <w:ind w:left="568" w:hanging="284"/>
        <w:jc w:val="left"/>
        <w:textAlignment w:val="auto"/>
        <w:rPr>
          <w:rFonts w:ascii="Times New Roman" w:eastAsia="Yu Mincho" w:hAnsi="Times New Roman"/>
          <w:lang w:eastAsia="en-US"/>
        </w:rPr>
      </w:pPr>
      <w:r w:rsidRPr="008D391F">
        <w:rPr>
          <w:rFonts w:ascii="Times New Roman" w:eastAsia="Yu Mincho" w:hAnsi="Times New Roman"/>
          <w:lang w:eastAsia="en-US"/>
        </w:rPr>
        <w:t>-</w:t>
      </w:r>
      <w:r w:rsidRPr="008D391F">
        <w:rPr>
          <w:rFonts w:ascii="Times New Roman" w:eastAsia="Yu Mincho" w:hAnsi="Times New Roman"/>
          <w:lang w:eastAsia="en-US"/>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rsidR="008D391F" w:rsidRPr="008D391F" w:rsidRDefault="008D391F" w:rsidP="008D391F">
      <w:pPr>
        <w:overflowPunct/>
        <w:autoSpaceDE/>
        <w:autoSpaceDN/>
        <w:adjustRightInd/>
        <w:spacing w:after="180"/>
        <w:ind w:left="568" w:hanging="284"/>
        <w:jc w:val="left"/>
        <w:textAlignment w:val="auto"/>
        <w:rPr>
          <w:rFonts w:ascii="Times New Roman" w:eastAsia="Yu Mincho" w:hAnsi="Times New Roman"/>
          <w:lang w:eastAsia="en-US"/>
        </w:rPr>
      </w:pPr>
      <w:r w:rsidRPr="008D391F">
        <w:rPr>
          <w:rFonts w:ascii="Times New Roman" w:eastAsia="Yu Mincho" w:hAnsi="Times New Roman"/>
          <w:lang w:eastAsia="en-US"/>
        </w:rPr>
        <w:t>-</w:t>
      </w:r>
      <w:r w:rsidRPr="008D391F">
        <w:rPr>
          <w:rFonts w:ascii="Times New Roman" w:eastAsia="Yu Mincho" w:hAnsi="Times New Roman"/>
          <w:lang w:eastAsia="en-US"/>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8D391F" w:rsidRPr="008D391F" w:rsidRDefault="008D391F" w:rsidP="008D391F">
      <w:pPr>
        <w:overflowPunct/>
        <w:autoSpaceDE/>
        <w:autoSpaceDN/>
        <w:adjustRightInd/>
        <w:spacing w:after="180"/>
        <w:ind w:left="851" w:hanging="284"/>
        <w:jc w:val="left"/>
        <w:textAlignment w:val="auto"/>
        <w:rPr>
          <w:rFonts w:ascii="Times New Roman" w:eastAsia="Yu Mincho" w:hAnsi="Times New Roman"/>
          <w:lang w:eastAsia="en-US"/>
        </w:rPr>
      </w:pPr>
      <w:r w:rsidRPr="008D391F">
        <w:rPr>
          <w:rFonts w:ascii="Times New Roman" w:eastAsia="Yu Mincho" w:hAnsi="Times New Roman"/>
          <w:lang w:eastAsia="en-US"/>
        </w:rPr>
        <w:t>-</w:t>
      </w:r>
      <w:r w:rsidRPr="008D391F">
        <w:rPr>
          <w:rFonts w:ascii="Times New Roman" w:eastAsia="Yu Mincho" w:hAnsi="Times New Roman"/>
          <w:lang w:eastAsia="en-US"/>
        </w:rPr>
        <w:tab/>
        <w:t xml:space="preserve">if the suitable PSCell is one of the candidate target </w:t>
      </w:r>
      <w:proofErr w:type="spellStart"/>
      <w:r w:rsidRPr="008D391F">
        <w:rPr>
          <w:rFonts w:ascii="Times New Roman" w:eastAsia="Yu Mincho" w:hAnsi="Times New Roman"/>
          <w:lang w:eastAsia="en-US"/>
        </w:rPr>
        <w:t>PSCells</w:t>
      </w:r>
      <w:proofErr w:type="spellEnd"/>
      <w:r w:rsidRPr="008D391F">
        <w:rPr>
          <w:rFonts w:ascii="Times New Roman" w:eastAsia="Yu Mincho" w:hAnsi="Times New Roman"/>
          <w:lang w:eastAsia="en-US"/>
        </w:rPr>
        <w:t xml:space="preserve"> provided by the node initiating the CPC or by the MN initiating the CPA to a (candidate) target SN, but not one of the candidate </w:t>
      </w:r>
      <w:proofErr w:type="spellStart"/>
      <w:r w:rsidRPr="008D391F">
        <w:rPr>
          <w:rFonts w:ascii="Times New Roman" w:eastAsia="Yu Mincho" w:hAnsi="Times New Roman"/>
          <w:lang w:eastAsia="en-US"/>
        </w:rPr>
        <w:t>PSCells</w:t>
      </w:r>
      <w:proofErr w:type="spellEnd"/>
      <w:r w:rsidRPr="008D391F">
        <w:rPr>
          <w:rFonts w:ascii="Times New Roman" w:eastAsia="Yu Mincho" w:hAnsi="Times New Roman"/>
          <w:lang w:eastAsia="en-US"/>
        </w:rPr>
        <w:t xml:space="preserve"> selected by the (candidate) target SN, it is wrong target PSCell selection at the (candidate) target SN;</w:t>
      </w:r>
    </w:p>
    <w:p w:rsidR="008D391F" w:rsidRPr="00BD3C97" w:rsidRDefault="008D391F" w:rsidP="008D391F">
      <w:pPr>
        <w:ind w:leftChars="300" w:left="600"/>
        <w:jc w:val="left"/>
        <w:rPr>
          <w:rFonts w:ascii="Times New Roman" w:eastAsia="Times New Roman" w:hAnsi="Times New Roman"/>
          <w:lang w:eastAsia="ja-JP"/>
        </w:rPr>
      </w:pPr>
      <w:r w:rsidRPr="00BD3C97">
        <w:rPr>
          <w:rFonts w:ascii="Times New Roman" w:eastAsia="Times New Roman" w:hAnsi="Times New Roman"/>
          <w:lang w:eastAsia="ja-JP"/>
        </w:rPr>
        <w:t>-</w:t>
      </w:r>
      <w:r w:rsidRPr="00BD3C97">
        <w:rPr>
          <w:rFonts w:ascii="Times New Roman" w:eastAsia="Times New Roman" w:hAnsi="Times New Roman"/>
          <w:lang w:eastAsia="ja-JP"/>
        </w:rPr>
        <w:tab/>
        <w:t xml:space="preserve">else, it is wrong candidate PSCell list selection </w:t>
      </w:r>
      <w:ins w:id="13" w:author="CATT" w:date="2023-05-11T10:59:00Z">
        <w:r w:rsidRPr="008D391F">
          <w:rPr>
            <w:rFonts w:ascii="Times New Roman" w:eastAsia="Times New Roman" w:hAnsi="Times New Roman" w:hint="eastAsia"/>
            <w:lang w:eastAsia="ja-JP"/>
          </w:rPr>
          <w:t xml:space="preserve">and/or wrong candidate PSCell execution </w:t>
        </w:r>
        <w:r w:rsidRPr="008D391F">
          <w:rPr>
            <w:rFonts w:ascii="Times New Roman" w:eastAsia="Times New Roman" w:hAnsi="Times New Roman"/>
            <w:lang w:eastAsia="ja-JP"/>
          </w:rPr>
          <w:t>conditions</w:t>
        </w:r>
        <w:r w:rsidRPr="00BD3C97">
          <w:rPr>
            <w:rFonts w:ascii="Times New Roman" w:eastAsia="Times New Roman" w:hAnsi="Times New Roman"/>
            <w:lang w:eastAsia="ja-JP"/>
          </w:rPr>
          <w:t xml:space="preserve"> </w:t>
        </w:r>
      </w:ins>
      <w:r w:rsidRPr="00BD3C97">
        <w:rPr>
          <w:rFonts w:ascii="Times New Roman" w:eastAsia="Times New Roman" w:hAnsi="Times New Roman"/>
          <w:lang w:eastAsia="ja-JP"/>
        </w:rPr>
        <w:t>at the node initiating the CPC or at the MN initiating the CPA.</w:t>
      </w:r>
    </w:p>
    <w:p w:rsidR="008D391F" w:rsidRPr="008D391F" w:rsidRDefault="008D391F" w:rsidP="008D391F">
      <w:pPr>
        <w:overflowPunct/>
        <w:autoSpaceDE/>
        <w:autoSpaceDN/>
        <w:adjustRightInd/>
        <w:spacing w:after="180"/>
        <w:jc w:val="left"/>
        <w:textAlignment w:val="auto"/>
        <w:rPr>
          <w:rFonts w:ascii="Times New Roman" w:eastAsia="Yu Mincho" w:hAnsi="Times New Roman"/>
        </w:rPr>
      </w:pPr>
      <w:r w:rsidRPr="008D391F">
        <w:rPr>
          <w:rFonts w:ascii="Times New Roman" w:eastAsia="Yu Mincho" w:hAnsi="Times New Roman"/>
        </w:rPr>
        <w:t xml:space="preserve">In the definition above, the "successful </w:t>
      </w:r>
      <w:r w:rsidRPr="008D391F">
        <w:rPr>
          <w:rFonts w:ascii="Times New Roman" w:eastAsia="Yu Mincho" w:hAnsi="Times New Roman"/>
          <w:lang w:eastAsia="en-US"/>
        </w:rPr>
        <w:t>CPC/CPA execution</w:t>
      </w:r>
      <w:r w:rsidRPr="008D391F">
        <w:rPr>
          <w:rFonts w:ascii="Times New Roman" w:eastAsia="Yu Mincho" w:hAnsi="Times New Roman"/>
        </w:rPr>
        <w:t>" refers to the UE state, namely the successful completion of the RA procedure.</w:t>
      </w:r>
    </w:p>
    <w:p w:rsidR="001D4E1D" w:rsidRPr="008D391F" w:rsidRDefault="001D4E1D" w:rsidP="001D4E1D">
      <w:pPr>
        <w:pStyle w:val="B1"/>
      </w:pPr>
    </w:p>
    <w:sectPr w:rsidR="001D4E1D" w:rsidRPr="008D391F"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ECB" w:rsidRDefault="00814ECB" w:rsidP="009C0AC0">
      <w:pPr>
        <w:spacing w:after="0"/>
      </w:pPr>
      <w:r>
        <w:separator/>
      </w:r>
    </w:p>
  </w:endnote>
  <w:endnote w:type="continuationSeparator" w:id="0">
    <w:p w:rsidR="00814ECB" w:rsidRDefault="00814ECB"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498" w:rsidRDefault="00415498"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0127B">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0127B">
      <w:rPr>
        <w:rStyle w:val="a5"/>
        <w:rFonts w:cs="Arial"/>
        <w:noProof/>
      </w:rPr>
      <w:t>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ECB" w:rsidRDefault="00814ECB" w:rsidP="009C0AC0">
      <w:pPr>
        <w:spacing w:after="0"/>
      </w:pPr>
      <w:r>
        <w:separator/>
      </w:r>
    </w:p>
  </w:footnote>
  <w:footnote w:type="continuationSeparator" w:id="0">
    <w:p w:rsidR="00814ECB" w:rsidRDefault="00814ECB"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B67FC5"/>
    <w:multiLevelType w:val="hybridMultilevel"/>
    <w:tmpl w:val="D478BEBC"/>
    <w:lvl w:ilvl="0" w:tplc="DD5A6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3C80E20"/>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5F9363D"/>
    <w:multiLevelType w:val="hybridMultilevel"/>
    <w:tmpl w:val="A72E0BD0"/>
    <w:lvl w:ilvl="0" w:tplc="5ABC7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431A7A"/>
    <w:multiLevelType w:val="hybridMultilevel"/>
    <w:tmpl w:val="ACDAB026"/>
    <w:lvl w:ilvl="0" w:tplc="A9407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9">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3"/>
  </w:num>
  <w:num w:numId="3">
    <w:abstractNumId w:val="9"/>
  </w:num>
  <w:num w:numId="4">
    <w:abstractNumId w:val="7"/>
  </w:num>
  <w:num w:numId="5">
    <w:abstractNumId w:val="6"/>
  </w:num>
  <w:num w:numId="6">
    <w:abstractNumId w:val="3"/>
  </w:num>
  <w:num w:numId="7">
    <w:abstractNumId w:val="8"/>
  </w:num>
  <w:num w:numId="8">
    <w:abstractNumId w:val="14"/>
  </w:num>
  <w:num w:numId="9">
    <w:abstractNumId w:val="18"/>
  </w:num>
  <w:num w:numId="10">
    <w:abstractNumId w:val="2"/>
  </w:num>
  <w:num w:numId="11">
    <w:abstractNumId w:val="1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5"/>
  </w:num>
  <w:num w:numId="14">
    <w:abstractNumId w:val="17"/>
  </w:num>
  <w:num w:numId="15">
    <w:abstractNumId w:val="11"/>
  </w:num>
  <w:num w:numId="16">
    <w:abstractNumId w:val="12"/>
  </w:num>
  <w:num w:numId="17">
    <w:abstractNumId w:val="10"/>
  </w:num>
  <w:num w:numId="18">
    <w:abstractNumId w:val="15"/>
  </w:num>
  <w:num w:numId="19">
    <w:abstractNumId w:val="16"/>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D87"/>
    <w:rsid w:val="00003087"/>
    <w:rsid w:val="00003996"/>
    <w:rsid w:val="000045D3"/>
    <w:rsid w:val="00004D95"/>
    <w:rsid w:val="000064D5"/>
    <w:rsid w:val="00007C8F"/>
    <w:rsid w:val="00007F54"/>
    <w:rsid w:val="00010BE3"/>
    <w:rsid w:val="00010CE7"/>
    <w:rsid w:val="00012C52"/>
    <w:rsid w:val="00013034"/>
    <w:rsid w:val="000141DA"/>
    <w:rsid w:val="00014E86"/>
    <w:rsid w:val="0001521E"/>
    <w:rsid w:val="00015B83"/>
    <w:rsid w:val="00020DF3"/>
    <w:rsid w:val="00023CDB"/>
    <w:rsid w:val="00023CE8"/>
    <w:rsid w:val="000245E0"/>
    <w:rsid w:val="000254C0"/>
    <w:rsid w:val="00025AF1"/>
    <w:rsid w:val="00025E58"/>
    <w:rsid w:val="00026B39"/>
    <w:rsid w:val="00026B6C"/>
    <w:rsid w:val="00027087"/>
    <w:rsid w:val="00027905"/>
    <w:rsid w:val="00031181"/>
    <w:rsid w:val="00033B71"/>
    <w:rsid w:val="00034C9A"/>
    <w:rsid w:val="00034D2E"/>
    <w:rsid w:val="000358D9"/>
    <w:rsid w:val="000363B9"/>
    <w:rsid w:val="0004033F"/>
    <w:rsid w:val="000423DD"/>
    <w:rsid w:val="000427CF"/>
    <w:rsid w:val="000429B8"/>
    <w:rsid w:val="0004321D"/>
    <w:rsid w:val="00050F18"/>
    <w:rsid w:val="0005218A"/>
    <w:rsid w:val="000529B9"/>
    <w:rsid w:val="00052CEB"/>
    <w:rsid w:val="00056832"/>
    <w:rsid w:val="00057395"/>
    <w:rsid w:val="00057941"/>
    <w:rsid w:val="00057AD4"/>
    <w:rsid w:val="000603B2"/>
    <w:rsid w:val="00060675"/>
    <w:rsid w:val="000607B7"/>
    <w:rsid w:val="00060EFC"/>
    <w:rsid w:val="000618A2"/>
    <w:rsid w:val="000618E4"/>
    <w:rsid w:val="0006222D"/>
    <w:rsid w:val="00062B2E"/>
    <w:rsid w:val="000669AC"/>
    <w:rsid w:val="0006723A"/>
    <w:rsid w:val="0007335D"/>
    <w:rsid w:val="0007781D"/>
    <w:rsid w:val="00080F19"/>
    <w:rsid w:val="000826EA"/>
    <w:rsid w:val="00082FF8"/>
    <w:rsid w:val="000859D8"/>
    <w:rsid w:val="0008615E"/>
    <w:rsid w:val="0009047F"/>
    <w:rsid w:val="000904C6"/>
    <w:rsid w:val="00090CE3"/>
    <w:rsid w:val="00091482"/>
    <w:rsid w:val="0009286E"/>
    <w:rsid w:val="00093078"/>
    <w:rsid w:val="0009396D"/>
    <w:rsid w:val="00093BAB"/>
    <w:rsid w:val="00095977"/>
    <w:rsid w:val="0009619B"/>
    <w:rsid w:val="00096379"/>
    <w:rsid w:val="00096CA5"/>
    <w:rsid w:val="0009746A"/>
    <w:rsid w:val="00097671"/>
    <w:rsid w:val="00097B39"/>
    <w:rsid w:val="000A009F"/>
    <w:rsid w:val="000A0879"/>
    <w:rsid w:val="000A1A88"/>
    <w:rsid w:val="000A2D5A"/>
    <w:rsid w:val="000A68EF"/>
    <w:rsid w:val="000A6E79"/>
    <w:rsid w:val="000B074C"/>
    <w:rsid w:val="000B4D26"/>
    <w:rsid w:val="000B5E2F"/>
    <w:rsid w:val="000B639B"/>
    <w:rsid w:val="000C0F2B"/>
    <w:rsid w:val="000C139E"/>
    <w:rsid w:val="000C1578"/>
    <w:rsid w:val="000C2090"/>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655"/>
    <w:rsid w:val="000E0C43"/>
    <w:rsid w:val="000E21BA"/>
    <w:rsid w:val="000E2279"/>
    <w:rsid w:val="000E40CA"/>
    <w:rsid w:val="000E48C4"/>
    <w:rsid w:val="000E4DB8"/>
    <w:rsid w:val="000E5C5E"/>
    <w:rsid w:val="000E5DE9"/>
    <w:rsid w:val="000F272F"/>
    <w:rsid w:val="000F2E0E"/>
    <w:rsid w:val="000F3E7A"/>
    <w:rsid w:val="000F4D54"/>
    <w:rsid w:val="000F6810"/>
    <w:rsid w:val="000F6B75"/>
    <w:rsid w:val="0010070A"/>
    <w:rsid w:val="00100AC0"/>
    <w:rsid w:val="00101DEC"/>
    <w:rsid w:val="001025C9"/>
    <w:rsid w:val="00103ED1"/>
    <w:rsid w:val="00104D43"/>
    <w:rsid w:val="0010536E"/>
    <w:rsid w:val="001054E4"/>
    <w:rsid w:val="00105EB8"/>
    <w:rsid w:val="001063DD"/>
    <w:rsid w:val="00106944"/>
    <w:rsid w:val="00111867"/>
    <w:rsid w:val="00111D14"/>
    <w:rsid w:val="00113AC1"/>
    <w:rsid w:val="001147FE"/>
    <w:rsid w:val="00114AE0"/>
    <w:rsid w:val="00114FD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3C46"/>
    <w:rsid w:val="00144510"/>
    <w:rsid w:val="001452E5"/>
    <w:rsid w:val="001463E7"/>
    <w:rsid w:val="00147616"/>
    <w:rsid w:val="0015111E"/>
    <w:rsid w:val="0015170C"/>
    <w:rsid w:val="00152DCE"/>
    <w:rsid w:val="00153052"/>
    <w:rsid w:val="00154254"/>
    <w:rsid w:val="00154260"/>
    <w:rsid w:val="001570E6"/>
    <w:rsid w:val="00160FE7"/>
    <w:rsid w:val="001614F2"/>
    <w:rsid w:val="001620D5"/>
    <w:rsid w:val="00162202"/>
    <w:rsid w:val="001651AF"/>
    <w:rsid w:val="00166F01"/>
    <w:rsid w:val="001715EC"/>
    <w:rsid w:val="00171E45"/>
    <w:rsid w:val="00172990"/>
    <w:rsid w:val="00175974"/>
    <w:rsid w:val="00177185"/>
    <w:rsid w:val="00177467"/>
    <w:rsid w:val="001779DF"/>
    <w:rsid w:val="0018157D"/>
    <w:rsid w:val="0018189C"/>
    <w:rsid w:val="00181EA1"/>
    <w:rsid w:val="0018279A"/>
    <w:rsid w:val="0018338A"/>
    <w:rsid w:val="00183C9A"/>
    <w:rsid w:val="00183EF4"/>
    <w:rsid w:val="001853E0"/>
    <w:rsid w:val="00185D4C"/>
    <w:rsid w:val="00186130"/>
    <w:rsid w:val="001862FD"/>
    <w:rsid w:val="00186BFF"/>
    <w:rsid w:val="00190653"/>
    <w:rsid w:val="00190C48"/>
    <w:rsid w:val="00190EF3"/>
    <w:rsid w:val="0019144E"/>
    <w:rsid w:val="0019285E"/>
    <w:rsid w:val="00192C73"/>
    <w:rsid w:val="00196852"/>
    <w:rsid w:val="001968AB"/>
    <w:rsid w:val="001A275E"/>
    <w:rsid w:val="001A3613"/>
    <w:rsid w:val="001A5177"/>
    <w:rsid w:val="001A54A9"/>
    <w:rsid w:val="001A5D2D"/>
    <w:rsid w:val="001A7C31"/>
    <w:rsid w:val="001B18F4"/>
    <w:rsid w:val="001B1A58"/>
    <w:rsid w:val="001B1FB8"/>
    <w:rsid w:val="001B269F"/>
    <w:rsid w:val="001B2BCD"/>
    <w:rsid w:val="001B3154"/>
    <w:rsid w:val="001B4DCB"/>
    <w:rsid w:val="001B5C8F"/>
    <w:rsid w:val="001B61B0"/>
    <w:rsid w:val="001B64D9"/>
    <w:rsid w:val="001C0F18"/>
    <w:rsid w:val="001C1B4A"/>
    <w:rsid w:val="001C1B6D"/>
    <w:rsid w:val="001C1C0F"/>
    <w:rsid w:val="001C2FA6"/>
    <w:rsid w:val="001C48AF"/>
    <w:rsid w:val="001C49B6"/>
    <w:rsid w:val="001C4BEC"/>
    <w:rsid w:val="001C59E3"/>
    <w:rsid w:val="001C6089"/>
    <w:rsid w:val="001C6B3F"/>
    <w:rsid w:val="001C6F28"/>
    <w:rsid w:val="001C7187"/>
    <w:rsid w:val="001C7408"/>
    <w:rsid w:val="001D1134"/>
    <w:rsid w:val="001D25EF"/>
    <w:rsid w:val="001D4E1D"/>
    <w:rsid w:val="001D5493"/>
    <w:rsid w:val="001D738D"/>
    <w:rsid w:val="001D7A3E"/>
    <w:rsid w:val="001E0757"/>
    <w:rsid w:val="001E15C4"/>
    <w:rsid w:val="001E1906"/>
    <w:rsid w:val="001E1E1D"/>
    <w:rsid w:val="001E2591"/>
    <w:rsid w:val="001E446D"/>
    <w:rsid w:val="001E45EC"/>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2DF"/>
    <w:rsid w:val="002017E0"/>
    <w:rsid w:val="002018B3"/>
    <w:rsid w:val="00201F62"/>
    <w:rsid w:val="00202001"/>
    <w:rsid w:val="00202462"/>
    <w:rsid w:val="0020338E"/>
    <w:rsid w:val="002039D1"/>
    <w:rsid w:val="002049CC"/>
    <w:rsid w:val="00204C9D"/>
    <w:rsid w:val="002060FF"/>
    <w:rsid w:val="0020769C"/>
    <w:rsid w:val="0021096A"/>
    <w:rsid w:val="002115E2"/>
    <w:rsid w:val="00211633"/>
    <w:rsid w:val="00212370"/>
    <w:rsid w:val="00212D02"/>
    <w:rsid w:val="00215CD7"/>
    <w:rsid w:val="0021663D"/>
    <w:rsid w:val="0021674D"/>
    <w:rsid w:val="00217A55"/>
    <w:rsid w:val="00217F62"/>
    <w:rsid w:val="0022159F"/>
    <w:rsid w:val="00222220"/>
    <w:rsid w:val="002244D5"/>
    <w:rsid w:val="00226645"/>
    <w:rsid w:val="002310C4"/>
    <w:rsid w:val="00232008"/>
    <w:rsid w:val="00232C3B"/>
    <w:rsid w:val="002335D7"/>
    <w:rsid w:val="00233815"/>
    <w:rsid w:val="00233C91"/>
    <w:rsid w:val="00233F9C"/>
    <w:rsid w:val="00234015"/>
    <w:rsid w:val="00234068"/>
    <w:rsid w:val="00235618"/>
    <w:rsid w:val="0023771C"/>
    <w:rsid w:val="00240DEF"/>
    <w:rsid w:val="00240FC7"/>
    <w:rsid w:val="002411CB"/>
    <w:rsid w:val="002424D0"/>
    <w:rsid w:val="00242526"/>
    <w:rsid w:val="00243AF5"/>
    <w:rsid w:val="00243C1D"/>
    <w:rsid w:val="00243E05"/>
    <w:rsid w:val="00243F7C"/>
    <w:rsid w:val="00245D5B"/>
    <w:rsid w:val="002460E4"/>
    <w:rsid w:val="0024742B"/>
    <w:rsid w:val="00247458"/>
    <w:rsid w:val="0024799A"/>
    <w:rsid w:val="00250001"/>
    <w:rsid w:val="00250951"/>
    <w:rsid w:val="002513C0"/>
    <w:rsid w:val="0025363B"/>
    <w:rsid w:val="00254785"/>
    <w:rsid w:val="00255460"/>
    <w:rsid w:val="00256ABC"/>
    <w:rsid w:val="00256B29"/>
    <w:rsid w:val="00256F68"/>
    <w:rsid w:val="00257C1A"/>
    <w:rsid w:val="0026008B"/>
    <w:rsid w:val="00262302"/>
    <w:rsid w:val="00262392"/>
    <w:rsid w:val="002651C5"/>
    <w:rsid w:val="0026540A"/>
    <w:rsid w:val="0026569B"/>
    <w:rsid w:val="002656F7"/>
    <w:rsid w:val="002658DA"/>
    <w:rsid w:val="002658E2"/>
    <w:rsid w:val="00270567"/>
    <w:rsid w:val="002714AB"/>
    <w:rsid w:val="002714C9"/>
    <w:rsid w:val="00271850"/>
    <w:rsid w:val="002718B0"/>
    <w:rsid w:val="00272728"/>
    <w:rsid w:val="00272D8B"/>
    <w:rsid w:val="00272DEC"/>
    <w:rsid w:val="002731F8"/>
    <w:rsid w:val="00273B4D"/>
    <w:rsid w:val="0027549D"/>
    <w:rsid w:val="0027550A"/>
    <w:rsid w:val="00275A75"/>
    <w:rsid w:val="00276F40"/>
    <w:rsid w:val="0027719E"/>
    <w:rsid w:val="00277C07"/>
    <w:rsid w:val="00281BA3"/>
    <w:rsid w:val="00282452"/>
    <w:rsid w:val="0028420F"/>
    <w:rsid w:val="00284E94"/>
    <w:rsid w:val="0028703F"/>
    <w:rsid w:val="00287078"/>
    <w:rsid w:val="00291163"/>
    <w:rsid w:val="00292254"/>
    <w:rsid w:val="00292B37"/>
    <w:rsid w:val="002937A7"/>
    <w:rsid w:val="002949C3"/>
    <w:rsid w:val="00295134"/>
    <w:rsid w:val="00295833"/>
    <w:rsid w:val="00295D73"/>
    <w:rsid w:val="002969BE"/>
    <w:rsid w:val="0029739F"/>
    <w:rsid w:val="00297908"/>
    <w:rsid w:val="002A1C9D"/>
    <w:rsid w:val="002A2DD8"/>
    <w:rsid w:val="002A3392"/>
    <w:rsid w:val="002A3828"/>
    <w:rsid w:val="002B0619"/>
    <w:rsid w:val="002B2646"/>
    <w:rsid w:val="002B4CE3"/>
    <w:rsid w:val="002B4D8D"/>
    <w:rsid w:val="002B579A"/>
    <w:rsid w:val="002B59BF"/>
    <w:rsid w:val="002B6EBE"/>
    <w:rsid w:val="002B7321"/>
    <w:rsid w:val="002C0121"/>
    <w:rsid w:val="002C017B"/>
    <w:rsid w:val="002C081C"/>
    <w:rsid w:val="002C0D91"/>
    <w:rsid w:val="002C15CE"/>
    <w:rsid w:val="002C2A24"/>
    <w:rsid w:val="002C3F31"/>
    <w:rsid w:val="002C47A8"/>
    <w:rsid w:val="002C6F48"/>
    <w:rsid w:val="002D08FA"/>
    <w:rsid w:val="002D0D33"/>
    <w:rsid w:val="002D0D8D"/>
    <w:rsid w:val="002D0E38"/>
    <w:rsid w:val="002D0E78"/>
    <w:rsid w:val="002D19A5"/>
    <w:rsid w:val="002D2025"/>
    <w:rsid w:val="002D26E2"/>
    <w:rsid w:val="002D32E5"/>
    <w:rsid w:val="002D39EE"/>
    <w:rsid w:val="002D4194"/>
    <w:rsid w:val="002D4788"/>
    <w:rsid w:val="002D47EE"/>
    <w:rsid w:val="002D558C"/>
    <w:rsid w:val="002D6E6B"/>
    <w:rsid w:val="002E0146"/>
    <w:rsid w:val="002E2019"/>
    <w:rsid w:val="002E2A51"/>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0234"/>
    <w:rsid w:val="00300325"/>
    <w:rsid w:val="00301AA4"/>
    <w:rsid w:val="00302BCE"/>
    <w:rsid w:val="003057BF"/>
    <w:rsid w:val="00307C20"/>
    <w:rsid w:val="00307F1B"/>
    <w:rsid w:val="0031008B"/>
    <w:rsid w:val="003111EA"/>
    <w:rsid w:val="0031335F"/>
    <w:rsid w:val="003134DA"/>
    <w:rsid w:val="003146F1"/>
    <w:rsid w:val="00314A4B"/>
    <w:rsid w:val="00314F6A"/>
    <w:rsid w:val="00315213"/>
    <w:rsid w:val="003160B0"/>
    <w:rsid w:val="00316F1E"/>
    <w:rsid w:val="00317DC1"/>
    <w:rsid w:val="003208C2"/>
    <w:rsid w:val="0032296F"/>
    <w:rsid w:val="00323334"/>
    <w:rsid w:val="003233CB"/>
    <w:rsid w:val="003233E1"/>
    <w:rsid w:val="00323A79"/>
    <w:rsid w:val="00324A80"/>
    <w:rsid w:val="00324CAD"/>
    <w:rsid w:val="00324DB8"/>
    <w:rsid w:val="003264B9"/>
    <w:rsid w:val="00327D07"/>
    <w:rsid w:val="00330273"/>
    <w:rsid w:val="003324D9"/>
    <w:rsid w:val="0033402B"/>
    <w:rsid w:val="00334A19"/>
    <w:rsid w:val="00334A35"/>
    <w:rsid w:val="003371D5"/>
    <w:rsid w:val="003374C5"/>
    <w:rsid w:val="00337AC7"/>
    <w:rsid w:val="00337C99"/>
    <w:rsid w:val="00341F10"/>
    <w:rsid w:val="003432FB"/>
    <w:rsid w:val="00344F16"/>
    <w:rsid w:val="003463FC"/>
    <w:rsid w:val="00346623"/>
    <w:rsid w:val="0034678B"/>
    <w:rsid w:val="00350C99"/>
    <w:rsid w:val="003518E4"/>
    <w:rsid w:val="00351D18"/>
    <w:rsid w:val="00351EA9"/>
    <w:rsid w:val="0035214E"/>
    <w:rsid w:val="0035712E"/>
    <w:rsid w:val="00360D21"/>
    <w:rsid w:val="00361DA6"/>
    <w:rsid w:val="00364338"/>
    <w:rsid w:val="003643DD"/>
    <w:rsid w:val="0036503C"/>
    <w:rsid w:val="00365214"/>
    <w:rsid w:val="0036580C"/>
    <w:rsid w:val="00365898"/>
    <w:rsid w:val="003667A7"/>
    <w:rsid w:val="00371DB8"/>
    <w:rsid w:val="00373177"/>
    <w:rsid w:val="0037477C"/>
    <w:rsid w:val="003757A6"/>
    <w:rsid w:val="003767C8"/>
    <w:rsid w:val="0038167A"/>
    <w:rsid w:val="003820E9"/>
    <w:rsid w:val="0038210E"/>
    <w:rsid w:val="00382D01"/>
    <w:rsid w:val="00382D26"/>
    <w:rsid w:val="003831F8"/>
    <w:rsid w:val="00383695"/>
    <w:rsid w:val="00383713"/>
    <w:rsid w:val="00383D83"/>
    <w:rsid w:val="0038456A"/>
    <w:rsid w:val="00385132"/>
    <w:rsid w:val="00387BE6"/>
    <w:rsid w:val="00387BF1"/>
    <w:rsid w:val="00390642"/>
    <w:rsid w:val="00390EBD"/>
    <w:rsid w:val="0039139E"/>
    <w:rsid w:val="003946AB"/>
    <w:rsid w:val="00397F4C"/>
    <w:rsid w:val="003A0147"/>
    <w:rsid w:val="003A190D"/>
    <w:rsid w:val="003A3839"/>
    <w:rsid w:val="003A6D27"/>
    <w:rsid w:val="003B07CB"/>
    <w:rsid w:val="003B0A91"/>
    <w:rsid w:val="003B0DE9"/>
    <w:rsid w:val="003B68EC"/>
    <w:rsid w:val="003B7F28"/>
    <w:rsid w:val="003C3029"/>
    <w:rsid w:val="003C4BF9"/>
    <w:rsid w:val="003C4E2D"/>
    <w:rsid w:val="003C5C1B"/>
    <w:rsid w:val="003C6385"/>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F04A0"/>
    <w:rsid w:val="003F325F"/>
    <w:rsid w:val="003F3D8B"/>
    <w:rsid w:val="003F60D1"/>
    <w:rsid w:val="003F62A1"/>
    <w:rsid w:val="003F635E"/>
    <w:rsid w:val="003F6BD8"/>
    <w:rsid w:val="003F6D5C"/>
    <w:rsid w:val="003F79DD"/>
    <w:rsid w:val="0040127B"/>
    <w:rsid w:val="00405E5F"/>
    <w:rsid w:val="004062E2"/>
    <w:rsid w:val="004066FB"/>
    <w:rsid w:val="00406BC2"/>
    <w:rsid w:val="004100F2"/>
    <w:rsid w:val="004101C1"/>
    <w:rsid w:val="004107B3"/>
    <w:rsid w:val="00412A55"/>
    <w:rsid w:val="00412B24"/>
    <w:rsid w:val="00412FEA"/>
    <w:rsid w:val="00415498"/>
    <w:rsid w:val="004162A6"/>
    <w:rsid w:val="00416329"/>
    <w:rsid w:val="00416406"/>
    <w:rsid w:val="00416A78"/>
    <w:rsid w:val="00417DF7"/>
    <w:rsid w:val="00421132"/>
    <w:rsid w:val="004212F1"/>
    <w:rsid w:val="00423616"/>
    <w:rsid w:val="00424EF5"/>
    <w:rsid w:val="004257A0"/>
    <w:rsid w:val="004264FF"/>
    <w:rsid w:val="00431000"/>
    <w:rsid w:val="00431810"/>
    <w:rsid w:val="00432FBA"/>
    <w:rsid w:val="00433414"/>
    <w:rsid w:val="00436F0D"/>
    <w:rsid w:val="00437BA2"/>
    <w:rsid w:val="00440E74"/>
    <w:rsid w:val="00440F0E"/>
    <w:rsid w:val="004421DC"/>
    <w:rsid w:val="0044300D"/>
    <w:rsid w:val="00444347"/>
    <w:rsid w:val="004455FF"/>
    <w:rsid w:val="00447787"/>
    <w:rsid w:val="00451D12"/>
    <w:rsid w:val="00452DE8"/>
    <w:rsid w:val="00455F32"/>
    <w:rsid w:val="004569EA"/>
    <w:rsid w:val="00457BCC"/>
    <w:rsid w:val="00457F61"/>
    <w:rsid w:val="00461958"/>
    <w:rsid w:val="004621BA"/>
    <w:rsid w:val="004625A3"/>
    <w:rsid w:val="00463D29"/>
    <w:rsid w:val="00463F98"/>
    <w:rsid w:val="004642A0"/>
    <w:rsid w:val="004660E7"/>
    <w:rsid w:val="00466F29"/>
    <w:rsid w:val="0047015A"/>
    <w:rsid w:val="00470D01"/>
    <w:rsid w:val="004723CD"/>
    <w:rsid w:val="004730F3"/>
    <w:rsid w:val="00475283"/>
    <w:rsid w:val="00475AB3"/>
    <w:rsid w:val="00475B60"/>
    <w:rsid w:val="0047690D"/>
    <w:rsid w:val="00476C8B"/>
    <w:rsid w:val="00477A3C"/>
    <w:rsid w:val="00477D39"/>
    <w:rsid w:val="00480800"/>
    <w:rsid w:val="0048113E"/>
    <w:rsid w:val="00483C4E"/>
    <w:rsid w:val="004873FB"/>
    <w:rsid w:val="00487842"/>
    <w:rsid w:val="004879D4"/>
    <w:rsid w:val="0049204D"/>
    <w:rsid w:val="00492956"/>
    <w:rsid w:val="004932D5"/>
    <w:rsid w:val="004963BF"/>
    <w:rsid w:val="00496B73"/>
    <w:rsid w:val="00496EFC"/>
    <w:rsid w:val="00497E5D"/>
    <w:rsid w:val="004A4D5C"/>
    <w:rsid w:val="004A50B4"/>
    <w:rsid w:val="004A5DDC"/>
    <w:rsid w:val="004A5E1A"/>
    <w:rsid w:val="004A682B"/>
    <w:rsid w:val="004A7575"/>
    <w:rsid w:val="004B4149"/>
    <w:rsid w:val="004B4788"/>
    <w:rsid w:val="004B47DE"/>
    <w:rsid w:val="004C0EB6"/>
    <w:rsid w:val="004C586A"/>
    <w:rsid w:val="004C61F3"/>
    <w:rsid w:val="004C6E28"/>
    <w:rsid w:val="004C73EA"/>
    <w:rsid w:val="004D02C9"/>
    <w:rsid w:val="004D02E9"/>
    <w:rsid w:val="004D172E"/>
    <w:rsid w:val="004D3EE5"/>
    <w:rsid w:val="004D56CF"/>
    <w:rsid w:val="004D6867"/>
    <w:rsid w:val="004D6CF6"/>
    <w:rsid w:val="004D74E2"/>
    <w:rsid w:val="004E118D"/>
    <w:rsid w:val="004E141E"/>
    <w:rsid w:val="004E5769"/>
    <w:rsid w:val="004E5C8A"/>
    <w:rsid w:val="004E6F02"/>
    <w:rsid w:val="004F03B0"/>
    <w:rsid w:val="004F1834"/>
    <w:rsid w:val="004F27D8"/>
    <w:rsid w:val="004F2BD4"/>
    <w:rsid w:val="004F2D11"/>
    <w:rsid w:val="004F3108"/>
    <w:rsid w:val="004F407C"/>
    <w:rsid w:val="004F5549"/>
    <w:rsid w:val="004F660A"/>
    <w:rsid w:val="004F7AE6"/>
    <w:rsid w:val="00500C3D"/>
    <w:rsid w:val="00501997"/>
    <w:rsid w:val="00503277"/>
    <w:rsid w:val="0050360E"/>
    <w:rsid w:val="0050367E"/>
    <w:rsid w:val="005036FF"/>
    <w:rsid w:val="00503E60"/>
    <w:rsid w:val="0050531C"/>
    <w:rsid w:val="0050791E"/>
    <w:rsid w:val="00511CC3"/>
    <w:rsid w:val="00512600"/>
    <w:rsid w:val="005138A2"/>
    <w:rsid w:val="00514058"/>
    <w:rsid w:val="00514C88"/>
    <w:rsid w:val="00514DEF"/>
    <w:rsid w:val="00515D21"/>
    <w:rsid w:val="005178D2"/>
    <w:rsid w:val="00517AAD"/>
    <w:rsid w:val="00520B87"/>
    <w:rsid w:val="0052172D"/>
    <w:rsid w:val="0052385B"/>
    <w:rsid w:val="00533760"/>
    <w:rsid w:val="005338DC"/>
    <w:rsid w:val="005352C2"/>
    <w:rsid w:val="00535581"/>
    <w:rsid w:val="0053619A"/>
    <w:rsid w:val="005362C8"/>
    <w:rsid w:val="005377DF"/>
    <w:rsid w:val="005379D8"/>
    <w:rsid w:val="0054053D"/>
    <w:rsid w:val="00541350"/>
    <w:rsid w:val="00541CA8"/>
    <w:rsid w:val="0054279C"/>
    <w:rsid w:val="0054282D"/>
    <w:rsid w:val="0054338D"/>
    <w:rsid w:val="00543467"/>
    <w:rsid w:val="00543FE3"/>
    <w:rsid w:val="00544C72"/>
    <w:rsid w:val="00544F72"/>
    <w:rsid w:val="005473B2"/>
    <w:rsid w:val="00551532"/>
    <w:rsid w:val="00551574"/>
    <w:rsid w:val="00551F32"/>
    <w:rsid w:val="00552C5E"/>
    <w:rsid w:val="00554794"/>
    <w:rsid w:val="00554A60"/>
    <w:rsid w:val="00555392"/>
    <w:rsid w:val="00555EBF"/>
    <w:rsid w:val="00556FBA"/>
    <w:rsid w:val="005602CE"/>
    <w:rsid w:val="005608A8"/>
    <w:rsid w:val="00560EB8"/>
    <w:rsid w:val="00561145"/>
    <w:rsid w:val="0056194E"/>
    <w:rsid w:val="0056215C"/>
    <w:rsid w:val="00563762"/>
    <w:rsid w:val="00563DEA"/>
    <w:rsid w:val="0056529E"/>
    <w:rsid w:val="0057106A"/>
    <w:rsid w:val="00571E69"/>
    <w:rsid w:val="0057239F"/>
    <w:rsid w:val="00572E26"/>
    <w:rsid w:val="00574874"/>
    <w:rsid w:val="00577132"/>
    <w:rsid w:val="00580318"/>
    <w:rsid w:val="00581449"/>
    <w:rsid w:val="005822B7"/>
    <w:rsid w:val="005837DA"/>
    <w:rsid w:val="00583BFB"/>
    <w:rsid w:val="00585169"/>
    <w:rsid w:val="0058575F"/>
    <w:rsid w:val="0059046F"/>
    <w:rsid w:val="00590C9D"/>
    <w:rsid w:val="00590F93"/>
    <w:rsid w:val="00591DA2"/>
    <w:rsid w:val="00592B13"/>
    <w:rsid w:val="00593560"/>
    <w:rsid w:val="005939D0"/>
    <w:rsid w:val="005960E6"/>
    <w:rsid w:val="00597103"/>
    <w:rsid w:val="005A224D"/>
    <w:rsid w:val="005A44E9"/>
    <w:rsid w:val="005A5AE0"/>
    <w:rsid w:val="005A5D89"/>
    <w:rsid w:val="005A6B5C"/>
    <w:rsid w:val="005A71B9"/>
    <w:rsid w:val="005A7700"/>
    <w:rsid w:val="005A7EAA"/>
    <w:rsid w:val="005B074F"/>
    <w:rsid w:val="005B0960"/>
    <w:rsid w:val="005B509E"/>
    <w:rsid w:val="005B5AD4"/>
    <w:rsid w:val="005B6D49"/>
    <w:rsid w:val="005B7AA3"/>
    <w:rsid w:val="005B7C23"/>
    <w:rsid w:val="005C1AB4"/>
    <w:rsid w:val="005C2F7E"/>
    <w:rsid w:val="005C4F67"/>
    <w:rsid w:val="005C516F"/>
    <w:rsid w:val="005C5214"/>
    <w:rsid w:val="005D0780"/>
    <w:rsid w:val="005D0DF5"/>
    <w:rsid w:val="005D0E59"/>
    <w:rsid w:val="005D108D"/>
    <w:rsid w:val="005D1399"/>
    <w:rsid w:val="005D1606"/>
    <w:rsid w:val="005D26AA"/>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50DC"/>
    <w:rsid w:val="005F62B9"/>
    <w:rsid w:val="005F6D5A"/>
    <w:rsid w:val="005F6E42"/>
    <w:rsid w:val="005F758F"/>
    <w:rsid w:val="006002F5"/>
    <w:rsid w:val="006017A4"/>
    <w:rsid w:val="00601B9F"/>
    <w:rsid w:val="006024F1"/>
    <w:rsid w:val="006075D2"/>
    <w:rsid w:val="00610FED"/>
    <w:rsid w:val="00611272"/>
    <w:rsid w:val="006113D9"/>
    <w:rsid w:val="006117E5"/>
    <w:rsid w:val="00612541"/>
    <w:rsid w:val="006125D3"/>
    <w:rsid w:val="00612976"/>
    <w:rsid w:val="00614AE7"/>
    <w:rsid w:val="00614B9B"/>
    <w:rsid w:val="00614C63"/>
    <w:rsid w:val="00615AA0"/>
    <w:rsid w:val="00615BDA"/>
    <w:rsid w:val="00621EFD"/>
    <w:rsid w:val="00622A02"/>
    <w:rsid w:val="00622F1F"/>
    <w:rsid w:val="00623D56"/>
    <w:rsid w:val="0062589C"/>
    <w:rsid w:val="00630473"/>
    <w:rsid w:val="0063079D"/>
    <w:rsid w:val="00630933"/>
    <w:rsid w:val="00631054"/>
    <w:rsid w:val="00631826"/>
    <w:rsid w:val="006337CE"/>
    <w:rsid w:val="00633894"/>
    <w:rsid w:val="00634F81"/>
    <w:rsid w:val="006360FD"/>
    <w:rsid w:val="006364CD"/>
    <w:rsid w:val="00640001"/>
    <w:rsid w:val="0064049A"/>
    <w:rsid w:val="00640678"/>
    <w:rsid w:val="006427D6"/>
    <w:rsid w:val="00644FAA"/>
    <w:rsid w:val="006450CF"/>
    <w:rsid w:val="006471FA"/>
    <w:rsid w:val="00647F48"/>
    <w:rsid w:val="00647F59"/>
    <w:rsid w:val="006502DB"/>
    <w:rsid w:val="00652B4B"/>
    <w:rsid w:val="00654C78"/>
    <w:rsid w:val="00655367"/>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09B0"/>
    <w:rsid w:val="00682E04"/>
    <w:rsid w:val="00684021"/>
    <w:rsid w:val="006846FA"/>
    <w:rsid w:val="00684B71"/>
    <w:rsid w:val="00686DA6"/>
    <w:rsid w:val="00687582"/>
    <w:rsid w:val="00687650"/>
    <w:rsid w:val="00690C05"/>
    <w:rsid w:val="006931F8"/>
    <w:rsid w:val="006936D5"/>
    <w:rsid w:val="00694A07"/>
    <w:rsid w:val="0069687D"/>
    <w:rsid w:val="006A1A21"/>
    <w:rsid w:val="006A33E5"/>
    <w:rsid w:val="006A3D45"/>
    <w:rsid w:val="006A65C1"/>
    <w:rsid w:val="006B0F3C"/>
    <w:rsid w:val="006B20F5"/>
    <w:rsid w:val="006B2A9E"/>
    <w:rsid w:val="006B33E2"/>
    <w:rsid w:val="006B4B55"/>
    <w:rsid w:val="006B5570"/>
    <w:rsid w:val="006B594B"/>
    <w:rsid w:val="006B6BC6"/>
    <w:rsid w:val="006C0467"/>
    <w:rsid w:val="006C06FB"/>
    <w:rsid w:val="006C0C45"/>
    <w:rsid w:val="006C0F4F"/>
    <w:rsid w:val="006C1B56"/>
    <w:rsid w:val="006C1CD1"/>
    <w:rsid w:val="006C2C27"/>
    <w:rsid w:val="006C3C15"/>
    <w:rsid w:val="006C59B5"/>
    <w:rsid w:val="006D0012"/>
    <w:rsid w:val="006D0679"/>
    <w:rsid w:val="006D26FB"/>
    <w:rsid w:val="006D28C9"/>
    <w:rsid w:val="006D2A60"/>
    <w:rsid w:val="006D340A"/>
    <w:rsid w:val="006D3D4E"/>
    <w:rsid w:val="006D3D75"/>
    <w:rsid w:val="006D6A1E"/>
    <w:rsid w:val="006D7F4A"/>
    <w:rsid w:val="006D7FFC"/>
    <w:rsid w:val="006E1C46"/>
    <w:rsid w:val="006E2B49"/>
    <w:rsid w:val="006E2C8E"/>
    <w:rsid w:val="006E34E1"/>
    <w:rsid w:val="006E4767"/>
    <w:rsid w:val="006E5945"/>
    <w:rsid w:val="006E5A8D"/>
    <w:rsid w:val="006F0A25"/>
    <w:rsid w:val="006F269A"/>
    <w:rsid w:val="006F39C0"/>
    <w:rsid w:val="006F3A86"/>
    <w:rsid w:val="006F3B7E"/>
    <w:rsid w:val="006F495A"/>
    <w:rsid w:val="006F4B05"/>
    <w:rsid w:val="006F52D6"/>
    <w:rsid w:val="006F6A86"/>
    <w:rsid w:val="006F6D5A"/>
    <w:rsid w:val="006F7CEB"/>
    <w:rsid w:val="006F7F71"/>
    <w:rsid w:val="0070077F"/>
    <w:rsid w:val="007007A3"/>
    <w:rsid w:val="00701B62"/>
    <w:rsid w:val="00701CB1"/>
    <w:rsid w:val="007020DA"/>
    <w:rsid w:val="00703AA2"/>
    <w:rsid w:val="00705CC8"/>
    <w:rsid w:val="007065AC"/>
    <w:rsid w:val="007067F3"/>
    <w:rsid w:val="00706CA6"/>
    <w:rsid w:val="00711A69"/>
    <w:rsid w:val="00711F43"/>
    <w:rsid w:val="00712226"/>
    <w:rsid w:val="00712A01"/>
    <w:rsid w:val="00713751"/>
    <w:rsid w:val="007148F0"/>
    <w:rsid w:val="0071685D"/>
    <w:rsid w:val="00716FD5"/>
    <w:rsid w:val="00720515"/>
    <w:rsid w:val="00720F88"/>
    <w:rsid w:val="0072174D"/>
    <w:rsid w:val="00722E5B"/>
    <w:rsid w:val="0072455D"/>
    <w:rsid w:val="00724C9E"/>
    <w:rsid w:val="00725975"/>
    <w:rsid w:val="00725A89"/>
    <w:rsid w:val="0073182A"/>
    <w:rsid w:val="00732155"/>
    <w:rsid w:val="0073659B"/>
    <w:rsid w:val="00740B4A"/>
    <w:rsid w:val="00741709"/>
    <w:rsid w:val="00741FEB"/>
    <w:rsid w:val="00743752"/>
    <w:rsid w:val="00746B09"/>
    <w:rsid w:val="00747E60"/>
    <w:rsid w:val="00750555"/>
    <w:rsid w:val="00750C59"/>
    <w:rsid w:val="007520D3"/>
    <w:rsid w:val="007558EF"/>
    <w:rsid w:val="00756A89"/>
    <w:rsid w:val="00757775"/>
    <w:rsid w:val="00760EC1"/>
    <w:rsid w:val="00760FA8"/>
    <w:rsid w:val="0076331F"/>
    <w:rsid w:val="00763FC5"/>
    <w:rsid w:val="00766195"/>
    <w:rsid w:val="00767633"/>
    <w:rsid w:val="007676F7"/>
    <w:rsid w:val="00770C45"/>
    <w:rsid w:val="007723F5"/>
    <w:rsid w:val="007733AC"/>
    <w:rsid w:val="00775F9D"/>
    <w:rsid w:val="007776F2"/>
    <w:rsid w:val="007813EE"/>
    <w:rsid w:val="00782F40"/>
    <w:rsid w:val="0078304E"/>
    <w:rsid w:val="007835F6"/>
    <w:rsid w:val="0078554F"/>
    <w:rsid w:val="007865CA"/>
    <w:rsid w:val="0078737D"/>
    <w:rsid w:val="00790295"/>
    <w:rsid w:val="007907F6"/>
    <w:rsid w:val="00791510"/>
    <w:rsid w:val="0079161B"/>
    <w:rsid w:val="00791DB4"/>
    <w:rsid w:val="007930EC"/>
    <w:rsid w:val="0079373E"/>
    <w:rsid w:val="00793A76"/>
    <w:rsid w:val="00793C0B"/>
    <w:rsid w:val="00795C88"/>
    <w:rsid w:val="00797060"/>
    <w:rsid w:val="007A10D2"/>
    <w:rsid w:val="007A1CAF"/>
    <w:rsid w:val="007A1E27"/>
    <w:rsid w:val="007A27C6"/>
    <w:rsid w:val="007A355F"/>
    <w:rsid w:val="007A3953"/>
    <w:rsid w:val="007A4313"/>
    <w:rsid w:val="007A43E4"/>
    <w:rsid w:val="007A441E"/>
    <w:rsid w:val="007A4ED2"/>
    <w:rsid w:val="007A6C2B"/>
    <w:rsid w:val="007A74A2"/>
    <w:rsid w:val="007A7998"/>
    <w:rsid w:val="007B0550"/>
    <w:rsid w:val="007B376A"/>
    <w:rsid w:val="007B48CF"/>
    <w:rsid w:val="007B4D6D"/>
    <w:rsid w:val="007B6CAE"/>
    <w:rsid w:val="007B7462"/>
    <w:rsid w:val="007B7FF8"/>
    <w:rsid w:val="007C05BC"/>
    <w:rsid w:val="007C1510"/>
    <w:rsid w:val="007C2622"/>
    <w:rsid w:val="007C2938"/>
    <w:rsid w:val="007C3525"/>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2EA3"/>
    <w:rsid w:val="007E30B9"/>
    <w:rsid w:val="007E383F"/>
    <w:rsid w:val="007E3C34"/>
    <w:rsid w:val="007E528C"/>
    <w:rsid w:val="007E533D"/>
    <w:rsid w:val="007E7D4A"/>
    <w:rsid w:val="007F0ABC"/>
    <w:rsid w:val="007F12CF"/>
    <w:rsid w:val="007F1B2E"/>
    <w:rsid w:val="007F1FC6"/>
    <w:rsid w:val="007F3A1B"/>
    <w:rsid w:val="007F3D12"/>
    <w:rsid w:val="007F5028"/>
    <w:rsid w:val="007F6EEF"/>
    <w:rsid w:val="007F73BA"/>
    <w:rsid w:val="007F7735"/>
    <w:rsid w:val="00801DC5"/>
    <w:rsid w:val="00802879"/>
    <w:rsid w:val="00802E99"/>
    <w:rsid w:val="00804404"/>
    <w:rsid w:val="00804E12"/>
    <w:rsid w:val="00805499"/>
    <w:rsid w:val="00805B65"/>
    <w:rsid w:val="00807AF6"/>
    <w:rsid w:val="00810E33"/>
    <w:rsid w:val="0081115C"/>
    <w:rsid w:val="00811D5E"/>
    <w:rsid w:val="008120C7"/>
    <w:rsid w:val="00812A46"/>
    <w:rsid w:val="00814D76"/>
    <w:rsid w:val="00814ECB"/>
    <w:rsid w:val="00815ECE"/>
    <w:rsid w:val="00815FB0"/>
    <w:rsid w:val="008163E8"/>
    <w:rsid w:val="00821610"/>
    <w:rsid w:val="00821767"/>
    <w:rsid w:val="008219B1"/>
    <w:rsid w:val="00822D56"/>
    <w:rsid w:val="00822F55"/>
    <w:rsid w:val="00823626"/>
    <w:rsid w:val="00823E02"/>
    <w:rsid w:val="008248BD"/>
    <w:rsid w:val="00825F21"/>
    <w:rsid w:val="00826B24"/>
    <w:rsid w:val="00826E69"/>
    <w:rsid w:val="00827735"/>
    <w:rsid w:val="00827BDA"/>
    <w:rsid w:val="008334F8"/>
    <w:rsid w:val="008335AE"/>
    <w:rsid w:val="00833F4C"/>
    <w:rsid w:val="00835FEA"/>
    <w:rsid w:val="00842521"/>
    <w:rsid w:val="00842B36"/>
    <w:rsid w:val="00843B9B"/>
    <w:rsid w:val="00843DC1"/>
    <w:rsid w:val="00844CDE"/>
    <w:rsid w:val="00845308"/>
    <w:rsid w:val="00845838"/>
    <w:rsid w:val="00846093"/>
    <w:rsid w:val="0084631A"/>
    <w:rsid w:val="008464FC"/>
    <w:rsid w:val="0085052B"/>
    <w:rsid w:val="00850C93"/>
    <w:rsid w:val="00851E2F"/>
    <w:rsid w:val="00854A9A"/>
    <w:rsid w:val="00855B57"/>
    <w:rsid w:val="008561BF"/>
    <w:rsid w:val="00856AC6"/>
    <w:rsid w:val="00857B92"/>
    <w:rsid w:val="00860190"/>
    <w:rsid w:val="0086093C"/>
    <w:rsid w:val="008628DF"/>
    <w:rsid w:val="00864A0D"/>
    <w:rsid w:val="00865B27"/>
    <w:rsid w:val="00865E61"/>
    <w:rsid w:val="0086685B"/>
    <w:rsid w:val="008669C6"/>
    <w:rsid w:val="00871F31"/>
    <w:rsid w:val="00873762"/>
    <w:rsid w:val="008738DB"/>
    <w:rsid w:val="00873D39"/>
    <w:rsid w:val="00874048"/>
    <w:rsid w:val="008749D8"/>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452"/>
    <w:rsid w:val="00892707"/>
    <w:rsid w:val="00893531"/>
    <w:rsid w:val="008949F1"/>
    <w:rsid w:val="00894CDB"/>
    <w:rsid w:val="00895D30"/>
    <w:rsid w:val="008974DF"/>
    <w:rsid w:val="008A016B"/>
    <w:rsid w:val="008A398B"/>
    <w:rsid w:val="008A3E35"/>
    <w:rsid w:val="008A4A6D"/>
    <w:rsid w:val="008A5620"/>
    <w:rsid w:val="008A63EA"/>
    <w:rsid w:val="008B0F7A"/>
    <w:rsid w:val="008B274A"/>
    <w:rsid w:val="008B2B8A"/>
    <w:rsid w:val="008B2BF4"/>
    <w:rsid w:val="008B3273"/>
    <w:rsid w:val="008B3773"/>
    <w:rsid w:val="008B3782"/>
    <w:rsid w:val="008B4227"/>
    <w:rsid w:val="008B4375"/>
    <w:rsid w:val="008B583B"/>
    <w:rsid w:val="008B5A79"/>
    <w:rsid w:val="008C0006"/>
    <w:rsid w:val="008C0557"/>
    <w:rsid w:val="008C23E5"/>
    <w:rsid w:val="008C3721"/>
    <w:rsid w:val="008C43D6"/>
    <w:rsid w:val="008C5693"/>
    <w:rsid w:val="008C59A5"/>
    <w:rsid w:val="008C5D18"/>
    <w:rsid w:val="008C64E8"/>
    <w:rsid w:val="008C73BA"/>
    <w:rsid w:val="008C759D"/>
    <w:rsid w:val="008C7C99"/>
    <w:rsid w:val="008D0867"/>
    <w:rsid w:val="008D0F81"/>
    <w:rsid w:val="008D24C4"/>
    <w:rsid w:val="008D2B5F"/>
    <w:rsid w:val="008D391F"/>
    <w:rsid w:val="008D4986"/>
    <w:rsid w:val="008D5134"/>
    <w:rsid w:val="008D5B9E"/>
    <w:rsid w:val="008D656E"/>
    <w:rsid w:val="008D6A8E"/>
    <w:rsid w:val="008E089B"/>
    <w:rsid w:val="008E1ACE"/>
    <w:rsid w:val="008E2427"/>
    <w:rsid w:val="008E3E0C"/>
    <w:rsid w:val="008F26F0"/>
    <w:rsid w:val="008F4862"/>
    <w:rsid w:val="008F540C"/>
    <w:rsid w:val="008F77BC"/>
    <w:rsid w:val="009000CA"/>
    <w:rsid w:val="00902FBB"/>
    <w:rsid w:val="009041C2"/>
    <w:rsid w:val="00905834"/>
    <w:rsid w:val="0090649C"/>
    <w:rsid w:val="00906A21"/>
    <w:rsid w:val="00906B9A"/>
    <w:rsid w:val="009078A7"/>
    <w:rsid w:val="0091036E"/>
    <w:rsid w:val="009105FD"/>
    <w:rsid w:val="00910AFB"/>
    <w:rsid w:val="00911205"/>
    <w:rsid w:val="00911E05"/>
    <w:rsid w:val="00912154"/>
    <w:rsid w:val="00913C81"/>
    <w:rsid w:val="009151B5"/>
    <w:rsid w:val="00915F2B"/>
    <w:rsid w:val="00917184"/>
    <w:rsid w:val="00917478"/>
    <w:rsid w:val="009174FE"/>
    <w:rsid w:val="00920521"/>
    <w:rsid w:val="009207C9"/>
    <w:rsid w:val="009212AA"/>
    <w:rsid w:val="009213D2"/>
    <w:rsid w:val="00921579"/>
    <w:rsid w:val="0092213F"/>
    <w:rsid w:val="0092283F"/>
    <w:rsid w:val="00922C3F"/>
    <w:rsid w:val="00925ACC"/>
    <w:rsid w:val="00926F5A"/>
    <w:rsid w:val="0093008D"/>
    <w:rsid w:val="00930389"/>
    <w:rsid w:val="009312FA"/>
    <w:rsid w:val="009327A2"/>
    <w:rsid w:val="009348D2"/>
    <w:rsid w:val="00934DE5"/>
    <w:rsid w:val="00940996"/>
    <w:rsid w:val="00941EA4"/>
    <w:rsid w:val="00942EBD"/>
    <w:rsid w:val="00944E59"/>
    <w:rsid w:val="009467F3"/>
    <w:rsid w:val="009472D1"/>
    <w:rsid w:val="009477B0"/>
    <w:rsid w:val="0095018D"/>
    <w:rsid w:val="0095233B"/>
    <w:rsid w:val="00952880"/>
    <w:rsid w:val="00952D0E"/>
    <w:rsid w:val="00954BC7"/>
    <w:rsid w:val="00954EF9"/>
    <w:rsid w:val="00955110"/>
    <w:rsid w:val="00955C1B"/>
    <w:rsid w:val="009561E5"/>
    <w:rsid w:val="009569BD"/>
    <w:rsid w:val="0096099D"/>
    <w:rsid w:val="00963C3B"/>
    <w:rsid w:val="00964B2C"/>
    <w:rsid w:val="00964C93"/>
    <w:rsid w:val="00965A32"/>
    <w:rsid w:val="00965A3B"/>
    <w:rsid w:val="00965C96"/>
    <w:rsid w:val="00966101"/>
    <w:rsid w:val="0096641D"/>
    <w:rsid w:val="009671ED"/>
    <w:rsid w:val="0097029F"/>
    <w:rsid w:val="00970742"/>
    <w:rsid w:val="009709B3"/>
    <w:rsid w:val="00972E85"/>
    <w:rsid w:val="00973695"/>
    <w:rsid w:val="00973F82"/>
    <w:rsid w:val="009742AD"/>
    <w:rsid w:val="0097435F"/>
    <w:rsid w:val="009743A8"/>
    <w:rsid w:val="00975528"/>
    <w:rsid w:val="00975962"/>
    <w:rsid w:val="00976115"/>
    <w:rsid w:val="00976A28"/>
    <w:rsid w:val="00976A8C"/>
    <w:rsid w:val="00976E5C"/>
    <w:rsid w:val="00981810"/>
    <w:rsid w:val="009829D5"/>
    <w:rsid w:val="00983C5D"/>
    <w:rsid w:val="00985473"/>
    <w:rsid w:val="00985CFD"/>
    <w:rsid w:val="00986849"/>
    <w:rsid w:val="009871FD"/>
    <w:rsid w:val="0098730E"/>
    <w:rsid w:val="0098799F"/>
    <w:rsid w:val="00987E3D"/>
    <w:rsid w:val="0099005C"/>
    <w:rsid w:val="0099087C"/>
    <w:rsid w:val="00990921"/>
    <w:rsid w:val="009918F7"/>
    <w:rsid w:val="0099233F"/>
    <w:rsid w:val="00993A34"/>
    <w:rsid w:val="0099493A"/>
    <w:rsid w:val="009950F9"/>
    <w:rsid w:val="00997786"/>
    <w:rsid w:val="009979E8"/>
    <w:rsid w:val="009A024A"/>
    <w:rsid w:val="009A0C7D"/>
    <w:rsid w:val="009A1719"/>
    <w:rsid w:val="009A20E3"/>
    <w:rsid w:val="009A2384"/>
    <w:rsid w:val="009A6490"/>
    <w:rsid w:val="009A71FB"/>
    <w:rsid w:val="009B0CE2"/>
    <w:rsid w:val="009B149C"/>
    <w:rsid w:val="009B1683"/>
    <w:rsid w:val="009B2052"/>
    <w:rsid w:val="009B28BD"/>
    <w:rsid w:val="009B4C38"/>
    <w:rsid w:val="009B6D38"/>
    <w:rsid w:val="009C0AC0"/>
    <w:rsid w:val="009C2686"/>
    <w:rsid w:val="009C27D1"/>
    <w:rsid w:val="009C2D5D"/>
    <w:rsid w:val="009C2FDA"/>
    <w:rsid w:val="009C3383"/>
    <w:rsid w:val="009C5508"/>
    <w:rsid w:val="009C55A6"/>
    <w:rsid w:val="009C635E"/>
    <w:rsid w:val="009C7962"/>
    <w:rsid w:val="009C7DEC"/>
    <w:rsid w:val="009D1EAE"/>
    <w:rsid w:val="009D1EE9"/>
    <w:rsid w:val="009D20E9"/>
    <w:rsid w:val="009D24BE"/>
    <w:rsid w:val="009D2E0F"/>
    <w:rsid w:val="009D36A2"/>
    <w:rsid w:val="009D3AF0"/>
    <w:rsid w:val="009D4B78"/>
    <w:rsid w:val="009D530A"/>
    <w:rsid w:val="009D6096"/>
    <w:rsid w:val="009D735A"/>
    <w:rsid w:val="009E0BD7"/>
    <w:rsid w:val="009E2887"/>
    <w:rsid w:val="009E2954"/>
    <w:rsid w:val="009E2B41"/>
    <w:rsid w:val="009E310B"/>
    <w:rsid w:val="009E31DD"/>
    <w:rsid w:val="009E393F"/>
    <w:rsid w:val="009E458A"/>
    <w:rsid w:val="009E6977"/>
    <w:rsid w:val="009E69E6"/>
    <w:rsid w:val="009F0C93"/>
    <w:rsid w:val="009F1C67"/>
    <w:rsid w:val="009F26FD"/>
    <w:rsid w:val="009F297F"/>
    <w:rsid w:val="009F2CC8"/>
    <w:rsid w:val="009F3102"/>
    <w:rsid w:val="009F36A9"/>
    <w:rsid w:val="009F3F0A"/>
    <w:rsid w:val="009F5A65"/>
    <w:rsid w:val="009F5AF4"/>
    <w:rsid w:val="009F64AF"/>
    <w:rsid w:val="009F6BAE"/>
    <w:rsid w:val="009F741A"/>
    <w:rsid w:val="009F7A4E"/>
    <w:rsid w:val="009F7DAD"/>
    <w:rsid w:val="00A0260E"/>
    <w:rsid w:val="00A03B35"/>
    <w:rsid w:val="00A04B87"/>
    <w:rsid w:val="00A05048"/>
    <w:rsid w:val="00A06329"/>
    <w:rsid w:val="00A10E6E"/>
    <w:rsid w:val="00A11DE6"/>
    <w:rsid w:val="00A11F70"/>
    <w:rsid w:val="00A129DA"/>
    <w:rsid w:val="00A140F5"/>
    <w:rsid w:val="00A158AC"/>
    <w:rsid w:val="00A15E57"/>
    <w:rsid w:val="00A15F81"/>
    <w:rsid w:val="00A16C01"/>
    <w:rsid w:val="00A201C4"/>
    <w:rsid w:val="00A2412D"/>
    <w:rsid w:val="00A26202"/>
    <w:rsid w:val="00A306EF"/>
    <w:rsid w:val="00A311C4"/>
    <w:rsid w:val="00A33D56"/>
    <w:rsid w:val="00A35576"/>
    <w:rsid w:val="00A35C1F"/>
    <w:rsid w:val="00A35CB4"/>
    <w:rsid w:val="00A3675C"/>
    <w:rsid w:val="00A37350"/>
    <w:rsid w:val="00A3745A"/>
    <w:rsid w:val="00A40E41"/>
    <w:rsid w:val="00A41296"/>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71503"/>
    <w:rsid w:val="00A71530"/>
    <w:rsid w:val="00A71895"/>
    <w:rsid w:val="00A73303"/>
    <w:rsid w:val="00A75B2C"/>
    <w:rsid w:val="00A766FC"/>
    <w:rsid w:val="00A77732"/>
    <w:rsid w:val="00A8224A"/>
    <w:rsid w:val="00A824B2"/>
    <w:rsid w:val="00A82667"/>
    <w:rsid w:val="00A82C36"/>
    <w:rsid w:val="00A8366E"/>
    <w:rsid w:val="00A84CD0"/>
    <w:rsid w:val="00A85742"/>
    <w:rsid w:val="00A85DBD"/>
    <w:rsid w:val="00A863A3"/>
    <w:rsid w:val="00A87BDF"/>
    <w:rsid w:val="00A87C2A"/>
    <w:rsid w:val="00A87C7F"/>
    <w:rsid w:val="00A900D5"/>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2FDE"/>
    <w:rsid w:val="00AB3A64"/>
    <w:rsid w:val="00AB4EFB"/>
    <w:rsid w:val="00AB5705"/>
    <w:rsid w:val="00AB59BF"/>
    <w:rsid w:val="00AB74DA"/>
    <w:rsid w:val="00AC2455"/>
    <w:rsid w:val="00AC3233"/>
    <w:rsid w:val="00AC326E"/>
    <w:rsid w:val="00AC36CD"/>
    <w:rsid w:val="00AC3A57"/>
    <w:rsid w:val="00AC7299"/>
    <w:rsid w:val="00AC79AD"/>
    <w:rsid w:val="00AD05BB"/>
    <w:rsid w:val="00AD098B"/>
    <w:rsid w:val="00AD16E7"/>
    <w:rsid w:val="00AD1937"/>
    <w:rsid w:val="00AD1A64"/>
    <w:rsid w:val="00AD1D4B"/>
    <w:rsid w:val="00AD2156"/>
    <w:rsid w:val="00AD22D1"/>
    <w:rsid w:val="00AD3841"/>
    <w:rsid w:val="00AD4267"/>
    <w:rsid w:val="00AD46F9"/>
    <w:rsid w:val="00AD485A"/>
    <w:rsid w:val="00AD4E21"/>
    <w:rsid w:val="00AD5C2E"/>
    <w:rsid w:val="00AD6C75"/>
    <w:rsid w:val="00AD7853"/>
    <w:rsid w:val="00AE2818"/>
    <w:rsid w:val="00AE334E"/>
    <w:rsid w:val="00AE4D5F"/>
    <w:rsid w:val="00AE5AAA"/>
    <w:rsid w:val="00AE5EC1"/>
    <w:rsid w:val="00AE7038"/>
    <w:rsid w:val="00AE7EBB"/>
    <w:rsid w:val="00AF0174"/>
    <w:rsid w:val="00AF03B9"/>
    <w:rsid w:val="00AF100A"/>
    <w:rsid w:val="00AF1585"/>
    <w:rsid w:val="00AF3021"/>
    <w:rsid w:val="00AF330F"/>
    <w:rsid w:val="00AF3AED"/>
    <w:rsid w:val="00AF6802"/>
    <w:rsid w:val="00B00B5E"/>
    <w:rsid w:val="00B017ED"/>
    <w:rsid w:val="00B029AD"/>
    <w:rsid w:val="00B02A34"/>
    <w:rsid w:val="00B02D8B"/>
    <w:rsid w:val="00B04095"/>
    <w:rsid w:val="00B0498D"/>
    <w:rsid w:val="00B05FFC"/>
    <w:rsid w:val="00B067A3"/>
    <w:rsid w:val="00B11C4F"/>
    <w:rsid w:val="00B11DA6"/>
    <w:rsid w:val="00B12442"/>
    <w:rsid w:val="00B1442F"/>
    <w:rsid w:val="00B1474B"/>
    <w:rsid w:val="00B1552E"/>
    <w:rsid w:val="00B17303"/>
    <w:rsid w:val="00B17B70"/>
    <w:rsid w:val="00B17ECC"/>
    <w:rsid w:val="00B21440"/>
    <w:rsid w:val="00B21F68"/>
    <w:rsid w:val="00B23573"/>
    <w:rsid w:val="00B24744"/>
    <w:rsid w:val="00B24C43"/>
    <w:rsid w:val="00B27979"/>
    <w:rsid w:val="00B30AB8"/>
    <w:rsid w:val="00B32050"/>
    <w:rsid w:val="00B33026"/>
    <w:rsid w:val="00B335DD"/>
    <w:rsid w:val="00B339AD"/>
    <w:rsid w:val="00B33DA6"/>
    <w:rsid w:val="00B34C11"/>
    <w:rsid w:val="00B35230"/>
    <w:rsid w:val="00B3538F"/>
    <w:rsid w:val="00B363E1"/>
    <w:rsid w:val="00B3710A"/>
    <w:rsid w:val="00B404D6"/>
    <w:rsid w:val="00B408E7"/>
    <w:rsid w:val="00B40BFA"/>
    <w:rsid w:val="00B40F19"/>
    <w:rsid w:val="00B4102B"/>
    <w:rsid w:val="00B41BEF"/>
    <w:rsid w:val="00B427FC"/>
    <w:rsid w:val="00B42C90"/>
    <w:rsid w:val="00B44BB3"/>
    <w:rsid w:val="00B45453"/>
    <w:rsid w:val="00B454D1"/>
    <w:rsid w:val="00B461E5"/>
    <w:rsid w:val="00B46699"/>
    <w:rsid w:val="00B46B64"/>
    <w:rsid w:val="00B47CB6"/>
    <w:rsid w:val="00B52380"/>
    <w:rsid w:val="00B532BE"/>
    <w:rsid w:val="00B53BA1"/>
    <w:rsid w:val="00B53BE8"/>
    <w:rsid w:val="00B53E32"/>
    <w:rsid w:val="00B54549"/>
    <w:rsid w:val="00B54ED1"/>
    <w:rsid w:val="00B5536E"/>
    <w:rsid w:val="00B558ED"/>
    <w:rsid w:val="00B562C7"/>
    <w:rsid w:val="00B56CB8"/>
    <w:rsid w:val="00B57625"/>
    <w:rsid w:val="00B57672"/>
    <w:rsid w:val="00B6029C"/>
    <w:rsid w:val="00B6062E"/>
    <w:rsid w:val="00B615E9"/>
    <w:rsid w:val="00B61763"/>
    <w:rsid w:val="00B61C7F"/>
    <w:rsid w:val="00B61D33"/>
    <w:rsid w:val="00B63CF7"/>
    <w:rsid w:val="00B64FCB"/>
    <w:rsid w:val="00B65538"/>
    <w:rsid w:val="00B65E0D"/>
    <w:rsid w:val="00B65FC4"/>
    <w:rsid w:val="00B704A7"/>
    <w:rsid w:val="00B706C7"/>
    <w:rsid w:val="00B70BB1"/>
    <w:rsid w:val="00B713FA"/>
    <w:rsid w:val="00B72CF0"/>
    <w:rsid w:val="00B72F1F"/>
    <w:rsid w:val="00B73114"/>
    <w:rsid w:val="00B7348E"/>
    <w:rsid w:val="00B74C49"/>
    <w:rsid w:val="00B74C8A"/>
    <w:rsid w:val="00B75109"/>
    <w:rsid w:val="00B76086"/>
    <w:rsid w:val="00B763F5"/>
    <w:rsid w:val="00B76C26"/>
    <w:rsid w:val="00B82331"/>
    <w:rsid w:val="00B82890"/>
    <w:rsid w:val="00B83218"/>
    <w:rsid w:val="00B85322"/>
    <w:rsid w:val="00B85681"/>
    <w:rsid w:val="00B867E3"/>
    <w:rsid w:val="00B86EA7"/>
    <w:rsid w:val="00B87EAE"/>
    <w:rsid w:val="00B87FC4"/>
    <w:rsid w:val="00B9004F"/>
    <w:rsid w:val="00B91509"/>
    <w:rsid w:val="00B91784"/>
    <w:rsid w:val="00B91F4F"/>
    <w:rsid w:val="00B927CB"/>
    <w:rsid w:val="00B931F8"/>
    <w:rsid w:val="00B93438"/>
    <w:rsid w:val="00B94361"/>
    <w:rsid w:val="00B946DF"/>
    <w:rsid w:val="00B95ACD"/>
    <w:rsid w:val="00B95C95"/>
    <w:rsid w:val="00B96B5E"/>
    <w:rsid w:val="00B9730A"/>
    <w:rsid w:val="00BA0C93"/>
    <w:rsid w:val="00BA0F08"/>
    <w:rsid w:val="00BA2DFE"/>
    <w:rsid w:val="00BA3931"/>
    <w:rsid w:val="00BA3A66"/>
    <w:rsid w:val="00BA4BA7"/>
    <w:rsid w:val="00BA5BEA"/>
    <w:rsid w:val="00BA5DAC"/>
    <w:rsid w:val="00BA645D"/>
    <w:rsid w:val="00BA6798"/>
    <w:rsid w:val="00BA7ADB"/>
    <w:rsid w:val="00BB0870"/>
    <w:rsid w:val="00BB1D2D"/>
    <w:rsid w:val="00BB509E"/>
    <w:rsid w:val="00BB54A0"/>
    <w:rsid w:val="00BB61F1"/>
    <w:rsid w:val="00BB637A"/>
    <w:rsid w:val="00BB7579"/>
    <w:rsid w:val="00BB7624"/>
    <w:rsid w:val="00BC1FCF"/>
    <w:rsid w:val="00BC2122"/>
    <w:rsid w:val="00BC248D"/>
    <w:rsid w:val="00BC30E0"/>
    <w:rsid w:val="00BC5EC1"/>
    <w:rsid w:val="00BC6AE1"/>
    <w:rsid w:val="00BC74B7"/>
    <w:rsid w:val="00BC7ABF"/>
    <w:rsid w:val="00BD067E"/>
    <w:rsid w:val="00BD3287"/>
    <w:rsid w:val="00BD35CA"/>
    <w:rsid w:val="00BD3609"/>
    <w:rsid w:val="00BD3C97"/>
    <w:rsid w:val="00BD529E"/>
    <w:rsid w:val="00BD5A9E"/>
    <w:rsid w:val="00BD70FF"/>
    <w:rsid w:val="00BD7CA1"/>
    <w:rsid w:val="00BE00AF"/>
    <w:rsid w:val="00BE15F7"/>
    <w:rsid w:val="00BE18EB"/>
    <w:rsid w:val="00BE2B21"/>
    <w:rsid w:val="00BE2EAD"/>
    <w:rsid w:val="00BE3874"/>
    <w:rsid w:val="00BE40A2"/>
    <w:rsid w:val="00BE66FC"/>
    <w:rsid w:val="00BE70B5"/>
    <w:rsid w:val="00BF0E32"/>
    <w:rsid w:val="00BF2C92"/>
    <w:rsid w:val="00BF33A1"/>
    <w:rsid w:val="00BF3815"/>
    <w:rsid w:val="00BF4976"/>
    <w:rsid w:val="00BF49E1"/>
    <w:rsid w:val="00BF4C4B"/>
    <w:rsid w:val="00BF5300"/>
    <w:rsid w:val="00BF5FEC"/>
    <w:rsid w:val="00BF63E3"/>
    <w:rsid w:val="00C00AF3"/>
    <w:rsid w:val="00C01107"/>
    <w:rsid w:val="00C0111C"/>
    <w:rsid w:val="00C0249D"/>
    <w:rsid w:val="00C0317D"/>
    <w:rsid w:val="00C0320C"/>
    <w:rsid w:val="00C03E8F"/>
    <w:rsid w:val="00C04BC0"/>
    <w:rsid w:val="00C054B2"/>
    <w:rsid w:val="00C061D5"/>
    <w:rsid w:val="00C10A54"/>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6DE8"/>
    <w:rsid w:val="00C30303"/>
    <w:rsid w:val="00C32303"/>
    <w:rsid w:val="00C34E02"/>
    <w:rsid w:val="00C35759"/>
    <w:rsid w:val="00C35ADD"/>
    <w:rsid w:val="00C41372"/>
    <w:rsid w:val="00C4137D"/>
    <w:rsid w:val="00C41B29"/>
    <w:rsid w:val="00C41F2A"/>
    <w:rsid w:val="00C41F76"/>
    <w:rsid w:val="00C42685"/>
    <w:rsid w:val="00C43AA8"/>
    <w:rsid w:val="00C45D81"/>
    <w:rsid w:val="00C45DCC"/>
    <w:rsid w:val="00C46D46"/>
    <w:rsid w:val="00C47A3D"/>
    <w:rsid w:val="00C501F6"/>
    <w:rsid w:val="00C524D2"/>
    <w:rsid w:val="00C55040"/>
    <w:rsid w:val="00C578F5"/>
    <w:rsid w:val="00C57CE5"/>
    <w:rsid w:val="00C57DD9"/>
    <w:rsid w:val="00C61558"/>
    <w:rsid w:val="00C622F9"/>
    <w:rsid w:val="00C623E0"/>
    <w:rsid w:val="00C64610"/>
    <w:rsid w:val="00C64EB4"/>
    <w:rsid w:val="00C66480"/>
    <w:rsid w:val="00C67379"/>
    <w:rsid w:val="00C67E10"/>
    <w:rsid w:val="00C709AD"/>
    <w:rsid w:val="00C71F80"/>
    <w:rsid w:val="00C72BB2"/>
    <w:rsid w:val="00C72E96"/>
    <w:rsid w:val="00C73A7D"/>
    <w:rsid w:val="00C753E9"/>
    <w:rsid w:val="00C7619B"/>
    <w:rsid w:val="00C8122E"/>
    <w:rsid w:val="00C8165A"/>
    <w:rsid w:val="00C829D6"/>
    <w:rsid w:val="00C83CCD"/>
    <w:rsid w:val="00C84943"/>
    <w:rsid w:val="00C849BC"/>
    <w:rsid w:val="00C858E4"/>
    <w:rsid w:val="00C85F7B"/>
    <w:rsid w:val="00C865C1"/>
    <w:rsid w:val="00C86972"/>
    <w:rsid w:val="00C86AED"/>
    <w:rsid w:val="00C90C12"/>
    <w:rsid w:val="00C90C6E"/>
    <w:rsid w:val="00C91737"/>
    <w:rsid w:val="00C922AA"/>
    <w:rsid w:val="00C93AF5"/>
    <w:rsid w:val="00C9513B"/>
    <w:rsid w:val="00C9548D"/>
    <w:rsid w:val="00CA0C5F"/>
    <w:rsid w:val="00CA160D"/>
    <w:rsid w:val="00CA2A65"/>
    <w:rsid w:val="00CA3AD8"/>
    <w:rsid w:val="00CA6580"/>
    <w:rsid w:val="00CA701C"/>
    <w:rsid w:val="00CB0986"/>
    <w:rsid w:val="00CB0B29"/>
    <w:rsid w:val="00CB32B0"/>
    <w:rsid w:val="00CB64AF"/>
    <w:rsid w:val="00CB6F76"/>
    <w:rsid w:val="00CB7751"/>
    <w:rsid w:val="00CB78F7"/>
    <w:rsid w:val="00CC3028"/>
    <w:rsid w:val="00CC3550"/>
    <w:rsid w:val="00CC60DA"/>
    <w:rsid w:val="00CC6E59"/>
    <w:rsid w:val="00CC76BF"/>
    <w:rsid w:val="00CD0144"/>
    <w:rsid w:val="00CD10C6"/>
    <w:rsid w:val="00CD2009"/>
    <w:rsid w:val="00CD22C2"/>
    <w:rsid w:val="00CD246F"/>
    <w:rsid w:val="00CD3166"/>
    <w:rsid w:val="00CD74FE"/>
    <w:rsid w:val="00CD7A88"/>
    <w:rsid w:val="00CE099C"/>
    <w:rsid w:val="00CE1243"/>
    <w:rsid w:val="00CE1571"/>
    <w:rsid w:val="00CE210D"/>
    <w:rsid w:val="00CE5E7F"/>
    <w:rsid w:val="00CE7291"/>
    <w:rsid w:val="00CE78ED"/>
    <w:rsid w:val="00CF00EC"/>
    <w:rsid w:val="00CF13B7"/>
    <w:rsid w:val="00CF40B7"/>
    <w:rsid w:val="00CF5526"/>
    <w:rsid w:val="00CF64E6"/>
    <w:rsid w:val="00D01930"/>
    <w:rsid w:val="00D01BE2"/>
    <w:rsid w:val="00D01C14"/>
    <w:rsid w:val="00D0465E"/>
    <w:rsid w:val="00D04FF5"/>
    <w:rsid w:val="00D054CF"/>
    <w:rsid w:val="00D05CF3"/>
    <w:rsid w:val="00D06660"/>
    <w:rsid w:val="00D11E99"/>
    <w:rsid w:val="00D14895"/>
    <w:rsid w:val="00D14968"/>
    <w:rsid w:val="00D14BD7"/>
    <w:rsid w:val="00D1561E"/>
    <w:rsid w:val="00D164A5"/>
    <w:rsid w:val="00D165C0"/>
    <w:rsid w:val="00D166D3"/>
    <w:rsid w:val="00D16B05"/>
    <w:rsid w:val="00D20345"/>
    <w:rsid w:val="00D20346"/>
    <w:rsid w:val="00D20D79"/>
    <w:rsid w:val="00D211AA"/>
    <w:rsid w:val="00D2142D"/>
    <w:rsid w:val="00D22674"/>
    <w:rsid w:val="00D22A18"/>
    <w:rsid w:val="00D245A3"/>
    <w:rsid w:val="00D26F33"/>
    <w:rsid w:val="00D2701D"/>
    <w:rsid w:val="00D27E17"/>
    <w:rsid w:val="00D311A3"/>
    <w:rsid w:val="00D315C7"/>
    <w:rsid w:val="00D346BD"/>
    <w:rsid w:val="00D34EE9"/>
    <w:rsid w:val="00D35B97"/>
    <w:rsid w:val="00D364FD"/>
    <w:rsid w:val="00D36C8B"/>
    <w:rsid w:val="00D36D8E"/>
    <w:rsid w:val="00D36EF4"/>
    <w:rsid w:val="00D379CD"/>
    <w:rsid w:val="00D37CF4"/>
    <w:rsid w:val="00D37D2A"/>
    <w:rsid w:val="00D40650"/>
    <w:rsid w:val="00D41CB6"/>
    <w:rsid w:val="00D42022"/>
    <w:rsid w:val="00D43039"/>
    <w:rsid w:val="00D44514"/>
    <w:rsid w:val="00D46054"/>
    <w:rsid w:val="00D465B2"/>
    <w:rsid w:val="00D47582"/>
    <w:rsid w:val="00D50A67"/>
    <w:rsid w:val="00D51056"/>
    <w:rsid w:val="00D51318"/>
    <w:rsid w:val="00D5612A"/>
    <w:rsid w:val="00D575DB"/>
    <w:rsid w:val="00D614DA"/>
    <w:rsid w:val="00D635F4"/>
    <w:rsid w:val="00D63B57"/>
    <w:rsid w:val="00D63DE4"/>
    <w:rsid w:val="00D64995"/>
    <w:rsid w:val="00D66223"/>
    <w:rsid w:val="00D676A4"/>
    <w:rsid w:val="00D723B6"/>
    <w:rsid w:val="00D732D3"/>
    <w:rsid w:val="00D76425"/>
    <w:rsid w:val="00D81787"/>
    <w:rsid w:val="00D84880"/>
    <w:rsid w:val="00D8590C"/>
    <w:rsid w:val="00D8605B"/>
    <w:rsid w:val="00D86176"/>
    <w:rsid w:val="00D8634A"/>
    <w:rsid w:val="00D86557"/>
    <w:rsid w:val="00D8681A"/>
    <w:rsid w:val="00D86EA2"/>
    <w:rsid w:val="00D87684"/>
    <w:rsid w:val="00D87BCB"/>
    <w:rsid w:val="00D9003E"/>
    <w:rsid w:val="00D9040B"/>
    <w:rsid w:val="00D90A7C"/>
    <w:rsid w:val="00D91132"/>
    <w:rsid w:val="00D91381"/>
    <w:rsid w:val="00D924F9"/>
    <w:rsid w:val="00D927D5"/>
    <w:rsid w:val="00D92E83"/>
    <w:rsid w:val="00D935D1"/>
    <w:rsid w:val="00D93D9E"/>
    <w:rsid w:val="00D94EE0"/>
    <w:rsid w:val="00D96B01"/>
    <w:rsid w:val="00D96B75"/>
    <w:rsid w:val="00DA1398"/>
    <w:rsid w:val="00DA1FCA"/>
    <w:rsid w:val="00DA40BB"/>
    <w:rsid w:val="00DA4102"/>
    <w:rsid w:val="00DA6BC3"/>
    <w:rsid w:val="00DA7841"/>
    <w:rsid w:val="00DB0580"/>
    <w:rsid w:val="00DB0818"/>
    <w:rsid w:val="00DB1DAB"/>
    <w:rsid w:val="00DB7CFC"/>
    <w:rsid w:val="00DB7DC3"/>
    <w:rsid w:val="00DC13DF"/>
    <w:rsid w:val="00DC2449"/>
    <w:rsid w:val="00DC290E"/>
    <w:rsid w:val="00DC304D"/>
    <w:rsid w:val="00DC354E"/>
    <w:rsid w:val="00DC5969"/>
    <w:rsid w:val="00DC5F0E"/>
    <w:rsid w:val="00DC6331"/>
    <w:rsid w:val="00DC6BC8"/>
    <w:rsid w:val="00DC6D04"/>
    <w:rsid w:val="00DD031A"/>
    <w:rsid w:val="00DD086E"/>
    <w:rsid w:val="00DD1293"/>
    <w:rsid w:val="00DD1961"/>
    <w:rsid w:val="00DD2359"/>
    <w:rsid w:val="00DD3A7E"/>
    <w:rsid w:val="00DD4A1E"/>
    <w:rsid w:val="00DD55ED"/>
    <w:rsid w:val="00DD5E97"/>
    <w:rsid w:val="00DD699E"/>
    <w:rsid w:val="00DD7265"/>
    <w:rsid w:val="00DD7CDA"/>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2467"/>
    <w:rsid w:val="00DF2DFF"/>
    <w:rsid w:val="00DF498B"/>
    <w:rsid w:val="00DF4A76"/>
    <w:rsid w:val="00DF4C00"/>
    <w:rsid w:val="00E007BA"/>
    <w:rsid w:val="00E00C63"/>
    <w:rsid w:val="00E00DF4"/>
    <w:rsid w:val="00E02864"/>
    <w:rsid w:val="00E0406A"/>
    <w:rsid w:val="00E05B3E"/>
    <w:rsid w:val="00E07170"/>
    <w:rsid w:val="00E07B80"/>
    <w:rsid w:val="00E10137"/>
    <w:rsid w:val="00E111B6"/>
    <w:rsid w:val="00E13715"/>
    <w:rsid w:val="00E1494E"/>
    <w:rsid w:val="00E14982"/>
    <w:rsid w:val="00E14C7F"/>
    <w:rsid w:val="00E1578A"/>
    <w:rsid w:val="00E15B61"/>
    <w:rsid w:val="00E162EE"/>
    <w:rsid w:val="00E164B5"/>
    <w:rsid w:val="00E165C9"/>
    <w:rsid w:val="00E16B2B"/>
    <w:rsid w:val="00E2069A"/>
    <w:rsid w:val="00E21A66"/>
    <w:rsid w:val="00E21FA2"/>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A14"/>
    <w:rsid w:val="00E45C13"/>
    <w:rsid w:val="00E47B52"/>
    <w:rsid w:val="00E50168"/>
    <w:rsid w:val="00E5181E"/>
    <w:rsid w:val="00E5191D"/>
    <w:rsid w:val="00E51F03"/>
    <w:rsid w:val="00E5267E"/>
    <w:rsid w:val="00E52746"/>
    <w:rsid w:val="00E52790"/>
    <w:rsid w:val="00E535EB"/>
    <w:rsid w:val="00E565BD"/>
    <w:rsid w:val="00E56626"/>
    <w:rsid w:val="00E5772C"/>
    <w:rsid w:val="00E57D50"/>
    <w:rsid w:val="00E61765"/>
    <w:rsid w:val="00E61BA2"/>
    <w:rsid w:val="00E6297F"/>
    <w:rsid w:val="00E62EC7"/>
    <w:rsid w:val="00E6469A"/>
    <w:rsid w:val="00E64855"/>
    <w:rsid w:val="00E65C59"/>
    <w:rsid w:val="00E66435"/>
    <w:rsid w:val="00E66740"/>
    <w:rsid w:val="00E6761C"/>
    <w:rsid w:val="00E67CD8"/>
    <w:rsid w:val="00E704B2"/>
    <w:rsid w:val="00E71864"/>
    <w:rsid w:val="00E71BBF"/>
    <w:rsid w:val="00E732F0"/>
    <w:rsid w:val="00E739F9"/>
    <w:rsid w:val="00E73C3E"/>
    <w:rsid w:val="00E74F92"/>
    <w:rsid w:val="00E753C4"/>
    <w:rsid w:val="00E766E6"/>
    <w:rsid w:val="00E76CAA"/>
    <w:rsid w:val="00E77451"/>
    <w:rsid w:val="00E779C5"/>
    <w:rsid w:val="00E77ABE"/>
    <w:rsid w:val="00E801F7"/>
    <w:rsid w:val="00E80561"/>
    <w:rsid w:val="00E806BC"/>
    <w:rsid w:val="00E80EFC"/>
    <w:rsid w:val="00E8138D"/>
    <w:rsid w:val="00E81730"/>
    <w:rsid w:val="00E81A2F"/>
    <w:rsid w:val="00E81D69"/>
    <w:rsid w:val="00E87531"/>
    <w:rsid w:val="00E91D99"/>
    <w:rsid w:val="00E929BF"/>
    <w:rsid w:val="00E92C26"/>
    <w:rsid w:val="00E93DFF"/>
    <w:rsid w:val="00E94AE2"/>
    <w:rsid w:val="00E954D8"/>
    <w:rsid w:val="00EA009A"/>
    <w:rsid w:val="00EA0650"/>
    <w:rsid w:val="00EA1767"/>
    <w:rsid w:val="00EA4DE6"/>
    <w:rsid w:val="00EA799D"/>
    <w:rsid w:val="00EB2C19"/>
    <w:rsid w:val="00EB434C"/>
    <w:rsid w:val="00EB49A0"/>
    <w:rsid w:val="00EB734D"/>
    <w:rsid w:val="00EB7E0D"/>
    <w:rsid w:val="00EC053B"/>
    <w:rsid w:val="00EC0A28"/>
    <w:rsid w:val="00EC18A6"/>
    <w:rsid w:val="00EC1B5E"/>
    <w:rsid w:val="00EC3072"/>
    <w:rsid w:val="00EC39D2"/>
    <w:rsid w:val="00EC70B3"/>
    <w:rsid w:val="00ED0AE2"/>
    <w:rsid w:val="00ED0D46"/>
    <w:rsid w:val="00ED1543"/>
    <w:rsid w:val="00ED15EE"/>
    <w:rsid w:val="00ED3DEA"/>
    <w:rsid w:val="00ED4216"/>
    <w:rsid w:val="00ED489C"/>
    <w:rsid w:val="00ED4E86"/>
    <w:rsid w:val="00ED752F"/>
    <w:rsid w:val="00ED7BAE"/>
    <w:rsid w:val="00EE0B7B"/>
    <w:rsid w:val="00EE29DD"/>
    <w:rsid w:val="00EE4788"/>
    <w:rsid w:val="00EE6956"/>
    <w:rsid w:val="00EE6C50"/>
    <w:rsid w:val="00EE7CCC"/>
    <w:rsid w:val="00EF058C"/>
    <w:rsid w:val="00EF0BAC"/>
    <w:rsid w:val="00EF0F39"/>
    <w:rsid w:val="00EF1689"/>
    <w:rsid w:val="00EF3C21"/>
    <w:rsid w:val="00EF41DB"/>
    <w:rsid w:val="00EF4468"/>
    <w:rsid w:val="00EF4683"/>
    <w:rsid w:val="00EF4862"/>
    <w:rsid w:val="00EF7A49"/>
    <w:rsid w:val="00F01086"/>
    <w:rsid w:val="00F0253A"/>
    <w:rsid w:val="00F0613B"/>
    <w:rsid w:val="00F1143F"/>
    <w:rsid w:val="00F11598"/>
    <w:rsid w:val="00F12FBA"/>
    <w:rsid w:val="00F130CE"/>
    <w:rsid w:val="00F134F2"/>
    <w:rsid w:val="00F13661"/>
    <w:rsid w:val="00F1417E"/>
    <w:rsid w:val="00F1454E"/>
    <w:rsid w:val="00F15B8A"/>
    <w:rsid w:val="00F17137"/>
    <w:rsid w:val="00F237AD"/>
    <w:rsid w:val="00F2466C"/>
    <w:rsid w:val="00F255EB"/>
    <w:rsid w:val="00F26346"/>
    <w:rsid w:val="00F26667"/>
    <w:rsid w:val="00F26E11"/>
    <w:rsid w:val="00F30CB7"/>
    <w:rsid w:val="00F31EEE"/>
    <w:rsid w:val="00F320DB"/>
    <w:rsid w:val="00F33B2E"/>
    <w:rsid w:val="00F415C4"/>
    <w:rsid w:val="00F4220F"/>
    <w:rsid w:val="00F4395F"/>
    <w:rsid w:val="00F44B45"/>
    <w:rsid w:val="00F519B8"/>
    <w:rsid w:val="00F523A5"/>
    <w:rsid w:val="00F523D6"/>
    <w:rsid w:val="00F542F1"/>
    <w:rsid w:val="00F5498B"/>
    <w:rsid w:val="00F551BE"/>
    <w:rsid w:val="00F60AB1"/>
    <w:rsid w:val="00F60B1D"/>
    <w:rsid w:val="00F6145C"/>
    <w:rsid w:val="00F61BFF"/>
    <w:rsid w:val="00F61D53"/>
    <w:rsid w:val="00F62340"/>
    <w:rsid w:val="00F645C1"/>
    <w:rsid w:val="00F65349"/>
    <w:rsid w:val="00F658F8"/>
    <w:rsid w:val="00F707C2"/>
    <w:rsid w:val="00F70C82"/>
    <w:rsid w:val="00F71E74"/>
    <w:rsid w:val="00F72299"/>
    <w:rsid w:val="00F7392E"/>
    <w:rsid w:val="00F776ED"/>
    <w:rsid w:val="00F8044A"/>
    <w:rsid w:val="00F80C5E"/>
    <w:rsid w:val="00F81E82"/>
    <w:rsid w:val="00F8351C"/>
    <w:rsid w:val="00F84D5E"/>
    <w:rsid w:val="00F87178"/>
    <w:rsid w:val="00F876F6"/>
    <w:rsid w:val="00F955C4"/>
    <w:rsid w:val="00F957C6"/>
    <w:rsid w:val="00F961B8"/>
    <w:rsid w:val="00F965F6"/>
    <w:rsid w:val="00F97BCB"/>
    <w:rsid w:val="00FA0E7D"/>
    <w:rsid w:val="00FA12A5"/>
    <w:rsid w:val="00FA17A0"/>
    <w:rsid w:val="00FA1B09"/>
    <w:rsid w:val="00FA1FE6"/>
    <w:rsid w:val="00FA28E6"/>
    <w:rsid w:val="00FA32DB"/>
    <w:rsid w:val="00FA4C1F"/>
    <w:rsid w:val="00FA61FD"/>
    <w:rsid w:val="00FA6846"/>
    <w:rsid w:val="00FA764A"/>
    <w:rsid w:val="00FB04A4"/>
    <w:rsid w:val="00FB0F50"/>
    <w:rsid w:val="00FB17DE"/>
    <w:rsid w:val="00FB3D4D"/>
    <w:rsid w:val="00FB428E"/>
    <w:rsid w:val="00FB4790"/>
    <w:rsid w:val="00FB4A99"/>
    <w:rsid w:val="00FB5C9A"/>
    <w:rsid w:val="00FB62AC"/>
    <w:rsid w:val="00FB6D69"/>
    <w:rsid w:val="00FB6D98"/>
    <w:rsid w:val="00FC18F6"/>
    <w:rsid w:val="00FC3D88"/>
    <w:rsid w:val="00FC4550"/>
    <w:rsid w:val="00FC4D26"/>
    <w:rsid w:val="00FC5031"/>
    <w:rsid w:val="00FC528B"/>
    <w:rsid w:val="00FD08CD"/>
    <w:rsid w:val="00FD0AF4"/>
    <w:rsid w:val="00FD24D6"/>
    <w:rsid w:val="00FD37DF"/>
    <w:rsid w:val="00FD4B61"/>
    <w:rsid w:val="00FD5BDB"/>
    <w:rsid w:val="00FD659C"/>
    <w:rsid w:val="00FD752E"/>
    <w:rsid w:val="00FD774D"/>
    <w:rsid w:val="00FE13A0"/>
    <w:rsid w:val="00FE4CB9"/>
    <w:rsid w:val="00FE5519"/>
    <w:rsid w:val="00FE5B93"/>
    <w:rsid w:val="00FE636E"/>
    <w:rsid w:val="00FE6EEF"/>
    <w:rsid w:val="00FE7793"/>
    <w:rsid w:val="00FE7900"/>
    <w:rsid w:val="00FF0D07"/>
    <w:rsid w:val="00FF3A8C"/>
    <w:rsid w:val="00FF4945"/>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7341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2185</Words>
  <Characters>12459</Characters>
  <Application>Microsoft Office Word</Application>
  <DocSecurity>0</DocSecurity>
  <Lines>103</Lines>
  <Paragraphs>29</Paragraphs>
  <ScaleCrop>false</ScaleCrop>
  <Company>CATT</Company>
  <LinksUpToDate>false</LinksUpToDate>
  <CharactersWithSpaces>14615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2023-05-12T04:48:00Z</dcterms:created>
  <dcterms:modified xsi:type="dcterms:W3CDTF">2023-05-12T04:48:00Z</dcterms:modified>
</cp:coreProperties>
</file>