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99624" w14:textId="79178924" w:rsidR="00B66BF2" w:rsidRPr="00A571A1" w:rsidRDefault="00B66BF2" w:rsidP="00B66BF2">
      <w:pPr>
        <w:pStyle w:val="CRCoverPage"/>
        <w:tabs>
          <w:tab w:val="right" w:pos="9639"/>
        </w:tabs>
        <w:spacing w:after="0"/>
        <w:rPr>
          <w:b/>
          <w:i/>
          <w:noProof/>
          <w:sz w:val="24"/>
          <w:szCs w:val="28"/>
        </w:rPr>
      </w:pPr>
      <w:bookmarkStart w:id="0" w:name="_Hlk527628066"/>
      <w:r>
        <w:rPr>
          <w:b/>
          <w:noProof/>
          <w:sz w:val="24"/>
          <w:szCs w:val="28"/>
        </w:rPr>
        <w:t>3GPP TSG-RAN WG3 Meeting #119-bis-e</w:t>
      </w:r>
      <w:r>
        <w:rPr>
          <w:b/>
          <w:i/>
          <w:noProof/>
          <w:sz w:val="24"/>
          <w:szCs w:val="28"/>
        </w:rPr>
        <w:tab/>
      </w:r>
      <w:r>
        <w:rPr>
          <w:b/>
          <w:i/>
          <w:noProof/>
          <w:sz w:val="24"/>
          <w:szCs w:val="28"/>
        </w:rPr>
        <w:tab/>
      </w:r>
      <w:r>
        <w:rPr>
          <w:b/>
          <w:i/>
          <w:noProof/>
          <w:sz w:val="24"/>
          <w:szCs w:val="28"/>
        </w:rPr>
        <w:tab/>
      </w:r>
      <w:r>
        <w:rPr>
          <w:b/>
          <w:i/>
          <w:noProof/>
          <w:sz w:val="24"/>
          <w:szCs w:val="28"/>
        </w:rPr>
        <w:tab/>
      </w:r>
      <w:r>
        <w:rPr>
          <w:b/>
          <w:i/>
          <w:noProof/>
          <w:sz w:val="24"/>
          <w:szCs w:val="28"/>
        </w:rPr>
        <w:tab/>
      </w:r>
      <w:r w:rsidRPr="000C74B9">
        <w:rPr>
          <w:b/>
          <w:sz w:val="28"/>
          <w:szCs w:val="28"/>
        </w:rPr>
        <w:t>R3-</w:t>
      </w:r>
      <w:r w:rsidRPr="000C74B9">
        <w:rPr>
          <w:b/>
          <w:noProof/>
          <w:sz w:val="28"/>
          <w:szCs w:val="28"/>
        </w:rPr>
        <w:t>23</w:t>
      </w:r>
      <w:r w:rsidR="000C74B9" w:rsidRPr="000C74B9">
        <w:rPr>
          <w:b/>
          <w:noProof/>
          <w:sz w:val="28"/>
          <w:szCs w:val="28"/>
        </w:rPr>
        <w:t>1550</w:t>
      </w:r>
    </w:p>
    <w:p w14:paraId="0D71ABC3" w14:textId="77777777" w:rsidR="00B66BF2" w:rsidRDefault="00B66BF2" w:rsidP="00B66BF2">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bookmarkEnd w:id="0"/>
      <w:r>
        <w:rPr>
          <w:b/>
          <w:noProof/>
          <w:sz w:val="24"/>
          <w:szCs w:val="28"/>
        </w:rPr>
        <w:t>3</w:t>
      </w:r>
    </w:p>
    <w:p w14:paraId="5CD712A8" w14:textId="77777777" w:rsidR="00B66BF2" w:rsidRPr="00CE0424" w:rsidRDefault="00B66BF2" w:rsidP="00B66BF2">
      <w:pPr>
        <w:pStyle w:val="3GPPHeader"/>
      </w:pPr>
    </w:p>
    <w:p w14:paraId="41F3A76D" w14:textId="68B02085" w:rsidR="00B66BF2" w:rsidRPr="00CC232C" w:rsidRDefault="00B66BF2" w:rsidP="00B66BF2">
      <w:pPr>
        <w:pStyle w:val="3GPPHeader"/>
        <w:rPr>
          <w:sz w:val="22"/>
          <w:szCs w:val="22"/>
          <w:lang w:val="en-US"/>
        </w:rPr>
      </w:pPr>
      <w:r w:rsidRPr="00CC232C">
        <w:rPr>
          <w:sz w:val="22"/>
          <w:szCs w:val="22"/>
          <w:lang w:val="en-US"/>
        </w:rPr>
        <w:t>Agenda Item:</w:t>
      </w:r>
      <w:r w:rsidRPr="00CC232C">
        <w:rPr>
          <w:sz w:val="22"/>
          <w:szCs w:val="22"/>
          <w:lang w:val="en-US"/>
        </w:rPr>
        <w:tab/>
      </w:r>
      <w:r>
        <w:rPr>
          <w:sz w:val="22"/>
          <w:szCs w:val="22"/>
          <w:lang w:val="en-US"/>
        </w:rPr>
        <w:t>8.</w:t>
      </w:r>
      <w:r w:rsidR="00DC329B">
        <w:rPr>
          <w:sz w:val="22"/>
          <w:szCs w:val="22"/>
          <w:lang w:val="en-US"/>
        </w:rPr>
        <w:t>3</w:t>
      </w:r>
    </w:p>
    <w:p w14:paraId="3B6AC5C2" w14:textId="7AAA457A" w:rsidR="00B66BF2" w:rsidRPr="00CE0424" w:rsidRDefault="00B66BF2" w:rsidP="00B66BF2">
      <w:pPr>
        <w:pStyle w:val="3GPPHeader"/>
        <w:rPr>
          <w:sz w:val="22"/>
          <w:szCs w:val="22"/>
        </w:rPr>
      </w:pPr>
      <w:r>
        <w:rPr>
          <w:sz w:val="22"/>
          <w:szCs w:val="22"/>
        </w:rPr>
        <w:t>Source:</w:t>
      </w:r>
      <w:r w:rsidRPr="00CE0424">
        <w:rPr>
          <w:sz w:val="22"/>
          <w:szCs w:val="22"/>
        </w:rPr>
        <w:tab/>
      </w:r>
      <w:r w:rsidRPr="00DC329B">
        <w:rPr>
          <w:sz w:val="22"/>
          <w:szCs w:val="22"/>
        </w:rPr>
        <w:t>Ericsson</w:t>
      </w:r>
      <w:r w:rsidR="00DC329B" w:rsidRPr="00DC329B">
        <w:rPr>
          <w:rFonts w:cs="Arial"/>
          <w:sz w:val="22"/>
          <w:szCs w:val="22"/>
        </w:rPr>
        <w:t>, Qualcomm, Nokia, Nokia Shanghai Bell</w:t>
      </w:r>
    </w:p>
    <w:p w14:paraId="0A31700F" w14:textId="77777777" w:rsidR="00B66BF2" w:rsidRPr="00CE0424" w:rsidRDefault="00B66BF2" w:rsidP="00B66BF2">
      <w:pPr>
        <w:pStyle w:val="3GPPHeader"/>
        <w:rPr>
          <w:sz w:val="22"/>
          <w:szCs w:val="22"/>
        </w:rPr>
      </w:pPr>
      <w:r>
        <w:rPr>
          <w:sz w:val="22"/>
          <w:szCs w:val="22"/>
        </w:rPr>
        <w:t>Title:</w:t>
      </w:r>
      <w:r w:rsidRPr="00CE0424">
        <w:rPr>
          <w:sz w:val="22"/>
          <w:szCs w:val="22"/>
        </w:rPr>
        <w:tab/>
      </w:r>
      <w:r w:rsidRPr="000C37E8">
        <w:rPr>
          <w:sz w:val="22"/>
          <w:szCs w:val="22"/>
        </w:rPr>
        <w:t xml:space="preserve">Discussion on SA2 LS on </w:t>
      </w:r>
      <w:r w:rsidRPr="000A375D">
        <w:rPr>
          <w:sz w:val="22"/>
          <w:szCs w:val="22"/>
        </w:rPr>
        <w:t>RAN information exposure for XRM</w:t>
      </w:r>
    </w:p>
    <w:p w14:paraId="25A494FD" w14:textId="77777777" w:rsidR="00B66BF2" w:rsidRPr="00F91B03" w:rsidRDefault="00B66BF2" w:rsidP="00B66BF2">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5F487D3" w14:textId="77777777" w:rsidR="00B66BF2" w:rsidRPr="00CE0424" w:rsidRDefault="00B66BF2" w:rsidP="00B66BF2"/>
    <w:p w14:paraId="010B824C" w14:textId="77777777" w:rsidR="00B66BF2" w:rsidRPr="00CE0424" w:rsidRDefault="00B66BF2" w:rsidP="00B66BF2">
      <w:pPr>
        <w:pStyle w:val="Heading1"/>
      </w:pPr>
      <w:r>
        <w:t>1</w:t>
      </w:r>
      <w:r>
        <w:tab/>
      </w:r>
      <w:r w:rsidRPr="00CE0424">
        <w:t>Introduction</w:t>
      </w:r>
    </w:p>
    <w:p w14:paraId="31924C84" w14:textId="77777777" w:rsidR="00B66BF2" w:rsidRDefault="00B66BF2" w:rsidP="00B66BF2">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SA2 has sent an LS to RAN3 concerning </w:t>
      </w:r>
      <w:r w:rsidRPr="000A375D">
        <w:rPr>
          <w:rStyle w:val="normaltextrun"/>
          <w:rFonts w:eastAsiaTheme="minorEastAsia" w:cs="Arial"/>
          <w:color w:val="000000"/>
          <w:shd w:val="clear" w:color="auto" w:fill="FFFFFF"/>
        </w:rPr>
        <w:t>RAN information exposure for XRM</w:t>
      </w:r>
      <w:r>
        <w:rPr>
          <w:rStyle w:val="normaltextrun"/>
          <w:rFonts w:eastAsiaTheme="minorEastAsia" w:cs="Arial"/>
          <w:color w:val="000000"/>
          <w:shd w:val="clear" w:color="auto" w:fill="FFFFFF"/>
        </w:rPr>
        <w:t xml:space="preserve"> in [1].</w:t>
      </w:r>
    </w:p>
    <w:p w14:paraId="548E328E" w14:textId="77777777" w:rsidR="00B66BF2" w:rsidRDefault="00B66BF2" w:rsidP="00B66BF2">
      <w:pPr>
        <w:pStyle w:val="BodyText"/>
        <w:rPr>
          <w:rStyle w:val="normaltextrun"/>
          <w:rFonts w:eastAsiaTheme="minorEastAsia" w:cs="Arial"/>
          <w:color w:val="000000"/>
          <w:shd w:val="clear" w:color="auto" w:fill="FFFFFF"/>
        </w:rPr>
      </w:pPr>
    </w:p>
    <w:p w14:paraId="6E364551" w14:textId="77777777" w:rsidR="00B66BF2" w:rsidRDefault="00B66BF2" w:rsidP="00B66BF2">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For reasons of simplicity, we report the LS content here.</w:t>
      </w:r>
    </w:p>
    <w:p w14:paraId="330E20C6" w14:textId="77777777" w:rsidR="00B66BF2" w:rsidRDefault="00B66BF2" w:rsidP="00B66BF2">
      <w:pPr>
        <w:pStyle w:val="BodyText"/>
        <w:rPr>
          <w:rStyle w:val="normaltextrun"/>
          <w:rFonts w:eastAsiaTheme="minorEastAsia" w:cs="Arial"/>
          <w:color w:val="000000"/>
          <w:shd w:val="clear" w:color="auto" w:fill="FFFFFF"/>
        </w:rPr>
      </w:pPr>
    </w:p>
    <w:p w14:paraId="400C1895" w14:textId="77777777" w:rsidR="00B66BF2" w:rsidRPr="006B14FA" w:rsidRDefault="00B66BF2" w:rsidP="00B66BF2">
      <w:pPr>
        <w:pStyle w:val="BodyText"/>
        <w:rPr>
          <w:rFonts w:ascii="Times New Roman" w:hAnsi="Times New Roman"/>
          <w:i/>
          <w:iCs/>
        </w:rPr>
      </w:pPr>
      <w:r w:rsidRPr="006B14FA">
        <w:rPr>
          <w:rFonts w:ascii="Times New Roman" w:hAnsi="Times New Roman"/>
          <w:i/>
          <w:iCs/>
        </w:rPr>
        <w:t>SA2 has started the normative work based on the Rel-18 FS_XRM study conclusions documented in chapter 8 of TR 23.700-60.</w:t>
      </w:r>
    </w:p>
    <w:p w14:paraId="2B17DF00" w14:textId="77777777" w:rsidR="00B66BF2" w:rsidRPr="006B14FA" w:rsidRDefault="00B66BF2" w:rsidP="00B66BF2">
      <w:pPr>
        <w:pStyle w:val="BodyText"/>
        <w:rPr>
          <w:rFonts w:ascii="Times New Roman" w:hAnsi="Times New Roman"/>
          <w:i/>
          <w:iCs/>
        </w:rPr>
      </w:pPr>
    </w:p>
    <w:p w14:paraId="4DD2D8CB" w14:textId="77777777" w:rsidR="00B66BF2" w:rsidRPr="006B14FA" w:rsidRDefault="00B66BF2" w:rsidP="00B66BF2">
      <w:pPr>
        <w:pStyle w:val="BodyText"/>
        <w:rPr>
          <w:rFonts w:ascii="Times New Roman" w:hAnsi="Times New Roman"/>
          <w:i/>
          <w:iCs/>
        </w:rPr>
      </w:pPr>
      <w:r w:rsidRPr="006B14FA">
        <w:rPr>
          <w:rFonts w:ascii="Times New Roman" w:hAnsi="Times New Roman"/>
          <w:i/>
          <w:iCs/>
        </w:rPr>
        <w:t>SA2 is discussing the following new functionalities exposing NG-RAN information in the specifications under SA2 control:</w:t>
      </w:r>
    </w:p>
    <w:p w14:paraId="2CD3BCC3" w14:textId="77777777" w:rsidR="00B66BF2" w:rsidRPr="006B14FA" w:rsidRDefault="00B66BF2" w:rsidP="00B66BF2">
      <w:pPr>
        <w:pStyle w:val="BodyText"/>
        <w:rPr>
          <w:rFonts w:ascii="Times New Roman" w:hAnsi="Times New Roman"/>
          <w:i/>
          <w:iCs/>
        </w:rPr>
      </w:pPr>
    </w:p>
    <w:p w14:paraId="51FD5696" w14:textId="77777777" w:rsidR="00B66BF2" w:rsidRPr="006B14FA" w:rsidRDefault="00B66BF2" w:rsidP="00B66BF2">
      <w:pPr>
        <w:pStyle w:val="BodyText"/>
        <w:rPr>
          <w:rFonts w:ascii="Times New Roman" w:hAnsi="Times New Roman"/>
          <w:i/>
          <w:iCs/>
        </w:rPr>
      </w:pPr>
      <w:r w:rsidRPr="006B14FA">
        <w:rPr>
          <w:rFonts w:ascii="Times New Roman" w:hAnsi="Times New Roman"/>
          <w:i/>
          <w:iCs/>
        </w:rPr>
        <w:t>- For QoS Notification Control for GBR QoS Flow as defined in clause 5.7.2.4 of TS 23.501, upon SMF request, the NG-RAN may additionally support indicating that "GFBR can no longer (or can again) be guaranteed" via GTP-U to UPF</w:t>
      </w:r>
    </w:p>
    <w:p w14:paraId="7EEF98D9" w14:textId="77777777" w:rsidR="00B66BF2" w:rsidRPr="006B14FA" w:rsidRDefault="00B66BF2" w:rsidP="00B66BF2">
      <w:pPr>
        <w:pStyle w:val="BodyText"/>
        <w:rPr>
          <w:rFonts w:ascii="Times New Roman" w:hAnsi="Times New Roman"/>
          <w:i/>
          <w:iCs/>
        </w:rPr>
      </w:pPr>
    </w:p>
    <w:p w14:paraId="48C7AD4D" w14:textId="77777777" w:rsidR="00B66BF2" w:rsidRPr="006B14FA" w:rsidRDefault="00B66BF2" w:rsidP="00B66BF2">
      <w:pPr>
        <w:pStyle w:val="BodyText"/>
        <w:rPr>
          <w:rFonts w:ascii="Times New Roman" w:hAnsi="Times New Roman"/>
          <w:i/>
          <w:iCs/>
        </w:rPr>
      </w:pPr>
      <w:r w:rsidRPr="006B14FA">
        <w:rPr>
          <w:rFonts w:ascii="Times New Roman" w:hAnsi="Times New Roman"/>
          <w:i/>
          <w:iCs/>
        </w:rPr>
        <w:t>- Based on SMF request over NGAP, data rate information on a per QoS Flow basis may be measured and exposed via NGAP to SMF or via GTP-U to UPF.</w:t>
      </w:r>
    </w:p>
    <w:p w14:paraId="2F502F2D" w14:textId="77777777" w:rsidR="00B66BF2" w:rsidRPr="006B14FA" w:rsidRDefault="00B66BF2" w:rsidP="00B66BF2">
      <w:pPr>
        <w:pStyle w:val="BodyText"/>
        <w:rPr>
          <w:rFonts w:ascii="Times New Roman" w:hAnsi="Times New Roman"/>
          <w:i/>
          <w:iCs/>
        </w:rPr>
      </w:pPr>
    </w:p>
    <w:p w14:paraId="322EA0C6" w14:textId="77777777" w:rsidR="00B66BF2" w:rsidRDefault="00B66BF2" w:rsidP="00B66BF2">
      <w:pPr>
        <w:pStyle w:val="BodyText"/>
        <w:rPr>
          <w:rFonts w:ascii="Times New Roman" w:hAnsi="Times New Roman"/>
          <w:i/>
          <w:iCs/>
        </w:rPr>
      </w:pPr>
      <w:r w:rsidRPr="006B14FA">
        <w:rPr>
          <w:rFonts w:ascii="Times New Roman" w:hAnsi="Times New Roman"/>
          <w:i/>
          <w:iCs/>
        </w:rPr>
        <w:t>SA2 asks RAN3 to provide feedbacks on the above functionalities.</w:t>
      </w:r>
    </w:p>
    <w:p w14:paraId="41DA9416" w14:textId="77777777" w:rsidR="00B66BF2" w:rsidRDefault="00B66BF2" w:rsidP="00B66BF2">
      <w:pPr>
        <w:pStyle w:val="BodyText"/>
        <w:rPr>
          <w:rFonts w:ascii="Times New Roman" w:hAnsi="Times New Roman"/>
          <w:i/>
          <w:iCs/>
        </w:rPr>
      </w:pPr>
    </w:p>
    <w:p w14:paraId="796FE6C2" w14:textId="77777777" w:rsidR="00B66BF2" w:rsidRDefault="00B66BF2" w:rsidP="00B66BF2">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The LS goes on to ask RAN3 to provide feedback on the functionalities above.</w:t>
      </w:r>
    </w:p>
    <w:p w14:paraId="54F4875A" w14:textId="77777777" w:rsidR="00B66BF2" w:rsidRDefault="00B66BF2" w:rsidP="00B66BF2">
      <w:pPr>
        <w:pStyle w:val="BodyText"/>
        <w:rPr>
          <w:rStyle w:val="normaltextrun"/>
          <w:rFonts w:eastAsiaTheme="minorEastAsia" w:cs="Arial"/>
          <w:color w:val="000000"/>
          <w:shd w:val="clear" w:color="auto" w:fill="FFFFFF"/>
        </w:rPr>
      </w:pPr>
    </w:p>
    <w:p w14:paraId="43F970AC" w14:textId="77777777" w:rsidR="00B66BF2" w:rsidDel="00FA2508" w:rsidRDefault="00B66BF2" w:rsidP="00B66BF2">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This paper analyses the LS and provides answers to the questions from SA2.</w:t>
      </w:r>
    </w:p>
    <w:p w14:paraId="53643C51" w14:textId="77777777" w:rsidR="00B66BF2" w:rsidRDefault="00B66BF2" w:rsidP="00B66BF2">
      <w:pPr>
        <w:pStyle w:val="Heading1"/>
        <w:numPr>
          <w:ilvl w:val="0"/>
          <w:numId w:val="2"/>
        </w:numPr>
        <w:ind w:left="360"/>
      </w:pPr>
      <w:r>
        <w:t xml:space="preserve">Analysis of SA2´s Proposed Functionalities </w:t>
      </w:r>
    </w:p>
    <w:p w14:paraId="476AD45B" w14:textId="77777777" w:rsidR="00B66BF2" w:rsidRDefault="00B66BF2" w:rsidP="00B66BF2">
      <w:pPr>
        <w:pStyle w:val="BodyText"/>
        <w:rPr>
          <w:rFonts w:ascii="Times New Roman" w:hAnsi="Times New Roman"/>
          <w:i/>
          <w:iCs/>
        </w:rPr>
      </w:pPr>
    </w:p>
    <w:p w14:paraId="6861743C" w14:textId="77777777" w:rsidR="00B66BF2" w:rsidRPr="00C207B8" w:rsidRDefault="00B66BF2" w:rsidP="00B66BF2">
      <w:pPr>
        <w:pStyle w:val="BodyText"/>
        <w:rPr>
          <w:rFonts w:ascii="Times New Roman" w:hAnsi="Times New Roman"/>
          <w:b/>
          <w:bCs/>
          <w:i/>
          <w:iCs/>
          <w:sz w:val="24"/>
          <w:szCs w:val="24"/>
        </w:rPr>
      </w:pPr>
      <w:r>
        <w:rPr>
          <w:rFonts w:ascii="Times New Roman" w:hAnsi="Times New Roman"/>
          <w:b/>
          <w:bCs/>
          <w:i/>
          <w:iCs/>
          <w:sz w:val="24"/>
          <w:szCs w:val="24"/>
        </w:rPr>
        <w:t>Functionality</w:t>
      </w:r>
      <w:r w:rsidRPr="00C207B8">
        <w:rPr>
          <w:rFonts w:ascii="Times New Roman" w:hAnsi="Times New Roman"/>
          <w:b/>
          <w:bCs/>
          <w:i/>
          <w:iCs/>
          <w:sz w:val="24"/>
          <w:szCs w:val="24"/>
        </w:rPr>
        <w:t xml:space="preserve"> 1: - For QoS Notification Control for GBR QoS Flow as defined in clause 5.7.2.4 of TS 23.501, upon SMF request, the NG-RAN may additionally support indicating that "GFBR can no longer (or can again) be guaranteed" via GTP-U to UPF</w:t>
      </w:r>
    </w:p>
    <w:p w14:paraId="7DB4FF14" w14:textId="77777777" w:rsidR="00B66BF2" w:rsidRDefault="00B66BF2" w:rsidP="00B66BF2">
      <w:pPr>
        <w:pStyle w:val="BodyText"/>
        <w:rPr>
          <w:rStyle w:val="normaltextrun"/>
          <w:rFonts w:eastAsiaTheme="minorEastAsia" w:cs="Arial"/>
          <w:color w:val="000000"/>
          <w:shd w:val="clear" w:color="auto" w:fill="FFFFFF"/>
        </w:rPr>
      </w:pPr>
    </w:p>
    <w:p w14:paraId="23AAA7F1" w14:textId="77777777" w:rsidR="00B66BF2" w:rsidRDefault="00B66BF2" w:rsidP="00B66BF2">
      <w:pPr>
        <w:pStyle w:val="BodyText"/>
      </w:pPr>
      <w:r>
        <w:rPr>
          <w:rStyle w:val="normaltextrun"/>
          <w:rFonts w:eastAsiaTheme="minorEastAsia" w:cs="Arial"/>
          <w:color w:val="000000"/>
          <w:shd w:val="clear" w:color="auto" w:fill="FFFFFF"/>
        </w:rPr>
        <w:t xml:space="preserve">It is already possible for the RAN to signal QoS Notification Control to the 5GC. The legacy functionality is based on reception of notification control setup per QoS Flow, received by the </w:t>
      </w:r>
      <w:proofErr w:type="spellStart"/>
      <w:r>
        <w:rPr>
          <w:rStyle w:val="normaltextrun"/>
          <w:rFonts w:eastAsiaTheme="minorEastAsia" w:cs="Arial"/>
          <w:color w:val="000000"/>
          <w:shd w:val="clear" w:color="auto" w:fill="FFFFFF"/>
        </w:rPr>
        <w:t>gNB</w:t>
      </w:r>
      <w:proofErr w:type="spellEnd"/>
      <w:r>
        <w:rPr>
          <w:rStyle w:val="normaltextrun"/>
          <w:rFonts w:eastAsiaTheme="minorEastAsia" w:cs="Arial"/>
          <w:color w:val="000000"/>
          <w:shd w:val="clear" w:color="auto" w:fill="FFFFFF"/>
        </w:rPr>
        <w:t xml:space="preserve">-CU-CP over NGAP as part of the NG: </w:t>
      </w:r>
      <w:r w:rsidRPr="00D00272">
        <w:t>PDU SESSION RESOURCE SETUP</w:t>
      </w:r>
      <w:r>
        <w:t>/MODIFY</w:t>
      </w:r>
      <w:r w:rsidRPr="00D00272">
        <w:t xml:space="preserve"> REQUEST</w:t>
      </w:r>
      <w:r>
        <w:t>.</w:t>
      </w:r>
    </w:p>
    <w:p w14:paraId="64F97DD3" w14:textId="77777777" w:rsidR="00B66BF2" w:rsidRDefault="00B66BF2" w:rsidP="00B66BF2">
      <w:pPr>
        <w:pStyle w:val="BodyText"/>
      </w:pPr>
      <w:r>
        <w:t xml:space="preserve">The </w:t>
      </w:r>
      <w:proofErr w:type="spellStart"/>
      <w:r>
        <w:t>gNB</w:t>
      </w:r>
      <w:proofErr w:type="spellEnd"/>
      <w:r>
        <w:t xml:space="preserve">-CU-CP in turns includes notification control setup information per DRB in the F1: </w:t>
      </w:r>
      <w:r w:rsidRPr="00EA5FA7">
        <w:t>UE CONTEXT SETUP</w:t>
      </w:r>
      <w:r>
        <w:t>/MODIFY</w:t>
      </w:r>
      <w:r w:rsidRPr="00EA5FA7">
        <w:t xml:space="preserve"> REQUEST</w:t>
      </w:r>
      <w:r>
        <w:t xml:space="preserve"> towards the </w:t>
      </w:r>
      <w:proofErr w:type="spellStart"/>
      <w:r>
        <w:t>gNB</w:t>
      </w:r>
      <w:proofErr w:type="spellEnd"/>
      <w:r>
        <w:t>-DU.</w:t>
      </w:r>
    </w:p>
    <w:p w14:paraId="525CE71C" w14:textId="77777777" w:rsidR="00B66BF2" w:rsidRDefault="00B66BF2" w:rsidP="00B66BF2">
      <w:pPr>
        <w:pStyle w:val="BodyText"/>
      </w:pPr>
      <w:r>
        <w:rPr>
          <w:rStyle w:val="normaltextrun"/>
          <w:rFonts w:eastAsiaTheme="minorEastAsia" w:cs="Arial"/>
          <w:color w:val="000000"/>
          <w:shd w:val="clear" w:color="auto" w:fill="FFFFFF"/>
        </w:rPr>
        <w:t xml:space="preserve">After notification control is setup at </w:t>
      </w:r>
      <w:proofErr w:type="spellStart"/>
      <w:r>
        <w:rPr>
          <w:rStyle w:val="normaltextrun"/>
          <w:rFonts w:eastAsiaTheme="minorEastAsia" w:cs="Arial"/>
          <w:color w:val="000000"/>
          <w:shd w:val="clear" w:color="auto" w:fill="FFFFFF"/>
        </w:rPr>
        <w:t>gNB</w:t>
      </w:r>
      <w:proofErr w:type="spellEnd"/>
      <w:r>
        <w:rPr>
          <w:rStyle w:val="normaltextrun"/>
          <w:rFonts w:eastAsiaTheme="minorEastAsia" w:cs="Arial"/>
          <w:color w:val="000000"/>
          <w:shd w:val="clear" w:color="auto" w:fill="FFFFFF"/>
        </w:rPr>
        <w:t xml:space="preserve">-DU, </w:t>
      </w:r>
      <w:r w:rsidRPr="00EA5FA7">
        <w:t xml:space="preserve">the </w:t>
      </w:r>
      <w:r>
        <w:rPr>
          <w:lang w:val="en-US"/>
        </w:rPr>
        <w:t>“</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-CU if the QoS cannot be fulfilled any longer or if the QoS can be fulfilled again</w:t>
      </w:r>
      <w:r>
        <w:t xml:space="preserve">” (ref. TS38.473). </w:t>
      </w:r>
      <w:proofErr w:type="gramStart"/>
      <w:r>
        <w:t>As a consequence</w:t>
      </w:r>
      <w:proofErr w:type="gramEnd"/>
      <w:r>
        <w:t xml:space="preserve">, the </w:t>
      </w:r>
      <w:proofErr w:type="spellStart"/>
      <w:r>
        <w:t>gNB</w:t>
      </w:r>
      <w:proofErr w:type="spellEnd"/>
      <w:r>
        <w:t>-CU-CP performs the following (ref. TS38.413):</w:t>
      </w:r>
    </w:p>
    <w:p w14:paraId="511B06BF" w14:textId="77777777" w:rsidR="00B66BF2" w:rsidRDefault="00B66BF2" w:rsidP="00B66BF2">
      <w:pPr>
        <w:pStyle w:val="BodyText"/>
      </w:pPr>
    </w:p>
    <w:p w14:paraId="14DEA49B" w14:textId="77777777" w:rsidR="00B66BF2" w:rsidRPr="009C0690" w:rsidRDefault="00B66BF2" w:rsidP="00B66BF2">
      <w:pPr>
        <w:pStyle w:val="B1"/>
        <w:rPr>
          <w:i/>
          <w:iCs/>
          <w:lang w:eastAsia="ja-JP"/>
        </w:rPr>
      </w:pPr>
      <w:r w:rsidRPr="009C0690">
        <w:rPr>
          <w:rFonts w:eastAsia="SimSun" w:hint="eastAsia"/>
          <w:i/>
          <w:iCs/>
        </w:rPr>
        <w:t xml:space="preserve">For each PDU session </w:t>
      </w:r>
      <w:r w:rsidRPr="009C0690">
        <w:rPr>
          <w:rFonts w:eastAsia="SimSun"/>
          <w:i/>
          <w:iCs/>
        </w:rPr>
        <w:t>for</w:t>
      </w:r>
      <w:r w:rsidRPr="009C0690">
        <w:rPr>
          <w:rFonts w:eastAsia="SimSun" w:hint="eastAsia"/>
          <w:i/>
          <w:iCs/>
        </w:rPr>
        <w:t xml:space="preserve"> which some QoS flows are released </w:t>
      </w:r>
      <w:r w:rsidRPr="009C0690">
        <w:rPr>
          <w:rFonts w:eastAsia="SimSun"/>
          <w:i/>
          <w:iCs/>
        </w:rPr>
        <w:t xml:space="preserve">or not fulfilled anymore or fulfilled again </w:t>
      </w:r>
      <w:r w:rsidRPr="009C0690">
        <w:rPr>
          <w:rFonts w:eastAsia="SimSun" w:hint="eastAsia"/>
          <w:i/>
          <w:iCs/>
        </w:rPr>
        <w:t xml:space="preserve">by the NG-RAN node, the </w:t>
      </w:r>
      <w:r w:rsidRPr="009C0690">
        <w:rPr>
          <w:i/>
          <w:iCs/>
        </w:rPr>
        <w:t xml:space="preserve">PDU Session Resource </w:t>
      </w:r>
      <w:r w:rsidRPr="009C0690">
        <w:rPr>
          <w:rFonts w:eastAsia="SimSun" w:hint="eastAsia"/>
          <w:i/>
          <w:iCs/>
        </w:rPr>
        <w:t>Notify</w:t>
      </w:r>
      <w:r w:rsidRPr="009C0690">
        <w:rPr>
          <w:i/>
          <w:iCs/>
        </w:rPr>
        <w:t xml:space="preserve"> Transfer IE</w:t>
      </w:r>
      <w:r w:rsidRPr="009C0690" w:rsidDel="008B1D66">
        <w:rPr>
          <w:i/>
          <w:iCs/>
          <w:lang w:eastAsia="ja-JP"/>
        </w:rPr>
        <w:t xml:space="preserve"> </w:t>
      </w:r>
      <w:r w:rsidRPr="009C0690">
        <w:rPr>
          <w:i/>
          <w:iCs/>
          <w:lang w:eastAsia="ja-JP"/>
        </w:rPr>
        <w:t>shall</w:t>
      </w:r>
      <w:r w:rsidRPr="009C0690">
        <w:rPr>
          <w:rFonts w:eastAsia="SimSun" w:hint="eastAsia"/>
          <w:i/>
          <w:iCs/>
        </w:rPr>
        <w:t xml:space="preserve"> be included </w:t>
      </w:r>
      <w:r w:rsidRPr="009C0690">
        <w:rPr>
          <w:rFonts w:eastAsia="SimSun"/>
          <w:i/>
          <w:iCs/>
        </w:rPr>
        <w:t>containing</w:t>
      </w:r>
      <w:r w:rsidRPr="009C0690">
        <w:rPr>
          <w:i/>
          <w:iCs/>
          <w:lang w:eastAsia="ja-JP"/>
        </w:rPr>
        <w:t xml:space="preserve">: </w:t>
      </w:r>
    </w:p>
    <w:p w14:paraId="3C5D9245" w14:textId="77777777" w:rsidR="00B66BF2" w:rsidRPr="009C0690" w:rsidRDefault="00B66BF2" w:rsidP="00B66BF2">
      <w:pPr>
        <w:pStyle w:val="B2"/>
        <w:rPr>
          <w:rFonts w:eastAsia="SimSun"/>
          <w:i/>
          <w:iCs/>
          <w:lang w:eastAsia="zh-CN"/>
        </w:rPr>
      </w:pPr>
      <w:r w:rsidRPr="009C0690">
        <w:rPr>
          <w:rFonts w:eastAsia="SimSun" w:hint="eastAsia"/>
          <w:i/>
          <w:iCs/>
          <w:lang w:eastAsia="zh-CN"/>
        </w:rPr>
        <w:t>1.</w:t>
      </w:r>
      <w:r w:rsidRPr="009C0690">
        <w:rPr>
          <w:i/>
          <w:iCs/>
        </w:rPr>
        <w:tab/>
      </w:r>
      <w:r w:rsidRPr="009C0690">
        <w:rPr>
          <w:rFonts w:eastAsia="SimSun" w:hint="eastAsia"/>
          <w:i/>
          <w:iCs/>
          <w:lang w:eastAsia="zh-CN"/>
        </w:rPr>
        <w:t xml:space="preserve">The list of QoS flows which are released by </w:t>
      </w:r>
      <w:r w:rsidRPr="009C0690">
        <w:rPr>
          <w:rFonts w:eastAsia="SimSun"/>
          <w:i/>
          <w:iCs/>
          <w:lang w:eastAsia="zh-CN"/>
        </w:rPr>
        <w:t>the</w:t>
      </w:r>
      <w:r w:rsidRPr="009C0690">
        <w:rPr>
          <w:rFonts w:eastAsia="SimSun" w:hint="eastAsia"/>
          <w:i/>
          <w:iCs/>
          <w:lang w:eastAsia="zh-CN"/>
        </w:rPr>
        <w:t xml:space="preserve"> NG-RAN node, if any, </w:t>
      </w:r>
      <w:r w:rsidRPr="009C0690">
        <w:rPr>
          <w:i/>
          <w:iCs/>
        </w:rPr>
        <w:t>in the</w:t>
      </w:r>
      <w:r w:rsidRPr="009C0690">
        <w:rPr>
          <w:rFonts w:eastAsia="SimSun" w:hint="eastAsia"/>
          <w:i/>
          <w:iCs/>
          <w:lang w:eastAsia="zh-CN"/>
        </w:rPr>
        <w:t xml:space="preserve"> Qo</w:t>
      </w:r>
      <w:r w:rsidRPr="009C0690">
        <w:rPr>
          <w:rFonts w:eastAsia="SimSun"/>
          <w:i/>
          <w:iCs/>
          <w:lang w:eastAsia="zh-CN"/>
        </w:rPr>
        <w:t>S</w:t>
      </w:r>
      <w:r w:rsidRPr="009C0690">
        <w:rPr>
          <w:rFonts w:eastAsia="SimSun" w:hint="eastAsia"/>
          <w:i/>
          <w:iCs/>
          <w:lang w:eastAsia="zh-CN"/>
        </w:rPr>
        <w:t xml:space="preserve"> Flow </w:t>
      </w:r>
      <w:r w:rsidRPr="009C0690">
        <w:rPr>
          <w:rFonts w:eastAsia="SimSun"/>
          <w:i/>
          <w:iCs/>
          <w:lang w:eastAsia="zh-CN"/>
        </w:rPr>
        <w:t>Released</w:t>
      </w:r>
      <w:r w:rsidRPr="009C0690">
        <w:rPr>
          <w:rFonts w:eastAsia="SimSun" w:hint="eastAsia"/>
          <w:i/>
          <w:iCs/>
          <w:lang w:eastAsia="zh-CN"/>
        </w:rPr>
        <w:t xml:space="preserve"> List IE.</w:t>
      </w:r>
    </w:p>
    <w:p w14:paraId="6CC1313D" w14:textId="77777777" w:rsidR="00B66BF2" w:rsidRDefault="00B66BF2" w:rsidP="00B66BF2">
      <w:pPr>
        <w:pStyle w:val="B2"/>
        <w:rPr>
          <w:i/>
          <w:iCs/>
        </w:rPr>
      </w:pPr>
      <w:r w:rsidRPr="009C0690">
        <w:rPr>
          <w:rFonts w:eastAsia="SimSun" w:hint="eastAsia"/>
          <w:i/>
          <w:iCs/>
          <w:lang w:eastAsia="zh-CN"/>
        </w:rPr>
        <w:t>2.</w:t>
      </w:r>
      <w:r w:rsidRPr="009C0690">
        <w:rPr>
          <w:i/>
          <w:iCs/>
        </w:rPr>
        <w:tab/>
      </w:r>
      <w:r w:rsidRPr="009C0690">
        <w:rPr>
          <w:rFonts w:eastAsia="SimSun" w:hint="eastAsia"/>
          <w:i/>
          <w:iCs/>
          <w:lang w:eastAsia="zh-CN"/>
        </w:rPr>
        <w:t xml:space="preserve">The list of </w:t>
      </w:r>
      <w:r w:rsidRPr="009C0690">
        <w:rPr>
          <w:rFonts w:eastAsia="SimSun"/>
          <w:i/>
          <w:iCs/>
          <w:lang w:eastAsia="zh-CN"/>
        </w:rPr>
        <w:t xml:space="preserve">GBR </w:t>
      </w:r>
      <w:r w:rsidRPr="009C0690">
        <w:rPr>
          <w:rFonts w:eastAsia="SimSun" w:hint="eastAsia"/>
          <w:i/>
          <w:iCs/>
          <w:lang w:eastAsia="zh-CN"/>
        </w:rPr>
        <w:t xml:space="preserve">QoS </w:t>
      </w:r>
      <w:r w:rsidRPr="009C0690">
        <w:rPr>
          <w:rFonts w:hint="eastAsia"/>
          <w:i/>
          <w:iCs/>
          <w:snapToGrid w:val="0"/>
        </w:rPr>
        <w:t>flow</w:t>
      </w:r>
      <w:r w:rsidRPr="009C0690">
        <w:rPr>
          <w:i/>
          <w:iCs/>
          <w:snapToGrid w:val="0"/>
        </w:rPr>
        <w:t>s</w:t>
      </w:r>
      <w:r w:rsidRPr="009C0690">
        <w:rPr>
          <w:rFonts w:eastAsia="SimSun" w:hint="eastAsia"/>
          <w:i/>
          <w:iCs/>
          <w:lang w:eastAsia="zh-CN"/>
        </w:rPr>
        <w:t xml:space="preserve"> which are not fulfilled anymore</w:t>
      </w:r>
      <w:r w:rsidRPr="009C0690">
        <w:rPr>
          <w:rFonts w:eastAsia="SimSun"/>
          <w:i/>
          <w:iCs/>
          <w:lang w:eastAsia="zh-CN"/>
        </w:rPr>
        <w:t xml:space="preserve"> or fulfilled again</w:t>
      </w:r>
      <w:r w:rsidRPr="009C0690">
        <w:rPr>
          <w:rFonts w:eastAsia="SimSun" w:hint="eastAsia"/>
          <w:i/>
          <w:iCs/>
          <w:lang w:eastAsia="zh-CN"/>
        </w:rPr>
        <w:t xml:space="preserve"> by</w:t>
      </w:r>
      <w:r w:rsidRPr="009C0690">
        <w:rPr>
          <w:i/>
          <w:iCs/>
        </w:rPr>
        <w:t xml:space="preserve"> the</w:t>
      </w:r>
      <w:r w:rsidRPr="009C0690">
        <w:rPr>
          <w:rFonts w:eastAsia="SimSun" w:hint="eastAsia"/>
          <w:i/>
          <w:iCs/>
          <w:lang w:eastAsia="zh-CN"/>
        </w:rPr>
        <w:t xml:space="preserve"> NG-RAN node, if any, </w:t>
      </w:r>
      <w:r w:rsidRPr="009C0690">
        <w:rPr>
          <w:i/>
          <w:iCs/>
        </w:rPr>
        <w:t>in the</w:t>
      </w:r>
      <w:r w:rsidRPr="009C0690">
        <w:rPr>
          <w:rFonts w:eastAsia="SimSun" w:hint="eastAsia"/>
          <w:i/>
          <w:iCs/>
          <w:lang w:eastAsia="zh-CN"/>
        </w:rPr>
        <w:t xml:space="preserve"> Qo</w:t>
      </w:r>
      <w:r w:rsidRPr="009C0690">
        <w:rPr>
          <w:rFonts w:eastAsia="SimSun"/>
          <w:i/>
          <w:iCs/>
          <w:lang w:eastAsia="zh-CN"/>
        </w:rPr>
        <w:t>S</w:t>
      </w:r>
      <w:r w:rsidRPr="009C0690">
        <w:rPr>
          <w:rFonts w:eastAsia="SimSun" w:hint="eastAsia"/>
          <w:i/>
          <w:iCs/>
          <w:lang w:eastAsia="zh-CN"/>
        </w:rPr>
        <w:t xml:space="preserve"> Flow Notify List IE</w:t>
      </w:r>
      <w:r w:rsidRPr="009C0690">
        <w:rPr>
          <w:rFonts w:eastAsia="SimSun"/>
          <w:i/>
          <w:iCs/>
          <w:lang w:eastAsia="zh-CN"/>
        </w:rPr>
        <w:t xml:space="preserve"> together with the Notification Cause IE</w:t>
      </w:r>
      <w:r w:rsidRPr="009C0690">
        <w:rPr>
          <w:rFonts w:eastAsia="SimSun" w:hint="eastAsia"/>
          <w:i/>
          <w:iCs/>
          <w:lang w:eastAsia="zh-CN"/>
        </w:rPr>
        <w:t>.</w:t>
      </w:r>
      <w:r w:rsidRPr="009C0690">
        <w:rPr>
          <w:rFonts w:eastAsia="SimSun"/>
          <w:i/>
          <w:iCs/>
          <w:lang w:eastAsia="zh-CN"/>
        </w:rPr>
        <w:t xml:space="preserve"> For a QoS flow indicated as not fulfilled anymore the NG-RAN node may also indicate an alternative QoS parameters set which it can currently fulfil</w:t>
      </w:r>
      <w:r w:rsidRPr="009C0690">
        <w:rPr>
          <w:i/>
          <w:iCs/>
        </w:rPr>
        <w:t xml:space="preserve"> in the Current QoS Parameters Set Index IE.</w:t>
      </w:r>
    </w:p>
    <w:p w14:paraId="4A8AD8A3" w14:textId="77777777" w:rsidR="00B66BF2" w:rsidRPr="009C0690" w:rsidRDefault="00B66BF2" w:rsidP="00B66BF2">
      <w:pPr>
        <w:pStyle w:val="B2"/>
        <w:rPr>
          <w:rFonts w:eastAsia="SimSun"/>
          <w:i/>
          <w:iCs/>
          <w:lang w:eastAsia="zh-CN"/>
        </w:rPr>
      </w:pPr>
      <w:r w:rsidRPr="00FF6540">
        <w:rPr>
          <w:rFonts w:eastAsia="SimSun"/>
          <w:i/>
          <w:iCs/>
          <w:lang w:eastAsia="zh-CN"/>
        </w:rPr>
        <w:t xml:space="preserve">3. </w:t>
      </w:r>
      <w:r w:rsidRPr="00FF6540">
        <w:rPr>
          <w:rFonts w:eastAsia="SimSun"/>
          <w:i/>
          <w:iCs/>
          <w:lang w:eastAsia="zh-CN"/>
        </w:rPr>
        <w:tab/>
        <w:t>The list of QoS flows for which the QoS parameters were updated but could not be successfully accepted by the NG-RAN node during the Path Switch Request procedure, if any, in the QoS Flow Feedback List IE which may be associated with a value it could offer.</w:t>
      </w:r>
    </w:p>
    <w:p w14:paraId="4BA5B936" w14:textId="77777777" w:rsidR="00B66BF2" w:rsidRDefault="00B66BF2" w:rsidP="00B66BF2">
      <w:pPr>
        <w:pStyle w:val="BodyText"/>
        <w:rPr>
          <w:rStyle w:val="normaltextrun"/>
          <w:rFonts w:eastAsiaTheme="minorEastAsia" w:cs="Arial"/>
          <w:color w:val="000000"/>
          <w:shd w:val="clear" w:color="auto" w:fill="FFFFFF"/>
        </w:rPr>
      </w:pPr>
    </w:p>
    <w:p w14:paraId="2FBF17D9" w14:textId="77777777" w:rsidR="00B66BF2" w:rsidRDefault="00B66BF2" w:rsidP="00B66BF2">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What we can conclude is that the </w:t>
      </w:r>
      <w:proofErr w:type="spellStart"/>
      <w:r>
        <w:rPr>
          <w:rStyle w:val="normaltextrun"/>
          <w:rFonts w:eastAsiaTheme="minorEastAsia" w:cs="Arial"/>
          <w:color w:val="000000"/>
          <w:shd w:val="clear" w:color="auto" w:fill="FFFFFF"/>
        </w:rPr>
        <w:t>gNB</w:t>
      </w:r>
      <w:proofErr w:type="spellEnd"/>
      <w:r>
        <w:rPr>
          <w:rStyle w:val="normaltextrun"/>
          <w:rFonts w:eastAsiaTheme="minorEastAsia" w:cs="Arial"/>
          <w:color w:val="000000"/>
          <w:shd w:val="clear" w:color="auto" w:fill="FFFFFF"/>
        </w:rPr>
        <w:t xml:space="preserve">-CU-CP is the RAN node hosting the notification control function because it is configured by the CN for notification control reporting per QoS Flow, it configures the </w:t>
      </w:r>
      <w:proofErr w:type="spellStart"/>
      <w:r>
        <w:rPr>
          <w:rStyle w:val="normaltextrun"/>
          <w:rFonts w:eastAsiaTheme="minorEastAsia" w:cs="Arial"/>
          <w:color w:val="000000"/>
          <w:shd w:val="clear" w:color="auto" w:fill="FFFFFF"/>
        </w:rPr>
        <w:t>gNB</w:t>
      </w:r>
      <w:proofErr w:type="spellEnd"/>
      <w:r>
        <w:rPr>
          <w:rStyle w:val="normaltextrun"/>
          <w:rFonts w:eastAsiaTheme="minorEastAsia" w:cs="Arial"/>
          <w:color w:val="000000"/>
          <w:shd w:val="clear" w:color="auto" w:fill="FFFFFF"/>
        </w:rPr>
        <w:t xml:space="preserve">-DU for notification control per DRB, it receives notification control indication from the </w:t>
      </w:r>
      <w:proofErr w:type="spellStart"/>
      <w:r>
        <w:rPr>
          <w:rStyle w:val="normaltextrun"/>
          <w:rFonts w:eastAsiaTheme="minorEastAsia" w:cs="Arial"/>
          <w:color w:val="000000"/>
          <w:shd w:val="clear" w:color="auto" w:fill="FFFFFF"/>
        </w:rPr>
        <w:t>gNB</w:t>
      </w:r>
      <w:proofErr w:type="spellEnd"/>
      <w:r>
        <w:rPr>
          <w:rStyle w:val="normaltextrun"/>
          <w:rFonts w:eastAsiaTheme="minorEastAsia" w:cs="Arial"/>
          <w:color w:val="000000"/>
          <w:shd w:val="clear" w:color="auto" w:fill="FFFFFF"/>
        </w:rPr>
        <w:t>-</w:t>
      </w:r>
      <w:proofErr w:type="gramStart"/>
      <w:r>
        <w:rPr>
          <w:rStyle w:val="normaltextrun"/>
          <w:rFonts w:eastAsiaTheme="minorEastAsia" w:cs="Arial"/>
          <w:color w:val="000000"/>
          <w:shd w:val="clear" w:color="auto" w:fill="FFFFFF"/>
        </w:rPr>
        <w:t>DU</w:t>
      </w:r>
      <w:proofErr w:type="gramEnd"/>
      <w:r>
        <w:rPr>
          <w:rStyle w:val="normaltextrun"/>
          <w:rFonts w:eastAsiaTheme="minorEastAsia" w:cs="Arial"/>
          <w:color w:val="000000"/>
          <w:shd w:val="clear" w:color="auto" w:fill="FFFFFF"/>
        </w:rPr>
        <w:t xml:space="preserve"> and it signals them to the AMF.</w:t>
      </w:r>
    </w:p>
    <w:p w14:paraId="5102A165" w14:textId="07A4E6EE" w:rsidR="00B66BF2" w:rsidRDefault="00B66BF2" w:rsidP="00B66BF2">
      <w:pPr>
        <w:pStyle w:val="BodyText"/>
        <w:rPr>
          <w:rFonts w:eastAsia="SimSun"/>
        </w:rPr>
      </w:pPr>
      <w:r>
        <w:rPr>
          <w:rStyle w:val="normaltextrun"/>
          <w:rFonts w:eastAsiaTheme="minorEastAsia" w:cs="Arial"/>
          <w:color w:val="000000"/>
          <w:shd w:val="clear" w:color="auto" w:fill="FFFFFF"/>
        </w:rPr>
        <w:t xml:space="preserve">We can also conclude that the </w:t>
      </w:r>
      <w:proofErr w:type="spellStart"/>
      <w:r>
        <w:rPr>
          <w:rStyle w:val="normaltextrun"/>
          <w:rFonts w:eastAsiaTheme="minorEastAsia" w:cs="Arial"/>
          <w:color w:val="000000"/>
          <w:shd w:val="clear" w:color="auto" w:fill="FFFFFF"/>
        </w:rPr>
        <w:t>gNB</w:t>
      </w:r>
      <w:proofErr w:type="spellEnd"/>
      <w:r>
        <w:rPr>
          <w:rStyle w:val="normaltextrun"/>
          <w:rFonts w:eastAsiaTheme="minorEastAsia" w:cs="Arial"/>
          <w:color w:val="000000"/>
          <w:shd w:val="clear" w:color="auto" w:fill="FFFFFF"/>
        </w:rPr>
        <w:t>-CU-CP is mandated to provide, as part of the QoS Notification Control function, a notification cause and an alternative QoS parameter over the NGAP (</w:t>
      </w:r>
      <w:r w:rsidRPr="009C0690">
        <w:rPr>
          <w:rFonts w:eastAsia="SimSun" w:hint="eastAsia"/>
          <w:i/>
          <w:iCs/>
        </w:rPr>
        <w:t xml:space="preserve">the </w:t>
      </w:r>
      <w:r w:rsidRPr="009C0690">
        <w:rPr>
          <w:i/>
          <w:iCs/>
        </w:rPr>
        <w:t xml:space="preserve">PDU Session Resource </w:t>
      </w:r>
      <w:r w:rsidRPr="009C0690">
        <w:rPr>
          <w:rFonts w:eastAsia="SimSun" w:hint="eastAsia"/>
          <w:i/>
          <w:iCs/>
        </w:rPr>
        <w:t>Notify</w:t>
      </w:r>
      <w:r w:rsidRPr="009C0690">
        <w:rPr>
          <w:i/>
          <w:iCs/>
        </w:rPr>
        <w:t xml:space="preserve"> Transfer IE</w:t>
      </w:r>
      <w:r w:rsidRPr="009C0690" w:rsidDel="008B1D66">
        <w:rPr>
          <w:i/>
          <w:iCs/>
          <w:lang w:eastAsia="ja-JP"/>
        </w:rPr>
        <w:t xml:space="preserve"> </w:t>
      </w:r>
      <w:r w:rsidRPr="009C0690">
        <w:rPr>
          <w:i/>
          <w:iCs/>
          <w:lang w:eastAsia="ja-JP"/>
        </w:rPr>
        <w:t>shall</w:t>
      </w:r>
      <w:r w:rsidRPr="009C0690">
        <w:rPr>
          <w:rFonts w:eastAsia="SimSun" w:hint="eastAsia"/>
          <w:i/>
          <w:iCs/>
        </w:rPr>
        <w:t xml:space="preserve"> be included </w:t>
      </w:r>
      <w:r w:rsidRPr="009C0690">
        <w:rPr>
          <w:rFonts w:eastAsia="SimSun"/>
          <w:i/>
          <w:iCs/>
        </w:rPr>
        <w:t>containing</w:t>
      </w:r>
      <w:r>
        <w:rPr>
          <w:rFonts w:eastAsia="SimSun"/>
          <w:i/>
          <w:iCs/>
        </w:rPr>
        <w:t xml:space="preserve">…). </w:t>
      </w:r>
      <w:r w:rsidR="00330185">
        <w:rPr>
          <w:rFonts w:eastAsia="SimSun"/>
          <w:i/>
          <w:iCs/>
        </w:rPr>
        <w:tab/>
      </w:r>
      <w:r>
        <w:rPr>
          <w:rFonts w:eastAsia="SimSun"/>
          <w:i/>
          <w:iCs/>
        </w:rPr>
        <w:br/>
      </w:r>
      <w:r>
        <w:rPr>
          <w:rFonts w:eastAsia="SimSun"/>
        </w:rPr>
        <w:t>Ho</w:t>
      </w:r>
      <w:r w:rsidRPr="00800E9E">
        <w:rPr>
          <w:rFonts w:eastAsia="SimSun"/>
        </w:rPr>
        <w:t xml:space="preserve">wever, the </w:t>
      </w:r>
      <w:proofErr w:type="spellStart"/>
      <w:r>
        <w:rPr>
          <w:rFonts w:eastAsia="SimSun"/>
        </w:rPr>
        <w:t>gNB</w:t>
      </w:r>
      <w:proofErr w:type="spellEnd"/>
      <w:r>
        <w:rPr>
          <w:rFonts w:eastAsia="SimSun"/>
        </w:rPr>
        <w:t>-DU is not mandated to support the feature of indicating alternative QoS parameters. TS38.473 quotes:</w:t>
      </w:r>
      <w:r w:rsidR="009C6B5A">
        <w:rPr>
          <w:rFonts w:eastAsia="SimSun"/>
        </w:rPr>
        <w:tab/>
      </w:r>
      <w:r>
        <w:rPr>
          <w:rFonts w:eastAsia="SimSun"/>
        </w:rPr>
        <w:t xml:space="preserve"> </w:t>
      </w:r>
      <w:r>
        <w:rPr>
          <w:rFonts w:eastAsia="SimSun"/>
        </w:rPr>
        <w:br/>
      </w:r>
      <w:r>
        <w:rPr>
          <w:rFonts w:eastAsia="SimSun"/>
        </w:rPr>
        <w:br/>
        <w:t>“</w:t>
      </w:r>
      <w:r w:rsidRPr="00800E9E">
        <w:rPr>
          <w:rFonts w:eastAsia="SimSun"/>
          <w:i/>
          <w:iCs/>
        </w:rPr>
        <w:t xml:space="preserve">The NOTIFY message shall contain the list of the GBR DRBs associated with notification control for which the QoS is not fulfilled anymore or for which the QoS is fulfilled again by the </w:t>
      </w:r>
      <w:proofErr w:type="spellStart"/>
      <w:r w:rsidRPr="00800E9E">
        <w:rPr>
          <w:rFonts w:eastAsia="SimSun"/>
          <w:i/>
          <w:iCs/>
        </w:rPr>
        <w:t>gNB</w:t>
      </w:r>
      <w:proofErr w:type="spellEnd"/>
      <w:r w:rsidRPr="00800E9E">
        <w:rPr>
          <w:rFonts w:eastAsia="SimSun"/>
          <w:i/>
          <w:iCs/>
        </w:rPr>
        <w:t xml:space="preserve">-DU. The </w:t>
      </w:r>
      <w:proofErr w:type="spellStart"/>
      <w:r w:rsidRPr="00800E9E">
        <w:rPr>
          <w:rFonts w:eastAsia="SimSun"/>
          <w:i/>
          <w:iCs/>
        </w:rPr>
        <w:t>gNB</w:t>
      </w:r>
      <w:proofErr w:type="spellEnd"/>
      <w:r w:rsidRPr="00800E9E">
        <w:rPr>
          <w:rFonts w:eastAsia="SimSun"/>
          <w:i/>
          <w:iCs/>
        </w:rPr>
        <w:t xml:space="preserve">-DU </w:t>
      </w:r>
      <w:r w:rsidRPr="00800E9E">
        <w:rPr>
          <w:rFonts w:eastAsia="SimSun"/>
          <w:i/>
          <w:iCs/>
          <w:highlight w:val="yellow"/>
        </w:rPr>
        <w:t>may also</w:t>
      </w:r>
      <w:r w:rsidRPr="00800E9E">
        <w:rPr>
          <w:rFonts w:eastAsia="SimSun"/>
          <w:i/>
          <w:iCs/>
        </w:rPr>
        <w:t xml:space="preserve"> indicate an alternative QoS parameters set which it can currently fulfil in the Current QoS Parameters Set Index IE.</w:t>
      </w:r>
      <w:r>
        <w:rPr>
          <w:rFonts w:eastAsia="SimSun"/>
        </w:rPr>
        <w:t>”</w:t>
      </w:r>
    </w:p>
    <w:p w14:paraId="6CF6770E" w14:textId="77777777" w:rsidR="00B66BF2" w:rsidRDefault="00B66BF2" w:rsidP="00B66BF2">
      <w:pPr>
        <w:pStyle w:val="BodyText"/>
        <w:rPr>
          <w:rStyle w:val="normaltextrun"/>
          <w:rFonts w:eastAsiaTheme="minorEastAsia" w:cs="Arial"/>
          <w:color w:val="000000"/>
          <w:shd w:val="clear" w:color="auto" w:fill="FFFFFF"/>
        </w:rPr>
      </w:pPr>
    </w:p>
    <w:p w14:paraId="46424C59" w14:textId="77777777" w:rsidR="00B66BF2" w:rsidRPr="00652411" w:rsidRDefault="00B66BF2" w:rsidP="00B66BF2">
      <w:pPr>
        <w:pStyle w:val="BodyText"/>
        <w:rPr>
          <w:rStyle w:val="normaltextrun"/>
          <w:rFonts w:eastAsiaTheme="minorEastAsia" w:cs="Arial"/>
          <w:b/>
          <w:bCs/>
          <w:color w:val="000000"/>
          <w:shd w:val="clear" w:color="auto" w:fill="FFFFFF"/>
        </w:rPr>
      </w:pPr>
      <w:r w:rsidRPr="00652411">
        <w:rPr>
          <w:rStyle w:val="normaltextrun"/>
          <w:rFonts w:eastAsiaTheme="minorEastAsia" w:cs="Arial"/>
          <w:b/>
          <w:bCs/>
          <w:color w:val="000000"/>
          <w:shd w:val="clear" w:color="auto" w:fill="FFFFFF"/>
        </w:rPr>
        <w:t xml:space="preserve">Observation 1: the </w:t>
      </w:r>
      <w:proofErr w:type="spellStart"/>
      <w:r w:rsidRPr="00652411">
        <w:rPr>
          <w:rStyle w:val="normaltextrun"/>
          <w:rFonts w:eastAsiaTheme="minorEastAsia" w:cs="Arial"/>
          <w:b/>
          <w:bCs/>
          <w:color w:val="000000"/>
          <w:shd w:val="clear" w:color="auto" w:fill="FFFFFF"/>
        </w:rPr>
        <w:t>gNB</w:t>
      </w:r>
      <w:proofErr w:type="spellEnd"/>
      <w:r w:rsidRPr="00652411">
        <w:rPr>
          <w:rStyle w:val="normaltextrun"/>
          <w:rFonts w:eastAsiaTheme="minorEastAsia" w:cs="Arial"/>
          <w:b/>
          <w:bCs/>
          <w:color w:val="000000"/>
          <w:shd w:val="clear" w:color="auto" w:fill="FFFFFF"/>
        </w:rPr>
        <w:t xml:space="preserve">-CU-CP is the node hosting the notification control function at the RAN. </w:t>
      </w:r>
      <w:r>
        <w:rPr>
          <w:rStyle w:val="normaltextrun"/>
          <w:rFonts w:eastAsiaTheme="minorEastAsia" w:cs="Arial"/>
          <w:b/>
          <w:bCs/>
          <w:color w:val="000000"/>
          <w:shd w:val="clear" w:color="auto" w:fill="FFFFFF"/>
        </w:rPr>
        <w:t xml:space="preserve">The GNB-CU-CP is mandated to provide, as part of QoS Notification Control, alternative QoS parameters. The </w:t>
      </w:r>
      <w:proofErr w:type="spellStart"/>
      <w:r>
        <w:rPr>
          <w:rStyle w:val="normaltextrun"/>
          <w:rFonts w:eastAsiaTheme="minorEastAsia" w:cs="Arial"/>
          <w:b/>
          <w:bCs/>
          <w:color w:val="000000"/>
          <w:shd w:val="clear" w:color="auto" w:fill="FFFFFF"/>
        </w:rPr>
        <w:t>gNB</w:t>
      </w:r>
      <w:proofErr w:type="spellEnd"/>
      <w:r>
        <w:rPr>
          <w:rStyle w:val="normaltextrun"/>
          <w:rFonts w:eastAsiaTheme="minorEastAsia" w:cs="Arial"/>
          <w:b/>
          <w:bCs/>
          <w:color w:val="000000"/>
          <w:shd w:val="clear" w:color="auto" w:fill="FFFFFF"/>
        </w:rPr>
        <w:t xml:space="preserve">-DU is mandated to provide notification control information concerning fulfilled/not-fulfilled QoS flow bitrate, but it is not mandated to provide alternative QoS parameters. </w:t>
      </w:r>
    </w:p>
    <w:p w14:paraId="7877BA56"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p>
    <w:p w14:paraId="24346470"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Adopting the approach mentioned in functionality 1 of the LS form SA2 implies that the notification control function needs to be extended to other nodes, hence it implies an impact on RAN nodes and interfaces. </w:t>
      </w:r>
      <w:proofErr w:type="gramStart"/>
      <w:r>
        <w:rPr>
          <w:rFonts w:cs="Arial"/>
          <w:b w:val="0"/>
          <w:bCs w:val="0"/>
        </w:rPr>
        <w:t>In particular here</w:t>
      </w:r>
      <w:proofErr w:type="gramEnd"/>
      <w:r>
        <w:rPr>
          <w:rFonts w:cs="Arial"/>
          <w:b w:val="0"/>
          <w:bCs w:val="0"/>
        </w:rPr>
        <w:t xml:space="preserve"> are some of the impacts foreseen:</w:t>
      </w:r>
    </w:p>
    <w:p w14:paraId="08FDE572" w14:textId="5BB4FB4F" w:rsidR="00B66BF2" w:rsidRDefault="00B66BF2" w:rsidP="00B66BF2">
      <w:pPr>
        <w:pStyle w:val="Proposal"/>
        <w:numPr>
          <w:ilvl w:val="0"/>
          <w:numId w:val="3"/>
        </w:numPr>
        <w:overflowPunct/>
        <w:autoSpaceDE/>
        <w:autoSpaceDN/>
        <w:adjustRightInd/>
        <w:spacing w:after="160" w:line="259" w:lineRule="auto"/>
        <w:jc w:val="left"/>
        <w:textAlignment w:val="auto"/>
        <w:rPr>
          <w:rFonts w:cs="Arial"/>
          <w:b w:val="0"/>
          <w:bCs w:val="0"/>
        </w:rPr>
      </w:pPr>
      <w:r>
        <w:rPr>
          <w:rFonts w:cs="Arial"/>
          <w:b w:val="0"/>
          <w:bCs w:val="0"/>
        </w:rPr>
        <w:t xml:space="preserve">The </w:t>
      </w:r>
      <w:proofErr w:type="spellStart"/>
      <w:r>
        <w:rPr>
          <w:rFonts w:cs="Arial"/>
          <w:b w:val="0"/>
          <w:bCs w:val="0"/>
        </w:rPr>
        <w:t>gNB</w:t>
      </w:r>
      <w:proofErr w:type="spellEnd"/>
      <w:r>
        <w:rPr>
          <w:rFonts w:cs="Arial"/>
          <w:b w:val="0"/>
          <w:bCs w:val="0"/>
        </w:rPr>
        <w:t xml:space="preserve">-CU-CP should configure the </w:t>
      </w:r>
      <w:proofErr w:type="spellStart"/>
      <w:r>
        <w:rPr>
          <w:rFonts w:cs="Arial"/>
          <w:b w:val="0"/>
          <w:bCs w:val="0"/>
        </w:rPr>
        <w:t>gNB</w:t>
      </w:r>
      <w:proofErr w:type="spellEnd"/>
      <w:r>
        <w:rPr>
          <w:rFonts w:cs="Arial"/>
          <w:b w:val="0"/>
          <w:bCs w:val="0"/>
        </w:rPr>
        <w:t xml:space="preserve">-CU-UP with notification control per DRB. This is needed because the </w:t>
      </w:r>
      <w:proofErr w:type="spellStart"/>
      <w:r>
        <w:rPr>
          <w:rFonts w:cs="Arial"/>
          <w:b w:val="0"/>
          <w:bCs w:val="0"/>
        </w:rPr>
        <w:t>gNB</w:t>
      </w:r>
      <w:proofErr w:type="spellEnd"/>
      <w:r>
        <w:rPr>
          <w:rFonts w:cs="Arial"/>
          <w:b w:val="0"/>
          <w:bCs w:val="0"/>
        </w:rPr>
        <w:t xml:space="preserve">-CU-UP needs to be aware of the notification control information that will be received per DRB from the </w:t>
      </w:r>
      <w:proofErr w:type="spellStart"/>
      <w:r>
        <w:rPr>
          <w:rFonts w:cs="Arial"/>
          <w:b w:val="0"/>
          <w:bCs w:val="0"/>
        </w:rPr>
        <w:t>gNB</w:t>
      </w:r>
      <w:proofErr w:type="spellEnd"/>
      <w:r>
        <w:rPr>
          <w:rFonts w:cs="Arial"/>
          <w:b w:val="0"/>
          <w:bCs w:val="0"/>
        </w:rPr>
        <w:t xml:space="preserve">-DU and transmitted per QoS Flow to the UPF. This impacts the </w:t>
      </w:r>
      <w:proofErr w:type="spellStart"/>
      <w:r>
        <w:rPr>
          <w:rFonts w:cs="Arial"/>
          <w:b w:val="0"/>
          <w:bCs w:val="0"/>
        </w:rPr>
        <w:t>gNB</w:t>
      </w:r>
      <w:proofErr w:type="spellEnd"/>
      <w:r>
        <w:rPr>
          <w:rFonts w:cs="Arial"/>
          <w:b w:val="0"/>
          <w:bCs w:val="0"/>
        </w:rPr>
        <w:t xml:space="preserve">-CU-UP, which so far </w:t>
      </w:r>
      <w:r w:rsidR="007B4CD5">
        <w:rPr>
          <w:rFonts w:cs="Arial"/>
          <w:b w:val="0"/>
          <w:bCs w:val="0"/>
        </w:rPr>
        <w:t>is not involved</w:t>
      </w:r>
      <w:r>
        <w:rPr>
          <w:rFonts w:cs="Arial"/>
          <w:b w:val="0"/>
          <w:bCs w:val="0"/>
        </w:rPr>
        <w:t xml:space="preserve"> with the notification control function.</w:t>
      </w:r>
    </w:p>
    <w:p w14:paraId="0F580834" w14:textId="77777777" w:rsidR="00B66BF2" w:rsidRDefault="00B66BF2" w:rsidP="00B66BF2">
      <w:pPr>
        <w:pStyle w:val="Proposal"/>
        <w:numPr>
          <w:ilvl w:val="0"/>
          <w:numId w:val="3"/>
        </w:numPr>
        <w:overflowPunct/>
        <w:autoSpaceDE/>
        <w:autoSpaceDN/>
        <w:adjustRightInd/>
        <w:spacing w:after="160" w:line="259" w:lineRule="auto"/>
        <w:jc w:val="left"/>
        <w:textAlignment w:val="auto"/>
        <w:rPr>
          <w:rFonts w:cs="Arial"/>
          <w:b w:val="0"/>
          <w:bCs w:val="0"/>
        </w:rPr>
      </w:pPr>
      <w:r>
        <w:rPr>
          <w:rFonts w:cs="Arial"/>
          <w:b w:val="0"/>
          <w:bCs w:val="0"/>
        </w:rPr>
        <w:t xml:space="preserve">Configuration of notification control from </w:t>
      </w:r>
      <w:proofErr w:type="spellStart"/>
      <w:r>
        <w:rPr>
          <w:rFonts w:cs="Arial"/>
          <w:b w:val="0"/>
          <w:bCs w:val="0"/>
        </w:rPr>
        <w:t>gNB</w:t>
      </w:r>
      <w:proofErr w:type="spellEnd"/>
      <w:r>
        <w:rPr>
          <w:rFonts w:cs="Arial"/>
          <w:b w:val="0"/>
          <w:bCs w:val="0"/>
        </w:rPr>
        <w:t xml:space="preserve">-CU-CP to </w:t>
      </w:r>
      <w:proofErr w:type="spellStart"/>
      <w:r>
        <w:rPr>
          <w:rFonts w:cs="Arial"/>
          <w:b w:val="0"/>
          <w:bCs w:val="0"/>
        </w:rPr>
        <w:t>gNB</w:t>
      </w:r>
      <w:proofErr w:type="spellEnd"/>
      <w:r>
        <w:rPr>
          <w:rFonts w:cs="Arial"/>
          <w:b w:val="0"/>
          <w:bCs w:val="0"/>
        </w:rPr>
        <w:t>-UC-UP implies an impact over the E1</w:t>
      </w:r>
    </w:p>
    <w:p w14:paraId="3F3F78CD" w14:textId="77777777" w:rsidR="00B66BF2" w:rsidRDefault="00B66BF2" w:rsidP="00B66BF2">
      <w:pPr>
        <w:pStyle w:val="Proposal"/>
        <w:numPr>
          <w:ilvl w:val="0"/>
          <w:numId w:val="3"/>
        </w:numPr>
        <w:overflowPunct/>
        <w:autoSpaceDE/>
        <w:autoSpaceDN/>
        <w:adjustRightInd/>
        <w:spacing w:after="160" w:line="259" w:lineRule="auto"/>
        <w:jc w:val="left"/>
        <w:textAlignment w:val="auto"/>
        <w:rPr>
          <w:rFonts w:cs="Arial"/>
          <w:b w:val="0"/>
          <w:bCs w:val="0"/>
        </w:rPr>
      </w:pPr>
      <w:r>
        <w:rPr>
          <w:rFonts w:cs="Arial"/>
          <w:b w:val="0"/>
          <w:bCs w:val="0"/>
        </w:rPr>
        <w:t xml:space="preserve">The </w:t>
      </w:r>
      <w:proofErr w:type="spellStart"/>
      <w:r>
        <w:rPr>
          <w:rFonts w:cs="Arial"/>
          <w:b w:val="0"/>
          <w:bCs w:val="0"/>
        </w:rPr>
        <w:t>gNB</w:t>
      </w:r>
      <w:proofErr w:type="spellEnd"/>
      <w:r>
        <w:rPr>
          <w:rFonts w:cs="Arial"/>
          <w:b w:val="0"/>
          <w:bCs w:val="0"/>
        </w:rPr>
        <w:t xml:space="preserve">-CU-CP needs to configure the </w:t>
      </w:r>
      <w:proofErr w:type="spellStart"/>
      <w:r>
        <w:rPr>
          <w:rFonts w:cs="Arial"/>
          <w:b w:val="0"/>
          <w:bCs w:val="0"/>
        </w:rPr>
        <w:t>gNB</w:t>
      </w:r>
      <w:proofErr w:type="spellEnd"/>
      <w:r>
        <w:rPr>
          <w:rFonts w:cs="Arial"/>
          <w:b w:val="0"/>
          <w:bCs w:val="0"/>
        </w:rPr>
        <w:t>-DU to report notification control over the F1-U. This implies an impact over the F1-C</w:t>
      </w:r>
    </w:p>
    <w:p w14:paraId="010A1603" w14:textId="77777777" w:rsidR="00B66BF2" w:rsidRDefault="00B66BF2" w:rsidP="00B66BF2">
      <w:pPr>
        <w:pStyle w:val="Proposal"/>
        <w:numPr>
          <w:ilvl w:val="0"/>
          <w:numId w:val="3"/>
        </w:numPr>
        <w:overflowPunct/>
        <w:autoSpaceDE/>
        <w:autoSpaceDN/>
        <w:adjustRightInd/>
        <w:spacing w:after="160" w:line="259" w:lineRule="auto"/>
        <w:jc w:val="left"/>
        <w:textAlignment w:val="auto"/>
        <w:rPr>
          <w:rFonts w:cs="Arial"/>
          <w:b w:val="0"/>
          <w:bCs w:val="0"/>
        </w:rPr>
      </w:pPr>
      <w:r>
        <w:rPr>
          <w:rFonts w:cs="Arial"/>
          <w:b w:val="0"/>
          <w:bCs w:val="0"/>
        </w:rPr>
        <w:t xml:space="preserve">The </w:t>
      </w:r>
      <w:proofErr w:type="spellStart"/>
      <w:r>
        <w:rPr>
          <w:rFonts w:cs="Arial"/>
          <w:b w:val="0"/>
          <w:bCs w:val="0"/>
        </w:rPr>
        <w:t>gNB</w:t>
      </w:r>
      <w:proofErr w:type="spellEnd"/>
      <w:r>
        <w:rPr>
          <w:rFonts w:cs="Arial"/>
          <w:b w:val="0"/>
          <w:bCs w:val="0"/>
        </w:rPr>
        <w:t>-DU needs to report notification control over GTP-U in F1-U. This implies an impact to the UP protocol used for the F1-U. Note that the same protocol is used for the X2-U and Xn-U, hence the new additions to the F1-U protocol will also create an impact over X2-U and Xn-U.</w:t>
      </w:r>
    </w:p>
    <w:p w14:paraId="7AFB13C7" w14:textId="77777777" w:rsidR="00B66BF2" w:rsidRPr="00CE28C4" w:rsidRDefault="00B66BF2" w:rsidP="00B66BF2">
      <w:pPr>
        <w:pStyle w:val="Proposal"/>
        <w:numPr>
          <w:ilvl w:val="0"/>
          <w:numId w:val="3"/>
        </w:numPr>
        <w:overflowPunct/>
        <w:autoSpaceDE/>
        <w:autoSpaceDN/>
        <w:adjustRightInd/>
        <w:spacing w:after="160" w:line="259" w:lineRule="auto"/>
        <w:jc w:val="left"/>
        <w:textAlignment w:val="auto"/>
        <w:rPr>
          <w:rFonts w:cs="Arial"/>
          <w:b w:val="0"/>
          <w:bCs w:val="0"/>
        </w:rPr>
      </w:pPr>
      <w:r>
        <w:rPr>
          <w:rFonts w:cs="Arial"/>
          <w:b w:val="0"/>
          <w:bCs w:val="0"/>
        </w:rPr>
        <w:t xml:space="preserve">Once the </w:t>
      </w:r>
      <w:proofErr w:type="spellStart"/>
      <w:r>
        <w:rPr>
          <w:rFonts w:cs="Arial"/>
          <w:b w:val="0"/>
          <w:bCs w:val="0"/>
        </w:rPr>
        <w:t>gNB</w:t>
      </w:r>
      <w:proofErr w:type="spellEnd"/>
      <w:r>
        <w:rPr>
          <w:rFonts w:cs="Arial"/>
          <w:b w:val="0"/>
          <w:bCs w:val="0"/>
        </w:rPr>
        <w:t xml:space="preserve">-CU-UP receives notification control over F1-U from the </w:t>
      </w:r>
      <w:proofErr w:type="spellStart"/>
      <w:r>
        <w:rPr>
          <w:rFonts w:cs="Arial"/>
          <w:b w:val="0"/>
          <w:bCs w:val="0"/>
        </w:rPr>
        <w:t>gNB</w:t>
      </w:r>
      <w:proofErr w:type="spellEnd"/>
      <w:r>
        <w:rPr>
          <w:rFonts w:cs="Arial"/>
          <w:b w:val="0"/>
          <w:bCs w:val="0"/>
        </w:rPr>
        <w:t>-DU, it needs to check that the DRB over which it is reported is enabled for notification control and include the notification control indication over NG-U. This has an impact on the NG-U and on GTP-U.</w:t>
      </w:r>
      <w:r>
        <w:rPr>
          <w:rFonts w:cs="Arial"/>
          <w:b w:val="0"/>
          <w:bCs w:val="0"/>
        </w:rPr>
        <w:br/>
      </w:r>
    </w:p>
    <w:p w14:paraId="0D32BD52"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sidRPr="00800E9E">
        <w:rPr>
          <w:rFonts w:cs="Arial"/>
          <w:b w:val="0"/>
          <w:bCs w:val="0"/>
        </w:rPr>
        <w:t>Note</w:t>
      </w:r>
      <w:r>
        <w:rPr>
          <w:rFonts w:cs="Arial"/>
          <w:b w:val="0"/>
          <w:bCs w:val="0"/>
        </w:rPr>
        <w:t>1</w:t>
      </w:r>
      <w:r w:rsidRPr="00800E9E">
        <w:rPr>
          <w:rFonts w:cs="Arial"/>
          <w:b w:val="0"/>
          <w:bCs w:val="0"/>
        </w:rPr>
        <w:t xml:space="preserve">: </w:t>
      </w:r>
      <w:r>
        <w:rPr>
          <w:rFonts w:cs="Arial"/>
          <w:b w:val="0"/>
          <w:bCs w:val="0"/>
        </w:rPr>
        <w:t xml:space="preserve">signalling QoS Notification Control over the UP may imply that the alternative QoS parameters functionality may not be supported because the </w:t>
      </w:r>
      <w:proofErr w:type="spellStart"/>
      <w:r>
        <w:rPr>
          <w:rFonts w:cs="Arial"/>
          <w:b w:val="0"/>
          <w:bCs w:val="0"/>
        </w:rPr>
        <w:t>gNB</w:t>
      </w:r>
      <w:proofErr w:type="spellEnd"/>
      <w:r>
        <w:rPr>
          <w:rFonts w:cs="Arial"/>
          <w:b w:val="0"/>
          <w:bCs w:val="0"/>
        </w:rPr>
        <w:t xml:space="preserve">-DU is not mandated to support such functionality and report such information. </w:t>
      </w:r>
    </w:p>
    <w:p w14:paraId="6E95B3C0" w14:textId="77777777" w:rsidR="00B66BF2" w:rsidRPr="00800E9E"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Note2: Another alternative could be to make the </w:t>
      </w:r>
      <w:proofErr w:type="spellStart"/>
      <w:r>
        <w:rPr>
          <w:rFonts w:cs="Arial"/>
          <w:b w:val="0"/>
          <w:bCs w:val="0"/>
        </w:rPr>
        <w:t>gNB</w:t>
      </w:r>
      <w:proofErr w:type="spellEnd"/>
      <w:r>
        <w:rPr>
          <w:rFonts w:cs="Arial"/>
          <w:b w:val="0"/>
          <w:bCs w:val="0"/>
        </w:rPr>
        <w:t xml:space="preserve">-DU report QoS notification control over the CP and let the </w:t>
      </w:r>
      <w:proofErr w:type="spellStart"/>
      <w:r>
        <w:rPr>
          <w:rFonts w:cs="Arial"/>
          <w:b w:val="0"/>
          <w:bCs w:val="0"/>
        </w:rPr>
        <w:t>gNB</w:t>
      </w:r>
      <w:proofErr w:type="spellEnd"/>
      <w:r>
        <w:rPr>
          <w:rFonts w:cs="Arial"/>
          <w:b w:val="0"/>
          <w:bCs w:val="0"/>
        </w:rPr>
        <w:t xml:space="preserve">-CU-CP report QoS Notification Control information to the </w:t>
      </w:r>
      <w:proofErr w:type="spellStart"/>
      <w:r>
        <w:rPr>
          <w:rFonts w:cs="Arial"/>
          <w:b w:val="0"/>
          <w:bCs w:val="0"/>
        </w:rPr>
        <w:t>gNB</w:t>
      </w:r>
      <w:proofErr w:type="spellEnd"/>
      <w:r>
        <w:rPr>
          <w:rFonts w:cs="Arial"/>
          <w:b w:val="0"/>
          <w:bCs w:val="0"/>
        </w:rPr>
        <w:t xml:space="preserve">-CU-UP over E1, so that the information can be forwarded to the UPF. However, this approach has an even bigger impact on the </w:t>
      </w:r>
      <w:proofErr w:type="spellStart"/>
      <w:r>
        <w:rPr>
          <w:rFonts w:cs="Arial"/>
          <w:b w:val="0"/>
          <w:bCs w:val="0"/>
        </w:rPr>
        <w:t>gNB</w:t>
      </w:r>
      <w:proofErr w:type="spellEnd"/>
      <w:r>
        <w:rPr>
          <w:rFonts w:cs="Arial"/>
          <w:b w:val="0"/>
          <w:bCs w:val="0"/>
        </w:rPr>
        <w:t>-CU-UP and it is subject to higher reporting delays due to signalling over the E1.</w:t>
      </w:r>
    </w:p>
    <w:p w14:paraId="001DB91A" w14:textId="77777777" w:rsidR="00B66BF2" w:rsidRPr="00654EE2"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654EE2">
        <w:rPr>
          <w:rFonts w:cs="Arial"/>
        </w:rPr>
        <w:t xml:space="preserve">Conclusion 1: The proposal to have QoS Notification Control for GBR QoS Flow signalled over the UP has </w:t>
      </w:r>
      <w:r>
        <w:rPr>
          <w:rFonts w:cs="Arial"/>
        </w:rPr>
        <w:t xml:space="preserve">a potential </w:t>
      </w:r>
      <w:r w:rsidRPr="00654EE2">
        <w:rPr>
          <w:rFonts w:cs="Arial"/>
        </w:rPr>
        <w:t>impact on all NG-RAN nodes and interfaces, as well as over the NG-C and NG-U</w:t>
      </w:r>
      <w:r>
        <w:rPr>
          <w:rFonts w:cs="Arial"/>
        </w:rPr>
        <w:t>. Signalling QoS Notification Control over the UP may deny the possibility of reporting alternative QoS parameters.</w:t>
      </w:r>
    </w:p>
    <w:p w14:paraId="0F52C0BD"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p>
    <w:p w14:paraId="74B8BF2B"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Besides these impacts, one should question what the benefits of signalling such information over the UP are. Given that </w:t>
      </w:r>
      <w:r w:rsidRPr="00654EE2">
        <w:rPr>
          <w:rFonts w:cs="Arial"/>
          <w:b w:val="0"/>
          <w:bCs w:val="0"/>
        </w:rPr>
        <w:t>QoS Notification Control for GBR QoS Flow</w:t>
      </w:r>
      <w:r>
        <w:rPr>
          <w:rFonts w:cs="Arial"/>
          <w:b w:val="0"/>
          <w:bCs w:val="0"/>
        </w:rPr>
        <w:t xml:space="preserve"> is already signalled to the 5GC over the NG-C, it seems that signalling it also over the UP creates a duplication of functionality.</w:t>
      </w:r>
    </w:p>
    <w:p w14:paraId="6E8AB8C7"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p>
    <w:p w14:paraId="5ADFACBE" w14:textId="77777777" w:rsidR="00B66BF2" w:rsidRPr="00536AF2"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536AF2">
        <w:rPr>
          <w:rFonts w:cs="Arial"/>
        </w:rPr>
        <w:t xml:space="preserve">Observation 2: QoS Notification Control for GBR QoS Flow is already signalled over CP to the 5GC. Signalling it also over UP implies </w:t>
      </w:r>
      <w:r>
        <w:rPr>
          <w:rFonts w:cs="Arial"/>
        </w:rPr>
        <w:t xml:space="preserve">a duplication of </w:t>
      </w:r>
      <w:r w:rsidRPr="00536AF2">
        <w:rPr>
          <w:rFonts w:cs="Arial"/>
        </w:rPr>
        <w:t>function</w:t>
      </w:r>
      <w:r>
        <w:rPr>
          <w:rFonts w:cs="Arial"/>
        </w:rPr>
        <w:t>ality</w:t>
      </w:r>
    </w:p>
    <w:p w14:paraId="51F2D801"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p>
    <w:p w14:paraId="6C55762D"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Perhaps one of the aspects leading to this proposal is that of a faster indication of notification control to the application function. The latter is questionable for </w:t>
      </w:r>
      <w:proofErr w:type="gramStart"/>
      <w:r>
        <w:rPr>
          <w:rFonts w:cs="Arial"/>
          <w:b w:val="0"/>
          <w:bCs w:val="0"/>
        </w:rPr>
        <w:t>a number of</w:t>
      </w:r>
      <w:proofErr w:type="gramEnd"/>
      <w:r>
        <w:rPr>
          <w:rFonts w:cs="Arial"/>
          <w:b w:val="0"/>
          <w:bCs w:val="0"/>
        </w:rPr>
        <w:t xml:space="preserve"> reasons.</w:t>
      </w:r>
    </w:p>
    <w:p w14:paraId="25A3980E"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The first reason is that it is not granted that the UPF is “closer” to the AF. The SMF may be just as fast in signalling notification control to the AF, or even faster, than the UPF. It all depends on 5GC implementations and deployments, namely it is already possible today to achieve fast communication between the SMF and the AF via appropriate implementation.</w:t>
      </w:r>
    </w:p>
    <w:p w14:paraId="100D26BB"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844D0D">
        <w:rPr>
          <w:rFonts w:cs="Arial"/>
        </w:rPr>
        <w:t>Observation 3: Fast communication between SMF and</w:t>
      </w:r>
      <w:r>
        <w:rPr>
          <w:rFonts w:cs="Arial"/>
        </w:rPr>
        <w:t xml:space="preserve"> </w:t>
      </w:r>
      <w:r w:rsidRPr="00844D0D">
        <w:rPr>
          <w:rFonts w:cs="Arial"/>
        </w:rPr>
        <w:t>AF can be achieved today by means of opportune 5GC implementation</w:t>
      </w:r>
    </w:p>
    <w:p w14:paraId="63939F03"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rPr>
      </w:pPr>
    </w:p>
    <w:p w14:paraId="31481014"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sidRPr="007C3C07">
        <w:rPr>
          <w:rFonts w:cs="Arial"/>
          <w:b w:val="0"/>
          <w:bCs w:val="0"/>
        </w:rPr>
        <w:t>Moreover, it should be considered that QoS Notification Control for GBR QoS Flow</w:t>
      </w:r>
      <w:r>
        <w:rPr>
          <w:rFonts w:cs="Arial"/>
          <w:b w:val="0"/>
          <w:bCs w:val="0"/>
        </w:rPr>
        <w:t xml:space="preserve"> is not generated in real time by the NG-RAN. One shall not assume that as soon as a GBR rate is not fulfilled or it is fulfilled again, a </w:t>
      </w:r>
      <w:r w:rsidRPr="007C3C07">
        <w:rPr>
          <w:rFonts w:cs="Arial"/>
          <w:b w:val="0"/>
          <w:bCs w:val="0"/>
        </w:rPr>
        <w:t xml:space="preserve">QoS Notification Control </w:t>
      </w:r>
      <w:r>
        <w:rPr>
          <w:rFonts w:cs="Arial"/>
          <w:b w:val="0"/>
          <w:bCs w:val="0"/>
        </w:rPr>
        <w:t>is generated. On the contrary, such notification is triggered after the bit rate has not fulfilled/fulfilled again the GBR requirements for a given amount of time, which is implementation dependent. This is also described in TS23.501, section 5.7.2.4, where the following notes are captured:</w:t>
      </w:r>
    </w:p>
    <w:p w14:paraId="349DAEE0"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p>
    <w:p w14:paraId="204A9886" w14:textId="77777777" w:rsidR="00B66BF2" w:rsidRPr="00FB358E" w:rsidRDefault="00B66BF2" w:rsidP="00B66BF2">
      <w:pPr>
        <w:pStyle w:val="NO"/>
        <w:rPr>
          <w:i/>
          <w:iCs/>
        </w:rPr>
      </w:pPr>
      <w:r w:rsidRPr="00FB358E">
        <w:rPr>
          <w:i/>
          <w:iCs/>
        </w:rPr>
        <w:t>NOTE 1:</w:t>
      </w:r>
      <w:r w:rsidRPr="00FB358E">
        <w:rPr>
          <w:i/>
          <w:iCs/>
        </w:rPr>
        <w:tab/>
        <w:t xml:space="preserve">NG-RAN can decide that the "GFBR can no longer be guaranteed" based on, </w:t>
      </w:r>
      <w:proofErr w:type="gramStart"/>
      <w:r w:rsidRPr="00FB358E">
        <w:rPr>
          <w:i/>
          <w:iCs/>
        </w:rPr>
        <w:t>e.g.</w:t>
      </w:r>
      <w:proofErr w:type="gramEnd"/>
      <w:r w:rsidRPr="00FB358E">
        <w:rPr>
          <w:i/>
          <w:iCs/>
        </w:rPr>
        <w:t xml:space="preserve"> measurements like queuing delay or system load.</w:t>
      </w:r>
    </w:p>
    <w:p w14:paraId="68CA1BA7" w14:textId="77777777" w:rsidR="00B66BF2" w:rsidRPr="00FB358E" w:rsidRDefault="00B66BF2" w:rsidP="00B66BF2">
      <w:pPr>
        <w:pStyle w:val="NO"/>
        <w:rPr>
          <w:i/>
          <w:iCs/>
        </w:rPr>
      </w:pPr>
      <w:r w:rsidRPr="00FB358E">
        <w:rPr>
          <w:i/>
          <w:iCs/>
        </w:rPr>
        <w:t>NOTE 2:</w:t>
      </w:r>
      <w:r w:rsidRPr="00FB358E">
        <w:rPr>
          <w:i/>
          <w:iCs/>
        </w:rPr>
        <w:tab/>
        <w:t xml:space="preserve">It is assumed that NG-RAN implementation </w:t>
      </w:r>
      <w:r w:rsidRPr="00800E9E">
        <w:rPr>
          <w:i/>
          <w:iCs/>
          <w:highlight w:val="yellow"/>
        </w:rPr>
        <w:t>will apply some hysteresis</w:t>
      </w:r>
      <w:r w:rsidRPr="00FB358E">
        <w:rPr>
          <w:i/>
          <w:iCs/>
        </w:rPr>
        <w:t xml:space="preserve"> before determining that the "GFBR can be guaranteed again" and therefore a frequent signalling of "GFBR can be guaranteed again" followed by "GFBR can no longer be guaranteed" is not expected.</w:t>
      </w:r>
    </w:p>
    <w:p w14:paraId="2C93C0BE" w14:textId="77777777" w:rsidR="00B66BF2" w:rsidRDefault="00B66BF2" w:rsidP="00B66BF2">
      <w:pPr>
        <w:pStyle w:val="Proposal"/>
        <w:numPr>
          <w:ilvl w:val="0"/>
          <w:numId w:val="0"/>
        </w:numPr>
        <w:overflowPunct/>
        <w:autoSpaceDE/>
        <w:autoSpaceDN/>
        <w:adjustRightInd/>
        <w:spacing w:after="160" w:line="259" w:lineRule="auto"/>
        <w:jc w:val="left"/>
        <w:textAlignment w:val="auto"/>
      </w:pPr>
    </w:p>
    <w:p w14:paraId="3B560227"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sidRPr="00FB358E">
        <w:rPr>
          <w:rFonts w:cs="Arial"/>
          <w:b w:val="0"/>
          <w:bCs w:val="0"/>
        </w:rPr>
        <w:t>From the above notes it is deduced that:</w:t>
      </w:r>
    </w:p>
    <w:p w14:paraId="6D9D76CB" w14:textId="77777777" w:rsidR="00B66BF2" w:rsidRDefault="00B66BF2" w:rsidP="00B66BF2">
      <w:pPr>
        <w:pStyle w:val="Proposal"/>
        <w:numPr>
          <w:ilvl w:val="0"/>
          <w:numId w:val="4"/>
        </w:numPr>
        <w:overflowPunct/>
        <w:autoSpaceDE/>
        <w:autoSpaceDN/>
        <w:adjustRightInd/>
        <w:spacing w:after="160" w:line="259" w:lineRule="auto"/>
        <w:jc w:val="left"/>
        <w:textAlignment w:val="auto"/>
        <w:rPr>
          <w:rFonts w:cs="Arial"/>
          <w:b w:val="0"/>
          <w:bCs w:val="0"/>
        </w:rPr>
      </w:pPr>
      <w:r>
        <w:rPr>
          <w:rFonts w:cs="Arial"/>
          <w:b w:val="0"/>
          <w:bCs w:val="0"/>
        </w:rPr>
        <w:t>It is up to RAN implementation how to determine that “</w:t>
      </w:r>
      <w:r w:rsidRPr="00397025">
        <w:rPr>
          <w:b w:val="0"/>
          <w:bCs w:val="0"/>
          <w:i/>
          <w:iCs/>
        </w:rPr>
        <w:t>GFBR can no longer be guaranteed</w:t>
      </w:r>
      <w:r>
        <w:rPr>
          <w:rFonts w:cs="Arial"/>
          <w:b w:val="0"/>
          <w:bCs w:val="0"/>
        </w:rPr>
        <w:t xml:space="preserve">”. Given that the measurements on which notification control can be deduced are averaged measurements, it is plausible to assume that notification control will be triggered in a </w:t>
      </w:r>
      <w:proofErr w:type="spellStart"/>
      <w:r>
        <w:rPr>
          <w:rFonts w:cs="Arial"/>
          <w:b w:val="0"/>
          <w:bCs w:val="0"/>
        </w:rPr>
        <w:t>non real</w:t>
      </w:r>
      <w:proofErr w:type="spellEnd"/>
      <w:r>
        <w:rPr>
          <w:rFonts w:cs="Arial"/>
          <w:b w:val="0"/>
          <w:bCs w:val="0"/>
        </w:rPr>
        <w:t xml:space="preserve"> time manner.</w:t>
      </w:r>
    </w:p>
    <w:p w14:paraId="4CE347C6" w14:textId="77777777" w:rsidR="00B66BF2" w:rsidRDefault="00B66BF2" w:rsidP="00B66BF2">
      <w:pPr>
        <w:pStyle w:val="Proposal"/>
        <w:numPr>
          <w:ilvl w:val="0"/>
          <w:numId w:val="4"/>
        </w:numPr>
        <w:overflowPunct/>
        <w:autoSpaceDE/>
        <w:autoSpaceDN/>
        <w:adjustRightInd/>
        <w:spacing w:after="160" w:line="259" w:lineRule="auto"/>
        <w:jc w:val="left"/>
        <w:textAlignment w:val="auto"/>
        <w:rPr>
          <w:rFonts w:cs="Arial"/>
          <w:b w:val="0"/>
          <w:bCs w:val="0"/>
        </w:rPr>
      </w:pPr>
      <w:r>
        <w:rPr>
          <w:rFonts w:cs="Arial"/>
          <w:b w:val="0"/>
          <w:bCs w:val="0"/>
        </w:rPr>
        <w:t xml:space="preserve">The RAN is expected to adopt a hysteresis, </w:t>
      </w:r>
      <w:proofErr w:type="gramStart"/>
      <w:r>
        <w:rPr>
          <w:rFonts w:cs="Arial"/>
          <w:b w:val="0"/>
          <w:bCs w:val="0"/>
        </w:rPr>
        <w:t>i.e.</w:t>
      </w:r>
      <w:proofErr w:type="gramEnd"/>
      <w:r>
        <w:rPr>
          <w:rFonts w:cs="Arial"/>
          <w:b w:val="0"/>
          <w:bCs w:val="0"/>
        </w:rPr>
        <w:t xml:space="preserve"> a delay, when generating QoS Notification control messages, hence notification control is a non-real time notification triggered by an event that happened at some point in the past</w:t>
      </w:r>
    </w:p>
    <w:p w14:paraId="464564D9" w14:textId="77777777" w:rsidR="00B66BF2" w:rsidRDefault="00B66BF2" w:rsidP="00B66BF2">
      <w:pPr>
        <w:pStyle w:val="Proposal"/>
        <w:numPr>
          <w:ilvl w:val="0"/>
          <w:numId w:val="0"/>
        </w:numPr>
        <w:overflowPunct/>
        <w:autoSpaceDE/>
        <w:autoSpaceDN/>
        <w:adjustRightInd/>
        <w:spacing w:after="160" w:line="259" w:lineRule="auto"/>
        <w:ind w:left="1304" w:hanging="1304"/>
        <w:jc w:val="left"/>
        <w:textAlignment w:val="auto"/>
        <w:rPr>
          <w:rFonts w:cs="Arial"/>
          <w:b w:val="0"/>
          <w:bCs w:val="0"/>
        </w:rPr>
      </w:pPr>
    </w:p>
    <w:p w14:paraId="6F3AC494" w14:textId="77777777" w:rsidR="00B66BF2" w:rsidRPr="00D9355F"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D9355F">
        <w:rPr>
          <w:rFonts w:cs="Arial"/>
        </w:rPr>
        <w:t xml:space="preserve">Observation </w:t>
      </w:r>
      <w:r>
        <w:rPr>
          <w:rFonts w:cs="Arial"/>
        </w:rPr>
        <w:t>4</w:t>
      </w:r>
      <w:r w:rsidRPr="00D9355F">
        <w:rPr>
          <w:rFonts w:cs="Arial"/>
        </w:rPr>
        <w:t>: QoS Notification Control signalling is not a real time information</w:t>
      </w:r>
      <w:r>
        <w:rPr>
          <w:rFonts w:cs="Arial"/>
        </w:rPr>
        <w:t xml:space="preserve">. </w:t>
      </w:r>
      <w:r w:rsidRPr="00D9355F">
        <w:rPr>
          <w:rFonts w:cs="Arial"/>
        </w:rPr>
        <w:t>Instead</w:t>
      </w:r>
      <w:r>
        <w:rPr>
          <w:rFonts w:cs="Arial"/>
        </w:rPr>
        <w:t>,</w:t>
      </w:r>
      <w:r w:rsidRPr="00D9355F">
        <w:rPr>
          <w:rFonts w:cs="Arial"/>
        </w:rPr>
        <w:t xml:space="preserve"> it is a </w:t>
      </w:r>
      <w:r>
        <w:rPr>
          <w:rFonts w:cs="Arial"/>
        </w:rPr>
        <w:t xml:space="preserve">notification based on averaged </w:t>
      </w:r>
      <w:r w:rsidRPr="00D9355F">
        <w:rPr>
          <w:rFonts w:cs="Arial"/>
        </w:rPr>
        <w:t>measurement</w:t>
      </w:r>
      <w:r>
        <w:rPr>
          <w:rFonts w:cs="Arial"/>
        </w:rPr>
        <w:t>s and</w:t>
      </w:r>
      <w:r w:rsidRPr="00D9355F">
        <w:rPr>
          <w:rFonts w:cs="Arial"/>
        </w:rPr>
        <w:t xml:space="preserve"> subject to hysteresis (</w:t>
      </w:r>
      <w:proofErr w:type="gramStart"/>
      <w:r w:rsidRPr="00D9355F">
        <w:rPr>
          <w:rFonts w:cs="Arial"/>
        </w:rPr>
        <w:t>i.e.</w:t>
      </w:r>
      <w:proofErr w:type="gramEnd"/>
      <w:r w:rsidRPr="00D9355F">
        <w:rPr>
          <w:rFonts w:cs="Arial"/>
        </w:rPr>
        <w:t xml:space="preserve"> delayed). </w:t>
      </w:r>
      <w:r>
        <w:rPr>
          <w:rFonts w:cs="Arial"/>
        </w:rPr>
        <w:t>It should not be assumed that this information can be used to enable a real time control of application data rates</w:t>
      </w:r>
      <w:r w:rsidRPr="00D9355F">
        <w:rPr>
          <w:rFonts w:cs="Arial"/>
        </w:rPr>
        <w:t>.</w:t>
      </w:r>
    </w:p>
    <w:p w14:paraId="0BE029B8" w14:textId="7F2FCA60" w:rsidR="00AE7D16" w:rsidRDefault="00AE7D16" w:rsidP="00AE7D16">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Another aspect to consider is that GTP-U does not support in order delivery. Hence</w:t>
      </w:r>
      <w:r w:rsidR="00C25BBD">
        <w:rPr>
          <w:rFonts w:cs="Arial"/>
          <w:b w:val="0"/>
          <w:bCs w:val="0"/>
        </w:rPr>
        <w:t>,</w:t>
      </w:r>
      <w:r>
        <w:rPr>
          <w:rFonts w:cs="Arial"/>
          <w:b w:val="0"/>
          <w:bCs w:val="0"/>
        </w:rPr>
        <w:t xml:space="preserve"> it is not guaranteed that notification control signals to indicate fulfilment/not-fulfilment of QoS flow bit rates are received at the UPF in the right order. This may generate harmful conditions where the UPF exposes to the AF notification control information in the wrong order and where eventual bit rate modifications at the AF happens in contradiction to </w:t>
      </w:r>
      <w:r w:rsidR="00C25BBD">
        <w:rPr>
          <w:rFonts w:cs="Arial"/>
          <w:b w:val="0"/>
          <w:bCs w:val="0"/>
        </w:rPr>
        <w:t>the bit rates achieved at the RAN.</w:t>
      </w:r>
    </w:p>
    <w:p w14:paraId="2FF2F938" w14:textId="0104B385" w:rsidR="00C25BBD" w:rsidRPr="00E3327F" w:rsidRDefault="00C25BBD" w:rsidP="00AE7D16">
      <w:pPr>
        <w:pStyle w:val="Proposal"/>
        <w:numPr>
          <w:ilvl w:val="0"/>
          <w:numId w:val="0"/>
        </w:numPr>
        <w:overflowPunct/>
        <w:autoSpaceDE/>
        <w:autoSpaceDN/>
        <w:adjustRightInd/>
        <w:spacing w:after="160" w:line="259" w:lineRule="auto"/>
        <w:jc w:val="left"/>
        <w:textAlignment w:val="auto"/>
        <w:rPr>
          <w:rFonts w:cs="Arial"/>
        </w:rPr>
      </w:pPr>
      <w:r w:rsidRPr="00E3327F">
        <w:rPr>
          <w:rFonts w:cs="Arial"/>
        </w:rPr>
        <w:lastRenderedPageBreak/>
        <w:t>Observation 5: GTP-U does not guarantee in order delivery. Hence it is not guaranteed that notification control signals to indicate fulfilment/not-fulfilment of QoS flow bit rates are received at the UPF in the right order. This may generate harmful conditions where the UPF exposes to the AF notification control information in the wrong order and where eventual bit rate modifications at the AF happens in contradiction to the bit rates achieved at the RAN.</w:t>
      </w:r>
    </w:p>
    <w:p w14:paraId="0705B383" w14:textId="31AD2374" w:rsidR="00AE7D16" w:rsidRDefault="00AE7D16" w:rsidP="00B66BF2">
      <w:pPr>
        <w:pStyle w:val="Proposal"/>
        <w:numPr>
          <w:ilvl w:val="0"/>
          <w:numId w:val="0"/>
        </w:numPr>
        <w:overflowPunct/>
        <w:autoSpaceDE/>
        <w:autoSpaceDN/>
        <w:adjustRightInd/>
        <w:spacing w:after="160" w:line="259" w:lineRule="auto"/>
        <w:jc w:val="left"/>
        <w:textAlignment w:val="auto"/>
        <w:rPr>
          <w:rFonts w:cs="Arial"/>
          <w:b w:val="0"/>
          <w:bCs w:val="0"/>
        </w:rPr>
      </w:pPr>
    </w:p>
    <w:p w14:paraId="3C94433F" w14:textId="40974A2F"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With the above in mind, it can be concluded that there is no gain in sending </w:t>
      </w:r>
      <w:r w:rsidRPr="007C3C07">
        <w:rPr>
          <w:rFonts w:cs="Arial"/>
          <w:b w:val="0"/>
          <w:bCs w:val="0"/>
        </w:rPr>
        <w:t xml:space="preserve">QoS Notification Control </w:t>
      </w:r>
      <w:r>
        <w:rPr>
          <w:rFonts w:cs="Arial"/>
          <w:b w:val="0"/>
          <w:bCs w:val="0"/>
        </w:rPr>
        <w:t>over the UP with the purpose of a better control of the application data rate, because the notification anyhow refers to an event that occurred in the past and that is not reported in real time. Even if signalling this notification via the SMF (as of today) implied an extra delay of a few milliseconds, this would not affect the system performance and the level of control of application data rates.</w:t>
      </w:r>
    </w:p>
    <w:p w14:paraId="1EE4ADDE"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p>
    <w:p w14:paraId="45EED94B" w14:textId="7364E321" w:rsidR="00B66BF2" w:rsidRPr="009A2DC9"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9A2DC9">
        <w:rPr>
          <w:rFonts w:cs="Arial"/>
        </w:rPr>
        <w:t xml:space="preserve">Conclusion 2: There are no identified benefits </w:t>
      </w:r>
      <w:r>
        <w:rPr>
          <w:rFonts w:cs="Arial"/>
        </w:rPr>
        <w:t>for</w:t>
      </w:r>
      <w:r w:rsidRPr="009A2DC9">
        <w:rPr>
          <w:rFonts w:cs="Arial"/>
        </w:rPr>
        <w:t xml:space="preserve"> signalling the QoS Notification Control for GBR QoS Flow over the UP to the UPF.  Signalling of such QoS Notification Control indication </w:t>
      </w:r>
      <w:r>
        <w:rPr>
          <w:rFonts w:cs="Arial"/>
        </w:rPr>
        <w:t xml:space="preserve">based on averaged </w:t>
      </w:r>
      <w:r w:rsidRPr="00D9355F">
        <w:rPr>
          <w:rFonts w:cs="Arial"/>
        </w:rPr>
        <w:t>measurement</w:t>
      </w:r>
      <w:r>
        <w:rPr>
          <w:rFonts w:cs="Arial"/>
        </w:rPr>
        <w:t>s and</w:t>
      </w:r>
      <w:r w:rsidRPr="00D9355F">
        <w:rPr>
          <w:rFonts w:cs="Arial"/>
        </w:rPr>
        <w:t xml:space="preserve"> subject to hysteresis (</w:t>
      </w:r>
      <w:proofErr w:type="gramStart"/>
      <w:r w:rsidRPr="00D9355F">
        <w:rPr>
          <w:rFonts w:cs="Arial"/>
        </w:rPr>
        <w:t>i.e.</w:t>
      </w:r>
      <w:proofErr w:type="gramEnd"/>
      <w:r w:rsidRPr="00D9355F">
        <w:rPr>
          <w:rFonts w:cs="Arial"/>
        </w:rPr>
        <w:t xml:space="preserve"> delayed)</w:t>
      </w:r>
      <w:r>
        <w:rPr>
          <w:rFonts w:cs="Arial"/>
        </w:rPr>
        <w:t xml:space="preserve"> to</w:t>
      </w:r>
      <w:r w:rsidRPr="009A2DC9">
        <w:rPr>
          <w:rFonts w:cs="Arial"/>
        </w:rPr>
        <w:t xml:space="preserve"> avoid “ping pong” effects, hence, </w:t>
      </w:r>
      <w:r>
        <w:rPr>
          <w:rFonts w:cs="Arial"/>
        </w:rPr>
        <w:t xml:space="preserve">a marginal reduction of notification control signalling delay would not improve application data rate control </w:t>
      </w:r>
      <w:r w:rsidRPr="009A2DC9">
        <w:rPr>
          <w:rFonts w:cs="Arial"/>
        </w:rPr>
        <w:t>because the notification is anyhow delayed with respect to the event that triggered it</w:t>
      </w:r>
      <w:r w:rsidR="00C25BBD">
        <w:rPr>
          <w:rFonts w:cs="Arial"/>
        </w:rPr>
        <w:t xml:space="preserve">. Lack of in order delivery over GTP-U may cause </w:t>
      </w:r>
      <w:r w:rsidR="007753C1">
        <w:rPr>
          <w:rFonts w:cs="Arial"/>
        </w:rPr>
        <w:t>out of order</w:t>
      </w:r>
      <w:r w:rsidR="00E56598">
        <w:rPr>
          <w:rFonts w:cs="Arial"/>
        </w:rPr>
        <w:t xml:space="preserve"> information exposure at the UPF/AF and wrong rate adaptation decisions at the AF.</w:t>
      </w:r>
    </w:p>
    <w:p w14:paraId="7712DC33"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p>
    <w:p w14:paraId="29967515"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proofErr w:type="gramStart"/>
      <w:r>
        <w:rPr>
          <w:rFonts w:cs="Arial"/>
          <w:b w:val="0"/>
          <w:bCs w:val="0"/>
        </w:rPr>
        <w:t>In light of</w:t>
      </w:r>
      <w:proofErr w:type="gramEnd"/>
      <w:r>
        <w:rPr>
          <w:rFonts w:cs="Arial"/>
          <w:b w:val="0"/>
          <w:bCs w:val="0"/>
        </w:rPr>
        <w:t xml:space="preserve"> the above it is proposed to provide the following feedback to the functionality of </w:t>
      </w:r>
      <w:r w:rsidRPr="007C3C07">
        <w:rPr>
          <w:rFonts w:cs="Arial"/>
          <w:b w:val="0"/>
          <w:bCs w:val="0"/>
        </w:rPr>
        <w:t>QoS Notification Control for GBR QoS Flow</w:t>
      </w:r>
      <w:r>
        <w:rPr>
          <w:rFonts w:cs="Arial"/>
          <w:b w:val="0"/>
          <w:bCs w:val="0"/>
        </w:rPr>
        <w:t xml:space="preserve"> as follows:</w:t>
      </w:r>
    </w:p>
    <w:p w14:paraId="54F25CC9" w14:textId="30015FC5" w:rsidR="00B66BF2" w:rsidRPr="007C56D0" w:rsidRDefault="00B66BF2" w:rsidP="00B66BF2">
      <w:pPr>
        <w:pStyle w:val="Proposal"/>
        <w:numPr>
          <w:ilvl w:val="0"/>
          <w:numId w:val="0"/>
        </w:numPr>
        <w:overflowPunct/>
        <w:autoSpaceDE/>
        <w:autoSpaceDN/>
        <w:adjustRightInd/>
        <w:spacing w:after="160" w:line="259" w:lineRule="auto"/>
        <w:jc w:val="left"/>
        <w:textAlignment w:val="auto"/>
        <w:rPr>
          <w:rFonts w:cs="Arial"/>
        </w:rPr>
      </w:pPr>
      <w:r>
        <w:rPr>
          <w:rFonts w:cs="Arial"/>
        </w:rPr>
        <w:t>Feedback</w:t>
      </w:r>
      <w:r w:rsidRPr="00546D61">
        <w:rPr>
          <w:rFonts w:cs="Arial"/>
        </w:rPr>
        <w:t xml:space="preserve"> to the </w:t>
      </w:r>
      <w:r>
        <w:rPr>
          <w:rFonts w:cs="Arial"/>
        </w:rPr>
        <w:t>functionality of</w:t>
      </w:r>
      <w:r w:rsidRPr="00546D61">
        <w:rPr>
          <w:rFonts w:cs="Arial"/>
        </w:rPr>
        <w:t xml:space="preserve"> QoS Notification Control for GBR QoS Flow: Supporting signalling of QoS Notification Control for GBR QoS Flow via GTP-U to UPF has a</w:t>
      </w:r>
      <w:r>
        <w:rPr>
          <w:rFonts w:cs="Arial"/>
        </w:rPr>
        <w:t xml:space="preserve"> potential</w:t>
      </w:r>
      <w:r w:rsidRPr="00546D61">
        <w:rPr>
          <w:rFonts w:cs="Arial"/>
        </w:rPr>
        <w:t xml:space="preserve"> impact on all the RAN nodes and interfaces. </w:t>
      </w:r>
      <w:r>
        <w:rPr>
          <w:rFonts w:cs="Arial"/>
        </w:rPr>
        <w:t>Signalling QoS Notification Control over the UP may deny the possibility of reporting alternative QoS parameters.</w:t>
      </w:r>
      <w:r>
        <w:rPr>
          <w:rFonts w:cs="Arial"/>
        </w:rPr>
        <w:br/>
      </w:r>
      <w:r w:rsidRPr="00546D61">
        <w:rPr>
          <w:rFonts w:cs="Arial"/>
        </w:rPr>
        <w:t xml:space="preserve">RAN3 would like to point out that QoS Notification Control for GBR QoS Flow is deliberately delayed with respect to the event that triggered it, so to create an hysteresis and avoid “ping pong” effects, hence it should not be assumed that this information is sent in real time </w:t>
      </w:r>
      <w:r>
        <w:rPr>
          <w:rFonts w:cs="Arial"/>
        </w:rPr>
        <w:t>and that it can be used for real time application rate control</w:t>
      </w:r>
      <w:r w:rsidR="007C56D0">
        <w:rPr>
          <w:rFonts w:cs="Arial"/>
        </w:rPr>
        <w:t>.</w:t>
      </w:r>
      <w:r w:rsidR="007753C1">
        <w:rPr>
          <w:rFonts w:cs="Arial"/>
        </w:rPr>
        <w:br/>
        <w:t>Lack of in order delivery over GTP-U may cause out of order information exposure at the UPF/AF and wrong rate adaptation decisions at the AF.</w:t>
      </w:r>
      <w:r w:rsidR="007C56D0">
        <w:rPr>
          <w:rFonts w:cs="Arial"/>
        </w:rPr>
        <w:br/>
      </w:r>
      <w:r w:rsidR="007C56D0" w:rsidRPr="00546D61">
        <w:rPr>
          <w:rFonts w:cs="Arial"/>
        </w:rPr>
        <w:t xml:space="preserve">RAN3 has not identified any benefits for this feature, considering that QoS Notification control is already signalled to the 5GC over NG-C. </w:t>
      </w:r>
      <w:r w:rsidR="007C56D0">
        <w:rPr>
          <w:rFonts w:cs="Arial"/>
        </w:rPr>
        <w:br/>
      </w:r>
    </w:p>
    <w:p w14:paraId="70DE6036" w14:textId="77777777" w:rsidR="00B66BF2" w:rsidRPr="00C207B8" w:rsidRDefault="00B66BF2" w:rsidP="00B66BF2">
      <w:pPr>
        <w:pStyle w:val="BodyText"/>
        <w:rPr>
          <w:rFonts w:ascii="Times New Roman" w:hAnsi="Times New Roman"/>
          <w:b/>
          <w:bCs/>
          <w:i/>
          <w:iCs/>
          <w:sz w:val="24"/>
          <w:szCs w:val="24"/>
        </w:rPr>
      </w:pPr>
      <w:r>
        <w:rPr>
          <w:rFonts w:ascii="Times New Roman" w:hAnsi="Times New Roman"/>
          <w:b/>
          <w:bCs/>
          <w:i/>
          <w:iCs/>
          <w:sz w:val="24"/>
          <w:szCs w:val="24"/>
        </w:rPr>
        <w:t xml:space="preserve">Functionality 2 </w:t>
      </w:r>
      <w:r w:rsidRPr="00C207B8">
        <w:rPr>
          <w:rFonts w:ascii="Times New Roman" w:hAnsi="Times New Roman"/>
          <w:b/>
          <w:bCs/>
          <w:i/>
          <w:iCs/>
          <w:sz w:val="24"/>
          <w:szCs w:val="24"/>
        </w:rPr>
        <w:t>- Based on SMF request over NGAP, data rate information on a per QoS Flow basis may be measured and exposed via NGAP to SMF or via GTP-U to UPF.</w:t>
      </w:r>
    </w:p>
    <w:p w14:paraId="1E1DE59D"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p>
    <w:p w14:paraId="7BFE8462"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The proposal above assumes that the </w:t>
      </w:r>
      <w:proofErr w:type="spellStart"/>
      <w:r>
        <w:rPr>
          <w:rFonts w:cs="Arial"/>
          <w:b w:val="0"/>
          <w:bCs w:val="0"/>
        </w:rPr>
        <w:t>gNB</w:t>
      </w:r>
      <w:proofErr w:type="spellEnd"/>
      <w:r>
        <w:rPr>
          <w:rFonts w:cs="Arial"/>
          <w:b w:val="0"/>
          <w:bCs w:val="0"/>
        </w:rPr>
        <w:t>-CU-CP receives an indication over NGAP that data rate on a per QoS Flow basis need to be exposed over NGAP or over GTP-U. This functionality implies impacts on the RAN, which we list as follows:</w:t>
      </w:r>
    </w:p>
    <w:p w14:paraId="6E29A753" w14:textId="77777777" w:rsidR="00B66BF2" w:rsidRDefault="00B66BF2" w:rsidP="00B66BF2">
      <w:pPr>
        <w:pStyle w:val="Proposal"/>
        <w:numPr>
          <w:ilvl w:val="0"/>
          <w:numId w:val="3"/>
        </w:numPr>
        <w:overflowPunct/>
        <w:autoSpaceDE/>
        <w:autoSpaceDN/>
        <w:adjustRightInd/>
        <w:spacing w:after="160" w:line="259" w:lineRule="auto"/>
        <w:jc w:val="left"/>
        <w:textAlignment w:val="auto"/>
        <w:rPr>
          <w:rFonts w:cs="Arial"/>
          <w:b w:val="0"/>
          <w:bCs w:val="0"/>
        </w:rPr>
      </w:pPr>
      <w:r>
        <w:rPr>
          <w:rFonts w:cs="Arial"/>
          <w:b w:val="0"/>
          <w:bCs w:val="0"/>
        </w:rPr>
        <w:t>Impacts on the NGAP to signal the activation of rate reporting and to signal the actual data rates to the SMF (via AMF)</w:t>
      </w:r>
    </w:p>
    <w:p w14:paraId="4F050194" w14:textId="77777777" w:rsidR="00B66BF2" w:rsidRDefault="00B66BF2" w:rsidP="00B66BF2">
      <w:pPr>
        <w:pStyle w:val="Proposal"/>
        <w:numPr>
          <w:ilvl w:val="0"/>
          <w:numId w:val="3"/>
        </w:numPr>
        <w:overflowPunct/>
        <w:autoSpaceDE/>
        <w:autoSpaceDN/>
        <w:adjustRightInd/>
        <w:spacing w:after="160" w:line="259" w:lineRule="auto"/>
        <w:jc w:val="left"/>
        <w:textAlignment w:val="auto"/>
        <w:rPr>
          <w:rFonts w:cs="Arial"/>
          <w:b w:val="0"/>
          <w:bCs w:val="0"/>
        </w:rPr>
      </w:pPr>
      <w:r>
        <w:rPr>
          <w:rFonts w:cs="Arial"/>
          <w:b w:val="0"/>
          <w:bCs w:val="0"/>
        </w:rPr>
        <w:lastRenderedPageBreak/>
        <w:t xml:space="preserve">Impacts on the E1AP to enable </w:t>
      </w:r>
      <w:proofErr w:type="spellStart"/>
      <w:r>
        <w:rPr>
          <w:rFonts w:cs="Arial"/>
          <w:b w:val="0"/>
          <w:bCs w:val="0"/>
        </w:rPr>
        <w:t>gNB</w:t>
      </w:r>
      <w:proofErr w:type="spellEnd"/>
      <w:r>
        <w:rPr>
          <w:rFonts w:cs="Arial"/>
          <w:b w:val="0"/>
          <w:bCs w:val="0"/>
        </w:rPr>
        <w:t xml:space="preserve">-CU-CP to request UP data rates from </w:t>
      </w:r>
      <w:proofErr w:type="spellStart"/>
      <w:r>
        <w:rPr>
          <w:rFonts w:cs="Arial"/>
          <w:b w:val="0"/>
          <w:bCs w:val="0"/>
        </w:rPr>
        <w:t>gNB</w:t>
      </w:r>
      <w:proofErr w:type="spellEnd"/>
      <w:r>
        <w:rPr>
          <w:rFonts w:cs="Arial"/>
          <w:b w:val="0"/>
          <w:bCs w:val="0"/>
        </w:rPr>
        <w:t>-CU-UP and to receive them</w:t>
      </w:r>
    </w:p>
    <w:p w14:paraId="0E1A704C" w14:textId="77777777" w:rsidR="00B66BF2" w:rsidRDefault="00B66BF2" w:rsidP="00B66BF2">
      <w:pPr>
        <w:pStyle w:val="Proposal"/>
        <w:numPr>
          <w:ilvl w:val="0"/>
          <w:numId w:val="3"/>
        </w:numPr>
        <w:overflowPunct/>
        <w:autoSpaceDE/>
        <w:autoSpaceDN/>
        <w:adjustRightInd/>
        <w:spacing w:after="160" w:line="259" w:lineRule="auto"/>
        <w:jc w:val="left"/>
        <w:textAlignment w:val="auto"/>
        <w:rPr>
          <w:rFonts w:cs="Arial"/>
          <w:b w:val="0"/>
          <w:bCs w:val="0"/>
        </w:rPr>
      </w:pPr>
      <w:r>
        <w:rPr>
          <w:rFonts w:cs="Arial"/>
          <w:b w:val="0"/>
          <w:bCs w:val="0"/>
        </w:rPr>
        <w:t>In case the required data rate measurements are not already defined, the following impacts are foreseen:</w:t>
      </w:r>
    </w:p>
    <w:p w14:paraId="2752CBCF" w14:textId="77777777" w:rsidR="00B66BF2" w:rsidRDefault="00B66BF2" w:rsidP="00B66BF2">
      <w:pPr>
        <w:pStyle w:val="Proposal"/>
        <w:numPr>
          <w:ilvl w:val="1"/>
          <w:numId w:val="3"/>
        </w:numPr>
        <w:overflowPunct/>
        <w:autoSpaceDE/>
        <w:autoSpaceDN/>
        <w:adjustRightInd/>
        <w:spacing w:after="160" w:line="259" w:lineRule="auto"/>
        <w:jc w:val="left"/>
        <w:textAlignment w:val="auto"/>
        <w:rPr>
          <w:rFonts w:cs="Arial"/>
          <w:b w:val="0"/>
          <w:bCs w:val="0"/>
        </w:rPr>
      </w:pPr>
      <w:r>
        <w:rPr>
          <w:rFonts w:cs="Arial"/>
          <w:b w:val="0"/>
          <w:bCs w:val="0"/>
        </w:rPr>
        <w:t xml:space="preserve">Impacts on </w:t>
      </w:r>
      <w:proofErr w:type="spellStart"/>
      <w:r>
        <w:rPr>
          <w:rFonts w:cs="Arial"/>
          <w:b w:val="0"/>
          <w:bCs w:val="0"/>
        </w:rPr>
        <w:t>gNB</w:t>
      </w:r>
      <w:proofErr w:type="spellEnd"/>
      <w:r>
        <w:rPr>
          <w:rFonts w:cs="Arial"/>
          <w:b w:val="0"/>
          <w:bCs w:val="0"/>
        </w:rPr>
        <w:t>-CU-UP, which needs to support a new measurement</w:t>
      </w:r>
    </w:p>
    <w:p w14:paraId="2E618085" w14:textId="77777777" w:rsidR="00B66BF2" w:rsidRDefault="00B66BF2" w:rsidP="00B66BF2">
      <w:pPr>
        <w:pStyle w:val="Proposal"/>
        <w:numPr>
          <w:ilvl w:val="1"/>
          <w:numId w:val="3"/>
        </w:numPr>
        <w:overflowPunct/>
        <w:autoSpaceDE/>
        <w:autoSpaceDN/>
        <w:adjustRightInd/>
        <w:spacing w:after="160" w:line="259" w:lineRule="auto"/>
        <w:jc w:val="left"/>
        <w:textAlignment w:val="auto"/>
        <w:rPr>
          <w:rFonts w:cs="Arial"/>
          <w:b w:val="0"/>
          <w:bCs w:val="0"/>
        </w:rPr>
      </w:pPr>
      <w:r>
        <w:rPr>
          <w:rFonts w:cs="Arial"/>
          <w:b w:val="0"/>
          <w:bCs w:val="0"/>
        </w:rPr>
        <w:t>Impacts on TS38.314, to define the required measurement</w:t>
      </w:r>
    </w:p>
    <w:p w14:paraId="6D8C2A42" w14:textId="77777777" w:rsidR="00B66BF2" w:rsidRDefault="00B66BF2" w:rsidP="00B66BF2">
      <w:pPr>
        <w:pStyle w:val="Proposal"/>
        <w:numPr>
          <w:ilvl w:val="0"/>
          <w:numId w:val="3"/>
        </w:numPr>
        <w:overflowPunct/>
        <w:autoSpaceDE/>
        <w:autoSpaceDN/>
        <w:adjustRightInd/>
        <w:spacing w:after="160" w:line="259" w:lineRule="auto"/>
        <w:jc w:val="left"/>
        <w:textAlignment w:val="auto"/>
        <w:rPr>
          <w:rFonts w:cs="Arial"/>
          <w:b w:val="0"/>
          <w:bCs w:val="0"/>
        </w:rPr>
      </w:pPr>
      <w:r>
        <w:rPr>
          <w:rFonts w:cs="Arial"/>
          <w:b w:val="0"/>
          <w:bCs w:val="0"/>
        </w:rPr>
        <w:t xml:space="preserve">Impacts on the NG-U, to report data rates from the </w:t>
      </w:r>
      <w:proofErr w:type="spellStart"/>
      <w:r>
        <w:rPr>
          <w:rFonts w:cs="Arial"/>
          <w:b w:val="0"/>
          <w:bCs w:val="0"/>
        </w:rPr>
        <w:t>gNB</w:t>
      </w:r>
      <w:proofErr w:type="spellEnd"/>
      <w:r>
        <w:rPr>
          <w:rFonts w:cs="Arial"/>
          <w:b w:val="0"/>
          <w:bCs w:val="0"/>
        </w:rPr>
        <w:t>-CU-UP to the UPF</w:t>
      </w:r>
    </w:p>
    <w:p w14:paraId="353E0BCE" w14:textId="77777777" w:rsidR="00B66BF2" w:rsidRDefault="00B66BF2" w:rsidP="00B66BF2">
      <w:pPr>
        <w:pStyle w:val="Proposal"/>
        <w:numPr>
          <w:ilvl w:val="0"/>
          <w:numId w:val="3"/>
        </w:numPr>
        <w:overflowPunct/>
        <w:autoSpaceDE/>
        <w:autoSpaceDN/>
        <w:adjustRightInd/>
        <w:spacing w:after="160" w:line="259" w:lineRule="auto"/>
        <w:jc w:val="left"/>
        <w:textAlignment w:val="auto"/>
        <w:rPr>
          <w:rFonts w:cs="Arial"/>
          <w:b w:val="0"/>
          <w:bCs w:val="0"/>
        </w:rPr>
      </w:pPr>
      <w:r>
        <w:rPr>
          <w:rFonts w:cs="Arial"/>
          <w:b w:val="0"/>
          <w:bCs w:val="0"/>
        </w:rPr>
        <w:t xml:space="preserve">If the data rate required is measured at the </w:t>
      </w:r>
      <w:proofErr w:type="spellStart"/>
      <w:r>
        <w:rPr>
          <w:rFonts w:cs="Arial"/>
          <w:b w:val="0"/>
          <w:bCs w:val="0"/>
        </w:rPr>
        <w:t>gNB</w:t>
      </w:r>
      <w:proofErr w:type="spellEnd"/>
      <w:r>
        <w:rPr>
          <w:rFonts w:cs="Arial"/>
          <w:b w:val="0"/>
          <w:bCs w:val="0"/>
        </w:rPr>
        <w:t>-DU:</w:t>
      </w:r>
    </w:p>
    <w:p w14:paraId="2857B1FB" w14:textId="77777777" w:rsidR="00B66BF2" w:rsidRDefault="00B66BF2" w:rsidP="00B66BF2">
      <w:pPr>
        <w:pStyle w:val="Proposal"/>
        <w:numPr>
          <w:ilvl w:val="1"/>
          <w:numId w:val="3"/>
        </w:numPr>
        <w:overflowPunct/>
        <w:autoSpaceDE/>
        <w:autoSpaceDN/>
        <w:adjustRightInd/>
        <w:spacing w:after="160" w:line="259" w:lineRule="auto"/>
        <w:jc w:val="left"/>
        <w:textAlignment w:val="auto"/>
        <w:rPr>
          <w:rFonts w:cs="Arial"/>
          <w:b w:val="0"/>
          <w:bCs w:val="0"/>
        </w:rPr>
      </w:pPr>
      <w:r>
        <w:rPr>
          <w:rFonts w:cs="Arial"/>
          <w:b w:val="0"/>
          <w:bCs w:val="0"/>
        </w:rPr>
        <w:t>Impacts on the F1-C to request and to report the data rate measurements required</w:t>
      </w:r>
    </w:p>
    <w:p w14:paraId="4753C359" w14:textId="77777777" w:rsidR="00B66BF2" w:rsidRDefault="00B66BF2" w:rsidP="00B66BF2">
      <w:pPr>
        <w:pStyle w:val="Proposal"/>
        <w:numPr>
          <w:ilvl w:val="1"/>
          <w:numId w:val="3"/>
        </w:numPr>
        <w:overflowPunct/>
        <w:autoSpaceDE/>
        <w:autoSpaceDN/>
        <w:adjustRightInd/>
        <w:spacing w:after="160" w:line="259" w:lineRule="auto"/>
        <w:jc w:val="left"/>
        <w:textAlignment w:val="auto"/>
        <w:rPr>
          <w:rFonts w:cs="Arial"/>
          <w:b w:val="0"/>
          <w:bCs w:val="0"/>
        </w:rPr>
      </w:pPr>
      <w:r>
        <w:rPr>
          <w:rFonts w:cs="Arial"/>
          <w:b w:val="0"/>
          <w:bCs w:val="0"/>
        </w:rPr>
        <w:t xml:space="preserve">Impacts on the F1-U to report the data rates from </w:t>
      </w:r>
      <w:proofErr w:type="spellStart"/>
      <w:r>
        <w:rPr>
          <w:rFonts w:cs="Arial"/>
          <w:b w:val="0"/>
          <w:bCs w:val="0"/>
        </w:rPr>
        <w:t>gNB</w:t>
      </w:r>
      <w:proofErr w:type="spellEnd"/>
      <w:r>
        <w:rPr>
          <w:rFonts w:cs="Arial"/>
          <w:b w:val="0"/>
          <w:bCs w:val="0"/>
        </w:rPr>
        <w:t xml:space="preserve">-DU to </w:t>
      </w:r>
      <w:proofErr w:type="spellStart"/>
      <w:r>
        <w:rPr>
          <w:rFonts w:cs="Arial"/>
          <w:b w:val="0"/>
          <w:bCs w:val="0"/>
        </w:rPr>
        <w:t>gNB</w:t>
      </w:r>
      <w:proofErr w:type="spellEnd"/>
      <w:r>
        <w:rPr>
          <w:rFonts w:cs="Arial"/>
          <w:b w:val="0"/>
          <w:bCs w:val="0"/>
        </w:rPr>
        <w:t>-CU-UP</w:t>
      </w:r>
    </w:p>
    <w:p w14:paraId="737A0D03" w14:textId="77777777" w:rsidR="00B66BF2" w:rsidRDefault="00B66BF2" w:rsidP="00B66BF2">
      <w:pPr>
        <w:pStyle w:val="Proposal"/>
        <w:numPr>
          <w:ilvl w:val="1"/>
          <w:numId w:val="3"/>
        </w:numPr>
        <w:overflowPunct/>
        <w:autoSpaceDE/>
        <w:autoSpaceDN/>
        <w:adjustRightInd/>
        <w:spacing w:after="160" w:line="259" w:lineRule="auto"/>
        <w:jc w:val="left"/>
        <w:textAlignment w:val="auto"/>
        <w:rPr>
          <w:rFonts w:cs="Arial"/>
          <w:b w:val="0"/>
          <w:bCs w:val="0"/>
        </w:rPr>
      </w:pPr>
      <w:r>
        <w:rPr>
          <w:rFonts w:cs="Arial"/>
          <w:b w:val="0"/>
          <w:bCs w:val="0"/>
        </w:rPr>
        <w:t xml:space="preserve">Impacts on the </w:t>
      </w:r>
      <w:proofErr w:type="spellStart"/>
      <w:r>
        <w:rPr>
          <w:rFonts w:cs="Arial"/>
          <w:b w:val="0"/>
          <w:bCs w:val="0"/>
        </w:rPr>
        <w:t>gNB</w:t>
      </w:r>
      <w:proofErr w:type="spellEnd"/>
      <w:r>
        <w:rPr>
          <w:rFonts w:cs="Arial"/>
          <w:b w:val="0"/>
          <w:bCs w:val="0"/>
        </w:rPr>
        <w:t>-DU which needs to measure and report the data rates</w:t>
      </w:r>
    </w:p>
    <w:p w14:paraId="2C522A92" w14:textId="77777777" w:rsidR="00B66BF2" w:rsidRDefault="00B66BF2" w:rsidP="00B66BF2">
      <w:pPr>
        <w:pStyle w:val="Proposal"/>
        <w:numPr>
          <w:ilvl w:val="1"/>
          <w:numId w:val="3"/>
        </w:numPr>
        <w:overflowPunct/>
        <w:autoSpaceDE/>
        <w:autoSpaceDN/>
        <w:adjustRightInd/>
        <w:spacing w:after="160" w:line="259" w:lineRule="auto"/>
        <w:jc w:val="left"/>
        <w:textAlignment w:val="auto"/>
        <w:rPr>
          <w:rFonts w:cs="Arial"/>
          <w:b w:val="0"/>
          <w:bCs w:val="0"/>
        </w:rPr>
      </w:pPr>
      <w:r>
        <w:rPr>
          <w:rFonts w:cs="Arial"/>
          <w:b w:val="0"/>
          <w:bCs w:val="0"/>
        </w:rPr>
        <w:t>Impacts on TS38.314, to define the required measurement (if not already defined)</w:t>
      </w:r>
    </w:p>
    <w:p w14:paraId="6737EDE4" w14:textId="77777777" w:rsidR="00B66BF2" w:rsidRPr="008C01AD"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u w:val="single"/>
        </w:rPr>
      </w:pPr>
      <w:r w:rsidRPr="008C01AD">
        <w:rPr>
          <w:rFonts w:cs="Arial"/>
          <w:b w:val="0"/>
          <w:bCs w:val="0"/>
          <w:u w:val="single"/>
        </w:rPr>
        <w:t>Note</w:t>
      </w:r>
      <w:r w:rsidRPr="00DD1605">
        <w:rPr>
          <w:rFonts w:cs="Arial"/>
          <w:b w:val="0"/>
          <w:bCs w:val="0"/>
        </w:rPr>
        <w:t>:</w:t>
      </w:r>
      <w:r w:rsidRPr="008C01AD">
        <w:rPr>
          <w:rFonts w:cs="Arial"/>
          <w:b w:val="0"/>
          <w:bCs w:val="0"/>
        </w:rPr>
        <w:t xml:space="preserve"> </w:t>
      </w:r>
      <w:r>
        <w:rPr>
          <w:rFonts w:cs="Arial"/>
          <w:b w:val="0"/>
          <w:bCs w:val="0"/>
        </w:rPr>
        <w:t xml:space="preserve">After an IP packet enters PDCP, the only data rate that the RAN can measure is a per DRB one. It is not possible to derive individual per QoS Flow data rates from the overall DRB data rate. </w:t>
      </w:r>
      <w:r w:rsidRPr="00CE28C4">
        <w:rPr>
          <w:rFonts w:cs="Arial"/>
          <w:b w:val="0"/>
          <w:bCs w:val="0"/>
        </w:rPr>
        <w:t xml:space="preserve">Hence </w:t>
      </w:r>
      <w:r>
        <w:rPr>
          <w:rFonts w:cs="Arial"/>
          <w:b w:val="0"/>
          <w:bCs w:val="0"/>
        </w:rPr>
        <w:t>it is not feasible to assume that data rates measured per DRB by the RAN can be converted in data rates per QoS Flow, to be signalled to the CN.</w:t>
      </w:r>
    </w:p>
    <w:p w14:paraId="67AE2F46" w14:textId="77777777" w:rsidR="00B66BF2" w:rsidRDefault="00B66BF2" w:rsidP="00B66BF2">
      <w:pPr>
        <w:pStyle w:val="Proposal"/>
        <w:numPr>
          <w:ilvl w:val="0"/>
          <w:numId w:val="0"/>
        </w:numPr>
        <w:overflowPunct/>
        <w:autoSpaceDE/>
        <w:autoSpaceDN/>
        <w:adjustRightInd/>
        <w:spacing w:after="160" w:line="259" w:lineRule="auto"/>
        <w:ind w:left="1304" w:hanging="1304"/>
        <w:jc w:val="left"/>
        <w:textAlignment w:val="auto"/>
        <w:rPr>
          <w:rFonts w:cs="Arial"/>
        </w:rPr>
      </w:pPr>
    </w:p>
    <w:p w14:paraId="20587C67"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FF5BE0">
        <w:rPr>
          <w:rFonts w:cs="Arial"/>
        </w:rPr>
        <w:t xml:space="preserve">Conclusion </w:t>
      </w:r>
      <w:r>
        <w:rPr>
          <w:rFonts w:cs="Arial"/>
        </w:rPr>
        <w:t>3</w:t>
      </w:r>
      <w:r w:rsidRPr="00FF5BE0">
        <w:rPr>
          <w:rFonts w:cs="Arial"/>
        </w:rPr>
        <w:t>: The proposal to expose data rate information on a per QoS Flow via NGAP to SMF or via GTP-U to UPF has potential impacts on all RAN</w:t>
      </w:r>
      <w:r>
        <w:rPr>
          <w:rFonts w:cs="Arial"/>
        </w:rPr>
        <w:t xml:space="preserve"> </w:t>
      </w:r>
      <w:r w:rsidRPr="00FF5BE0">
        <w:rPr>
          <w:rFonts w:cs="Arial"/>
        </w:rPr>
        <w:t>nodes and interfaces</w:t>
      </w:r>
      <w:r>
        <w:rPr>
          <w:rFonts w:cs="Arial"/>
        </w:rPr>
        <w:t>. It is not fe</w:t>
      </w:r>
      <w:r w:rsidRPr="00840C69">
        <w:rPr>
          <w:rFonts w:cs="Arial"/>
        </w:rPr>
        <w:t>asible to assume that data rates measured per DRB by the RAN can be converted in data rates per QoS Flow, to be signalled to the CN</w:t>
      </w:r>
    </w:p>
    <w:p w14:paraId="7DA94B70" w14:textId="77777777" w:rsidR="00B66BF2" w:rsidRDefault="00B66BF2" w:rsidP="00B66BF2">
      <w:pPr>
        <w:pStyle w:val="Proposal"/>
        <w:numPr>
          <w:ilvl w:val="0"/>
          <w:numId w:val="0"/>
        </w:numPr>
        <w:overflowPunct/>
        <w:autoSpaceDE/>
        <w:autoSpaceDN/>
        <w:adjustRightInd/>
        <w:spacing w:after="160" w:line="259" w:lineRule="auto"/>
        <w:ind w:left="1304" w:hanging="1304"/>
        <w:jc w:val="left"/>
        <w:textAlignment w:val="auto"/>
        <w:rPr>
          <w:rFonts w:cs="Arial"/>
        </w:rPr>
      </w:pPr>
    </w:p>
    <w:p w14:paraId="62C00797"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When it comes to the benefits this proposal may have, it is not clear why the data rates per QoS Flow measured at the UPF are not sufficient. Indeed, the purpose of this proposal should be to acquire data rates that are meaningful to expose to an application function. In this case, the data rate that should be monitored is the IP data rate in ingress to/egress from the </w:t>
      </w:r>
      <w:proofErr w:type="spellStart"/>
      <w:r>
        <w:rPr>
          <w:rFonts w:cs="Arial"/>
          <w:b w:val="0"/>
          <w:bCs w:val="0"/>
        </w:rPr>
        <w:t>gNB</w:t>
      </w:r>
      <w:proofErr w:type="spellEnd"/>
      <w:r>
        <w:rPr>
          <w:rFonts w:cs="Arial"/>
          <w:b w:val="0"/>
          <w:bCs w:val="0"/>
        </w:rPr>
        <w:t xml:space="preserve">-CU-UP. This data rate is today not required to be measured at NG-RAN nor defined as a measurement in 3GPP. Nevertheless, such data rate measurement is exactly what the UPF can measure directly, without the need of RAN intervention. </w:t>
      </w:r>
    </w:p>
    <w:p w14:paraId="26AB5B07" w14:textId="2A0FD901" w:rsidR="004B4A6C" w:rsidRDefault="004B4A6C" w:rsidP="00B66BF2">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For the case of data rate exposure over the NG-U (using GTP-U), it shall be noted that the same issues </w:t>
      </w:r>
      <w:r w:rsidR="005B6441">
        <w:rPr>
          <w:rFonts w:cs="Arial"/>
          <w:b w:val="0"/>
          <w:bCs w:val="0"/>
        </w:rPr>
        <w:t>described above apply, namely GTP-U does not guarantee in order delivery. Hence, data rate information may be received at the UPF/AF ou</w:t>
      </w:r>
      <w:r w:rsidR="00B15BE4">
        <w:rPr>
          <w:rFonts w:cs="Arial"/>
          <w:b w:val="0"/>
          <w:bCs w:val="0"/>
        </w:rPr>
        <w:t>t</w:t>
      </w:r>
      <w:r w:rsidR="005B6441">
        <w:rPr>
          <w:rFonts w:cs="Arial"/>
          <w:b w:val="0"/>
          <w:bCs w:val="0"/>
        </w:rPr>
        <w:t xml:space="preserve"> of order and that may </w:t>
      </w:r>
      <w:proofErr w:type="spellStart"/>
      <w:r w:rsidR="005B6441">
        <w:rPr>
          <w:rFonts w:cs="Arial"/>
          <w:b w:val="0"/>
          <w:bCs w:val="0"/>
        </w:rPr>
        <w:t>imply</w:t>
      </w:r>
      <w:proofErr w:type="spellEnd"/>
      <w:r w:rsidR="005B6441">
        <w:rPr>
          <w:rFonts w:cs="Arial"/>
          <w:b w:val="0"/>
          <w:bCs w:val="0"/>
        </w:rPr>
        <w:t xml:space="preserve"> wrong rate adaptation decisions.</w:t>
      </w:r>
    </w:p>
    <w:p w14:paraId="7BF00817" w14:textId="6404C94C"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Hence it is not clear how this proposal generates a gain when compared to using the data rate monitored at the UPF.</w:t>
      </w:r>
    </w:p>
    <w:p w14:paraId="42734B33"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8A7AF4">
        <w:rPr>
          <w:rFonts w:cs="Arial"/>
        </w:rPr>
        <w:t xml:space="preserve">Conclusion </w:t>
      </w:r>
      <w:r>
        <w:rPr>
          <w:rFonts w:cs="Arial"/>
        </w:rPr>
        <w:t>4</w:t>
      </w:r>
      <w:r w:rsidRPr="008A7AF4">
        <w:rPr>
          <w:rFonts w:cs="Arial"/>
        </w:rPr>
        <w:t>: The proposal of exposing data rate information on a per QoS Flow via NGAP to SMF or via GTP-U to UPF</w:t>
      </w:r>
      <w:r>
        <w:rPr>
          <w:rFonts w:cs="Arial"/>
        </w:rPr>
        <w:t xml:space="preserve"> seems to have no benefit when compared to the data rates per QoS flow that can be measured at the UPF and made available to other functions in the 5GC. Per QoS Flow data rate measurements are not defined nor required at the NG-RAN, however such measurements are already available at the UPF </w:t>
      </w:r>
    </w:p>
    <w:p w14:paraId="5C18AC48"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r w:rsidRPr="008A7AF4">
        <w:rPr>
          <w:rFonts w:cs="Arial"/>
          <w:b w:val="0"/>
          <w:bCs w:val="0"/>
        </w:rPr>
        <w:lastRenderedPageBreak/>
        <w:t>It is therefor</w:t>
      </w:r>
      <w:r>
        <w:rPr>
          <w:rFonts w:cs="Arial"/>
          <w:b w:val="0"/>
          <w:bCs w:val="0"/>
        </w:rPr>
        <w:t>e</w:t>
      </w:r>
      <w:r w:rsidRPr="008A7AF4">
        <w:rPr>
          <w:rFonts w:cs="Arial"/>
          <w:b w:val="0"/>
          <w:bCs w:val="0"/>
        </w:rPr>
        <w:t xml:space="preserve"> proposed to reply to </w:t>
      </w:r>
      <w:r>
        <w:rPr>
          <w:rFonts w:cs="Arial"/>
          <w:b w:val="0"/>
          <w:bCs w:val="0"/>
        </w:rPr>
        <w:t xml:space="preserve">provide the following feedback to the functionality of </w:t>
      </w:r>
      <w:r w:rsidRPr="008A7AF4">
        <w:rPr>
          <w:rFonts w:cs="Arial"/>
          <w:b w:val="0"/>
          <w:bCs w:val="0"/>
        </w:rPr>
        <w:t>per QoS Flow via NGAP to SMF or via GTP-U to UPF</w:t>
      </w:r>
      <w:r>
        <w:rPr>
          <w:rFonts w:cs="Arial"/>
          <w:b w:val="0"/>
          <w:bCs w:val="0"/>
        </w:rPr>
        <w:t xml:space="preserve"> as follows:</w:t>
      </w:r>
    </w:p>
    <w:p w14:paraId="39962E4F"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b w:val="0"/>
          <w:bCs w:val="0"/>
        </w:rPr>
      </w:pPr>
    </w:p>
    <w:p w14:paraId="517B529B" w14:textId="69AB6626" w:rsidR="00B66BF2" w:rsidRDefault="00B66BF2" w:rsidP="00B66BF2">
      <w:pPr>
        <w:pStyle w:val="Proposal"/>
        <w:numPr>
          <w:ilvl w:val="0"/>
          <w:numId w:val="0"/>
        </w:numPr>
        <w:overflowPunct/>
        <w:autoSpaceDE/>
        <w:autoSpaceDN/>
        <w:adjustRightInd/>
        <w:spacing w:after="160" w:line="259" w:lineRule="auto"/>
        <w:jc w:val="left"/>
        <w:textAlignment w:val="auto"/>
        <w:rPr>
          <w:rFonts w:cs="Arial"/>
        </w:rPr>
      </w:pPr>
      <w:r>
        <w:rPr>
          <w:rFonts w:cs="Arial"/>
        </w:rPr>
        <w:t>Feedback</w:t>
      </w:r>
      <w:r w:rsidRPr="00546D61">
        <w:rPr>
          <w:rFonts w:cs="Arial"/>
        </w:rPr>
        <w:t xml:space="preserve"> to the </w:t>
      </w:r>
      <w:r>
        <w:rPr>
          <w:rFonts w:cs="Arial"/>
        </w:rPr>
        <w:t>functionality of</w:t>
      </w:r>
      <w:r w:rsidRPr="008A7AF4">
        <w:rPr>
          <w:rFonts w:cs="Arial"/>
        </w:rPr>
        <w:t xml:space="preserve"> per QoS Flow via NGAP to SMF or via GTP-U to UPF: </w:t>
      </w:r>
      <w:r>
        <w:rPr>
          <w:rFonts w:cs="Arial"/>
        </w:rPr>
        <w:br/>
      </w:r>
      <w:r w:rsidRPr="008A7AF4">
        <w:rPr>
          <w:rFonts w:cs="Arial"/>
        </w:rPr>
        <w:t>Supporting exposure of data rate information on a per QoS Flow via NGAP to SMF or via GTP-U to UPF has a</w:t>
      </w:r>
      <w:r>
        <w:rPr>
          <w:rFonts w:cs="Arial"/>
        </w:rPr>
        <w:t xml:space="preserve"> potential</w:t>
      </w:r>
      <w:r w:rsidRPr="008A7AF4">
        <w:rPr>
          <w:rFonts w:cs="Arial"/>
        </w:rPr>
        <w:t xml:space="preserve"> impact on all the RAN nodes and interfaces. </w:t>
      </w:r>
      <w:r>
        <w:rPr>
          <w:rFonts w:cs="Arial"/>
        </w:rPr>
        <w:br/>
        <w:t>It is not fe</w:t>
      </w:r>
      <w:r w:rsidRPr="00840C69">
        <w:rPr>
          <w:rFonts w:cs="Arial"/>
        </w:rPr>
        <w:t>asible to assume that data rates measured per DRB by the RAN can be converted in data rates per QoS Flow, to be signalled to the CN</w:t>
      </w:r>
      <w:r>
        <w:rPr>
          <w:rFonts w:cs="Arial"/>
        </w:rPr>
        <w:t>.</w:t>
      </w:r>
      <w:r w:rsidRPr="008A7AF4">
        <w:rPr>
          <w:rFonts w:cs="Arial"/>
        </w:rPr>
        <w:t xml:space="preserve"> </w:t>
      </w:r>
      <w:r>
        <w:rPr>
          <w:rFonts w:cs="Arial"/>
        </w:rPr>
        <w:br/>
      </w:r>
      <w:r w:rsidRPr="008A7AF4">
        <w:rPr>
          <w:rFonts w:cs="Arial"/>
        </w:rPr>
        <w:t xml:space="preserve">RAN3 would like to point out that </w:t>
      </w:r>
      <w:r>
        <w:rPr>
          <w:rFonts w:cs="Arial"/>
        </w:rPr>
        <w:t xml:space="preserve">per QoS Flow data rate measurements are not defined nor required at the NG-RAN, however such measurements can directly be taken at the UPF. </w:t>
      </w:r>
      <w:r w:rsidR="00367BF0">
        <w:rPr>
          <w:rFonts w:cs="Arial"/>
        </w:rPr>
        <w:br/>
      </w:r>
      <w:r w:rsidR="00367BF0" w:rsidRPr="008A7AF4">
        <w:rPr>
          <w:rFonts w:cs="Arial"/>
        </w:rPr>
        <w:t>RAN3 has not identified any benefits for this feature, considering that data rates per QoS flow can be measured already at the UPF and made available to other functions in the 5GC.</w:t>
      </w:r>
    </w:p>
    <w:p w14:paraId="031CF036" w14:textId="77777777" w:rsidR="00B66BF2" w:rsidRPr="008A7AF4" w:rsidRDefault="00B66BF2" w:rsidP="00B66BF2">
      <w:pPr>
        <w:pStyle w:val="Proposal"/>
        <w:numPr>
          <w:ilvl w:val="0"/>
          <w:numId w:val="0"/>
        </w:numPr>
        <w:overflowPunct/>
        <w:autoSpaceDE/>
        <w:autoSpaceDN/>
        <w:adjustRightInd/>
        <w:spacing w:after="160" w:line="259" w:lineRule="auto"/>
        <w:jc w:val="left"/>
        <w:textAlignment w:val="auto"/>
        <w:rPr>
          <w:rFonts w:cs="Arial"/>
        </w:rPr>
      </w:pPr>
    </w:p>
    <w:p w14:paraId="0837EA50" w14:textId="77777777" w:rsidR="00B66BF2" w:rsidRPr="00CE0424" w:rsidRDefault="00B66BF2" w:rsidP="00B66BF2">
      <w:pPr>
        <w:pStyle w:val="Heading1"/>
      </w:pPr>
      <w:r w:rsidRPr="00CE0424">
        <w:t>Conclusion</w:t>
      </w:r>
    </w:p>
    <w:p w14:paraId="6424B65C" w14:textId="77777777" w:rsidR="00B66BF2" w:rsidRDefault="00B66BF2" w:rsidP="00B66BF2">
      <w:pPr>
        <w:pStyle w:val="TableofFigures"/>
        <w:tabs>
          <w:tab w:val="right" w:leader="dot" w:pos="9629"/>
        </w:tabs>
        <w:rPr>
          <w:b w:val="0"/>
          <w:bCs/>
          <w:lang w:val="en-US"/>
        </w:rPr>
      </w:pPr>
      <w:r w:rsidRPr="00364829">
        <w:rPr>
          <w:b w:val="0"/>
          <w:bCs/>
          <w:lang w:val="en-US"/>
        </w:rPr>
        <w:t xml:space="preserve">This paper </w:t>
      </w:r>
      <w:proofErr w:type="spellStart"/>
      <w:r w:rsidRPr="00364829">
        <w:rPr>
          <w:b w:val="0"/>
          <w:bCs/>
          <w:lang w:val="en-US"/>
        </w:rPr>
        <w:t>analysed</w:t>
      </w:r>
      <w:proofErr w:type="spellEnd"/>
      <w:r w:rsidRPr="00364829">
        <w:rPr>
          <w:b w:val="0"/>
          <w:bCs/>
          <w:lang w:val="en-US"/>
        </w:rPr>
        <w:t xml:space="preserve"> the content of the LS sent by SA2 in </w:t>
      </w:r>
      <w:r>
        <w:rPr>
          <w:b w:val="0"/>
          <w:bCs/>
          <w:lang w:val="en-US"/>
        </w:rPr>
        <w:t>[</w:t>
      </w:r>
      <w:r w:rsidRPr="00364829">
        <w:rPr>
          <w:b w:val="0"/>
          <w:bCs/>
          <w:lang w:val="en-US"/>
        </w:rPr>
        <w:t>1</w:t>
      </w:r>
      <w:r>
        <w:rPr>
          <w:b w:val="0"/>
          <w:bCs/>
          <w:lang w:val="en-US"/>
        </w:rPr>
        <w:t>]</w:t>
      </w:r>
      <w:r w:rsidRPr="00364829">
        <w:rPr>
          <w:b w:val="0"/>
          <w:bCs/>
          <w:lang w:val="en-US"/>
        </w:rPr>
        <w:t xml:space="preserve">. The paper </w:t>
      </w:r>
      <w:r>
        <w:rPr>
          <w:b w:val="0"/>
          <w:bCs/>
          <w:lang w:val="en-US"/>
        </w:rPr>
        <w:t>provided the following observations and conclusions:</w:t>
      </w:r>
    </w:p>
    <w:p w14:paraId="6F74DA33" w14:textId="77777777" w:rsidR="00B66BF2" w:rsidRPr="00652411" w:rsidRDefault="00B66BF2" w:rsidP="00B66BF2">
      <w:pPr>
        <w:pStyle w:val="BodyText"/>
        <w:rPr>
          <w:rStyle w:val="normaltextrun"/>
          <w:rFonts w:eastAsiaTheme="minorEastAsia" w:cs="Arial"/>
          <w:b/>
          <w:bCs/>
          <w:color w:val="000000"/>
          <w:shd w:val="clear" w:color="auto" w:fill="FFFFFF"/>
        </w:rPr>
      </w:pPr>
      <w:r w:rsidRPr="00652411">
        <w:rPr>
          <w:rStyle w:val="normaltextrun"/>
          <w:rFonts w:eastAsiaTheme="minorEastAsia" w:cs="Arial"/>
          <w:b/>
          <w:bCs/>
          <w:color w:val="000000"/>
          <w:shd w:val="clear" w:color="auto" w:fill="FFFFFF"/>
        </w:rPr>
        <w:t xml:space="preserve">Observation 1: the </w:t>
      </w:r>
      <w:proofErr w:type="spellStart"/>
      <w:r w:rsidRPr="00652411">
        <w:rPr>
          <w:rStyle w:val="normaltextrun"/>
          <w:rFonts w:eastAsiaTheme="minorEastAsia" w:cs="Arial"/>
          <w:b/>
          <w:bCs/>
          <w:color w:val="000000"/>
          <w:shd w:val="clear" w:color="auto" w:fill="FFFFFF"/>
        </w:rPr>
        <w:t>gNB</w:t>
      </w:r>
      <w:proofErr w:type="spellEnd"/>
      <w:r w:rsidRPr="00652411">
        <w:rPr>
          <w:rStyle w:val="normaltextrun"/>
          <w:rFonts w:eastAsiaTheme="minorEastAsia" w:cs="Arial"/>
          <w:b/>
          <w:bCs/>
          <w:color w:val="000000"/>
          <w:shd w:val="clear" w:color="auto" w:fill="FFFFFF"/>
        </w:rPr>
        <w:t xml:space="preserve">-CU-CP is the node hosting the notification control function at the RAN. </w:t>
      </w:r>
      <w:r>
        <w:rPr>
          <w:rStyle w:val="normaltextrun"/>
          <w:rFonts w:eastAsiaTheme="minorEastAsia" w:cs="Arial"/>
          <w:b/>
          <w:bCs/>
          <w:color w:val="000000"/>
          <w:shd w:val="clear" w:color="auto" w:fill="FFFFFF"/>
        </w:rPr>
        <w:t xml:space="preserve">The GNB-CU-CP is mandated to provide, as part of QoS Notification Control, alternative QoS parameters. The </w:t>
      </w:r>
      <w:proofErr w:type="spellStart"/>
      <w:r>
        <w:rPr>
          <w:rStyle w:val="normaltextrun"/>
          <w:rFonts w:eastAsiaTheme="minorEastAsia" w:cs="Arial"/>
          <w:b/>
          <w:bCs/>
          <w:color w:val="000000"/>
          <w:shd w:val="clear" w:color="auto" w:fill="FFFFFF"/>
        </w:rPr>
        <w:t>gNB</w:t>
      </w:r>
      <w:proofErr w:type="spellEnd"/>
      <w:r>
        <w:rPr>
          <w:rStyle w:val="normaltextrun"/>
          <w:rFonts w:eastAsiaTheme="minorEastAsia" w:cs="Arial"/>
          <w:b/>
          <w:bCs/>
          <w:color w:val="000000"/>
          <w:shd w:val="clear" w:color="auto" w:fill="FFFFFF"/>
        </w:rPr>
        <w:t xml:space="preserve">-DU is mandated to provide notification control information concerning fulfilled/not-fulfilled QoS flow bitrate, but it is not mandated to provide alternative QoS parameters. </w:t>
      </w:r>
    </w:p>
    <w:p w14:paraId="70E3D1EE" w14:textId="77777777" w:rsidR="00B66BF2" w:rsidRPr="00654EE2"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654EE2">
        <w:rPr>
          <w:rFonts w:cs="Arial"/>
        </w:rPr>
        <w:t xml:space="preserve">Conclusion 1: The proposal to have QoS Notification Control for GBR QoS Flow signalled over the UP has </w:t>
      </w:r>
      <w:r>
        <w:rPr>
          <w:rFonts w:cs="Arial"/>
        </w:rPr>
        <w:t xml:space="preserve">a potential </w:t>
      </w:r>
      <w:r w:rsidRPr="00654EE2">
        <w:rPr>
          <w:rFonts w:cs="Arial"/>
        </w:rPr>
        <w:t>impact on all NG-RAN nodes and interfaces, as well as over the NG-C and NG-U</w:t>
      </w:r>
      <w:r>
        <w:rPr>
          <w:rFonts w:cs="Arial"/>
        </w:rPr>
        <w:t>. Signalling QoS Notification Control over the UP may deny the possibility of reporting alternative QoS parameters.</w:t>
      </w:r>
    </w:p>
    <w:p w14:paraId="6EF99DF4" w14:textId="77777777" w:rsidR="00B66BF2" w:rsidRPr="00536AF2"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536AF2">
        <w:rPr>
          <w:rFonts w:cs="Arial"/>
        </w:rPr>
        <w:t xml:space="preserve">Observation 2: QoS Notification Control for GBR QoS Flow is already signalled over CP to the 5GC. Signalling it also over UP implies </w:t>
      </w:r>
      <w:r>
        <w:rPr>
          <w:rFonts w:cs="Arial"/>
        </w:rPr>
        <w:t xml:space="preserve">a duplication of </w:t>
      </w:r>
      <w:r w:rsidRPr="00536AF2">
        <w:rPr>
          <w:rFonts w:cs="Arial"/>
        </w:rPr>
        <w:t>function</w:t>
      </w:r>
      <w:r>
        <w:rPr>
          <w:rFonts w:cs="Arial"/>
        </w:rPr>
        <w:t>ality</w:t>
      </w:r>
    </w:p>
    <w:p w14:paraId="792D9BA3"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844D0D">
        <w:rPr>
          <w:rFonts w:cs="Arial"/>
        </w:rPr>
        <w:t>Observation 3: Fast communication between SMF and</w:t>
      </w:r>
      <w:r>
        <w:rPr>
          <w:rFonts w:cs="Arial"/>
        </w:rPr>
        <w:t xml:space="preserve"> </w:t>
      </w:r>
      <w:r w:rsidRPr="00844D0D">
        <w:rPr>
          <w:rFonts w:cs="Arial"/>
        </w:rPr>
        <w:t>AF can be achieved today by means of opportune 5GC implementation</w:t>
      </w:r>
    </w:p>
    <w:p w14:paraId="3BB7D958" w14:textId="34668AB5" w:rsidR="005B6441"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D9355F">
        <w:rPr>
          <w:rFonts w:cs="Arial"/>
        </w:rPr>
        <w:t xml:space="preserve">Observation </w:t>
      </w:r>
      <w:r>
        <w:rPr>
          <w:rFonts w:cs="Arial"/>
        </w:rPr>
        <w:t>4</w:t>
      </w:r>
      <w:r w:rsidRPr="00D9355F">
        <w:rPr>
          <w:rFonts w:cs="Arial"/>
        </w:rPr>
        <w:t>: QoS Notification Control signalling is not a real time information</w:t>
      </w:r>
      <w:r>
        <w:rPr>
          <w:rFonts w:cs="Arial"/>
        </w:rPr>
        <w:t xml:space="preserve">. </w:t>
      </w:r>
      <w:r w:rsidRPr="00D9355F">
        <w:rPr>
          <w:rFonts w:cs="Arial"/>
        </w:rPr>
        <w:t>Instead</w:t>
      </w:r>
      <w:r>
        <w:rPr>
          <w:rFonts w:cs="Arial"/>
        </w:rPr>
        <w:t>,</w:t>
      </w:r>
      <w:r w:rsidRPr="00D9355F">
        <w:rPr>
          <w:rFonts w:cs="Arial"/>
        </w:rPr>
        <w:t xml:space="preserve"> it is a </w:t>
      </w:r>
      <w:r>
        <w:rPr>
          <w:rFonts w:cs="Arial"/>
        </w:rPr>
        <w:t xml:space="preserve">notification based on averaged </w:t>
      </w:r>
      <w:r w:rsidRPr="00D9355F">
        <w:rPr>
          <w:rFonts w:cs="Arial"/>
        </w:rPr>
        <w:t>measurement</w:t>
      </w:r>
      <w:r>
        <w:rPr>
          <w:rFonts w:cs="Arial"/>
        </w:rPr>
        <w:t>s and</w:t>
      </w:r>
      <w:r w:rsidRPr="00D9355F">
        <w:rPr>
          <w:rFonts w:cs="Arial"/>
        </w:rPr>
        <w:t xml:space="preserve"> subject to hysteresis (</w:t>
      </w:r>
      <w:proofErr w:type="gramStart"/>
      <w:r w:rsidRPr="00D9355F">
        <w:rPr>
          <w:rFonts w:cs="Arial"/>
        </w:rPr>
        <w:t>i.e.</w:t>
      </w:r>
      <w:proofErr w:type="gramEnd"/>
      <w:r w:rsidRPr="00D9355F">
        <w:rPr>
          <w:rFonts w:cs="Arial"/>
        </w:rPr>
        <w:t xml:space="preserve"> delayed). </w:t>
      </w:r>
      <w:r>
        <w:rPr>
          <w:rFonts w:cs="Arial"/>
        </w:rPr>
        <w:t>It should not be assumed that this information can be used to enable a real time control of application data rates</w:t>
      </w:r>
      <w:r w:rsidRPr="00D9355F">
        <w:rPr>
          <w:rFonts w:cs="Arial"/>
        </w:rPr>
        <w:t>.</w:t>
      </w:r>
    </w:p>
    <w:p w14:paraId="3D7613FB" w14:textId="77777777" w:rsidR="005B6441" w:rsidRPr="006B3110" w:rsidRDefault="005B6441" w:rsidP="005B6441">
      <w:pPr>
        <w:pStyle w:val="Proposal"/>
        <w:numPr>
          <w:ilvl w:val="0"/>
          <w:numId w:val="0"/>
        </w:numPr>
        <w:overflowPunct/>
        <w:autoSpaceDE/>
        <w:autoSpaceDN/>
        <w:adjustRightInd/>
        <w:spacing w:after="160" w:line="259" w:lineRule="auto"/>
        <w:jc w:val="left"/>
        <w:textAlignment w:val="auto"/>
        <w:rPr>
          <w:rFonts w:cs="Arial"/>
        </w:rPr>
      </w:pPr>
      <w:r w:rsidRPr="006B3110">
        <w:rPr>
          <w:rFonts w:cs="Arial"/>
        </w:rPr>
        <w:t>Observation 5: GTP-U does not guarantee in order delivery. Hence it is not guaranteed that notification control signals to indicate fulfilment/not-fulfilment of QoS flow bit rates are received at the UPF in the right order. This may generate harmful conditions where the UPF exposes to the AF notification control information in the wrong order and where eventual bit rate modifications at the AF happens in contradiction to the bit rates achieved at the RAN.</w:t>
      </w:r>
    </w:p>
    <w:p w14:paraId="7BFB9CC9" w14:textId="199E0A27" w:rsidR="00B66BF2" w:rsidRPr="009A2DC9"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9A2DC9">
        <w:rPr>
          <w:rFonts w:cs="Arial"/>
        </w:rPr>
        <w:t xml:space="preserve">Conclusion 2: There are no identified benefits </w:t>
      </w:r>
      <w:r>
        <w:rPr>
          <w:rFonts w:cs="Arial"/>
        </w:rPr>
        <w:t>for</w:t>
      </w:r>
      <w:r w:rsidRPr="009A2DC9">
        <w:rPr>
          <w:rFonts w:cs="Arial"/>
        </w:rPr>
        <w:t xml:space="preserve"> signalling the QoS Notification Control for GBR QoS Flow over the UP to the UPF.  Signalling of such QoS Notification Control indication </w:t>
      </w:r>
      <w:r>
        <w:rPr>
          <w:rFonts w:cs="Arial"/>
        </w:rPr>
        <w:t xml:space="preserve">based on averaged </w:t>
      </w:r>
      <w:r w:rsidRPr="00D9355F">
        <w:rPr>
          <w:rFonts w:cs="Arial"/>
        </w:rPr>
        <w:t>measurement</w:t>
      </w:r>
      <w:r>
        <w:rPr>
          <w:rFonts w:cs="Arial"/>
        </w:rPr>
        <w:t>s and</w:t>
      </w:r>
      <w:r w:rsidRPr="00D9355F">
        <w:rPr>
          <w:rFonts w:cs="Arial"/>
        </w:rPr>
        <w:t xml:space="preserve"> subject to hysteresis (</w:t>
      </w:r>
      <w:proofErr w:type="gramStart"/>
      <w:r w:rsidRPr="00D9355F">
        <w:rPr>
          <w:rFonts w:cs="Arial"/>
        </w:rPr>
        <w:t>i.e.</w:t>
      </w:r>
      <w:proofErr w:type="gramEnd"/>
      <w:r w:rsidRPr="00D9355F">
        <w:rPr>
          <w:rFonts w:cs="Arial"/>
        </w:rPr>
        <w:t xml:space="preserve"> delayed)</w:t>
      </w:r>
      <w:r>
        <w:rPr>
          <w:rFonts w:cs="Arial"/>
        </w:rPr>
        <w:t xml:space="preserve"> to</w:t>
      </w:r>
      <w:r w:rsidRPr="009A2DC9">
        <w:rPr>
          <w:rFonts w:cs="Arial"/>
        </w:rPr>
        <w:t xml:space="preserve"> avoid “ping pong” effects, hence, </w:t>
      </w:r>
      <w:r>
        <w:rPr>
          <w:rFonts w:cs="Arial"/>
        </w:rPr>
        <w:t xml:space="preserve">a marginal reduction of notification control signalling delay would not improve application data rate control </w:t>
      </w:r>
      <w:r w:rsidRPr="009A2DC9">
        <w:rPr>
          <w:rFonts w:cs="Arial"/>
        </w:rPr>
        <w:t xml:space="preserve">because the notification is </w:t>
      </w:r>
      <w:r w:rsidRPr="009A2DC9">
        <w:rPr>
          <w:rFonts w:cs="Arial"/>
        </w:rPr>
        <w:lastRenderedPageBreak/>
        <w:t>anyhow delayed with respect to the event that triggered it</w:t>
      </w:r>
      <w:r w:rsidR="005B6441">
        <w:rPr>
          <w:rFonts w:cs="Arial"/>
        </w:rPr>
        <w:t>. Lack of in order delivery over GTP-U may cause out of order information exposure at the UPF/AF and wrong rate adaptation decisions at the AF.</w:t>
      </w:r>
    </w:p>
    <w:p w14:paraId="7EBACB71"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FF5BE0">
        <w:rPr>
          <w:rFonts w:cs="Arial"/>
        </w:rPr>
        <w:t xml:space="preserve">Conclusion </w:t>
      </w:r>
      <w:r>
        <w:rPr>
          <w:rFonts w:cs="Arial"/>
        </w:rPr>
        <w:t>3</w:t>
      </w:r>
      <w:r w:rsidRPr="00FF5BE0">
        <w:rPr>
          <w:rFonts w:cs="Arial"/>
        </w:rPr>
        <w:t>: The proposal to expose data rate information on a per QoS Flow via NGAP to SMF or via GTP-U to UPF has potential impacts on all RAN</w:t>
      </w:r>
      <w:r>
        <w:rPr>
          <w:rFonts w:cs="Arial"/>
        </w:rPr>
        <w:t xml:space="preserve"> </w:t>
      </w:r>
      <w:r w:rsidRPr="00FF5BE0">
        <w:rPr>
          <w:rFonts w:cs="Arial"/>
        </w:rPr>
        <w:t>nodes and interfaces</w:t>
      </w:r>
      <w:r>
        <w:rPr>
          <w:rFonts w:cs="Arial"/>
        </w:rPr>
        <w:t>. It is not fe</w:t>
      </w:r>
      <w:r w:rsidRPr="00840C69">
        <w:rPr>
          <w:rFonts w:cs="Arial"/>
        </w:rPr>
        <w:t>asible to assume that data rates measured per DRB by the RAN can be converted in data rates per QoS Flow, to be signalled to the CN</w:t>
      </w:r>
    </w:p>
    <w:p w14:paraId="5F1BBB24"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8A7AF4">
        <w:rPr>
          <w:rFonts w:cs="Arial"/>
        </w:rPr>
        <w:t xml:space="preserve">Conclusion </w:t>
      </w:r>
      <w:r>
        <w:rPr>
          <w:rFonts w:cs="Arial"/>
        </w:rPr>
        <w:t>4</w:t>
      </w:r>
      <w:r w:rsidRPr="008A7AF4">
        <w:rPr>
          <w:rFonts w:cs="Arial"/>
        </w:rPr>
        <w:t>: The proposal of exposing data rate information on a per QoS Flow via NGAP to SMF or via GTP-U to UPF</w:t>
      </w:r>
      <w:r>
        <w:rPr>
          <w:rFonts w:cs="Arial"/>
        </w:rPr>
        <w:t xml:space="preserve"> seems to have no benefit when compared to the data rates per QoS flow that can be measured at the UPF and made available to other functions in the 5GC. Per QoS Flow data rate measurements are not defined nor required at the NG-RAN, however such measurements are already available at the UPF.</w:t>
      </w:r>
    </w:p>
    <w:p w14:paraId="45E72F1E" w14:textId="77777777" w:rsidR="00B66BF2" w:rsidRDefault="00B66BF2" w:rsidP="00B66BF2">
      <w:pPr>
        <w:rPr>
          <w:lang w:eastAsia="zh-CN"/>
        </w:rPr>
      </w:pPr>
      <w:r>
        <w:rPr>
          <w:lang w:eastAsia="zh-CN"/>
        </w:rPr>
        <w:t>It is proposed to provide feedback to the functionalities described in [1] as follows:</w:t>
      </w:r>
    </w:p>
    <w:p w14:paraId="51075FF9" w14:textId="77777777" w:rsidR="00B66BF2" w:rsidRDefault="00B66BF2" w:rsidP="00B66BF2">
      <w:pPr>
        <w:rPr>
          <w:lang w:eastAsia="zh-CN"/>
        </w:rPr>
      </w:pPr>
    </w:p>
    <w:p w14:paraId="22F9B7A3"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rPr>
      </w:pPr>
      <w:r>
        <w:rPr>
          <w:rFonts w:cs="Arial"/>
        </w:rPr>
        <w:t>Feedback</w:t>
      </w:r>
      <w:r w:rsidRPr="00546D61">
        <w:rPr>
          <w:rFonts w:cs="Arial"/>
        </w:rPr>
        <w:t xml:space="preserve"> to the </w:t>
      </w:r>
      <w:r>
        <w:rPr>
          <w:rFonts w:cs="Arial"/>
        </w:rPr>
        <w:t>functionality of</w:t>
      </w:r>
      <w:r w:rsidRPr="00546D61">
        <w:rPr>
          <w:rFonts w:cs="Arial"/>
        </w:rPr>
        <w:t xml:space="preserve"> QoS Notification Control for GBR QoS Flow: </w:t>
      </w:r>
    </w:p>
    <w:p w14:paraId="6106BC6F" w14:textId="7BBDC3B7" w:rsidR="00B66BF2" w:rsidRDefault="00B66BF2" w:rsidP="00B66BF2">
      <w:pPr>
        <w:pStyle w:val="Proposal"/>
        <w:numPr>
          <w:ilvl w:val="0"/>
          <w:numId w:val="0"/>
        </w:numPr>
        <w:overflowPunct/>
        <w:autoSpaceDE/>
        <w:autoSpaceDN/>
        <w:adjustRightInd/>
        <w:spacing w:after="160" w:line="259" w:lineRule="auto"/>
        <w:jc w:val="left"/>
        <w:textAlignment w:val="auto"/>
        <w:rPr>
          <w:rFonts w:cs="Arial"/>
        </w:rPr>
      </w:pPr>
      <w:r w:rsidRPr="00546D61">
        <w:rPr>
          <w:rFonts w:cs="Arial"/>
        </w:rPr>
        <w:t>Supporting signalling of QoS Notification Control for GBR QoS Flow via GTP-U to UPF has a</w:t>
      </w:r>
      <w:r>
        <w:rPr>
          <w:rFonts w:cs="Arial"/>
        </w:rPr>
        <w:t xml:space="preserve"> potential</w:t>
      </w:r>
      <w:r w:rsidRPr="00546D61">
        <w:rPr>
          <w:rFonts w:cs="Arial"/>
        </w:rPr>
        <w:t xml:space="preserve"> impact on all the RAN nodes and interfaces. </w:t>
      </w:r>
      <w:r>
        <w:rPr>
          <w:rFonts w:cs="Arial"/>
        </w:rPr>
        <w:t>Signalling QoS Notification Control over the UP may deny the possibility of reporting alternative QoS parameters.</w:t>
      </w:r>
      <w:r>
        <w:rPr>
          <w:rFonts w:cs="Arial"/>
        </w:rPr>
        <w:br/>
      </w:r>
      <w:r w:rsidRPr="00546D61">
        <w:rPr>
          <w:rFonts w:cs="Arial"/>
        </w:rPr>
        <w:t xml:space="preserve">RAN3 would like to point out that QoS Notification Control for GBR QoS Flow is deliberately delayed with respect to the event that triggered it, so to create an hysteresis and avoid “ping pong” effects, hence it should not be assumed that this information is sent in real time </w:t>
      </w:r>
      <w:r>
        <w:rPr>
          <w:rFonts w:cs="Arial"/>
        </w:rPr>
        <w:t>and that it can be used for real time application rate control</w:t>
      </w:r>
      <w:r w:rsidR="004C1462">
        <w:rPr>
          <w:rFonts w:cs="Arial"/>
        </w:rPr>
        <w:t>.</w:t>
      </w:r>
      <w:r w:rsidR="004C1462">
        <w:rPr>
          <w:rFonts w:cs="Arial"/>
        </w:rPr>
        <w:br/>
        <w:t>Lack of in order delivery over GTP-U may cause out of order information exposure at the UPF/AF and wrong rate adaptation decisions at the AF.</w:t>
      </w:r>
      <w:r w:rsidR="00992916" w:rsidRPr="00992916">
        <w:rPr>
          <w:rFonts w:cs="Arial"/>
        </w:rPr>
        <w:t xml:space="preserve"> </w:t>
      </w:r>
      <w:r w:rsidR="00992916">
        <w:rPr>
          <w:rFonts w:cs="Arial"/>
        </w:rPr>
        <w:br/>
      </w:r>
      <w:r w:rsidR="00992916" w:rsidRPr="00546D61">
        <w:rPr>
          <w:rFonts w:cs="Arial"/>
        </w:rPr>
        <w:t xml:space="preserve">RAN3 has not identified any benefits for this feature, considering that QoS Notification control is already signalled to the 5GC over NG-C. </w:t>
      </w:r>
      <w:r w:rsidR="00992916">
        <w:rPr>
          <w:rFonts w:cs="Arial"/>
        </w:rPr>
        <w:br/>
      </w:r>
    </w:p>
    <w:p w14:paraId="1DDFA921" w14:textId="77777777" w:rsidR="005235C9" w:rsidRPr="00546D61" w:rsidRDefault="005235C9" w:rsidP="00B66BF2">
      <w:pPr>
        <w:pStyle w:val="Proposal"/>
        <w:numPr>
          <w:ilvl w:val="0"/>
          <w:numId w:val="0"/>
        </w:numPr>
        <w:overflowPunct/>
        <w:autoSpaceDE/>
        <w:autoSpaceDN/>
        <w:adjustRightInd/>
        <w:spacing w:after="160" w:line="259" w:lineRule="auto"/>
        <w:jc w:val="left"/>
        <w:textAlignment w:val="auto"/>
        <w:rPr>
          <w:rFonts w:cs="Arial"/>
        </w:rPr>
      </w:pPr>
    </w:p>
    <w:p w14:paraId="5A77CE75" w14:textId="77777777" w:rsidR="00B66BF2" w:rsidRDefault="00B66BF2" w:rsidP="00B66BF2">
      <w:pPr>
        <w:pStyle w:val="Proposal"/>
        <w:numPr>
          <w:ilvl w:val="0"/>
          <w:numId w:val="0"/>
        </w:numPr>
        <w:overflowPunct/>
        <w:autoSpaceDE/>
        <w:autoSpaceDN/>
        <w:adjustRightInd/>
        <w:spacing w:after="160" w:line="259" w:lineRule="auto"/>
        <w:jc w:val="left"/>
        <w:textAlignment w:val="auto"/>
        <w:rPr>
          <w:rFonts w:cs="Arial"/>
        </w:rPr>
      </w:pPr>
      <w:r>
        <w:rPr>
          <w:rFonts w:cs="Arial"/>
        </w:rPr>
        <w:t>Feedback</w:t>
      </w:r>
      <w:r w:rsidRPr="00546D61">
        <w:rPr>
          <w:rFonts w:cs="Arial"/>
        </w:rPr>
        <w:t xml:space="preserve"> to the </w:t>
      </w:r>
      <w:r>
        <w:rPr>
          <w:rFonts w:cs="Arial"/>
        </w:rPr>
        <w:t>functionality of</w:t>
      </w:r>
      <w:r w:rsidRPr="008A7AF4">
        <w:rPr>
          <w:rFonts w:cs="Arial"/>
        </w:rPr>
        <w:t xml:space="preserve"> per QoS Flow via NGAP to SMF or via GTP-U to UPF: </w:t>
      </w:r>
    </w:p>
    <w:p w14:paraId="41383A11" w14:textId="4D11C89D" w:rsidR="00B66BF2" w:rsidRPr="00800E9E" w:rsidRDefault="00B66BF2" w:rsidP="00B66BF2">
      <w:pPr>
        <w:rPr>
          <w:rFonts w:ascii="Arial" w:hAnsi="Arial" w:cs="Arial"/>
          <w:b/>
          <w:bCs/>
          <w:lang w:eastAsia="zh-CN"/>
        </w:rPr>
      </w:pPr>
      <w:r w:rsidRPr="00800E9E">
        <w:rPr>
          <w:rFonts w:ascii="Arial" w:hAnsi="Arial" w:cs="Arial"/>
          <w:b/>
          <w:bCs/>
          <w:lang w:eastAsia="zh-CN"/>
        </w:rPr>
        <w:t>Supporting exposure of data rate information on a per QoS Flow via NGAP to SMF or via GTP-U to UPF has a</w:t>
      </w:r>
      <w:r>
        <w:rPr>
          <w:rFonts w:ascii="Arial" w:hAnsi="Arial" w:cs="Arial"/>
          <w:b/>
          <w:bCs/>
          <w:lang w:eastAsia="zh-CN"/>
        </w:rPr>
        <w:t xml:space="preserve"> potential</w:t>
      </w:r>
      <w:r w:rsidRPr="00800E9E">
        <w:rPr>
          <w:rFonts w:ascii="Arial" w:hAnsi="Arial" w:cs="Arial"/>
          <w:b/>
          <w:bCs/>
          <w:lang w:eastAsia="zh-CN"/>
        </w:rPr>
        <w:t xml:space="preserve"> impact on all the RAN nodes and interfaces. </w:t>
      </w:r>
      <w:r>
        <w:rPr>
          <w:rFonts w:ascii="Arial" w:hAnsi="Arial" w:cs="Arial"/>
          <w:b/>
          <w:bCs/>
          <w:lang w:eastAsia="zh-CN"/>
        </w:rPr>
        <w:br/>
      </w:r>
      <w:r w:rsidRPr="00800E9E">
        <w:rPr>
          <w:rFonts w:ascii="Arial" w:hAnsi="Arial" w:cs="Arial"/>
          <w:b/>
          <w:bCs/>
          <w:lang w:eastAsia="zh-CN"/>
        </w:rPr>
        <w:t xml:space="preserve">It is not feasible to assume that data rates measured per DRB by the RAN can be converted in data rates per QoS Flow, to be signalled to the CN. </w:t>
      </w:r>
      <w:r>
        <w:rPr>
          <w:rFonts w:ascii="Arial" w:hAnsi="Arial" w:cs="Arial"/>
          <w:b/>
          <w:bCs/>
          <w:lang w:eastAsia="zh-CN"/>
        </w:rPr>
        <w:br/>
      </w:r>
      <w:r w:rsidRPr="00800E9E">
        <w:rPr>
          <w:rFonts w:ascii="Arial" w:hAnsi="Arial" w:cs="Arial"/>
          <w:b/>
          <w:bCs/>
          <w:lang w:eastAsia="zh-CN"/>
        </w:rPr>
        <w:t>RAN3 would like to point out that per QoS Flow data rate measurements are not defined nor required at the NG-RAN, however such measurements can directly be taken at the UPF.</w:t>
      </w:r>
      <w:r w:rsidR="00367BF0">
        <w:rPr>
          <w:rFonts w:ascii="Arial" w:hAnsi="Arial" w:cs="Arial"/>
          <w:b/>
          <w:bCs/>
          <w:lang w:eastAsia="zh-CN"/>
        </w:rPr>
        <w:br/>
      </w:r>
      <w:r w:rsidR="00367BF0" w:rsidRPr="00800E9E">
        <w:rPr>
          <w:rFonts w:ascii="Arial" w:hAnsi="Arial" w:cs="Arial"/>
          <w:b/>
          <w:bCs/>
          <w:lang w:eastAsia="zh-CN"/>
        </w:rPr>
        <w:t>RAN3 has not identified any benefits for this feature, considering that data rates per QoS flow can be measured already at the UPF and made available to other functions in the 5GC.</w:t>
      </w:r>
    </w:p>
    <w:p w14:paraId="251876AB" w14:textId="77777777" w:rsidR="00B66BF2" w:rsidRPr="007F653E" w:rsidRDefault="00B66BF2" w:rsidP="00B66BF2">
      <w:pPr>
        <w:rPr>
          <w:lang w:eastAsia="zh-CN"/>
        </w:rPr>
      </w:pPr>
      <w:r>
        <w:rPr>
          <w:lang w:eastAsia="zh-CN"/>
        </w:rPr>
        <w:t>A draft reply LS based on the answers derived in this paper is presented for agreement in [2]</w:t>
      </w:r>
    </w:p>
    <w:p w14:paraId="368D4574" w14:textId="77777777" w:rsidR="00B66BF2" w:rsidRDefault="00B66BF2" w:rsidP="00B66BF2">
      <w:pPr>
        <w:pStyle w:val="Heading1"/>
        <w:ind w:left="0" w:firstLine="0"/>
      </w:pPr>
      <w:r>
        <w:t>References</w:t>
      </w:r>
    </w:p>
    <w:p w14:paraId="64AE49FB" w14:textId="77777777" w:rsidR="00B66BF2" w:rsidRDefault="00B66BF2" w:rsidP="00B66BF2">
      <w:pPr>
        <w:pStyle w:val="TableofFigures"/>
        <w:tabs>
          <w:tab w:val="right" w:leader="dot" w:pos="9629"/>
        </w:tabs>
        <w:rPr>
          <w:b w:val="0"/>
          <w:bCs/>
          <w:lang w:val="en-US"/>
        </w:rPr>
      </w:pPr>
      <w:r w:rsidRPr="004B3CCC">
        <w:rPr>
          <w:b w:val="0"/>
          <w:bCs/>
          <w:lang w:val="en-US"/>
        </w:rPr>
        <w:t xml:space="preserve">[1] </w:t>
      </w:r>
      <w:r w:rsidRPr="005741D0">
        <w:rPr>
          <w:b w:val="0"/>
          <w:bCs/>
          <w:lang w:val="en-US"/>
        </w:rPr>
        <w:t>S2-230</w:t>
      </w:r>
      <w:r>
        <w:rPr>
          <w:b w:val="0"/>
          <w:bCs/>
          <w:lang w:val="en-US"/>
        </w:rPr>
        <w:t xml:space="preserve">3813, </w:t>
      </w:r>
      <w:r w:rsidRPr="008B31B2">
        <w:rPr>
          <w:b w:val="0"/>
          <w:bCs/>
          <w:lang w:val="en-US"/>
        </w:rPr>
        <w:t xml:space="preserve">LS on </w:t>
      </w:r>
      <w:r w:rsidRPr="000A375D">
        <w:rPr>
          <w:b w:val="0"/>
          <w:bCs/>
          <w:lang w:val="en-US"/>
        </w:rPr>
        <w:t>RAN information exposure for XRM</w:t>
      </w:r>
      <w:r>
        <w:rPr>
          <w:b w:val="0"/>
          <w:bCs/>
          <w:lang w:val="en-US"/>
        </w:rPr>
        <w:t>, SA2</w:t>
      </w:r>
    </w:p>
    <w:p w14:paraId="0D591008" w14:textId="66833A94" w:rsidR="00B66BF2" w:rsidRPr="00FC112B" w:rsidRDefault="00B66BF2" w:rsidP="00B66BF2">
      <w:pPr>
        <w:pStyle w:val="TableofFigures"/>
        <w:tabs>
          <w:tab w:val="right" w:leader="dot" w:pos="9629"/>
        </w:tabs>
        <w:rPr>
          <w:b w:val="0"/>
          <w:bCs/>
          <w:lang w:val="en-US"/>
        </w:rPr>
      </w:pPr>
      <w:r w:rsidRPr="00FC112B">
        <w:rPr>
          <w:b w:val="0"/>
          <w:bCs/>
          <w:lang w:val="en-US"/>
        </w:rPr>
        <w:lastRenderedPageBreak/>
        <w:t>[2] R3-23</w:t>
      </w:r>
      <w:r w:rsidR="000069BC">
        <w:rPr>
          <w:b w:val="0"/>
          <w:bCs/>
          <w:lang w:val="en-US"/>
        </w:rPr>
        <w:t>1551</w:t>
      </w:r>
      <w:r w:rsidRPr="00FC112B">
        <w:rPr>
          <w:b w:val="0"/>
          <w:bCs/>
          <w:lang w:val="en-US"/>
        </w:rPr>
        <w:t xml:space="preserve">, </w:t>
      </w:r>
      <w:r>
        <w:rPr>
          <w:b w:val="0"/>
          <w:bCs/>
          <w:lang w:val="en-US"/>
        </w:rPr>
        <w:t xml:space="preserve">Reply </w:t>
      </w:r>
      <w:r w:rsidRPr="00FC112B">
        <w:rPr>
          <w:b w:val="0"/>
          <w:bCs/>
          <w:lang w:val="en-US"/>
        </w:rPr>
        <w:t xml:space="preserve">LS on RAN information exposure for XRM, </w:t>
      </w:r>
      <w:r>
        <w:rPr>
          <w:b w:val="0"/>
          <w:bCs/>
          <w:lang w:val="en-US"/>
        </w:rPr>
        <w:t>Ericsson</w:t>
      </w:r>
    </w:p>
    <w:p w14:paraId="2CC8C153" w14:textId="77777777" w:rsidR="00B66BF2" w:rsidRPr="0095218C" w:rsidRDefault="00B66BF2" w:rsidP="00B66BF2">
      <w:pPr>
        <w:rPr>
          <w:lang w:val="en-US" w:eastAsia="zh-CN"/>
        </w:rPr>
      </w:pPr>
    </w:p>
    <w:p w14:paraId="2CAD4C65" w14:textId="77777777" w:rsidR="00A913F0" w:rsidRPr="00B66BF2" w:rsidRDefault="00A913F0">
      <w:pPr>
        <w:rPr>
          <w:lang w:val="en-US"/>
        </w:rPr>
      </w:pPr>
    </w:p>
    <w:sectPr w:rsidR="00A913F0" w:rsidRPr="00B66BF2"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5CB12E1"/>
    <w:multiLevelType w:val="hybridMultilevel"/>
    <w:tmpl w:val="BD4475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B240CE"/>
    <w:multiLevelType w:val="hybridMultilevel"/>
    <w:tmpl w:val="73364DC2"/>
    <w:lvl w:ilvl="0" w:tplc="6C5C82A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F526A0"/>
    <w:multiLevelType w:val="multilevel"/>
    <w:tmpl w:val="ECB8ECEE"/>
    <w:lvl w:ilvl="0">
      <w:start w:val="2"/>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30443348">
    <w:abstractNumId w:val="0"/>
  </w:num>
  <w:num w:numId="2" w16cid:durableId="454258379">
    <w:abstractNumId w:val="3"/>
  </w:num>
  <w:num w:numId="3" w16cid:durableId="613096121">
    <w:abstractNumId w:val="2"/>
  </w:num>
  <w:num w:numId="4" w16cid:durableId="1383404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BF2"/>
    <w:rsid w:val="000069BC"/>
    <w:rsid w:val="000C74B9"/>
    <w:rsid w:val="001227EB"/>
    <w:rsid w:val="00330185"/>
    <w:rsid w:val="00354F4E"/>
    <w:rsid w:val="00367BF0"/>
    <w:rsid w:val="004B4A6C"/>
    <w:rsid w:val="004B77FC"/>
    <w:rsid w:val="004C1462"/>
    <w:rsid w:val="005235C9"/>
    <w:rsid w:val="005B6441"/>
    <w:rsid w:val="00750934"/>
    <w:rsid w:val="00755671"/>
    <w:rsid w:val="007753C1"/>
    <w:rsid w:val="007B4CD5"/>
    <w:rsid w:val="007C56D0"/>
    <w:rsid w:val="008A549B"/>
    <w:rsid w:val="0091328D"/>
    <w:rsid w:val="00992916"/>
    <w:rsid w:val="009C6B5A"/>
    <w:rsid w:val="00A913F0"/>
    <w:rsid w:val="00AD69B8"/>
    <w:rsid w:val="00AE7D16"/>
    <w:rsid w:val="00B15BE4"/>
    <w:rsid w:val="00B66BF2"/>
    <w:rsid w:val="00C224E8"/>
    <w:rsid w:val="00C25BBD"/>
    <w:rsid w:val="00DC329B"/>
    <w:rsid w:val="00E3327F"/>
    <w:rsid w:val="00E56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67BA"/>
  <w15:chartTrackingRefBased/>
  <w15:docId w15:val="{700D85F7-02BB-4770-96AA-75C302474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BF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
    <w:next w:val="Normal"/>
    <w:link w:val="Heading1Char"/>
    <w:qFormat/>
    <w:rsid w:val="00B66B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66BF2"/>
    <w:rPr>
      <w:rFonts w:ascii="Arial" w:eastAsia="Times New Roman" w:hAnsi="Arial" w:cs="Times New Roman"/>
      <w:sz w:val="36"/>
      <w:szCs w:val="20"/>
      <w:lang w:val="en-GB" w:eastAsia="ja-JP"/>
    </w:rPr>
  </w:style>
  <w:style w:type="paragraph" w:customStyle="1" w:styleId="3GPPHeader">
    <w:name w:val="3GPP_Header"/>
    <w:basedOn w:val="BodyText"/>
    <w:link w:val="3GPPHeaderChar"/>
    <w:rsid w:val="00B66BF2"/>
    <w:pPr>
      <w:tabs>
        <w:tab w:val="left" w:pos="1701"/>
        <w:tab w:val="right" w:pos="9639"/>
      </w:tabs>
      <w:spacing w:after="240"/>
    </w:pPr>
    <w:rPr>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66BF2"/>
    <w:pPr>
      <w:spacing w:after="120"/>
      <w:jc w:val="both"/>
    </w:pPr>
    <w:rPr>
      <w:rFonts w:ascii="Arial" w:hAnsi="Arial"/>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6BF2"/>
    <w:rPr>
      <w:rFonts w:ascii="Arial" w:eastAsia="Times New Roman" w:hAnsi="Arial" w:cs="Times New Roman"/>
      <w:sz w:val="20"/>
      <w:szCs w:val="20"/>
      <w:lang w:val="en-GB" w:eastAsia="zh-CN"/>
    </w:rPr>
  </w:style>
  <w:style w:type="character" w:styleId="CommentReference">
    <w:name w:val="annotation reference"/>
    <w:qFormat/>
    <w:rsid w:val="00B66BF2"/>
    <w:rPr>
      <w:sz w:val="16"/>
      <w:szCs w:val="16"/>
    </w:rPr>
  </w:style>
  <w:style w:type="paragraph" w:styleId="CommentText">
    <w:name w:val="annotation text"/>
    <w:basedOn w:val="Normal"/>
    <w:link w:val="CommentTextChar"/>
    <w:uiPriority w:val="99"/>
    <w:qFormat/>
    <w:rsid w:val="00B66BF2"/>
  </w:style>
  <w:style w:type="character" w:customStyle="1" w:styleId="CommentTextChar">
    <w:name w:val="Comment Text Char"/>
    <w:basedOn w:val="DefaultParagraphFont"/>
    <w:link w:val="CommentText"/>
    <w:uiPriority w:val="99"/>
    <w:qFormat/>
    <w:rsid w:val="00B66BF2"/>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B66BF2"/>
    <w:pPr>
      <w:spacing w:after="120"/>
      <w:ind w:left="568" w:hanging="284"/>
      <w:contextualSpacing w:val="0"/>
      <w:jc w:val="both"/>
    </w:pPr>
    <w:rPr>
      <w:lang w:eastAsia="zh-CN"/>
    </w:rPr>
  </w:style>
  <w:style w:type="paragraph" w:customStyle="1" w:styleId="B2">
    <w:name w:val="B2"/>
    <w:basedOn w:val="List2"/>
    <w:link w:val="B2Char"/>
    <w:qFormat/>
    <w:rsid w:val="00B66BF2"/>
    <w:pPr>
      <w:spacing w:after="120"/>
      <w:ind w:left="851" w:hanging="284"/>
      <w:contextualSpacing w:val="0"/>
      <w:jc w:val="both"/>
    </w:pPr>
  </w:style>
  <w:style w:type="paragraph" w:customStyle="1" w:styleId="Proposal">
    <w:name w:val="Proposal"/>
    <w:basedOn w:val="BodyText"/>
    <w:link w:val="ProposalChar"/>
    <w:qFormat/>
    <w:rsid w:val="00B66BF2"/>
    <w:pPr>
      <w:numPr>
        <w:numId w:val="1"/>
      </w:numPr>
      <w:tabs>
        <w:tab w:val="left" w:pos="1701"/>
      </w:tabs>
    </w:pPr>
    <w:rPr>
      <w:b/>
      <w:bCs/>
    </w:rPr>
  </w:style>
  <w:style w:type="paragraph" w:styleId="TableofFigures">
    <w:name w:val="table of figures"/>
    <w:basedOn w:val="BodyText"/>
    <w:next w:val="Normal"/>
    <w:uiPriority w:val="99"/>
    <w:qFormat/>
    <w:rsid w:val="00B66BF2"/>
    <w:pPr>
      <w:ind w:left="1701" w:hanging="1701"/>
      <w:jc w:val="left"/>
    </w:pPr>
    <w:rPr>
      <w:b/>
    </w:rPr>
  </w:style>
  <w:style w:type="character" w:customStyle="1" w:styleId="B1Char1">
    <w:name w:val="B1 Char1"/>
    <w:link w:val="B1"/>
    <w:qFormat/>
    <w:rsid w:val="00B66BF2"/>
    <w:rPr>
      <w:rFonts w:ascii="Times New Roman" w:eastAsia="Times New Roman" w:hAnsi="Times New Roman" w:cs="Times New Roman"/>
      <w:sz w:val="20"/>
      <w:szCs w:val="20"/>
      <w:lang w:val="en-GB" w:eastAsia="zh-CN"/>
    </w:rPr>
  </w:style>
  <w:style w:type="character" w:customStyle="1" w:styleId="B2Char">
    <w:name w:val="B2 Char"/>
    <w:link w:val="B2"/>
    <w:qFormat/>
    <w:rsid w:val="00B66BF2"/>
    <w:rPr>
      <w:rFonts w:ascii="Times New Roman" w:eastAsia="Times New Roman" w:hAnsi="Times New Roman" w:cs="Times New Roman"/>
      <w:sz w:val="20"/>
      <w:szCs w:val="20"/>
      <w:lang w:val="en-GB" w:eastAsia="ja-JP"/>
    </w:rPr>
  </w:style>
  <w:style w:type="paragraph" w:customStyle="1" w:styleId="CRCoverPage">
    <w:name w:val="CR Cover Page"/>
    <w:link w:val="CRCoverPageZchn"/>
    <w:qFormat/>
    <w:rsid w:val="00B66BF2"/>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qFormat/>
    <w:rsid w:val="00B66BF2"/>
    <w:rPr>
      <w:rFonts w:ascii="Arial" w:eastAsia="Times New Roman" w:hAnsi="Arial" w:cs="Times New Roman"/>
      <w:sz w:val="20"/>
      <w:szCs w:val="20"/>
      <w:lang w:val="en-GB" w:eastAsia="ko-KR"/>
    </w:rPr>
  </w:style>
  <w:style w:type="paragraph" w:customStyle="1" w:styleId="NO">
    <w:name w:val="NO"/>
    <w:basedOn w:val="Normal"/>
    <w:link w:val="NOChar"/>
    <w:qFormat/>
    <w:rsid w:val="00B66BF2"/>
    <w:pPr>
      <w:keepLines/>
      <w:ind w:left="1135" w:hanging="851"/>
    </w:pPr>
  </w:style>
  <w:style w:type="character" w:customStyle="1" w:styleId="NOChar">
    <w:name w:val="NO Char"/>
    <w:link w:val="NO"/>
    <w:qFormat/>
    <w:rsid w:val="00B66BF2"/>
    <w:rPr>
      <w:rFonts w:ascii="Times New Roman" w:eastAsia="Times New Roman" w:hAnsi="Times New Roman" w:cs="Times New Roman"/>
      <w:sz w:val="20"/>
      <w:szCs w:val="20"/>
      <w:lang w:val="en-GB" w:eastAsia="ja-JP"/>
    </w:rPr>
  </w:style>
  <w:style w:type="character" w:customStyle="1" w:styleId="normaltextrun">
    <w:name w:val="normaltextrun"/>
    <w:basedOn w:val="DefaultParagraphFont"/>
    <w:qFormat/>
    <w:rsid w:val="00B66BF2"/>
  </w:style>
  <w:style w:type="character" w:customStyle="1" w:styleId="3GPPHeaderChar">
    <w:name w:val="3GPP_Header Char"/>
    <w:link w:val="3GPPHeader"/>
    <w:rsid w:val="00B66BF2"/>
    <w:rPr>
      <w:rFonts w:ascii="Arial" w:eastAsia="Times New Roman" w:hAnsi="Arial" w:cs="Times New Roman"/>
      <w:b/>
      <w:sz w:val="24"/>
      <w:szCs w:val="20"/>
      <w:lang w:val="en-GB" w:eastAsia="zh-CN"/>
    </w:rPr>
  </w:style>
  <w:style w:type="character" w:customStyle="1" w:styleId="ProposalChar">
    <w:name w:val="Proposal Char"/>
    <w:link w:val="Proposal"/>
    <w:rsid w:val="00B66BF2"/>
    <w:rPr>
      <w:rFonts w:ascii="Arial" w:eastAsia="Times New Roman" w:hAnsi="Arial" w:cs="Times New Roman"/>
      <w:b/>
      <w:bCs/>
      <w:sz w:val="20"/>
      <w:szCs w:val="20"/>
      <w:lang w:val="en-GB" w:eastAsia="zh-CN"/>
    </w:rPr>
  </w:style>
  <w:style w:type="paragraph" w:styleId="List">
    <w:name w:val="List"/>
    <w:basedOn w:val="Normal"/>
    <w:uiPriority w:val="99"/>
    <w:semiHidden/>
    <w:unhideWhenUsed/>
    <w:rsid w:val="00B66BF2"/>
    <w:pPr>
      <w:ind w:left="360" w:hanging="360"/>
      <w:contextualSpacing/>
    </w:pPr>
  </w:style>
  <w:style w:type="paragraph" w:styleId="List2">
    <w:name w:val="List 2"/>
    <w:basedOn w:val="Normal"/>
    <w:uiPriority w:val="99"/>
    <w:semiHidden/>
    <w:unhideWhenUsed/>
    <w:rsid w:val="00B66BF2"/>
    <w:pPr>
      <w:ind w:left="720" w:hanging="360"/>
      <w:contextualSpacing/>
    </w:pPr>
  </w:style>
  <w:style w:type="paragraph" w:styleId="CommentSubject">
    <w:name w:val="annotation subject"/>
    <w:basedOn w:val="CommentText"/>
    <w:next w:val="CommentText"/>
    <w:link w:val="CommentSubjectChar"/>
    <w:uiPriority w:val="99"/>
    <w:semiHidden/>
    <w:unhideWhenUsed/>
    <w:rsid w:val="001227EB"/>
    <w:rPr>
      <w:b/>
      <w:bCs/>
    </w:rPr>
  </w:style>
  <w:style w:type="character" w:customStyle="1" w:styleId="CommentSubjectChar">
    <w:name w:val="Comment Subject Char"/>
    <w:basedOn w:val="CommentTextChar"/>
    <w:link w:val="CommentSubject"/>
    <w:uiPriority w:val="99"/>
    <w:semiHidden/>
    <w:rsid w:val="001227EB"/>
    <w:rPr>
      <w:rFonts w:ascii="Times New Roman" w:eastAsia="Times New Roman" w:hAnsi="Times New Roman" w:cs="Times New Roman"/>
      <w:b/>
      <w:bCs/>
      <w:sz w:val="20"/>
      <w:szCs w:val="20"/>
      <w:lang w:val="en-GB" w:eastAsia="ja-JP"/>
    </w:rPr>
  </w:style>
  <w:style w:type="paragraph" w:styleId="Revision">
    <w:name w:val="Revision"/>
    <w:hidden/>
    <w:uiPriority w:val="99"/>
    <w:semiHidden/>
    <w:rsid w:val="008A549B"/>
    <w:pPr>
      <w:spacing w:after="0" w:line="240" w:lineRule="auto"/>
    </w:pPr>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3371</Words>
  <Characters>19215</Characters>
  <Application>Microsoft Office Word</Application>
  <DocSecurity>0</DocSecurity>
  <Lines>160</Lines>
  <Paragraphs>45</Paragraphs>
  <ScaleCrop>false</ScaleCrop>
  <Company/>
  <LinksUpToDate>false</LinksUpToDate>
  <CharactersWithSpaces>22541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2023-04-06T17:59:00Z</dcterms:created>
  <dcterms:modified xsi:type="dcterms:W3CDTF">2023-04-06T17:59:00Z</dcterms:modified>
</cp:coreProperties>
</file>