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BD48" w14:textId="5E6162BA" w:rsidR="009479BC" w:rsidRDefault="009479BC" w:rsidP="009479BC">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00875873" w:rsidRPr="00875873">
        <w:rPr>
          <w:rFonts w:ascii="Arial" w:hAnsi="Arial" w:cs="Arial"/>
          <w:b/>
          <w:bCs/>
          <w:sz w:val="24"/>
        </w:rPr>
        <w:t>R3-225508</w:t>
      </w:r>
    </w:p>
    <w:p w14:paraId="6BBD4773" w14:textId="77777777" w:rsidR="009479BC" w:rsidRDefault="009479BC" w:rsidP="009479BC">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p w14:paraId="576AEDE1" w14:textId="77777777" w:rsidR="009479BC" w:rsidRDefault="009479BC" w:rsidP="009479BC">
      <w:pPr>
        <w:pStyle w:val="3GPPHeader"/>
        <w:spacing w:after="0"/>
      </w:pPr>
    </w:p>
    <w:bookmarkEnd w:id="1"/>
    <w:p w14:paraId="6704EF4C" w14:textId="3C30953E" w:rsidR="00501E07" w:rsidRDefault="00501E07" w:rsidP="00501E07">
      <w:pPr>
        <w:spacing w:after="60"/>
        <w:rPr>
          <w:rFonts w:ascii="Arial" w:hAnsi="Arial" w:cs="Arial"/>
          <w:bCs/>
          <w:color w:val="000000"/>
        </w:rPr>
      </w:pPr>
      <w:r w:rsidRPr="005C3FBF">
        <w:rPr>
          <w:rFonts w:ascii="Arial" w:hAnsi="Arial" w:cs="Arial"/>
          <w:b/>
        </w:rPr>
        <w:t>Title:</w:t>
      </w:r>
      <w:r w:rsidRPr="005C3FBF">
        <w:rPr>
          <w:rFonts w:ascii="Arial" w:hAnsi="Arial" w:cs="Arial"/>
          <w:b/>
        </w:rPr>
        <w:tab/>
      </w:r>
      <w:r>
        <w:rPr>
          <w:rFonts w:ascii="Arial" w:hAnsi="Arial" w:cs="Arial"/>
          <w:b/>
        </w:rPr>
        <w:t xml:space="preserve"> </w:t>
      </w:r>
      <w:r w:rsidR="00C32E94" w:rsidRPr="00C32E94">
        <w:rPr>
          <w:rFonts w:ascii="Arial" w:hAnsi="Arial" w:cs="Arial"/>
          <w:bCs/>
        </w:rPr>
        <w:t xml:space="preserve">Reply </w:t>
      </w:r>
      <w:r w:rsidRPr="005C3FBF">
        <w:rPr>
          <w:rFonts w:ascii="Arial" w:hAnsi="Arial" w:cs="Arial"/>
          <w:bCs/>
        </w:rPr>
        <w:t xml:space="preserve">LS on </w:t>
      </w:r>
      <w:r w:rsidR="00AE316A" w:rsidRPr="00AE316A">
        <w:rPr>
          <w:rFonts w:ascii="Arial" w:hAnsi="Arial" w:cs="Arial"/>
          <w:bCs/>
          <w:color w:val="000000"/>
        </w:rPr>
        <w:t>SN RACH report</w:t>
      </w:r>
      <w:r w:rsidR="00D93023">
        <w:rPr>
          <w:rFonts w:ascii="Arial" w:hAnsi="Arial" w:cs="Arial"/>
          <w:bCs/>
          <w:color w:val="000000"/>
        </w:rPr>
        <w:t xml:space="preserve"> status</w:t>
      </w:r>
      <w:r w:rsidR="00AE316A" w:rsidRPr="00AE316A">
        <w:rPr>
          <w:rFonts w:ascii="Arial" w:hAnsi="Arial" w:cs="Arial"/>
          <w:bCs/>
          <w:color w:val="000000"/>
        </w:rPr>
        <w:t xml:space="preserve"> in R17</w:t>
      </w:r>
    </w:p>
    <w:p w14:paraId="5AA3FBC4" w14:textId="606453E3" w:rsidR="00273287" w:rsidRPr="00416831" w:rsidRDefault="00416831" w:rsidP="00501E07">
      <w:pPr>
        <w:spacing w:after="60"/>
        <w:rPr>
          <w:rFonts w:ascii="Arial" w:hAnsi="Arial" w:cs="Arial"/>
          <w:b/>
        </w:rPr>
      </w:pPr>
      <w:r w:rsidRPr="00416831">
        <w:rPr>
          <w:rFonts w:ascii="Arial" w:hAnsi="Arial" w:cs="Arial"/>
          <w:b/>
          <w:color w:val="000000"/>
        </w:rPr>
        <w:t xml:space="preserve">Reply To: </w:t>
      </w:r>
      <w:r w:rsidRPr="00416831">
        <w:rPr>
          <w:rFonts w:ascii="Arial" w:hAnsi="Arial" w:cs="Arial"/>
          <w:bCs/>
          <w:color w:val="000000"/>
        </w:rPr>
        <w:t>R3-225312</w:t>
      </w:r>
      <w:r w:rsidRPr="00416831">
        <w:rPr>
          <w:rFonts w:ascii="Arial" w:hAnsi="Arial" w:cs="Arial"/>
          <w:bCs/>
          <w:color w:val="000000"/>
        </w:rPr>
        <w:t>/</w:t>
      </w:r>
      <w:r w:rsidRPr="00416831">
        <w:rPr>
          <w:rFonts w:ascii="Arial" w:hAnsi="Arial" w:cs="Arial"/>
          <w:bCs/>
          <w:color w:val="000000"/>
        </w:rPr>
        <w:t>R2-2209024</w:t>
      </w:r>
    </w:p>
    <w:p w14:paraId="7CEA925C" w14:textId="77777777"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14:paraId="00EA6067" w14:textId="385E4D4B"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14:paraId="3A81134E" w14:textId="1AEBE9DA"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CB3FD8">
        <w:rPr>
          <w:rFonts w:ascii="Arial" w:hAnsi="Arial" w:cs="Arial"/>
          <w:bCs/>
        </w:rPr>
        <w:t>RAN</w:t>
      </w:r>
      <w:r w:rsidR="00416831">
        <w:rPr>
          <w:rFonts w:ascii="Arial" w:hAnsi="Arial" w:cs="Arial"/>
          <w:bCs/>
        </w:rPr>
        <w:t>3</w:t>
      </w:r>
    </w:p>
    <w:p w14:paraId="04CE608C" w14:textId="5BAC70F7"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416831">
        <w:rPr>
          <w:rFonts w:ascii="Arial" w:hAnsi="Arial" w:cs="Arial"/>
          <w:bCs/>
        </w:rPr>
        <w:t>2</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6DDE7E05"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416831">
        <w:rPr>
          <w:rFonts w:ascii="Arial" w:hAnsi="Arial" w:cs="Arial"/>
          <w:bCs/>
        </w:rPr>
        <w:t>Angelo Centonza</w:t>
      </w:r>
    </w:p>
    <w:p w14:paraId="49A8FA8B" w14:textId="38F50424"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416831">
        <w:t>angelo.centonza@ericsson.com</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4E9CEABE" w14:textId="77777777" w:rsidR="004A7C80" w:rsidRDefault="004A7C80" w:rsidP="004A7C80">
      <w:pPr>
        <w:rPr>
          <w:rFonts w:ascii="Arial" w:hAnsi="Arial" w:cs="Arial"/>
          <w:bCs/>
        </w:rPr>
      </w:pPr>
      <w:r>
        <w:rPr>
          <w:rFonts w:ascii="Arial" w:hAnsi="Arial" w:cs="Arial"/>
          <w:bCs/>
        </w:rPr>
        <w:t>RAN3 thanks RAN2 for their LS on RACH Report Status in Rel17.</w:t>
      </w:r>
    </w:p>
    <w:p w14:paraId="74E65A67" w14:textId="77777777" w:rsidR="004A7C80" w:rsidRDefault="004A7C80" w:rsidP="004A7C80">
      <w:pPr>
        <w:rPr>
          <w:rFonts w:ascii="Arial" w:hAnsi="Arial" w:cs="Arial"/>
          <w:bCs/>
        </w:rPr>
      </w:pPr>
    </w:p>
    <w:p w14:paraId="44272A63" w14:textId="2898FFC2" w:rsidR="004A7C80" w:rsidRDefault="004A7C80" w:rsidP="004A7C80">
      <w:pPr>
        <w:rPr>
          <w:rFonts w:ascii="Arial" w:hAnsi="Arial" w:cs="Arial"/>
          <w:bCs/>
        </w:rPr>
      </w:pPr>
      <w:r>
        <w:rPr>
          <w:rFonts w:ascii="Arial" w:hAnsi="Arial" w:cs="Arial"/>
          <w:bCs/>
        </w:rPr>
        <w:t xml:space="preserve">In that LS RAN2 asked RAN3 </w:t>
      </w:r>
      <w:r>
        <w:rPr>
          <w:rFonts w:ascii="Arial" w:hAnsi="Arial" w:cs="Arial"/>
          <w:bCs/>
        </w:rPr>
        <w:t>about the</w:t>
      </w:r>
      <w:r>
        <w:rPr>
          <w:rFonts w:ascii="Arial" w:hAnsi="Arial" w:cs="Arial"/>
          <w:bCs/>
        </w:rPr>
        <w:t xml:space="preserve"> following </w:t>
      </w:r>
      <w:r>
        <w:rPr>
          <w:rFonts w:ascii="Arial" w:hAnsi="Arial" w:cs="Arial"/>
          <w:bCs/>
        </w:rPr>
        <w:t>topics</w:t>
      </w:r>
      <w:r>
        <w:rPr>
          <w:rFonts w:ascii="Arial" w:hAnsi="Arial" w:cs="Arial"/>
          <w:bCs/>
        </w:rPr>
        <w:t>:</w:t>
      </w:r>
    </w:p>
    <w:p w14:paraId="109887C0" w14:textId="77777777" w:rsidR="004A7C80" w:rsidRDefault="004A7C80" w:rsidP="004A7C80">
      <w:pPr>
        <w:rPr>
          <w:rFonts w:ascii="Arial" w:hAnsi="Arial" w:cs="Arial"/>
        </w:rPr>
      </w:pPr>
    </w:p>
    <w:p w14:paraId="6DEE30F4" w14:textId="728A1885" w:rsidR="003F4A3D" w:rsidRPr="004A7C80" w:rsidRDefault="003F4A3D" w:rsidP="003F4A3D">
      <w:pPr>
        <w:rPr>
          <w:rFonts w:ascii="Arial" w:hAnsi="Arial" w:cs="Arial"/>
          <w:i/>
          <w:iCs/>
        </w:rPr>
      </w:pPr>
      <w:r w:rsidRPr="004A7C80">
        <w:rPr>
          <w:rFonts w:ascii="Arial" w:hAnsi="Arial" w:cs="Arial"/>
          <w:i/>
          <w:iCs/>
        </w:rPr>
        <w:t xml:space="preserve">- </w:t>
      </w:r>
      <w:r w:rsidR="00D761C5" w:rsidRPr="004A7C80">
        <w:rPr>
          <w:rFonts w:ascii="Arial" w:hAnsi="Arial" w:cs="Arial"/>
          <w:i/>
          <w:iCs/>
        </w:rPr>
        <w:t>A</w:t>
      </w:r>
      <w:r w:rsidRPr="004A7C80">
        <w:rPr>
          <w:rFonts w:ascii="Arial" w:hAnsi="Arial" w:cs="Arial"/>
          <w:i/>
          <w:iCs/>
        </w:rPr>
        <w:t>ny leftover issues of the SN RA report that is done in Rel</w:t>
      </w:r>
      <w:r w:rsidR="00D761C5" w:rsidRPr="004A7C80">
        <w:rPr>
          <w:rFonts w:ascii="Arial" w:hAnsi="Arial" w:cs="Arial"/>
          <w:i/>
          <w:iCs/>
        </w:rPr>
        <w:t>-</w:t>
      </w:r>
      <w:r w:rsidRPr="004A7C80">
        <w:rPr>
          <w:rFonts w:ascii="Arial" w:hAnsi="Arial" w:cs="Arial"/>
          <w:i/>
          <w:iCs/>
        </w:rPr>
        <w:t xml:space="preserve">17, and may impact RAN2 specification, including (if applicable): </w:t>
      </w:r>
    </w:p>
    <w:p w14:paraId="7AEA31B2" w14:textId="77777777" w:rsidR="007C7585" w:rsidRPr="004A7C80" w:rsidRDefault="003F4A3D" w:rsidP="00271B05">
      <w:pPr>
        <w:rPr>
          <w:rFonts w:ascii="Arial" w:hAnsi="Arial" w:cs="Arial"/>
          <w:i/>
          <w:iCs/>
        </w:rPr>
      </w:pPr>
      <w:r w:rsidRPr="004A7C80">
        <w:rPr>
          <w:rFonts w:ascii="Arial" w:hAnsi="Arial" w:cs="Arial"/>
          <w:i/>
          <w:iCs/>
        </w:rPr>
        <w:t xml:space="preserve">- </w:t>
      </w:r>
      <w:r w:rsidR="00D761C5" w:rsidRPr="004A7C80">
        <w:rPr>
          <w:rFonts w:ascii="Arial" w:hAnsi="Arial" w:cs="Arial"/>
          <w:i/>
          <w:iCs/>
        </w:rPr>
        <w:t>C</w:t>
      </w:r>
      <w:r w:rsidRPr="004A7C80">
        <w:rPr>
          <w:rFonts w:ascii="Arial" w:hAnsi="Arial" w:cs="Arial"/>
          <w:i/>
          <w:iCs/>
        </w:rPr>
        <w:t>larification of the required SN RACH report for (NG)EN-DC and NE-DC scenarios</w:t>
      </w:r>
      <w:r w:rsidR="007C7585" w:rsidRPr="004A7C80">
        <w:rPr>
          <w:rFonts w:ascii="Arial" w:hAnsi="Arial" w:cs="Arial"/>
          <w:i/>
          <w:iCs/>
        </w:rPr>
        <w:t>.</w:t>
      </w:r>
    </w:p>
    <w:p w14:paraId="5058ABFC" w14:textId="77777777" w:rsidR="007C7585" w:rsidRDefault="007C7585" w:rsidP="00271B05">
      <w:pPr>
        <w:rPr>
          <w:rFonts w:ascii="Arial" w:hAnsi="Arial" w:cs="Arial"/>
        </w:rPr>
      </w:pPr>
    </w:p>
    <w:p w14:paraId="1598E6C4" w14:textId="7FC187C9" w:rsidR="00002420" w:rsidRDefault="007536EC" w:rsidP="00271B05">
      <w:pPr>
        <w:rPr>
          <w:rFonts w:ascii="Arial" w:hAnsi="Arial" w:cs="Arial"/>
          <w:bCs/>
        </w:rPr>
      </w:pPr>
      <w:r w:rsidRPr="00BD1318">
        <w:rPr>
          <w:rFonts w:ascii="Arial" w:hAnsi="Arial" w:cs="Arial"/>
          <w:bCs/>
        </w:rPr>
        <w:t xml:space="preserve">With respect to </w:t>
      </w:r>
      <w:r w:rsidR="00002420">
        <w:rPr>
          <w:rFonts w:ascii="Arial" w:hAnsi="Arial" w:cs="Arial"/>
          <w:bCs/>
        </w:rPr>
        <w:t xml:space="preserve">Rel17, </w:t>
      </w:r>
      <w:r w:rsidR="00B467A9">
        <w:rPr>
          <w:rFonts w:ascii="Arial" w:hAnsi="Arial" w:cs="Arial"/>
          <w:bCs/>
        </w:rPr>
        <w:t xml:space="preserve">RAN3 has agreed on the following procedures to </w:t>
      </w:r>
      <w:r w:rsidR="00060034">
        <w:rPr>
          <w:rFonts w:ascii="Arial" w:hAnsi="Arial" w:cs="Arial"/>
          <w:bCs/>
        </w:rPr>
        <w:t xml:space="preserve">signal </w:t>
      </w:r>
      <w:r w:rsidR="00E357D3">
        <w:rPr>
          <w:rFonts w:ascii="Arial" w:hAnsi="Arial" w:cs="Arial"/>
          <w:bCs/>
        </w:rPr>
        <w:t xml:space="preserve">MN and SN </w:t>
      </w:r>
      <w:r w:rsidR="00060034">
        <w:rPr>
          <w:rFonts w:ascii="Arial" w:hAnsi="Arial" w:cs="Arial"/>
          <w:bCs/>
        </w:rPr>
        <w:t>RA Reports between RAN nodes:</w:t>
      </w:r>
    </w:p>
    <w:p w14:paraId="481890D4" w14:textId="0A9C0FD7" w:rsidR="00060034" w:rsidRDefault="006E4908" w:rsidP="00060034">
      <w:pPr>
        <w:pStyle w:val="ListParagraph"/>
        <w:numPr>
          <w:ilvl w:val="0"/>
          <w:numId w:val="38"/>
        </w:numPr>
        <w:ind w:firstLineChars="0"/>
        <w:rPr>
          <w:rFonts w:ascii="Arial" w:hAnsi="Arial" w:cs="Arial"/>
          <w:bCs/>
        </w:rPr>
      </w:pPr>
      <w:r>
        <w:rPr>
          <w:rFonts w:ascii="Arial" w:hAnsi="Arial" w:cs="Arial"/>
          <w:bCs/>
        </w:rPr>
        <w:t xml:space="preserve">Access and Mobility Indication procedure over the F1AP, to signal a RA Report from the </w:t>
      </w:r>
      <w:proofErr w:type="spellStart"/>
      <w:r>
        <w:rPr>
          <w:rFonts w:ascii="Arial" w:hAnsi="Arial" w:cs="Arial"/>
          <w:bCs/>
        </w:rPr>
        <w:t>gNB</w:t>
      </w:r>
      <w:proofErr w:type="spellEnd"/>
      <w:r>
        <w:rPr>
          <w:rFonts w:ascii="Arial" w:hAnsi="Arial" w:cs="Arial"/>
          <w:bCs/>
        </w:rPr>
        <w:t xml:space="preserve">-CU to the </w:t>
      </w:r>
      <w:proofErr w:type="spellStart"/>
      <w:r>
        <w:rPr>
          <w:rFonts w:ascii="Arial" w:hAnsi="Arial" w:cs="Arial"/>
          <w:bCs/>
        </w:rPr>
        <w:t>gNB</w:t>
      </w:r>
      <w:proofErr w:type="spellEnd"/>
      <w:r>
        <w:rPr>
          <w:rFonts w:ascii="Arial" w:hAnsi="Arial" w:cs="Arial"/>
          <w:bCs/>
        </w:rPr>
        <w:t>-DU</w:t>
      </w:r>
    </w:p>
    <w:p w14:paraId="2018713E" w14:textId="306FC2DA" w:rsidR="006E4908" w:rsidRDefault="006E4908" w:rsidP="00060034">
      <w:pPr>
        <w:pStyle w:val="ListParagraph"/>
        <w:numPr>
          <w:ilvl w:val="0"/>
          <w:numId w:val="38"/>
        </w:numPr>
        <w:ind w:firstLineChars="0"/>
        <w:rPr>
          <w:rFonts w:ascii="Arial" w:hAnsi="Arial" w:cs="Arial"/>
          <w:bCs/>
        </w:rPr>
      </w:pPr>
      <w:r>
        <w:rPr>
          <w:rFonts w:ascii="Arial" w:hAnsi="Arial" w:cs="Arial"/>
          <w:bCs/>
        </w:rPr>
        <w:t xml:space="preserve">Access and Mobility Indication procedure over the </w:t>
      </w:r>
      <w:r>
        <w:rPr>
          <w:rFonts w:ascii="Arial" w:hAnsi="Arial" w:cs="Arial"/>
          <w:bCs/>
        </w:rPr>
        <w:t>Xn</w:t>
      </w:r>
      <w:r>
        <w:rPr>
          <w:rFonts w:ascii="Arial" w:hAnsi="Arial" w:cs="Arial"/>
          <w:bCs/>
        </w:rPr>
        <w:t xml:space="preserve">AP, to signal a RA Report </w:t>
      </w:r>
      <w:r w:rsidR="00AF1A05">
        <w:rPr>
          <w:rFonts w:ascii="Arial" w:hAnsi="Arial" w:cs="Arial"/>
          <w:bCs/>
        </w:rPr>
        <w:t>between NG-RAN nodes</w:t>
      </w:r>
    </w:p>
    <w:p w14:paraId="4A92EA0E" w14:textId="302757B8" w:rsidR="00AF1A05" w:rsidRPr="00060034" w:rsidRDefault="00AF1A05" w:rsidP="00060034">
      <w:pPr>
        <w:pStyle w:val="ListParagraph"/>
        <w:numPr>
          <w:ilvl w:val="0"/>
          <w:numId w:val="38"/>
        </w:numPr>
        <w:ind w:firstLineChars="0"/>
        <w:rPr>
          <w:rFonts w:ascii="Arial" w:hAnsi="Arial" w:cs="Arial"/>
          <w:bCs/>
        </w:rPr>
      </w:pPr>
      <w:r>
        <w:rPr>
          <w:rFonts w:ascii="Arial" w:hAnsi="Arial" w:cs="Arial"/>
          <w:bCs/>
        </w:rPr>
        <w:t xml:space="preserve">Access and Mobility Indication procedure over the </w:t>
      </w:r>
      <w:r>
        <w:rPr>
          <w:rFonts w:ascii="Arial" w:hAnsi="Arial" w:cs="Arial"/>
          <w:bCs/>
        </w:rPr>
        <w:t>X2</w:t>
      </w:r>
      <w:r>
        <w:rPr>
          <w:rFonts w:ascii="Arial" w:hAnsi="Arial" w:cs="Arial"/>
          <w:bCs/>
        </w:rPr>
        <w:t xml:space="preserve">AP, to signal a RA Report from </w:t>
      </w:r>
      <w:r w:rsidR="00E357D3">
        <w:rPr>
          <w:rFonts w:ascii="Arial" w:hAnsi="Arial" w:cs="Arial"/>
          <w:bCs/>
        </w:rPr>
        <w:t xml:space="preserve">an </w:t>
      </w:r>
      <w:proofErr w:type="spellStart"/>
      <w:r w:rsidR="00E357D3">
        <w:rPr>
          <w:rFonts w:ascii="Arial" w:hAnsi="Arial" w:cs="Arial"/>
          <w:bCs/>
        </w:rPr>
        <w:t>eNB</w:t>
      </w:r>
      <w:proofErr w:type="spellEnd"/>
      <w:r w:rsidR="00E357D3">
        <w:rPr>
          <w:rFonts w:ascii="Arial" w:hAnsi="Arial" w:cs="Arial"/>
          <w:bCs/>
        </w:rPr>
        <w:t xml:space="preserve"> to an </w:t>
      </w:r>
      <w:proofErr w:type="spellStart"/>
      <w:r w:rsidR="00E357D3">
        <w:rPr>
          <w:rFonts w:ascii="Arial" w:hAnsi="Arial" w:cs="Arial"/>
          <w:bCs/>
        </w:rPr>
        <w:t>en-gNB</w:t>
      </w:r>
      <w:proofErr w:type="spellEnd"/>
    </w:p>
    <w:p w14:paraId="279474CB" w14:textId="48F4D006" w:rsidR="00002420" w:rsidRDefault="00002420" w:rsidP="00271B05">
      <w:pPr>
        <w:rPr>
          <w:rFonts w:ascii="Arial" w:hAnsi="Arial" w:cs="Arial"/>
          <w:bCs/>
        </w:rPr>
      </w:pPr>
    </w:p>
    <w:p w14:paraId="72DD41C8" w14:textId="4E6BDE07" w:rsidR="00662A8E" w:rsidRDefault="00662A8E" w:rsidP="00271B05">
      <w:pPr>
        <w:rPr>
          <w:rFonts w:ascii="Arial" w:hAnsi="Arial" w:cs="Arial"/>
          <w:bCs/>
        </w:rPr>
      </w:pPr>
      <w:r>
        <w:rPr>
          <w:rFonts w:ascii="Arial" w:hAnsi="Arial" w:cs="Arial"/>
          <w:bCs/>
        </w:rPr>
        <w:t>As part of Rel18, RAN3 has identified</w:t>
      </w:r>
      <w:r w:rsidR="00510CCA">
        <w:rPr>
          <w:rFonts w:ascii="Arial" w:hAnsi="Arial" w:cs="Arial"/>
          <w:bCs/>
        </w:rPr>
        <w:t xml:space="preserve"> as leftover from Rel17</w:t>
      </w:r>
      <w:r w:rsidR="0009503C">
        <w:rPr>
          <w:rFonts w:ascii="Arial" w:hAnsi="Arial" w:cs="Arial"/>
          <w:bCs/>
        </w:rPr>
        <w:t xml:space="preserve"> the following</w:t>
      </w:r>
      <w:r w:rsidR="003450C9">
        <w:rPr>
          <w:rFonts w:ascii="Arial" w:hAnsi="Arial" w:cs="Arial"/>
          <w:bCs/>
        </w:rPr>
        <w:t>:</w:t>
      </w:r>
    </w:p>
    <w:p w14:paraId="41A8178D" w14:textId="322ED76A" w:rsidR="0009503C" w:rsidRDefault="003D3F85" w:rsidP="0009503C">
      <w:pPr>
        <w:pStyle w:val="ListParagraph"/>
        <w:numPr>
          <w:ilvl w:val="0"/>
          <w:numId w:val="38"/>
        </w:numPr>
        <w:ind w:firstLineChars="0"/>
        <w:rPr>
          <w:rFonts w:ascii="Arial" w:hAnsi="Arial" w:cs="Arial"/>
          <w:bCs/>
        </w:rPr>
      </w:pPr>
      <w:r>
        <w:rPr>
          <w:rFonts w:ascii="Arial" w:hAnsi="Arial" w:cs="Arial"/>
          <w:bCs/>
        </w:rPr>
        <w:t xml:space="preserve">Procedures for </w:t>
      </w:r>
      <w:r w:rsidR="00F523EF">
        <w:rPr>
          <w:rFonts w:ascii="Arial" w:hAnsi="Arial" w:cs="Arial"/>
          <w:bCs/>
        </w:rPr>
        <w:t xml:space="preserve">triggering </w:t>
      </w:r>
      <w:r w:rsidR="0009503C" w:rsidRPr="0009503C">
        <w:rPr>
          <w:rFonts w:ascii="Arial" w:hAnsi="Arial" w:cs="Arial"/>
          <w:bCs/>
        </w:rPr>
        <w:t xml:space="preserve">RA Report retrieval </w:t>
      </w:r>
      <w:r>
        <w:rPr>
          <w:rFonts w:ascii="Arial" w:hAnsi="Arial" w:cs="Arial"/>
          <w:bCs/>
        </w:rPr>
        <w:t xml:space="preserve">in cases of </w:t>
      </w:r>
      <w:proofErr w:type="spellStart"/>
      <w:r>
        <w:rPr>
          <w:rFonts w:ascii="Arial" w:hAnsi="Arial" w:cs="Arial"/>
          <w:bCs/>
        </w:rPr>
        <w:t>gNB</w:t>
      </w:r>
      <w:proofErr w:type="spellEnd"/>
      <w:r>
        <w:rPr>
          <w:rFonts w:ascii="Arial" w:hAnsi="Arial" w:cs="Arial"/>
          <w:bCs/>
        </w:rPr>
        <w:t>-DU triggered RACH</w:t>
      </w:r>
    </w:p>
    <w:p w14:paraId="227BE9A0" w14:textId="05AC395C" w:rsidR="003450C9" w:rsidRPr="0009503C" w:rsidRDefault="003450C9" w:rsidP="0009503C">
      <w:pPr>
        <w:pStyle w:val="ListParagraph"/>
        <w:numPr>
          <w:ilvl w:val="0"/>
          <w:numId w:val="38"/>
        </w:numPr>
        <w:ind w:firstLineChars="0"/>
        <w:rPr>
          <w:rFonts w:ascii="Arial" w:hAnsi="Arial" w:cs="Arial"/>
          <w:bCs/>
        </w:rPr>
      </w:pPr>
      <w:r>
        <w:rPr>
          <w:rFonts w:ascii="Arial" w:hAnsi="Arial" w:cs="Arial"/>
          <w:bCs/>
        </w:rPr>
        <w:t xml:space="preserve">Procedures for </w:t>
      </w:r>
      <w:r w:rsidR="00F523EF">
        <w:rPr>
          <w:rFonts w:ascii="Arial" w:hAnsi="Arial" w:cs="Arial"/>
          <w:bCs/>
        </w:rPr>
        <w:t xml:space="preserve">triggering </w:t>
      </w:r>
      <w:r>
        <w:rPr>
          <w:rFonts w:ascii="Arial" w:hAnsi="Arial" w:cs="Arial"/>
          <w:bCs/>
        </w:rPr>
        <w:t xml:space="preserve">RA Report retrieval </w:t>
      </w:r>
      <w:r w:rsidR="00741B85">
        <w:rPr>
          <w:rFonts w:ascii="Arial" w:hAnsi="Arial" w:cs="Arial"/>
          <w:bCs/>
        </w:rPr>
        <w:t xml:space="preserve">from </w:t>
      </w:r>
      <w:r w:rsidR="00870EED">
        <w:rPr>
          <w:rFonts w:ascii="Arial" w:hAnsi="Arial" w:cs="Arial"/>
          <w:bCs/>
        </w:rPr>
        <w:t>M</w:t>
      </w:r>
      <w:r w:rsidR="00741B85">
        <w:rPr>
          <w:rFonts w:ascii="Arial" w:hAnsi="Arial" w:cs="Arial"/>
          <w:bCs/>
        </w:rPr>
        <w:t>N</w:t>
      </w:r>
      <w:r w:rsidR="00870EED">
        <w:rPr>
          <w:rFonts w:ascii="Arial" w:hAnsi="Arial" w:cs="Arial"/>
          <w:bCs/>
        </w:rPr>
        <w:t xml:space="preserve"> to SN </w:t>
      </w:r>
    </w:p>
    <w:p w14:paraId="29BAFFA8" w14:textId="77777777" w:rsidR="00FF33A8" w:rsidRDefault="00FF33A8" w:rsidP="00271B05">
      <w:pPr>
        <w:rPr>
          <w:rFonts w:ascii="Arial" w:hAnsi="Arial" w:cs="Arial"/>
          <w:bCs/>
        </w:rPr>
      </w:pPr>
    </w:p>
    <w:p w14:paraId="0273D8F4" w14:textId="30C5B8D8" w:rsidR="00BD1318" w:rsidRPr="00BD1318" w:rsidRDefault="00FF33A8" w:rsidP="00271B05">
      <w:pPr>
        <w:rPr>
          <w:rFonts w:ascii="Arial" w:hAnsi="Arial" w:cs="Arial"/>
          <w:bCs/>
        </w:rPr>
      </w:pPr>
      <w:r>
        <w:rPr>
          <w:rFonts w:ascii="Arial" w:hAnsi="Arial" w:cs="Arial"/>
          <w:bCs/>
        </w:rPr>
        <w:t>Further</w:t>
      </w:r>
      <w:r w:rsidR="007536EC" w:rsidRPr="00BD1318">
        <w:rPr>
          <w:rFonts w:ascii="Arial" w:hAnsi="Arial" w:cs="Arial"/>
          <w:bCs/>
        </w:rPr>
        <w:t>, RAN3 would like to inform RAN2 that</w:t>
      </w:r>
      <w:r w:rsidR="00BD1318" w:rsidRPr="00BD1318">
        <w:rPr>
          <w:rFonts w:ascii="Arial" w:hAnsi="Arial" w:cs="Arial"/>
          <w:bCs/>
        </w:rPr>
        <w:t xml:space="preserve"> RAN3 has agreed to carry out work in Rel18 in the following areas:</w:t>
      </w:r>
    </w:p>
    <w:p w14:paraId="666D68BA" w14:textId="77777777" w:rsidR="00BD1318" w:rsidRDefault="00BD1318" w:rsidP="00271B05"/>
    <w:p w14:paraId="0A7CFC87" w14:textId="117CBA2D" w:rsidR="00BD1318" w:rsidRDefault="00BD1318" w:rsidP="00BD1318">
      <w:pPr>
        <w:pStyle w:val="ListParagraph"/>
        <w:numPr>
          <w:ilvl w:val="0"/>
          <w:numId w:val="37"/>
        </w:numPr>
        <w:ind w:firstLineChars="0"/>
      </w:pPr>
      <w:r>
        <w:t xml:space="preserve">RACH optimization for feature or feature combinations involving RACH partitioning (SDT, </w:t>
      </w:r>
      <w:proofErr w:type="spellStart"/>
      <w:r>
        <w:t>RedCap</w:t>
      </w:r>
      <w:proofErr w:type="spellEnd"/>
      <w:r>
        <w:t>, Coverage Enhancement, network slicing, …)</w:t>
      </w:r>
    </w:p>
    <w:p w14:paraId="77F08F58" w14:textId="2D63C246" w:rsidR="00BD1318" w:rsidRDefault="00BD1318" w:rsidP="00BD1318">
      <w:pPr>
        <w:pStyle w:val="ListParagraph"/>
        <w:numPr>
          <w:ilvl w:val="0"/>
          <w:numId w:val="37"/>
        </w:numPr>
        <w:ind w:firstLineChars="0"/>
      </w:pPr>
      <w:r>
        <w:t>RACH report retrieval</w:t>
      </w:r>
    </w:p>
    <w:p w14:paraId="15770AD1" w14:textId="57502D53" w:rsidR="00B641EB" w:rsidRDefault="00BD1318" w:rsidP="00BD1318">
      <w:pPr>
        <w:pStyle w:val="ListParagraph"/>
        <w:numPr>
          <w:ilvl w:val="0"/>
          <w:numId w:val="37"/>
        </w:numPr>
        <w:ind w:firstLineChars="0"/>
      </w:pPr>
      <w:r>
        <w:t>SN RACH report in MR-DC</w:t>
      </w:r>
      <w:r w:rsidR="007536EC">
        <w:t xml:space="preserve"> </w:t>
      </w:r>
      <w:r w:rsidR="003F4A3D">
        <w:t xml:space="preserve"> </w:t>
      </w:r>
    </w:p>
    <w:p w14:paraId="535323FA" w14:textId="31BDA8E9" w:rsidR="00032ED1" w:rsidRDefault="00032ED1" w:rsidP="00271B05">
      <w:pPr>
        <w:rPr>
          <w:rFonts w:ascii="Arial" w:hAnsi="Arial" w:cs="Arial"/>
        </w:rPr>
      </w:pPr>
    </w:p>
    <w:p w14:paraId="5405BA5A" w14:textId="137CE242" w:rsidR="00BD1318" w:rsidRDefault="00E539BA" w:rsidP="00271B05">
      <w:pPr>
        <w:rPr>
          <w:rFonts w:ascii="Arial" w:hAnsi="Arial" w:cs="Arial"/>
        </w:rPr>
      </w:pPr>
      <w:r>
        <w:rPr>
          <w:rFonts w:ascii="Arial" w:hAnsi="Arial" w:cs="Arial"/>
        </w:rPr>
        <w:t xml:space="preserve">RAN3 </w:t>
      </w:r>
      <w:r w:rsidR="00322E6B">
        <w:rPr>
          <w:rFonts w:ascii="Arial" w:hAnsi="Arial" w:cs="Arial"/>
        </w:rPr>
        <w:t xml:space="preserve">will inform RAN2 of any relevant agreements taken in the areas above as soon as such agreements </w:t>
      </w:r>
      <w:r w:rsidR="000B48A2">
        <w:rPr>
          <w:rFonts w:ascii="Arial" w:hAnsi="Arial" w:cs="Arial"/>
        </w:rPr>
        <w:t>become</w:t>
      </w:r>
      <w:r w:rsidR="00322E6B">
        <w:rPr>
          <w:rFonts w:ascii="Arial" w:hAnsi="Arial" w:cs="Arial"/>
        </w:rPr>
        <w:t xml:space="preserve"> available.</w:t>
      </w:r>
    </w:p>
    <w:p w14:paraId="544D8CB1" w14:textId="77777777" w:rsidR="00BD1318" w:rsidRPr="005C3FBF" w:rsidRDefault="00BD1318" w:rsidP="00271B05">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DB0D67C" w:rsidR="00501E07" w:rsidRDefault="00501E07" w:rsidP="00501E07">
      <w:pPr>
        <w:spacing w:after="120"/>
        <w:rPr>
          <w:rFonts w:ascii="Arial" w:hAnsi="Arial" w:cs="Arial"/>
          <w:b/>
        </w:rPr>
      </w:pPr>
      <w:r w:rsidRPr="005C3FBF">
        <w:rPr>
          <w:rFonts w:ascii="Arial" w:hAnsi="Arial" w:cs="Arial"/>
          <w:b/>
        </w:rPr>
        <w:t>To RAN</w:t>
      </w:r>
      <w:r w:rsidR="00F262FA">
        <w:rPr>
          <w:rFonts w:ascii="Arial" w:hAnsi="Arial" w:cs="Arial"/>
          <w:b/>
        </w:rPr>
        <w:t>3</w:t>
      </w:r>
      <w:r w:rsidRPr="005C3FBF">
        <w:rPr>
          <w:rFonts w:ascii="Arial" w:hAnsi="Arial" w:cs="Arial"/>
          <w:b/>
        </w:rPr>
        <w:t xml:space="preserve"> group:</w:t>
      </w:r>
    </w:p>
    <w:p w14:paraId="3870C278" w14:textId="5E3A6EA4" w:rsidR="000B48A2" w:rsidRPr="005C3FBF" w:rsidRDefault="00501E07" w:rsidP="000B48A2">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0B48A2">
        <w:rPr>
          <w:rFonts w:ascii="Arial" w:eastAsia="Malgun Gothic" w:hAnsi="Arial" w:cs="Arial"/>
          <w:bCs/>
          <w:lang w:eastAsia="ko-KR"/>
        </w:rPr>
        <w:t>3</w:t>
      </w:r>
      <w:r w:rsidRPr="005C3FBF">
        <w:rPr>
          <w:rFonts w:ascii="Arial" w:eastAsia="Malgun Gothic" w:hAnsi="Arial" w:cs="Arial"/>
          <w:bCs/>
          <w:lang w:eastAsia="ko-KR"/>
        </w:rPr>
        <w:t xml:space="preserve"> respectfully asks RAN</w:t>
      </w:r>
      <w:r w:rsidR="000B48A2">
        <w:rPr>
          <w:rFonts w:ascii="Arial" w:eastAsia="Malgun Gothic" w:hAnsi="Arial" w:cs="Arial"/>
          <w:bCs/>
          <w:lang w:eastAsia="ko-KR"/>
        </w:rPr>
        <w:t>2</w:t>
      </w:r>
      <w:r w:rsidRPr="005C3FBF">
        <w:rPr>
          <w:rFonts w:ascii="Arial" w:eastAsia="Malgun Gothic" w:hAnsi="Arial" w:cs="Arial"/>
          <w:bCs/>
          <w:lang w:eastAsia="ko-KR"/>
        </w:rPr>
        <w:t xml:space="preserve"> to</w:t>
      </w:r>
      <w:r w:rsidR="00F262FA">
        <w:rPr>
          <w:rFonts w:ascii="Arial" w:eastAsia="Malgun Gothic" w:hAnsi="Arial" w:cs="Arial"/>
          <w:bCs/>
          <w:lang w:eastAsia="ko-KR"/>
        </w:rPr>
        <w:t xml:space="preserve"> </w:t>
      </w:r>
      <w:r w:rsidR="000B48A2">
        <w:rPr>
          <w:rFonts w:ascii="Arial" w:eastAsia="Malgun Gothic" w:hAnsi="Arial" w:cs="Arial"/>
          <w:bCs/>
          <w:lang w:eastAsia="ko-KR"/>
        </w:rPr>
        <w:t>take the above into account</w:t>
      </w:r>
    </w:p>
    <w:p w14:paraId="42FE08CB" w14:textId="1E2F8AA8" w:rsidR="00501E07" w:rsidRPr="005C3FBF" w:rsidRDefault="00501E07" w:rsidP="004730CF">
      <w:pPr>
        <w:spacing w:after="120"/>
        <w:ind w:left="420"/>
        <w:rPr>
          <w:rFonts w:ascii="Arial" w:eastAsia="Malgun Gothic" w:hAnsi="Arial" w:cs="Arial"/>
          <w:bCs/>
          <w:lang w:eastAsia="ko-KR"/>
        </w:rPr>
      </w:pPr>
    </w:p>
    <w:p w14:paraId="26A42678" w14:textId="77777777" w:rsidR="00501E07" w:rsidRPr="005C3FBF" w:rsidRDefault="00501E07" w:rsidP="00501E07">
      <w:pPr>
        <w:rPr>
          <w:rFonts w:ascii="Arial" w:eastAsia="Malgun Gothic" w:hAnsi="Arial" w:cs="Arial"/>
          <w:bCs/>
          <w:lang w:eastAsia="ko-KR"/>
        </w:rPr>
      </w:pPr>
    </w:p>
    <w:p w14:paraId="02649174" w14:textId="38782058" w:rsidR="00501E07" w:rsidRPr="005C3FBF" w:rsidRDefault="00501E07" w:rsidP="00501E07">
      <w:pPr>
        <w:spacing w:after="120"/>
        <w:rPr>
          <w:rFonts w:ascii="Arial" w:hAnsi="Arial" w:cs="Arial"/>
          <w:b/>
        </w:rPr>
      </w:pPr>
      <w:r w:rsidRPr="005C3FBF">
        <w:rPr>
          <w:rFonts w:ascii="Arial" w:hAnsi="Arial" w:cs="Arial"/>
          <w:b/>
        </w:rPr>
        <w:t>3. Dates of next TSG-RAN WG</w:t>
      </w:r>
      <w:r w:rsidR="000B48A2">
        <w:rPr>
          <w:rFonts w:ascii="Arial" w:hAnsi="Arial" w:cs="Arial"/>
          <w:b/>
        </w:rPr>
        <w:t>3</w:t>
      </w:r>
      <w:r w:rsidRPr="005C3FBF">
        <w:rPr>
          <w:rFonts w:ascii="Arial" w:hAnsi="Arial" w:cs="Arial"/>
          <w:b/>
        </w:rPr>
        <w:t xml:space="preserve"> meetings:</w:t>
      </w:r>
    </w:p>
    <w:p w14:paraId="2F13C201" w14:textId="4FE0ACE7" w:rsidR="000F6141" w:rsidRDefault="000B48A2" w:rsidP="000F6141">
      <w:pPr>
        <w:tabs>
          <w:tab w:val="left" w:pos="3119"/>
        </w:tabs>
        <w:spacing w:after="120"/>
        <w:ind w:left="2268" w:hanging="2268"/>
        <w:rPr>
          <w:rFonts w:ascii="Arial" w:hAnsi="Arial" w:cs="Arial"/>
          <w:bCs/>
        </w:rPr>
      </w:pPr>
      <w:r>
        <w:rPr>
          <w:rFonts w:ascii="Arial" w:hAnsi="Arial" w:cs="Arial"/>
          <w:bCs/>
        </w:rPr>
        <w:t xml:space="preserve">See RAN3 calendar </w:t>
      </w:r>
      <w:hyperlink r:id="rId9" w:anchor="/" w:history="1">
        <w:r w:rsidRPr="00346E52">
          <w:rPr>
            <w:rStyle w:val="Hyperlink"/>
            <w:rFonts w:ascii="Arial" w:hAnsi="Arial" w:cs="Arial"/>
            <w:bCs/>
          </w:rPr>
          <w:t>here</w:t>
        </w:r>
      </w:hyperlink>
      <w:r>
        <w:rPr>
          <w:rFonts w:ascii="Arial" w:hAnsi="Arial" w:cs="Arial"/>
          <w:bCs/>
        </w:rPr>
        <w:t xml:space="preserve"> </w:t>
      </w:r>
    </w:p>
    <w:p w14:paraId="713D5602" w14:textId="77777777" w:rsidR="004F3C3B" w:rsidRPr="00183F7C" w:rsidRDefault="004F3C3B" w:rsidP="00271B05">
      <w:pPr>
        <w:pStyle w:val="List2"/>
      </w:pPr>
    </w:p>
    <w:p w14:paraId="686285EA" w14:textId="3787DFB9" w:rsidR="005C3FBF" w:rsidRDefault="005C3FBF" w:rsidP="005C3FBF">
      <w:pPr>
        <w:rPr>
          <w:rFonts w:ascii="Arial" w:hAnsi="Arial" w:cs="Arial"/>
        </w:rPr>
      </w:pPr>
    </w:p>
    <w:sectPr w:rsidR="005C3FBF"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DAF" w14:textId="77777777" w:rsidR="006C2C00" w:rsidRDefault="006C2C00" w:rsidP="00E7784C">
      <w:r>
        <w:separator/>
      </w:r>
    </w:p>
  </w:endnote>
  <w:endnote w:type="continuationSeparator" w:id="0">
    <w:p w14:paraId="3C6EA58E" w14:textId="77777777" w:rsidR="006C2C00" w:rsidRDefault="006C2C0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6BF9" w14:textId="77777777" w:rsidR="006C2C00" w:rsidRDefault="006C2C00" w:rsidP="00E7784C">
      <w:r>
        <w:separator/>
      </w:r>
    </w:p>
  </w:footnote>
  <w:footnote w:type="continuationSeparator" w:id="0">
    <w:p w14:paraId="6D295815" w14:textId="77777777" w:rsidR="006C2C00" w:rsidRDefault="006C2C0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6E6A35"/>
    <w:multiLevelType w:val="hybridMultilevel"/>
    <w:tmpl w:val="146CEA8A"/>
    <w:lvl w:ilvl="0" w:tplc="7F2C247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6"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9" w15:restartNumberingAfterBreak="0">
    <w:nsid w:val="78FE6BC5"/>
    <w:multiLevelType w:val="hybridMultilevel"/>
    <w:tmpl w:val="84A423A8"/>
    <w:lvl w:ilvl="0" w:tplc="3814E85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25"/>
  </w:num>
  <w:num w:numId="4">
    <w:abstractNumId w:val="13"/>
  </w:num>
  <w:num w:numId="5">
    <w:abstractNumId w:val="16"/>
  </w:num>
  <w:num w:numId="6">
    <w:abstractNumId w:val="0"/>
  </w:num>
  <w:num w:numId="7">
    <w:abstractNumId w:val="27"/>
  </w:num>
  <w:num w:numId="8">
    <w:abstractNumId w:val="8"/>
  </w:num>
  <w:num w:numId="9">
    <w:abstractNumId w:val="6"/>
  </w:num>
  <w:num w:numId="10">
    <w:abstractNumId w:val="15"/>
  </w:num>
  <w:num w:numId="11">
    <w:abstractNumId w:val="1"/>
  </w:num>
  <w:num w:numId="12">
    <w:abstractNumId w:val="25"/>
  </w:num>
  <w:num w:numId="13">
    <w:abstractNumId w:val="25"/>
  </w:num>
  <w:num w:numId="14">
    <w:abstractNumId w:val="25"/>
  </w:num>
  <w:num w:numId="15">
    <w:abstractNumId w:val="12"/>
  </w:num>
  <w:num w:numId="16">
    <w:abstractNumId w:val="17"/>
  </w:num>
  <w:num w:numId="17">
    <w:abstractNumId w:val="25"/>
  </w:num>
  <w:num w:numId="18">
    <w:abstractNumId w:val="5"/>
  </w:num>
  <w:num w:numId="19">
    <w:abstractNumId w:val="9"/>
  </w:num>
  <w:num w:numId="20">
    <w:abstractNumId w:val="2"/>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0"/>
  </w:num>
  <w:num w:numId="27">
    <w:abstractNumId w:val="30"/>
  </w:num>
  <w:num w:numId="28">
    <w:abstractNumId w:val="28"/>
  </w:num>
  <w:num w:numId="29">
    <w:abstractNumId w:val="14"/>
  </w:num>
  <w:num w:numId="30">
    <w:abstractNumId w:val="21"/>
  </w:num>
  <w:num w:numId="31">
    <w:abstractNumId w:val="24"/>
  </w:num>
  <w:num w:numId="32">
    <w:abstractNumId w:val="11"/>
  </w:num>
  <w:num w:numId="33">
    <w:abstractNumId w:val="26"/>
  </w:num>
  <w:num w:numId="34">
    <w:abstractNumId w:val="4"/>
  </w:num>
  <w:num w:numId="35">
    <w:abstractNumId w:val="22"/>
  </w:num>
  <w:num w:numId="36">
    <w:abstractNumId w:val="23"/>
  </w:num>
  <w:num w:numId="37">
    <w:abstractNumId w:val="29"/>
  </w:num>
  <w:num w:numId="3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420"/>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2ED1"/>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0034"/>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0ACD"/>
    <w:rsid w:val="00091C46"/>
    <w:rsid w:val="0009264E"/>
    <w:rsid w:val="00092752"/>
    <w:rsid w:val="00094AEF"/>
    <w:rsid w:val="00094E71"/>
    <w:rsid w:val="0009503C"/>
    <w:rsid w:val="0009505F"/>
    <w:rsid w:val="00096E6A"/>
    <w:rsid w:val="000970B6"/>
    <w:rsid w:val="00097AC1"/>
    <w:rsid w:val="000A4252"/>
    <w:rsid w:val="000A4FD3"/>
    <w:rsid w:val="000A513A"/>
    <w:rsid w:val="000B0C67"/>
    <w:rsid w:val="000B11A8"/>
    <w:rsid w:val="000B1C0B"/>
    <w:rsid w:val="000B3BCC"/>
    <w:rsid w:val="000B48A2"/>
    <w:rsid w:val="000B4EA8"/>
    <w:rsid w:val="000B4F5B"/>
    <w:rsid w:val="000B5FEA"/>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975"/>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287"/>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2E6B"/>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0C9"/>
    <w:rsid w:val="0034590F"/>
    <w:rsid w:val="0034677A"/>
    <w:rsid w:val="00346E52"/>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4403"/>
    <w:rsid w:val="003C4F17"/>
    <w:rsid w:val="003C50F9"/>
    <w:rsid w:val="003C6281"/>
    <w:rsid w:val="003D38AE"/>
    <w:rsid w:val="003D3BE9"/>
    <w:rsid w:val="003D3F85"/>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831"/>
    <w:rsid w:val="00416A93"/>
    <w:rsid w:val="00416ED9"/>
    <w:rsid w:val="00420952"/>
    <w:rsid w:val="00421462"/>
    <w:rsid w:val="0042264E"/>
    <w:rsid w:val="00422FA0"/>
    <w:rsid w:val="00423580"/>
    <w:rsid w:val="00423EFD"/>
    <w:rsid w:val="00424155"/>
    <w:rsid w:val="0042546D"/>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C80"/>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E07"/>
    <w:rsid w:val="005020EF"/>
    <w:rsid w:val="00503AED"/>
    <w:rsid w:val="005045C9"/>
    <w:rsid w:val="00504876"/>
    <w:rsid w:val="00505437"/>
    <w:rsid w:val="005059E3"/>
    <w:rsid w:val="00510A5D"/>
    <w:rsid w:val="00510CCA"/>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A8E"/>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2C00"/>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4908"/>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1B85"/>
    <w:rsid w:val="0074245F"/>
    <w:rsid w:val="00743903"/>
    <w:rsid w:val="0074545C"/>
    <w:rsid w:val="00745751"/>
    <w:rsid w:val="00745A80"/>
    <w:rsid w:val="007461B7"/>
    <w:rsid w:val="00746729"/>
    <w:rsid w:val="0074690A"/>
    <w:rsid w:val="007502EB"/>
    <w:rsid w:val="007509EE"/>
    <w:rsid w:val="0075304A"/>
    <w:rsid w:val="007536EC"/>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56B2"/>
    <w:rsid w:val="007B575A"/>
    <w:rsid w:val="007B5930"/>
    <w:rsid w:val="007B64CB"/>
    <w:rsid w:val="007B730E"/>
    <w:rsid w:val="007C0190"/>
    <w:rsid w:val="007C1196"/>
    <w:rsid w:val="007C1257"/>
    <w:rsid w:val="007C2548"/>
    <w:rsid w:val="007C4115"/>
    <w:rsid w:val="007C5135"/>
    <w:rsid w:val="007C614D"/>
    <w:rsid w:val="007C7585"/>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0EED"/>
    <w:rsid w:val="0087168C"/>
    <w:rsid w:val="00871C50"/>
    <w:rsid w:val="0087266C"/>
    <w:rsid w:val="0087411A"/>
    <w:rsid w:val="008756CB"/>
    <w:rsid w:val="00875873"/>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9BC"/>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5A57"/>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1A0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67A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3CD"/>
    <w:rsid w:val="00BA4A6B"/>
    <w:rsid w:val="00BA5BAA"/>
    <w:rsid w:val="00BA609E"/>
    <w:rsid w:val="00BA6285"/>
    <w:rsid w:val="00BA6445"/>
    <w:rsid w:val="00BA674F"/>
    <w:rsid w:val="00BA7F64"/>
    <w:rsid w:val="00BB2B2B"/>
    <w:rsid w:val="00BB2ECB"/>
    <w:rsid w:val="00BB4031"/>
    <w:rsid w:val="00BB53E0"/>
    <w:rsid w:val="00BB59C6"/>
    <w:rsid w:val="00BC0F7E"/>
    <w:rsid w:val="00BC36BD"/>
    <w:rsid w:val="00BC38AA"/>
    <w:rsid w:val="00BC5FF9"/>
    <w:rsid w:val="00BC7056"/>
    <w:rsid w:val="00BC74C3"/>
    <w:rsid w:val="00BC7A4C"/>
    <w:rsid w:val="00BD0600"/>
    <w:rsid w:val="00BD1238"/>
    <w:rsid w:val="00BD1297"/>
    <w:rsid w:val="00BD1318"/>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2E94"/>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7D3"/>
    <w:rsid w:val="00E35D35"/>
    <w:rsid w:val="00E400B1"/>
    <w:rsid w:val="00E40681"/>
    <w:rsid w:val="00E40C58"/>
    <w:rsid w:val="00E41651"/>
    <w:rsid w:val="00E41D76"/>
    <w:rsid w:val="00E45C9B"/>
    <w:rsid w:val="00E47DB0"/>
    <w:rsid w:val="00E50F7D"/>
    <w:rsid w:val="00E5321E"/>
    <w:rsid w:val="00E5357C"/>
    <w:rsid w:val="00E539BA"/>
    <w:rsid w:val="00E54B12"/>
    <w:rsid w:val="00E56A02"/>
    <w:rsid w:val="00E60F9B"/>
    <w:rsid w:val="00E627E6"/>
    <w:rsid w:val="00E648C1"/>
    <w:rsid w:val="00E64E79"/>
    <w:rsid w:val="00E66282"/>
    <w:rsid w:val="00E66344"/>
    <w:rsid w:val="00E70DF4"/>
    <w:rsid w:val="00E71439"/>
    <w:rsid w:val="00E71675"/>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60DF"/>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23EF"/>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A8"/>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 w:type="character" w:styleId="CommentReference">
    <w:name w:val="annotation reference"/>
    <w:basedOn w:val="DefaultParagraphFont"/>
    <w:uiPriority w:val="99"/>
    <w:semiHidden/>
    <w:unhideWhenUsed/>
    <w:rsid w:val="00090ACD"/>
    <w:rPr>
      <w:sz w:val="16"/>
      <w:szCs w:val="16"/>
    </w:rPr>
  </w:style>
  <w:style w:type="paragraph" w:styleId="CommentText">
    <w:name w:val="annotation text"/>
    <w:basedOn w:val="Normal"/>
    <w:link w:val="CommentTextChar"/>
    <w:uiPriority w:val="99"/>
    <w:semiHidden/>
    <w:unhideWhenUsed/>
    <w:rsid w:val="00090ACD"/>
    <w:rPr>
      <w:szCs w:val="20"/>
    </w:rPr>
  </w:style>
  <w:style w:type="character" w:customStyle="1" w:styleId="CommentTextChar">
    <w:name w:val="Comment Text Char"/>
    <w:basedOn w:val="DefaultParagraphFont"/>
    <w:link w:val="CommentText"/>
    <w:uiPriority w:val="99"/>
    <w:semiHidden/>
    <w:rsid w:val="00090ACD"/>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090ACD"/>
    <w:rPr>
      <w:b/>
      <w:bCs/>
    </w:rPr>
  </w:style>
  <w:style w:type="character" w:customStyle="1" w:styleId="CommentSubjectChar">
    <w:name w:val="Comment Subject Char"/>
    <w:basedOn w:val="CommentTextChar"/>
    <w:link w:val="CommentSubject"/>
    <w:uiPriority w:val="99"/>
    <w:semiHidden/>
    <w:rsid w:val="00090ACD"/>
    <w:rPr>
      <w:rFonts w:ascii="Times New Roman" w:eastAsia="Times New Roman" w:hAnsi="Times New Roman"/>
      <w:b/>
      <w:bCs/>
      <w:lang w:eastAsia="en-US"/>
    </w:rPr>
  </w:style>
  <w:style w:type="character" w:styleId="FollowedHyperlink">
    <w:name w:val="FollowedHyperlink"/>
    <w:basedOn w:val="DefaultParagraphFont"/>
    <w:uiPriority w:val="99"/>
    <w:semiHidden/>
    <w:unhideWhenUsed/>
    <w:rsid w:val="007A3857"/>
    <w:rPr>
      <w:color w:val="954F72" w:themeColor="followedHyperlink"/>
      <w:u w:val="single"/>
    </w:rPr>
  </w:style>
  <w:style w:type="paragraph" w:customStyle="1" w:styleId="3GPPHeader">
    <w:name w:val="3GPP_Header"/>
    <w:basedOn w:val="BodyText"/>
    <w:qFormat/>
    <w:rsid w:val="009479BC"/>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Home.aspx?tbid=381&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5FC4D-E612-4DAC-BEBB-2DCE8F64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1797</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Ericsson User1</cp:lastModifiedBy>
  <cp:revision>2</cp:revision>
  <cp:lastPrinted>2015-02-02T11:17:00Z</cp:lastPrinted>
  <dcterms:created xsi:type="dcterms:W3CDTF">2022-09-27T20:46:00Z</dcterms:created>
  <dcterms:modified xsi:type="dcterms:W3CDTF">2022-09-27T20:46:00Z</dcterms:modified>
</cp:coreProperties>
</file>