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5EC9" w:rsidRPr="007D3E81" w:rsidRDefault="00910153" w:rsidP="000D5EC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0F4E43">
        <w:rPr>
          <w:rFonts w:cs="Arial"/>
          <w:b/>
          <w:bCs/>
          <w:sz w:val="24"/>
          <w:szCs w:val="24"/>
        </w:rPr>
        <w:t xml:space="preserve">3GPP </w:t>
      </w:r>
      <w:r w:rsidR="003C5549" w:rsidRPr="003C5549">
        <w:rPr>
          <w:rFonts w:cs="Arial"/>
          <w:b/>
          <w:bCs/>
          <w:sz w:val="24"/>
          <w:szCs w:val="24"/>
        </w:rPr>
        <w:t xml:space="preserve">TSG-RAN WG3 </w:t>
      </w:r>
      <w:r w:rsidR="0081673E">
        <w:rPr>
          <w:rFonts w:cs="Arial"/>
          <w:b/>
          <w:bCs/>
          <w:sz w:val="24"/>
          <w:szCs w:val="24"/>
        </w:rPr>
        <w:t>Meeting #11</w:t>
      </w:r>
      <w:r w:rsidR="009E2044">
        <w:rPr>
          <w:rFonts w:cs="Arial"/>
          <w:b/>
          <w:bCs/>
          <w:sz w:val="24"/>
          <w:szCs w:val="24"/>
        </w:rPr>
        <w:t>7</w:t>
      </w:r>
      <w:r w:rsidR="00762A84">
        <w:rPr>
          <w:rFonts w:cs="Arial"/>
          <w:b/>
          <w:bCs/>
          <w:sz w:val="24"/>
          <w:szCs w:val="24"/>
        </w:rPr>
        <w:t>bis</w:t>
      </w:r>
      <w:r>
        <w:rPr>
          <w:rFonts w:cs="Arial"/>
          <w:b/>
          <w:bCs/>
          <w:sz w:val="24"/>
          <w:szCs w:val="24"/>
        </w:rPr>
        <w:t>-e</w:t>
      </w:r>
      <w:r w:rsidR="000D5EC9" w:rsidRPr="007D3E81">
        <w:rPr>
          <w:rFonts w:cs="Arial"/>
          <w:b/>
          <w:sz w:val="24"/>
          <w:szCs w:val="24"/>
        </w:rPr>
        <w:tab/>
      </w:r>
      <w:r w:rsidR="00556152" w:rsidRPr="00556152">
        <w:rPr>
          <w:rFonts w:cs="Arial"/>
          <w:b/>
          <w:bCs/>
          <w:sz w:val="24"/>
          <w:szCs w:val="24"/>
        </w:rPr>
        <w:t>R3-225464</w:t>
      </w:r>
    </w:p>
    <w:p w:rsidR="00762A84" w:rsidRPr="00762A84" w:rsidRDefault="007074BA" w:rsidP="00762A84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bCs/>
          <w:sz w:val="24"/>
          <w:szCs w:val="24"/>
        </w:rPr>
      </w:pPr>
      <w:bookmarkStart w:id="1" w:name="_Hlk103953190"/>
      <w:r w:rsidRPr="00152F83">
        <w:rPr>
          <w:rFonts w:cs="Arial"/>
          <w:b/>
          <w:bCs/>
          <w:sz w:val="24"/>
          <w:szCs w:val="24"/>
        </w:rPr>
        <w:t xml:space="preserve">E-meeting, </w:t>
      </w:r>
      <w:bookmarkEnd w:id="1"/>
      <w:r w:rsidR="00762A84" w:rsidRPr="00762A84">
        <w:rPr>
          <w:rFonts w:cs="Arial"/>
          <w:b/>
          <w:bCs/>
          <w:sz w:val="24"/>
          <w:szCs w:val="24"/>
        </w:rPr>
        <w:t>10th – 18th Oct 2022</w:t>
      </w:r>
    </w:p>
    <w:p w:rsidR="0037119B" w:rsidRPr="007D3E81" w:rsidRDefault="0037119B" w:rsidP="0037119B">
      <w:pPr>
        <w:pStyle w:val="ad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:rsidR="0037119B" w:rsidRPr="007D3E81" w:rsidRDefault="0037119B" w:rsidP="0037119B">
      <w:pPr>
        <w:tabs>
          <w:tab w:val="left" w:pos="1985"/>
        </w:tabs>
        <w:ind w:left="1980" w:hanging="1980"/>
        <w:rPr>
          <w:rStyle w:val="afb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762A84">
        <w:rPr>
          <w:rFonts w:ascii="Arial" w:hAnsi="Arial"/>
          <w:sz w:val="24"/>
        </w:rPr>
        <w:t>D</w:t>
      </w:r>
      <w:r w:rsidR="0088725C">
        <w:rPr>
          <w:rFonts w:ascii="Arial" w:hAnsi="Arial"/>
          <w:sz w:val="24"/>
        </w:rPr>
        <w:t>iscussion</w:t>
      </w:r>
      <w:r w:rsidR="00C577C0">
        <w:rPr>
          <w:rFonts w:ascii="Arial" w:hAnsi="Arial"/>
          <w:sz w:val="24"/>
        </w:rPr>
        <w:t xml:space="preserve"> on MBS RAN </w:t>
      </w:r>
      <w:r w:rsidR="00C577C0" w:rsidRPr="00C577C0">
        <w:rPr>
          <w:rFonts w:ascii="Arial" w:hAnsi="Arial"/>
          <w:sz w:val="24"/>
        </w:rPr>
        <w:t>sharing</w:t>
      </w:r>
    </w:p>
    <w:p w:rsidR="0037119B" w:rsidRPr="007D3E81" w:rsidRDefault="0037119B" w:rsidP="004D5606">
      <w:pPr>
        <w:tabs>
          <w:tab w:val="left" w:pos="1985"/>
        </w:tabs>
        <w:rPr>
          <w:rStyle w:val="afb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F84FA7">
        <w:rPr>
          <w:rStyle w:val="afb"/>
          <w:lang w:val="en-GB"/>
        </w:rPr>
        <w:t>Samsung</w:t>
      </w:r>
    </w:p>
    <w:p w:rsidR="0037119B" w:rsidRPr="007D3E81" w:rsidRDefault="0037119B" w:rsidP="0037119B">
      <w:pPr>
        <w:tabs>
          <w:tab w:val="left" w:pos="1985"/>
        </w:tabs>
        <w:rPr>
          <w:rStyle w:val="afb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2C47E0">
        <w:rPr>
          <w:rFonts w:ascii="Arial" w:hAnsi="Arial"/>
          <w:sz w:val="24"/>
        </w:rPr>
        <w:t>15.2</w:t>
      </w:r>
    </w:p>
    <w:p w:rsidR="0037119B" w:rsidRPr="007D3E81" w:rsidRDefault="0037119B" w:rsidP="0037119B">
      <w:pPr>
        <w:tabs>
          <w:tab w:val="left" w:pos="1985"/>
        </w:tabs>
        <w:ind w:left="1980" w:hanging="1980"/>
        <w:rPr>
          <w:rStyle w:val="afb"/>
          <w:lang w:val="en-GB"/>
        </w:rPr>
      </w:pPr>
      <w:r w:rsidRPr="007D3E81">
        <w:rPr>
          <w:rFonts w:ascii="Arial" w:hAnsi="Arial"/>
          <w:b/>
          <w:sz w:val="24"/>
        </w:rPr>
        <w:t xml:space="preserve">Document </w:t>
      </w:r>
      <w:r w:rsidR="00FA5FD5"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2F32A6">
        <w:rPr>
          <w:rFonts w:ascii="Arial" w:hAnsi="Arial"/>
          <w:sz w:val="24"/>
        </w:rPr>
        <w:t>Discussion</w:t>
      </w:r>
    </w:p>
    <w:p w:rsidR="00DD5AE1" w:rsidRPr="007D3E81" w:rsidRDefault="005456E5" w:rsidP="005456E5">
      <w:pPr>
        <w:pStyle w:val="10"/>
        <w:rPr>
          <w:rFonts w:eastAsia="宋体"/>
          <w:lang w:eastAsia="zh-CN"/>
        </w:rPr>
      </w:pPr>
      <w:r w:rsidRPr="005456E5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 xml:space="preserve"> </w:t>
      </w:r>
      <w:r w:rsidR="00712AA2" w:rsidRPr="007D3E81">
        <w:rPr>
          <w:rFonts w:eastAsia="宋体"/>
          <w:lang w:eastAsia="zh-CN"/>
        </w:rPr>
        <w:t>Introduction</w:t>
      </w:r>
    </w:p>
    <w:p w:rsidR="00656FA0" w:rsidRDefault="00656FA0" w:rsidP="00656FA0">
      <w:pPr>
        <w:spacing w:after="0"/>
        <w:rPr>
          <w:lang w:eastAsia="zh-CN"/>
        </w:rPr>
      </w:pPr>
      <w:bookmarkStart w:id="2" w:name="OLE_LINK1"/>
      <w:bookmarkStart w:id="3" w:name="OLE_LINK2"/>
      <w:r>
        <w:rPr>
          <w:rFonts w:hint="eastAsia"/>
          <w:lang w:eastAsia="zh-CN"/>
        </w:rPr>
        <w:t xml:space="preserve">According to the approved </w:t>
      </w:r>
      <w:r>
        <w:rPr>
          <w:lang w:eastAsia="zh-CN"/>
        </w:rPr>
        <w:t>Rel-18 NR MBS enhancement</w:t>
      </w:r>
      <w:r>
        <w:rPr>
          <w:rFonts w:hint="eastAsia"/>
          <w:lang w:eastAsia="zh-CN"/>
        </w:rPr>
        <w:t xml:space="preserve"> WID</w:t>
      </w:r>
      <w:r w:rsidR="00863C36">
        <w:rPr>
          <w:lang w:eastAsia="zh-CN"/>
        </w:rPr>
        <w:t xml:space="preserve"> [1]</w:t>
      </w:r>
      <w:r>
        <w:rPr>
          <w:rFonts w:hint="eastAsia"/>
          <w:lang w:eastAsia="zh-CN"/>
        </w:rPr>
        <w:t xml:space="preserve">, the following objectives </w:t>
      </w:r>
      <w:r>
        <w:rPr>
          <w:lang w:eastAsia="zh-CN"/>
        </w:rPr>
        <w:t>ha</w:t>
      </w:r>
      <w:r w:rsidR="0088725C">
        <w:rPr>
          <w:lang w:eastAsia="zh-CN"/>
        </w:rPr>
        <w:t>ve</w:t>
      </w:r>
      <w:r>
        <w:rPr>
          <w:lang w:eastAsia="zh-CN"/>
        </w:rPr>
        <w:t xml:space="preserve"> impact to RAN3.</w:t>
      </w:r>
    </w:p>
    <w:p w:rsidR="00656FA0" w:rsidRDefault="00656FA0" w:rsidP="00656FA0"/>
    <w:p w:rsidR="00656FA0" w:rsidRDefault="00656FA0" w:rsidP="00656FA0">
      <w:pPr>
        <w:jc w:val="both"/>
        <w:rPr>
          <w:i/>
          <w:lang w:eastAsia="zh-CN"/>
        </w:rPr>
      </w:pPr>
      <w:r>
        <w:rPr>
          <w:i/>
          <w:lang w:eastAsia="zh-CN"/>
        </w:rPr>
        <w:t xml:space="preserve">This </w:t>
      </w:r>
      <w:r>
        <w:rPr>
          <w:rFonts w:hint="eastAsia"/>
          <w:i/>
          <w:lang w:eastAsia="zh-CN"/>
        </w:rPr>
        <w:t>Work</w:t>
      </w:r>
      <w:r>
        <w:rPr>
          <w:i/>
          <w:lang w:eastAsia="zh-CN"/>
        </w:rPr>
        <w:t xml:space="preserve"> Item is to further enhance the </w:t>
      </w:r>
      <w:r>
        <w:rPr>
          <w:rFonts w:hint="eastAsia"/>
          <w:i/>
          <w:lang w:eastAsia="zh-CN"/>
        </w:rPr>
        <w:t>NR</w:t>
      </w:r>
      <w:r>
        <w:rPr>
          <w:i/>
          <w:lang w:eastAsia="zh-CN"/>
        </w:rPr>
        <w:t xml:space="preserve"> Multicast/Broadcast </w:t>
      </w:r>
      <w:r>
        <w:rPr>
          <w:rFonts w:hint="eastAsia"/>
          <w:i/>
          <w:lang w:eastAsia="zh-CN"/>
        </w:rPr>
        <w:t>functions</w:t>
      </w:r>
      <w:r>
        <w:rPr>
          <w:i/>
          <w:lang w:eastAsia="zh-CN"/>
        </w:rPr>
        <w:t xml:space="preserve"> based on Rel-17 MBS. </w:t>
      </w:r>
      <w:r>
        <w:rPr>
          <w:i/>
        </w:rPr>
        <w:t>The objectives</w:t>
      </w:r>
      <w:r>
        <w:rPr>
          <w:rFonts w:hint="eastAsia"/>
          <w:i/>
          <w:lang w:eastAsia="zh-CN"/>
        </w:rPr>
        <w:t xml:space="preserve"> </w:t>
      </w:r>
      <w:r>
        <w:rPr>
          <w:i/>
        </w:rPr>
        <w:t>for</w:t>
      </w:r>
      <w:r>
        <w:rPr>
          <w:rFonts w:hint="eastAsia"/>
          <w:i/>
          <w:lang w:eastAsia="zh-CN"/>
        </w:rPr>
        <w:t xml:space="preserve"> Rel-18</w:t>
      </w:r>
      <w:r>
        <w:rPr>
          <w:i/>
          <w:lang w:eastAsia="zh-CN"/>
        </w:rPr>
        <w:t xml:space="preserve"> include</w:t>
      </w:r>
      <w:r>
        <w:rPr>
          <w:i/>
        </w:rPr>
        <w:t>:</w:t>
      </w:r>
    </w:p>
    <w:p w:rsidR="00656FA0" w:rsidRPr="00656FA0" w:rsidRDefault="00656FA0" w:rsidP="00656FA0">
      <w:pPr>
        <w:numPr>
          <w:ilvl w:val="0"/>
          <w:numId w:val="29"/>
        </w:numPr>
        <w:overflowPunct w:val="0"/>
        <w:autoSpaceDE w:val="0"/>
        <w:autoSpaceDN w:val="0"/>
        <w:adjustRightInd w:val="0"/>
        <w:ind w:right="-99"/>
        <w:jc w:val="both"/>
        <w:rPr>
          <w:i/>
        </w:rPr>
      </w:pPr>
      <w:r>
        <w:rPr>
          <w:i/>
          <w:lang w:eastAsia="zh-CN"/>
        </w:rPr>
        <w:t>S</w:t>
      </w:r>
      <w:r>
        <w:rPr>
          <w:i/>
        </w:rPr>
        <w:t xml:space="preserve">pecify support </w:t>
      </w:r>
      <w:r>
        <w:rPr>
          <w:i/>
          <w:lang w:eastAsia="zh-CN"/>
        </w:rPr>
        <w:t xml:space="preserve">of </w:t>
      </w:r>
      <w:r>
        <w:rPr>
          <w:i/>
        </w:rPr>
        <w:t>multicast reception</w:t>
      </w:r>
      <w:r>
        <w:rPr>
          <w:i/>
          <w:lang w:eastAsia="zh-CN"/>
        </w:rPr>
        <w:t xml:space="preserve"> by UEs</w:t>
      </w:r>
      <w:r>
        <w:rPr>
          <w:i/>
        </w:rPr>
        <w:t xml:space="preserve"> </w:t>
      </w:r>
      <w:r>
        <w:rPr>
          <w:i/>
          <w:lang w:eastAsia="zh-CN"/>
        </w:rPr>
        <w:t>in RRC_INACTIVE state</w:t>
      </w:r>
      <w:r>
        <w:rPr>
          <w:i/>
        </w:rPr>
        <w:t xml:space="preserve"> [</w:t>
      </w:r>
      <w:r w:rsidRPr="00656FA0">
        <w:rPr>
          <w:i/>
        </w:rPr>
        <w:t>RAN2, RAN3]</w:t>
      </w:r>
    </w:p>
    <w:p w:rsidR="00656FA0" w:rsidRPr="00656FA0" w:rsidRDefault="00656FA0" w:rsidP="00656FA0">
      <w:pPr>
        <w:numPr>
          <w:ilvl w:val="1"/>
          <w:numId w:val="29"/>
        </w:numPr>
        <w:overflowPunct w:val="0"/>
        <w:autoSpaceDE w:val="0"/>
        <w:autoSpaceDN w:val="0"/>
        <w:adjustRightInd w:val="0"/>
        <w:ind w:right="-99"/>
        <w:jc w:val="both"/>
        <w:rPr>
          <w:i/>
        </w:rPr>
      </w:pPr>
      <w:r w:rsidRPr="00656FA0">
        <w:rPr>
          <w:i/>
        </w:rPr>
        <w:t>PTM configuration for UEs receiving multicast in RRC_INACTIVE state [RAN2]</w:t>
      </w:r>
    </w:p>
    <w:p w:rsidR="00656FA0" w:rsidRPr="00656FA0" w:rsidRDefault="00656FA0" w:rsidP="00656FA0">
      <w:pPr>
        <w:numPr>
          <w:ilvl w:val="1"/>
          <w:numId w:val="29"/>
        </w:numPr>
        <w:overflowPunct w:val="0"/>
        <w:autoSpaceDE w:val="0"/>
        <w:autoSpaceDN w:val="0"/>
        <w:adjustRightInd w:val="0"/>
        <w:ind w:right="-99"/>
        <w:jc w:val="both"/>
        <w:rPr>
          <w:i/>
        </w:rPr>
      </w:pPr>
      <w:r w:rsidRPr="00656FA0">
        <w:rPr>
          <w:i/>
        </w:rPr>
        <w:t>Study th</w:t>
      </w:r>
      <w:r w:rsidRPr="00656FA0">
        <w:rPr>
          <w:rFonts w:hint="eastAsia"/>
          <w:i/>
          <w:lang w:eastAsia="zh-CN"/>
        </w:rPr>
        <w:t>e</w:t>
      </w:r>
      <w:r w:rsidRPr="00656FA0">
        <w:rPr>
          <w:i/>
        </w:rPr>
        <w:t xml:space="preserve"> impact of mobility and state transition for UEs receiving multicast in RRC_INACTIVE</w:t>
      </w:r>
      <w:r w:rsidRPr="00656FA0">
        <w:rPr>
          <w:rFonts w:hint="eastAsia"/>
          <w:i/>
          <w:lang w:eastAsia="zh-CN"/>
        </w:rPr>
        <w:t>.</w:t>
      </w:r>
      <w:r w:rsidRPr="00656FA0">
        <w:rPr>
          <w:i/>
        </w:rPr>
        <w:t xml:space="preserve">  (Seamless/lossless mobility is not required) [RAN2, RAN3]</w:t>
      </w:r>
    </w:p>
    <w:p w:rsidR="00656FA0" w:rsidRPr="00656FA0" w:rsidRDefault="00656FA0" w:rsidP="00656FA0">
      <w:pPr>
        <w:numPr>
          <w:ilvl w:val="0"/>
          <w:numId w:val="29"/>
        </w:numPr>
        <w:overflowPunct w:val="0"/>
        <w:autoSpaceDE w:val="0"/>
        <w:autoSpaceDN w:val="0"/>
        <w:adjustRightInd w:val="0"/>
        <w:jc w:val="both"/>
        <w:textAlignment w:val="baseline"/>
        <w:rPr>
          <w:i/>
          <w:color w:val="000000"/>
          <w:lang w:eastAsia="zh-CN"/>
        </w:rPr>
      </w:pPr>
      <w:r w:rsidRPr="00656FA0">
        <w:rPr>
          <w:i/>
          <w:color w:val="000000"/>
          <w:lang w:val="en-US" w:eastAsia="zh-CN"/>
        </w:rPr>
        <w:t>Study and if necessary, s</w:t>
      </w:r>
      <w:r w:rsidRPr="00656FA0">
        <w:rPr>
          <w:rFonts w:hint="eastAsia"/>
          <w:i/>
          <w:color w:val="000000"/>
          <w:lang w:val="en-US" w:eastAsia="zh-CN"/>
        </w:rPr>
        <w:t xml:space="preserve">pecify enhancements </w:t>
      </w:r>
      <w:r w:rsidRPr="00656FA0">
        <w:rPr>
          <w:i/>
          <w:color w:val="000000"/>
          <w:lang w:eastAsia="zh-CN"/>
        </w:rPr>
        <w:t xml:space="preserve">to improve the resource efficiency for </w:t>
      </w:r>
      <w:r w:rsidRPr="00656FA0">
        <w:rPr>
          <w:rFonts w:hint="eastAsia"/>
          <w:i/>
          <w:color w:val="000000"/>
          <w:lang w:val="en-US" w:eastAsia="zh-CN"/>
        </w:rPr>
        <w:t>MBS reception in RAN sharing scenarios</w:t>
      </w:r>
      <w:r w:rsidRPr="00656FA0">
        <w:rPr>
          <w:i/>
          <w:color w:val="000000"/>
          <w:lang w:val="en-US" w:eastAsia="zh-CN"/>
        </w:rPr>
        <w:t xml:space="preserve"> </w:t>
      </w:r>
      <w:r w:rsidRPr="00656FA0">
        <w:rPr>
          <w:rFonts w:hint="eastAsia"/>
          <w:i/>
          <w:color w:val="000000"/>
          <w:lang w:val="en-US" w:eastAsia="zh-CN"/>
        </w:rPr>
        <w:t>[RAN3]</w:t>
      </w:r>
    </w:p>
    <w:p w:rsidR="00656FA0" w:rsidRDefault="00656FA0" w:rsidP="00656FA0">
      <w:pPr>
        <w:rPr>
          <w:bCs/>
          <w:i/>
          <w:lang w:eastAsia="zh-CN"/>
        </w:rPr>
      </w:pPr>
      <w:r>
        <w:rPr>
          <w:bCs/>
          <w:i/>
        </w:rPr>
        <w:t xml:space="preserve">Note: </w:t>
      </w:r>
      <w:r>
        <w:rPr>
          <w:bCs/>
          <w:i/>
          <w:lang w:eastAsia="zh-CN"/>
        </w:rPr>
        <w:t xml:space="preserve">collaboration with </w:t>
      </w:r>
      <w:r>
        <w:rPr>
          <w:bCs/>
          <w:i/>
        </w:rPr>
        <w:t>SA2 is expected in due course for the above objectives</w:t>
      </w:r>
      <w:r>
        <w:rPr>
          <w:bCs/>
          <w:i/>
          <w:lang w:eastAsia="zh-CN"/>
        </w:rPr>
        <w:t>.</w:t>
      </w:r>
    </w:p>
    <w:p w:rsidR="00006AA0" w:rsidRPr="007D3E81" w:rsidRDefault="00730F0E" w:rsidP="00006AA0">
      <w:pPr>
        <w:pStyle w:val="10"/>
        <w:rPr>
          <w:rFonts w:eastAsia="宋体"/>
          <w:lang w:eastAsia="zh-CN"/>
        </w:rPr>
      </w:pPr>
      <w:r>
        <w:rPr>
          <w:rFonts w:eastAsia="宋体"/>
          <w:lang w:eastAsia="zh-CN"/>
        </w:rPr>
        <w:t>2.</w:t>
      </w:r>
      <w:r w:rsidR="005456E5">
        <w:rPr>
          <w:rFonts w:eastAsia="宋体"/>
          <w:lang w:eastAsia="zh-CN"/>
        </w:rPr>
        <w:t xml:space="preserve"> </w:t>
      </w:r>
      <w:r w:rsidR="00006AA0" w:rsidRPr="007D3E81">
        <w:rPr>
          <w:rFonts w:eastAsia="宋体"/>
          <w:lang w:eastAsia="zh-CN"/>
        </w:rPr>
        <w:t>Discussion</w:t>
      </w:r>
    </w:p>
    <w:p w:rsidR="004001FD" w:rsidRDefault="00143332" w:rsidP="00D74655">
      <w:pPr>
        <w:tabs>
          <w:tab w:val="num" w:pos="720"/>
        </w:tabs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In RAN3#117e meeting, it was agreed:</w:t>
      </w:r>
      <w:r w:rsidR="008B23A3" w:rsidRPr="00D74655">
        <w:rPr>
          <w:rFonts w:eastAsiaTheme="minorEastAsia" w:hint="eastAsia"/>
          <w:lang w:eastAsia="zh-CN"/>
        </w:rPr>
        <w:t xml:space="preserve"> </w:t>
      </w:r>
    </w:p>
    <w:p w:rsidR="00143332" w:rsidRPr="003A70B2" w:rsidRDefault="00143332" w:rsidP="00143332">
      <w:pPr>
        <w:pStyle w:val="afc"/>
        <w:widowControl w:val="0"/>
        <w:numPr>
          <w:ilvl w:val="0"/>
          <w:numId w:val="32"/>
        </w:numPr>
        <w:spacing w:before="120" w:after="0"/>
        <w:ind w:firstLineChars="0"/>
        <w:jc w:val="both"/>
        <w:rPr>
          <w:b/>
          <w:color w:val="009644"/>
          <w:lang w:eastAsia="en-GB"/>
        </w:rPr>
      </w:pPr>
      <w:bookmarkStart w:id="4" w:name="OLE_LINK35"/>
      <w:bookmarkStart w:id="5" w:name="OLE_LINK36"/>
      <w:r w:rsidRPr="003A70B2">
        <w:rPr>
          <w:b/>
          <w:color w:val="009644"/>
          <w:lang w:eastAsia="en-GB"/>
        </w:rPr>
        <w:t>The same PTM radio resource can be allocated in a shared cell for transmission of the same MBS service provided by different operators.</w:t>
      </w:r>
    </w:p>
    <w:bookmarkEnd w:id="4"/>
    <w:bookmarkEnd w:id="5"/>
    <w:p w:rsidR="00F53AA1" w:rsidRDefault="00F53AA1" w:rsidP="00D74655">
      <w:pPr>
        <w:tabs>
          <w:tab w:val="num" w:pos="720"/>
        </w:tabs>
        <w:rPr>
          <w:rFonts w:eastAsiaTheme="minorEastAsia"/>
          <w:lang w:eastAsia="zh-CN"/>
        </w:rPr>
      </w:pPr>
    </w:p>
    <w:p w:rsidR="00815038" w:rsidRDefault="00276FEA" w:rsidP="00D74655">
      <w:pPr>
        <w:tabs>
          <w:tab w:val="num" w:pos="720"/>
        </w:tabs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Last meeting, the common understanding is MOCN network architecture </w:t>
      </w:r>
      <w:r w:rsidR="00630C11">
        <w:rPr>
          <w:rFonts w:eastAsiaTheme="minorEastAsia"/>
          <w:lang w:eastAsia="zh-CN"/>
        </w:rPr>
        <w:t>is considered in the network sharing. Actually, in 5G, only MOCN is supported</w:t>
      </w:r>
      <w:r w:rsidR="002610BA">
        <w:rPr>
          <w:rFonts w:eastAsiaTheme="minorEastAsia"/>
          <w:lang w:eastAsia="zh-CN"/>
        </w:rPr>
        <w:t xml:space="preserve"> as the </w:t>
      </w:r>
      <w:r w:rsidR="002610BA">
        <w:rPr>
          <w:rFonts w:eastAsiaTheme="minorEastAsia" w:hint="eastAsia"/>
          <w:lang w:eastAsia="zh-CN"/>
        </w:rPr>
        <w:t>net</w:t>
      </w:r>
      <w:r w:rsidR="002610BA">
        <w:rPr>
          <w:rFonts w:eastAsiaTheme="minorEastAsia"/>
          <w:lang w:eastAsia="zh-CN"/>
        </w:rPr>
        <w:t xml:space="preserve">work sharing scenario. </w:t>
      </w:r>
      <w:proofErr w:type="gramStart"/>
      <w:r w:rsidR="00630C11">
        <w:rPr>
          <w:rFonts w:eastAsiaTheme="minorEastAsia"/>
          <w:lang w:eastAsia="zh-CN"/>
        </w:rPr>
        <w:t>i.e</w:t>
      </w:r>
      <w:proofErr w:type="gramEnd"/>
      <w:r w:rsidR="00630C11">
        <w:rPr>
          <w:rFonts w:eastAsiaTheme="minorEastAsia"/>
          <w:lang w:eastAsia="zh-CN"/>
        </w:rPr>
        <w:t>. only the RAN is shared in 5G system. The UE, RAN and AMF have the ability to use more than one PLMN</w:t>
      </w:r>
      <w:r w:rsidR="002610BA">
        <w:rPr>
          <w:rFonts w:eastAsiaTheme="minorEastAsia"/>
          <w:lang w:eastAsia="zh-CN"/>
        </w:rPr>
        <w:t xml:space="preserve"> </w:t>
      </w:r>
      <w:r w:rsidR="00630C11">
        <w:rPr>
          <w:rFonts w:eastAsiaTheme="minorEastAsia"/>
          <w:lang w:eastAsia="zh-CN"/>
        </w:rPr>
        <w:t xml:space="preserve">ID. </w:t>
      </w:r>
    </w:p>
    <w:p w:rsidR="00630C11" w:rsidRDefault="00630C11" w:rsidP="00630C11">
      <w:pPr>
        <w:rPr>
          <w:rFonts w:eastAsia="MS Mincho"/>
        </w:rPr>
      </w:pPr>
      <w:r>
        <w:rPr>
          <w:rFonts w:eastAsiaTheme="minorEastAsia"/>
          <w:lang w:eastAsia="zh-CN"/>
        </w:rPr>
        <w:t xml:space="preserve">It is known </w:t>
      </w:r>
      <w:r w:rsidR="002610BA">
        <w:rPr>
          <w:rFonts w:eastAsiaTheme="minorEastAsia"/>
          <w:lang w:eastAsia="zh-CN"/>
        </w:rPr>
        <w:t xml:space="preserve">that </w:t>
      </w:r>
      <w:r w:rsidR="002610BA">
        <w:rPr>
          <w:rFonts w:eastAsia="MS Mincho"/>
        </w:rPr>
        <w:t>5G MOCN supports NG-RAN s</w:t>
      </w:r>
      <w:r w:rsidR="002610BA" w:rsidRPr="001B7C50">
        <w:rPr>
          <w:rFonts w:eastAsia="MS Mincho"/>
        </w:rPr>
        <w:t>haring with or without multiple Cell Identity broadcast</w:t>
      </w:r>
      <w:r w:rsidR="002610BA">
        <w:rPr>
          <w:rFonts w:eastAsia="MS Mincho"/>
        </w:rPr>
        <w:t xml:space="preserve"> and </w:t>
      </w:r>
      <w:r>
        <w:rPr>
          <w:rFonts w:eastAsiaTheme="minorEastAsia"/>
          <w:lang w:eastAsia="zh-CN"/>
        </w:rPr>
        <w:t xml:space="preserve">the RAN have aggregated architecture and disaggregated architecture. For the </w:t>
      </w:r>
      <w:r w:rsidR="00186EDB">
        <w:rPr>
          <w:rFonts w:eastAsiaTheme="minorEastAsia"/>
          <w:lang w:eastAsia="zh-CN"/>
        </w:rPr>
        <w:t>disaggregated</w:t>
      </w:r>
      <w:r>
        <w:rPr>
          <w:rFonts w:eastAsiaTheme="minorEastAsia"/>
          <w:lang w:eastAsia="zh-CN"/>
        </w:rPr>
        <w:t xml:space="preserve"> </w:t>
      </w:r>
      <w:r w:rsidR="00186EDB">
        <w:rPr>
          <w:rFonts w:eastAsiaTheme="minorEastAsia"/>
          <w:lang w:eastAsia="zh-CN"/>
        </w:rPr>
        <w:t>architecture</w:t>
      </w:r>
      <w:r>
        <w:rPr>
          <w:rFonts w:eastAsiaTheme="minorEastAsia"/>
          <w:lang w:eastAsia="zh-CN"/>
        </w:rPr>
        <w:t xml:space="preserve">, </w:t>
      </w:r>
      <w:r w:rsidR="002610BA">
        <w:rPr>
          <w:rFonts w:eastAsiaTheme="minorEastAsia"/>
          <w:lang w:eastAsia="zh-CN"/>
        </w:rPr>
        <w:t xml:space="preserve">a particular scenario is described </w:t>
      </w:r>
      <w:r w:rsidR="00186EDB">
        <w:rPr>
          <w:rFonts w:eastAsia="MS Mincho"/>
        </w:rPr>
        <w:t xml:space="preserve">in </w:t>
      </w:r>
      <w:r w:rsidR="00317AD3">
        <w:rPr>
          <w:rFonts w:eastAsia="MS Mincho"/>
        </w:rPr>
        <w:t xml:space="preserve">[3] </w:t>
      </w:r>
      <w:r w:rsidR="00186EDB">
        <w:rPr>
          <w:rFonts w:eastAsia="MS Mincho"/>
        </w:rPr>
        <w:t>TS</w:t>
      </w:r>
      <w:r w:rsidR="00317AD3">
        <w:rPr>
          <w:rFonts w:eastAsia="MS Mincho"/>
        </w:rPr>
        <w:t xml:space="preserve"> </w:t>
      </w:r>
      <w:r w:rsidR="00186EDB">
        <w:rPr>
          <w:rFonts w:eastAsia="MS Mincho"/>
        </w:rPr>
        <w:t>38.4</w:t>
      </w:r>
      <w:r w:rsidR="002610BA">
        <w:rPr>
          <w:rFonts w:eastAsia="MS Mincho"/>
        </w:rPr>
        <w:t>01.</w:t>
      </w:r>
      <w:r w:rsidR="00186EDB">
        <w:rPr>
          <w:rFonts w:eastAsia="MS Mincho"/>
        </w:rPr>
        <w:t xml:space="preserve"> </w:t>
      </w:r>
      <w:r w:rsidR="002610BA">
        <w:rPr>
          <w:rFonts w:eastAsia="MS Mincho"/>
        </w:rPr>
        <w:t xml:space="preserve">There is a clause to </w:t>
      </w:r>
      <w:r w:rsidR="00186EDB">
        <w:rPr>
          <w:rFonts w:eastAsia="MS Mincho"/>
        </w:rPr>
        <w:t xml:space="preserve">describe </w:t>
      </w:r>
      <w:r w:rsidR="002610BA">
        <w:rPr>
          <w:rFonts w:eastAsia="MS Mincho"/>
        </w:rPr>
        <w:t>the additions</w:t>
      </w:r>
      <w:r w:rsidR="001B1A02">
        <w:rPr>
          <w:rFonts w:eastAsia="MS Mincho"/>
        </w:rPr>
        <w:t xml:space="preserve"> to </w:t>
      </w:r>
      <w:r w:rsidR="00186EDB">
        <w:rPr>
          <w:rFonts w:eastAsia="MS Mincho"/>
        </w:rPr>
        <w:t>the</w:t>
      </w:r>
      <w:r w:rsidR="002610BA">
        <w:rPr>
          <w:rFonts w:eastAsia="MS Mincho"/>
        </w:rPr>
        <w:t xml:space="preserve"> case where</w:t>
      </w:r>
      <w:r w:rsidR="00186EDB">
        <w:rPr>
          <w:rFonts w:eastAsia="MS Mincho"/>
        </w:rPr>
        <w:t xml:space="preserve"> network sharing multiple cell-ID broadcast </w:t>
      </w:r>
      <w:r w:rsidR="006A7CEE">
        <w:rPr>
          <w:rFonts w:eastAsia="MS Mincho"/>
        </w:rPr>
        <w:t xml:space="preserve">is not applied. </w:t>
      </w:r>
      <w:r w:rsidR="004F4CE2">
        <w:rPr>
          <w:rFonts w:eastAsia="MS Mincho"/>
        </w:rPr>
        <w:t>T</w:t>
      </w:r>
      <w:r w:rsidR="006A7CEE">
        <w:rPr>
          <w:rFonts w:eastAsia="MS Mincho"/>
        </w:rPr>
        <w:t>he example</w:t>
      </w:r>
      <w:r w:rsidR="001B1A02">
        <w:rPr>
          <w:rFonts w:eastAsia="MS Mincho"/>
        </w:rPr>
        <w:t xml:space="preserve"> </w:t>
      </w:r>
      <w:r w:rsidR="004F4CE2">
        <w:rPr>
          <w:rFonts w:eastAsia="MS Mincho"/>
        </w:rPr>
        <w:t xml:space="preserve">of RRC Setup procedure is </w:t>
      </w:r>
      <w:r w:rsidR="001B1A02">
        <w:rPr>
          <w:rFonts w:eastAsia="MS Mincho"/>
        </w:rPr>
        <w:t>showed in the below figure.</w:t>
      </w:r>
      <w:r w:rsidR="002610BA">
        <w:rPr>
          <w:rFonts w:eastAsia="MS Mincho"/>
        </w:rPr>
        <w:t xml:space="preserve"> In this</w:t>
      </w:r>
      <w:r w:rsidR="001B1A02">
        <w:rPr>
          <w:rFonts w:eastAsia="MS Mincho"/>
        </w:rPr>
        <w:t xml:space="preserve"> scenario </w:t>
      </w:r>
      <w:r w:rsidR="006A7CEE">
        <w:rPr>
          <w:rFonts w:eastAsia="MS Mincho"/>
        </w:rPr>
        <w:t xml:space="preserve">only the DU is shared by operator </w:t>
      </w:r>
      <w:r w:rsidR="002610BA">
        <w:rPr>
          <w:rFonts w:eastAsia="MS Mincho"/>
        </w:rPr>
        <w:t>A and operator B. T</w:t>
      </w:r>
      <w:r w:rsidR="006A7CEE">
        <w:rPr>
          <w:rFonts w:eastAsia="MS Mincho"/>
        </w:rPr>
        <w:t xml:space="preserve">he </w:t>
      </w:r>
      <w:proofErr w:type="spellStart"/>
      <w:r w:rsidR="006A7CEE">
        <w:rPr>
          <w:rFonts w:eastAsia="MS Mincho"/>
        </w:rPr>
        <w:t>gNB</w:t>
      </w:r>
      <w:proofErr w:type="spellEnd"/>
      <w:r w:rsidR="006A7CEE">
        <w:rPr>
          <w:rFonts w:eastAsia="MS Mincho"/>
        </w:rPr>
        <w:t xml:space="preserve">-CU is not shared. </w:t>
      </w:r>
      <w:r w:rsidR="001B1A02">
        <w:rPr>
          <w:rFonts w:eastAsia="MS Mincho"/>
        </w:rPr>
        <w:t>It is not sure</w:t>
      </w:r>
      <w:r w:rsidR="004F4CE2">
        <w:rPr>
          <w:rFonts w:eastAsia="MS Mincho"/>
        </w:rPr>
        <w:t xml:space="preserve"> whether this special scenario should be considered. W</w:t>
      </w:r>
      <w:r w:rsidR="001B1A02">
        <w:rPr>
          <w:rFonts w:eastAsia="MS Mincho"/>
        </w:rPr>
        <w:t>hen we discuss MBS</w:t>
      </w:r>
      <w:r w:rsidR="004F4CE2">
        <w:rPr>
          <w:rFonts w:eastAsia="MS Mincho"/>
        </w:rPr>
        <w:t xml:space="preserve"> RAN</w:t>
      </w:r>
      <w:r w:rsidR="001B1A02">
        <w:rPr>
          <w:rFonts w:eastAsia="MS Mincho"/>
        </w:rPr>
        <w:t xml:space="preserve"> sharing scenario, should we consider this </w:t>
      </w:r>
      <w:r w:rsidR="004F4CE2">
        <w:rPr>
          <w:rFonts w:eastAsia="MS Mincho"/>
        </w:rPr>
        <w:t xml:space="preserve">special </w:t>
      </w:r>
      <w:r w:rsidR="001B1A02">
        <w:rPr>
          <w:rFonts w:eastAsia="MS Mincho"/>
        </w:rPr>
        <w:t xml:space="preserve">case, or should we just focus that all the </w:t>
      </w:r>
      <w:r w:rsidR="002610BA">
        <w:rPr>
          <w:rFonts w:eastAsia="MS Mincho"/>
        </w:rPr>
        <w:t>c</w:t>
      </w:r>
      <w:r w:rsidR="002610BA" w:rsidRPr="002610BA">
        <w:rPr>
          <w:rFonts w:eastAsia="MS Mincho"/>
        </w:rPr>
        <w:t xml:space="preserve">omponents of </w:t>
      </w:r>
      <w:r w:rsidR="002610BA">
        <w:rPr>
          <w:rFonts w:eastAsia="MS Mincho"/>
        </w:rPr>
        <w:t>split-</w:t>
      </w:r>
      <w:r w:rsidR="002610BA" w:rsidRPr="002610BA">
        <w:rPr>
          <w:rFonts w:eastAsia="MS Mincho"/>
        </w:rPr>
        <w:t>RAN architecture</w:t>
      </w:r>
      <w:r w:rsidR="001B1A02">
        <w:rPr>
          <w:rFonts w:eastAsia="MS Mincho"/>
        </w:rPr>
        <w:t xml:space="preserve"> are shared?</w:t>
      </w:r>
    </w:p>
    <w:p w:rsidR="006A7CEE" w:rsidRDefault="0001455E" w:rsidP="00630C11">
      <w:pPr>
        <w:rPr>
          <w:rFonts w:eastAsia="MS Mincho"/>
        </w:rPr>
      </w:pPr>
      <w:r>
        <w:rPr>
          <w:rFonts w:eastAsia="MS Mincho"/>
        </w:rPr>
        <w:t xml:space="preserve">It is proposed RAN3 to confirm if the </w:t>
      </w:r>
      <w:r w:rsidR="006A7CEE">
        <w:rPr>
          <w:rFonts w:eastAsia="MS Mincho"/>
        </w:rPr>
        <w:t xml:space="preserve">MBS sharing scenarios should </w:t>
      </w:r>
      <w:r w:rsidR="002610BA">
        <w:rPr>
          <w:rFonts w:eastAsia="MS Mincho"/>
        </w:rPr>
        <w:t>cover</w:t>
      </w:r>
      <w:r w:rsidR="006A7CEE">
        <w:rPr>
          <w:rFonts w:eastAsia="MS Mincho"/>
        </w:rPr>
        <w:t xml:space="preserve"> all </w:t>
      </w:r>
      <w:r w:rsidR="00BB15E1">
        <w:rPr>
          <w:rFonts w:eastAsia="MS Mincho"/>
        </w:rPr>
        <w:t>the</w:t>
      </w:r>
      <w:r w:rsidR="006A7CEE">
        <w:rPr>
          <w:rFonts w:eastAsia="MS Mincho"/>
        </w:rPr>
        <w:t xml:space="preserve"> </w:t>
      </w:r>
      <w:r w:rsidR="006A7CEE">
        <w:rPr>
          <w:rFonts w:eastAsia="MS Mincho" w:hint="eastAsia"/>
        </w:rPr>
        <w:t xml:space="preserve">RAN sharing </w:t>
      </w:r>
      <w:r w:rsidR="006A7CEE">
        <w:rPr>
          <w:rFonts w:eastAsia="MS Mincho"/>
        </w:rPr>
        <w:t>scenar</w:t>
      </w:r>
      <w:r w:rsidR="002610BA">
        <w:rPr>
          <w:rFonts w:eastAsia="MS Mincho"/>
        </w:rPr>
        <w:t xml:space="preserve">ios. </w:t>
      </w:r>
      <w:r w:rsidR="0057235B">
        <w:rPr>
          <w:rFonts w:eastAsia="MS Mincho"/>
        </w:rPr>
        <w:t xml:space="preserve">There is no doubt to consider all the components of split-RAN architecture are shared, but it is not sure if we also need to consider </w:t>
      </w:r>
      <w:r w:rsidR="006A7CEE">
        <w:rPr>
          <w:rFonts w:eastAsia="MS Mincho"/>
        </w:rPr>
        <w:t xml:space="preserve">only </w:t>
      </w:r>
      <w:proofErr w:type="spellStart"/>
      <w:r w:rsidR="00235849">
        <w:rPr>
          <w:rFonts w:eastAsiaTheme="minorEastAsia"/>
          <w:lang w:eastAsia="zh-CN"/>
        </w:rPr>
        <w:t>gNB</w:t>
      </w:r>
      <w:proofErr w:type="spellEnd"/>
      <w:r w:rsidR="00235849">
        <w:rPr>
          <w:rFonts w:eastAsiaTheme="minorEastAsia"/>
          <w:lang w:eastAsia="zh-CN"/>
        </w:rPr>
        <w:t>-DU</w:t>
      </w:r>
      <w:r w:rsidR="00235849">
        <w:rPr>
          <w:rFonts w:eastAsia="MS Mincho"/>
        </w:rPr>
        <w:t xml:space="preserve"> </w:t>
      </w:r>
      <w:r w:rsidR="006A7CEE">
        <w:rPr>
          <w:rFonts w:eastAsia="MS Mincho"/>
        </w:rPr>
        <w:t>is shared, or only</w:t>
      </w:r>
      <w:r w:rsidR="00500401" w:rsidRPr="00500401">
        <w:rPr>
          <w:rFonts w:eastAsia="MS Mincho"/>
        </w:rPr>
        <w:t xml:space="preserve"> (CU-UP &amp; </w:t>
      </w:r>
      <w:proofErr w:type="spellStart"/>
      <w:r w:rsidR="00235849">
        <w:rPr>
          <w:rFonts w:eastAsiaTheme="minorEastAsia"/>
          <w:lang w:eastAsia="zh-CN"/>
        </w:rPr>
        <w:t>gNB</w:t>
      </w:r>
      <w:proofErr w:type="spellEnd"/>
      <w:r w:rsidR="00235849">
        <w:rPr>
          <w:rFonts w:eastAsiaTheme="minorEastAsia"/>
          <w:lang w:eastAsia="zh-CN"/>
        </w:rPr>
        <w:t>-DU</w:t>
      </w:r>
      <w:r w:rsidR="00500401" w:rsidRPr="00500401">
        <w:rPr>
          <w:rFonts w:eastAsia="MS Mincho"/>
        </w:rPr>
        <w:t>)</w:t>
      </w:r>
      <w:r w:rsidR="006A7CEE">
        <w:rPr>
          <w:rFonts w:eastAsia="MS Mincho"/>
        </w:rPr>
        <w:t xml:space="preserve"> is shared. </w:t>
      </w:r>
    </w:p>
    <w:p w:rsidR="006A7CEE" w:rsidRPr="006A7CEE" w:rsidRDefault="006A7CEE" w:rsidP="006A7CEE">
      <w:pPr>
        <w:spacing w:before="240"/>
        <w:rPr>
          <w:rFonts w:eastAsia="宋体"/>
          <w:b/>
          <w:lang w:eastAsia="zh-CN"/>
        </w:rPr>
      </w:pPr>
      <w:r w:rsidRPr="006A7CEE">
        <w:rPr>
          <w:rFonts w:eastAsia="宋体"/>
          <w:b/>
          <w:lang w:eastAsia="zh-CN"/>
        </w:rPr>
        <w:t>Proposal</w:t>
      </w:r>
      <w:r>
        <w:rPr>
          <w:rFonts w:eastAsia="宋体"/>
          <w:b/>
          <w:lang w:eastAsia="zh-CN"/>
        </w:rPr>
        <w:t xml:space="preserve"> 1</w:t>
      </w:r>
      <w:r w:rsidRPr="006A7CEE">
        <w:rPr>
          <w:rFonts w:eastAsia="宋体"/>
          <w:b/>
          <w:lang w:eastAsia="zh-CN"/>
        </w:rPr>
        <w:t xml:space="preserve">: </w:t>
      </w:r>
      <w:r w:rsidR="0001455E">
        <w:rPr>
          <w:rFonts w:eastAsia="宋体"/>
          <w:b/>
          <w:lang w:eastAsia="zh-CN"/>
        </w:rPr>
        <w:t xml:space="preserve">RAN3 to </w:t>
      </w:r>
      <w:r w:rsidR="001B1A02">
        <w:rPr>
          <w:rFonts w:eastAsia="宋体"/>
          <w:b/>
          <w:lang w:eastAsia="zh-CN"/>
        </w:rPr>
        <w:t>decide</w:t>
      </w:r>
      <w:r w:rsidR="0001455E">
        <w:rPr>
          <w:rFonts w:eastAsia="宋体"/>
          <w:b/>
          <w:lang w:eastAsia="zh-CN"/>
        </w:rPr>
        <w:t xml:space="preserve"> if the MBS </w:t>
      </w:r>
      <w:r w:rsidRPr="006A7CEE">
        <w:rPr>
          <w:rFonts w:eastAsia="宋体"/>
          <w:b/>
          <w:lang w:eastAsia="zh-CN"/>
        </w:rPr>
        <w:t xml:space="preserve">sharing scenarios </w:t>
      </w:r>
      <w:r w:rsidR="0001455E">
        <w:rPr>
          <w:rFonts w:eastAsia="宋体"/>
          <w:b/>
          <w:lang w:eastAsia="zh-CN"/>
        </w:rPr>
        <w:t>should include the scenario where</w:t>
      </w:r>
      <w:r w:rsidRPr="006A7CEE">
        <w:rPr>
          <w:rFonts w:eastAsia="宋体"/>
          <w:b/>
          <w:lang w:eastAsia="zh-CN"/>
        </w:rPr>
        <w:t xml:space="preserve"> only </w:t>
      </w:r>
      <w:proofErr w:type="spellStart"/>
      <w:r w:rsidR="00235849" w:rsidRPr="007B7341">
        <w:rPr>
          <w:rFonts w:eastAsia="宋体"/>
          <w:b/>
          <w:lang w:eastAsia="zh-CN"/>
        </w:rPr>
        <w:t>gNB</w:t>
      </w:r>
      <w:proofErr w:type="spellEnd"/>
      <w:r w:rsidR="00235849" w:rsidRPr="007B7341">
        <w:rPr>
          <w:rFonts w:eastAsia="宋体"/>
          <w:b/>
          <w:lang w:eastAsia="zh-CN"/>
        </w:rPr>
        <w:t>-DU</w:t>
      </w:r>
      <w:r w:rsidR="00235849" w:rsidRPr="006A7CEE">
        <w:rPr>
          <w:rFonts w:eastAsia="宋体"/>
          <w:b/>
          <w:lang w:eastAsia="zh-CN"/>
        </w:rPr>
        <w:t xml:space="preserve"> </w:t>
      </w:r>
      <w:r w:rsidRPr="006A7CEE">
        <w:rPr>
          <w:rFonts w:eastAsia="宋体"/>
          <w:b/>
          <w:lang w:eastAsia="zh-CN"/>
        </w:rPr>
        <w:t xml:space="preserve">is shared </w:t>
      </w:r>
      <w:r w:rsidR="0001455E">
        <w:rPr>
          <w:rFonts w:eastAsia="宋体"/>
          <w:b/>
          <w:lang w:eastAsia="zh-CN"/>
        </w:rPr>
        <w:t>or</w:t>
      </w:r>
      <w:r w:rsidRPr="006A7CEE">
        <w:rPr>
          <w:rFonts w:eastAsia="宋体"/>
          <w:b/>
          <w:lang w:eastAsia="zh-CN"/>
        </w:rPr>
        <w:t xml:space="preserve"> only </w:t>
      </w:r>
      <w:r w:rsidR="0001455E">
        <w:rPr>
          <w:rFonts w:eastAsia="宋体"/>
          <w:b/>
          <w:lang w:eastAsia="zh-CN"/>
        </w:rPr>
        <w:t>(</w:t>
      </w:r>
      <w:r w:rsidRPr="006A7CEE">
        <w:rPr>
          <w:rFonts w:eastAsia="宋体"/>
          <w:b/>
          <w:lang w:eastAsia="zh-CN"/>
        </w:rPr>
        <w:t>CU-UP</w:t>
      </w:r>
      <w:r w:rsidR="0001455E">
        <w:rPr>
          <w:rFonts w:eastAsia="宋体"/>
          <w:b/>
          <w:lang w:eastAsia="zh-CN"/>
        </w:rPr>
        <w:t xml:space="preserve"> &amp; </w:t>
      </w:r>
      <w:proofErr w:type="spellStart"/>
      <w:r w:rsidR="00235849" w:rsidRPr="00235849">
        <w:rPr>
          <w:rFonts w:eastAsia="宋体"/>
          <w:b/>
          <w:lang w:eastAsia="zh-CN"/>
        </w:rPr>
        <w:t>gNB</w:t>
      </w:r>
      <w:proofErr w:type="spellEnd"/>
      <w:r w:rsidR="00235849" w:rsidRPr="00235849">
        <w:rPr>
          <w:rFonts w:eastAsia="宋体"/>
          <w:b/>
          <w:lang w:eastAsia="zh-CN"/>
        </w:rPr>
        <w:t>-DU</w:t>
      </w:r>
      <w:r w:rsidR="0001455E">
        <w:rPr>
          <w:rFonts w:eastAsia="宋体"/>
          <w:b/>
          <w:lang w:eastAsia="zh-CN"/>
        </w:rPr>
        <w:t>)</w:t>
      </w:r>
      <w:r w:rsidRPr="006A7CEE">
        <w:rPr>
          <w:rFonts w:eastAsia="宋体"/>
          <w:b/>
          <w:lang w:eastAsia="zh-CN"/>
        </w:rPr>
        <w:t xml:space="preserve"> is shared in case of </w:t>
      </w:r>
      <w:r w:rsidR="0057235B">
        <w:rPr>
          <w:rFonts w:eastAsia="宋体"/>
          <w:b/>
          <w:lang w:eastAsia="zh-CN"/>
        </w:rPr>
        <w:t>split RAN</w:t>
      </w:r>
      <w:r w:rsidRPr="006A7CEE">
        <w:rPr>
          <w:rFonts w:eastAsia="宋体"/>
          <w:b/>
          <w:lang w:eastAsia="zh-CN"/>
        </w:rPr>
        <w:t xml:space="preserve"> architecture</w:t>
      </w:r>
      <w:r w:rsidR="0001455E">
        <w:rPr>
          <w:rFonts w:eastAsia="宋体"/>
          <w:b/>
          <w:lang w:eastAsia="zh-CN"/>
        </w:rPr>
        <w:t>.</w:t>
      </w:r>
    </w:p>
    <w:p w:rsidR="00630C11" w:rsidRDefault="00500401" w:rsidP="001B1A02">
      <w:pPr>
        <w:tabs>
          <w:tab w:val="num" w:pos="720"/>
        </w:tabs>
        <w:jc w:val="center"/>
      </w:pPr>
      <w:r w:rsidRPr="000A6654">
        <w:object w:dxaOrig="11115" w:dyaOrig="741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5.4pt;height:230.1pt" o:ole="">
            <v:imagedata r:id="rId7" o:title=""/>
          </v:shape>
          <o:OLEObject Type="Embed" ProgID="Visio.Drawing.11" ShapeID="_x0000_i1025" DrawAspect="Content" ObjectID="_1725884030" r:id="rId8"/>
        </w:object>
      </w:r>
    </w:p>
    <w:p w:rsidR="00275E75" w:rsidRDefault="00275E75" w:rsidP="001B1A02">
      <w:pPr>
        <w:tabs>
          <w:tab w:val="num" w:pos="720"/>
        </w:tabs>
        <w:jc w:val="center"/>
      </w:pPr>
      <w:r>
        <w:t>Figure 1</w:t>
      </w:r>
      <w:r>
        <w:rPr>
          <w:rFonts w:asciiTheme="minorEastAsia" w:eastAsiaTheme="minorEastAsia" w:hAnsiTheme="minorEastAsia" w:hint="eastAsia"/>
          <w:lang w:eastAsia="zh-CN"/>
        </w:rPr>
        <w:t>:</w:t>
      </w:r>
      <w:r>
        <w:t xml:space="preserve"> RAN sharing scenario - only </w:t>
      </w:r>
      <w:proofErr w:type="spellStart"/>
      <w:r>
        <w:t>gNB</w:t>
      </w:r>
      <w:proofErr w:type="spellEnd"/>
      <w:r>
        <w:t>-DU is shared</w:t>
      </w:r>
    </w:p>
    <w:p w:rsidR="001B1A02" w:rsidRDefault="00500401" w:rsidP="00500401">
      <w:pPr>
        <w:spacing w:before="120" w:after="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If only the </w:t>
      </w:r>
      <w:proofErr w:type="spellStart"/>
      <w:r w:rsidR="00235849">
        <w:rPr>
          <w:rFonts w:eastAsiaTheme="minorEastAsia"/>
          <w:lang w:eastAsia="zh-CN"/>
        </w:rPr>
        <w:t>gNB</w:t>
      </w:r>
      <w:proofErr w:type="spellEnd"/>
      <w:r w:rsidR="00235849">
        <w:rPr>
          <w:rFonts w:eastAsiaTheme="minorEastAsia"/>
          <w:lang w:eastAsia="zh-CN"/>
        </w:rPr>
        <w:t xml:space="preserve">-DU </w:t>
      </w:r>
      <w:r>
        <w:rPr>
          <w:rFonts w:eastAsiaTheme="minorEastAsia"/>
          <w:lang w:eastAsia="zh-CN"/>
        </w:rPr>
        <w:t xml:space="preserve">is shared, the NG-U tunnel </w:t>
      </w:r>
      <w:proofErr w:type="spellStart"/>
      <w:r>
        <w:rPr>
          <w:rFonts w:eastAsiaTheme="minorEastAsia"/>
          <w:lang w:eastAsia="zh-CN"/>
        </w:rPr>
        <w:t>can not</w:t>
      </w:r>
      <w:proofErr w:type="spellEnd"/>
      <w:r>
        <w:rPr>
          <w:rFonts w:eastAsiaTheme="minorEastAsia"/>
          <w:lang w:eastAsia="zh-CN"/>
        </w:rPr>
        <w:t xml:space="preserve"> be shared since NG-U tunnel is terminated at different 5GC and different CU-UP. </w:t>
      </w:r>
      <w:r w:rsidR="0057235B">
        <w:rPr>
          <w:rFonts w:eastAsiaTheme="minorEastAsia"/>
          <w:lang w:eastAsia="zh-CN"/>
        </w:rPr>
        <w:t xml:space="preserve">While in this case, </w:t>
      </w:r>
      <w:r w:rsidR="001B1A02">
        <w:rPr>
          <w:rFonts w:eastAsiaTheme="minorEastAsia"/>
          <w:lang w:eastAsia="zh-CN"/>
        </w:rPr>
        <w:t xml:space="preserve">the 5GC </w:t>
      </w:r>
      <w:r w:rsidR="0057235B">
        <w:rPr>
          <w:rFonts w:eastAsiaTheme="minorEastAsia"/>
          <w:lang w:eastAsia="zh-CN"/>
        </w:rPr>
        <w:t xml:space="preserve">isn’t aware </w:t>
      </w:r>
      <w:r w:rsidR="009664BA">
        <w:rPr>
          <w:rFonts w:eastAsia="MS Mincho"/>
        </w:rPr>
        <w:t xml:space="preserve">component </w:t>
      </w:r>
      <w:r w:rsidR="0057235B">
        <w:rPr>
          <w:rFonts w:eastAsiaTheme="minorEastAsia"/>
          <w:lang w:eastAsia="zh-CN"/>
        </w:rPr>
        <w:t>of the RAN entities are shared</w:t>
      </w:r>
      <w:r w:rsidR="009664BA">
        <w:rPr>
          <w:rFonts w:eastAsiaTheme="minorEastAsia"/>
          <w:lang w:eastAsia="zh-CN"/>
        </w:rPr>
        <w:t xml:space="preserve"> and </w:t>
      </w:r>
      <w:r w:rsidR="001B1A02">
        <w:rPr>
          <w:rFonts w:eastAsiaTheme="minorEastAsia"/>
          <w:lang w:eastAsia="zh-CN"/>
        </w:rPr>
        <w:t xml:space="preserve">maybe not transmit additional information to the </w:t>
      </w:r>
      <w:r w:rsidR="001B1A02">
        <w:rPr>
          <w:rFonts w:eastAsiaTheme="minorEastAsia" w:hint="eastAsia"/>
          <w:lang w:eastAsia="zh-CN"/>
        </w:rPr>
        <w:t>NG-</w:t>
      </w:r>
      <w:r w:rsidR="001B1A02">
        <w:rPr>
          <w:rFonts w:eastAsiaTheme="minorEastAsia"/>
          <w:lang w:eastAsia="zh-CN"/>
        </w:rPr>
        <w:t xml:space="preserve">RAN. </w:t>
      </w:r>
      <w:r w:rsidR="009664BA">
        <w:rPr>
          <w:rFonts w:eastAsiaTheme="minorEastAsia"/>
          <w:lang w:eastAsia="zh-CN"/>
        </w:rPr>
        <w:t>Therefore, i</w:t>
      </w:r>
      <w:r w:rsidR="001B1A02">
        <w:rPr>
          <w:rFonts w:eastAsiaTheme="minorEastAsia"/>
          <w:lang w:eastAsia="zh-CN"/>
        </w:rPr>
        <w:t xml:space="preserve">n below discussion, </w:t>
      </w:r>
      <w:r w:rsidR="009664BA">
        <w:rPr>
          <w:rFonts w:eastAsiaTheme="minorEastAsia"/>
          <w:lang w:eastAsia="zh-CN"/>
        </w:rPr>
        <w:t xml:space="preserve">only </w:t>
      </w:r>
      <w:r w:rsidR="001B1A02">
        <w:rPr>
          <w:rFonts w:eastAsiaTheme="minorEastAsia"/>
          <w:lang w:eastAsia="zh-CN"/>
        </w:rPr>
        <w:t xml:space="preserve">focus on the scenario that </w:t>
      </w:r>
      <w:r w:rsidR="009664BA">
        <w:rPr>
          <w:rFonts w:eastAsiaTheme="minorEastAsia"/>
          <w:lang w:eastAsia="zh-CN"/>
        </w:rPr>
        <w:t xml:space="preserve">all the components are shared, i.e. </w:t>
      </w:r>
      <w:r w:rsidR="00235849">
        <w:rPr>
          <w:rFonts w:eastAsiaTheme="minorEastAsia"/>
          <w:lang w:eastAsia="zh-CN"/>
        </w:rPr>
        <w:t xml:space="preserve">both </w:t>
      </w:r>
      <w:proofErr w:type="spellStart"/>
      <w:r w:rsidR="00235849">
        <w:rPr>
          <w:rFonts w:eastAsiaTheme="minorEastAsia"/>
          <w:lang w:eastAsia="zh-CN"/>
        </w:rPr>
        <w:t>g</w:t>
      </w:r>
      <w:r w:rsidR="00235849">
        <w:rPr>
          <w:rFonts w:eastAsiaTheme="minorEastAsia" w:hint="eastAsia"/>
          <w:lang w:eastAsia="zh-CN"/>
        </w:rPr>
        <w:t>NB</w:t>
      </w:r>
      <w:proofErr w:type="spellEnd"/>
      <w:r w:rsidR="00235849">
        <w:rPr>
          <w:rFonts w:eastAsiaTheme="minorEastAsia"/>
          <w:lang w:eastAsia="zh-CN"/>
        </w:rPr>
        <w:t xml:space="preserve">-CU and </w:t>
      </w:r>
      <w:proofErr w:type="spellStart"/>
      <w:r w:rsidR="00235849">
        <w:rPr>
          <w:rFonts w:eastAsiaTheme="minorEastAsia"/>
          <w:lang w:eastAsia="zh-CN"/>
        </w:rPr>
        <w:t>gNB</w:t>
      </w:r>
      <w:proofErr w:type="spellEnd"/>
      <w:r w:rsidR="00235849">
        <w:rPr>
          <w:rFonts w:eastAsiaTheme="minorEastAsia"/>
          <w:lang w:eastAsia="zh-CN"/>
        </w:rPr>
        <w:t xml:space="preserve">-DU are shared. </w:t>
      </w:r>
    </w:p>
    <w:p w:rsidR="00500401" w:rsidRDefault="00500401" w:rsidP="00500401">
      <w:pPr>
        <w:spacing w:before="120" w:after="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It was agreed in the last RAN3 meeting that “</w:t>
      </w:r>
      <w:r w:rsidRPr="001A564E">
        <w:rPr>
          <w:rFonts w:ascii="Calibri" w:eastAsia="等线" w:hAnsi="Calibri" w:cs="Calibri"/>
          <w:b/>
          <w:color w:val="008000"/>
          <w:sz w:val="18"/>
        </w:rPr>
        <w:t xml:space="preserve">NG-RAN shall be able to identify the MBS session </w:t>
      </w:r>
      <w:r w:rsidR="00235849" w:rsidRPr="001A564E">
        <w:rPr>
          <w:rFonts w:ascii="Calibri" w:eastAsia="等线" w:hAnsi="Calibri" w:cs="Calibri"/>
          <w:b/>
          <w:color w:val="008000"/>
          <w:sz w:val="18"/>
        </w:rPr>
        <w:t>signalling</w:t>
      </w:r>
      <w:r w:rsidRPr="001A564E">
        <w:rPr>
          <w:rFonts w:ascii="Calibri" w:eastAsia="等线" w:hAnsi="Calibri" w:cs="Calibri"/>
          <w:b/>
          <w:color w:val="008000"/>
          <w:sz w:val="18"/>
        </w:rPr>
        <w:t xml:space="preserve"> from different operators’ 5GCs aim at the same MBS session. The detail information is pending to SA2.</w:t>
      </w:r>
      <w:r>
        <w:rPr>
          <w:rFonts w:ascii="Calibri" w:eastAsia="等线" w:hAnsi="Calibri" w:cs="Calibri"/>
          <w:b/>
          <w:color w:val="008000"/>
          <w:sz w:val="18"/>
        </w:rPr>
        <w:t xml:space="preserve">” </w:t>
      </w:r>
      <w:r w:rsidR="00E77431">
        <w:rPr>
          <w:rFonts w:ascii="Calibri" w:eastAsia="等线" w:hAnsi="Calibri" w:cs="Calibri"/>
          <w:b/>
          <w:color w:val="008000"/>
          <w:sz w:val="18"/>
        </w:rPr>
        <w:t xml:space="preserve"> </w:t>
      </w:r>
      <w:r w:rsidR="00235849" w:rsidRPr="00235849">
        <w:rPr>
          <w:rFonts w:eastAsiaTheme="minorEastAsia"/>
          <w:lang w:eastAsia="zh-CN"/>
        </w:rPr>
        <w:t xml:space="preserve">In case of disaggregated </w:t>
      </w:r>
      <w:r w:rsidR="003A70B2">
        <w:rPr>
          <w:rFonts w:eastAsiaTheme="minorEastAsia"/>
          <w:lang w:eastAsia="zh-CN"/>
        </w:rPr>
        <w:t xml:space="preserve">RAN </w:t>
      </w:r>
      <w:r w:rsidR="00235849" w:rsidRPr="00235849">
        <w:rPr>
          <w:rFonts w:eastAsiaTheme="minorEastAsia"/>
          <w:lang w:eastAsia="zh-CN"/>
        </w:rPr>
        <w:t xml:space="preserve">architecture, </w:t>
      </w:r>
      <w:r w:rsidR="003A70B2">
        <w:rPr>
          <w:rFonts w:eastAsiaTheme="minorEastAsia"/>
          <w:lang w:eastAsia="zh-CN"/>
        </w:rPr>
        <w:t>the CU provides some information, like neighbouring cell information to the DU and it is DU responsibility to configur</w:t>
      </w:r>
      <w:r w:rsidR="00F53AA1">
        <w:rPr>
          <w:rFonts w:eastAsiaTheme="minorEastAsia"/>
          <w:lang w:eastAsia="zh-CN"/>
        </w:rPr>
        <w:t>e</w:t>
      </w:r>
      <w:r w:rsidR="003A70B2">
        <w:rPr>
          <w:rFonts w:eastAsiaTheme="minorEastAsia"/>
          <w:lang w:eastAsia="zh-CN"/>
        </w:rPr>
        <w:t xml:space="preserve"> the information transmitted in MCCH. The information transmitted in MCCH contains the radio configuration for the MBS broadcast service. I</w:t>
      </w:r>
      <w:r w:rsidR="00E77431" w:rsidRPr="00E77431">
        <w:rPr>
          <w:rFonts w:eastAsiaTheme="minorEastAsia"/>
          <w:lang w:eastAsia="zh-CN"/>
        </w:rPr>
        <w:t xml:space="preserve">n order to configure the shared radio resource, </w:t>
      </w:r>
      <w:r w:rsidR="00E77431">
        <w:rPr>
          <w:rFonts w:eastAsiaTheme="minorEastAsia"/>
          <w:lang w:eastAsia="zh-CN"/>
        </w:rPr>
        <w:t xml:space="preserve">the </w:t>
      </w:r>
      <w:proofErr w:type="spellStart"/>
      <w:r w:rsidR="00235849">
        <w:rPr>
          <w:rFonts w:eastAsiaTheme="minorEastAsia"/>
          <w:lang w:eastAsia="zh-CN"/>
        </w:rPr>
        <w:t>gNB</w:t>
      </w:r>
      <w:proofErr w:type="spellEnd"/>
      <w:r w:rsidR="00235849">
        <w:rPr>
          <w:rFonts w:eastAsiaTheme="minorEastAsia"/>
          <w:lang w:eastAsia="zh-CN"/>
        </w:rPr>
        <w:t xml:space="preserve">-DU </w:t>
      </w:r>
      <w:r w:rsidR="00E77431">
        <w:rPr>
          <w:rFonts w:eastAsiaTheme="minorEastAsia"/>
          <w:lang w:eastAsia="zh-CN"/>
        </w:rPr>
        <w:t>need</w:t>
      </w:r>
      <w:r w:rsidR="00235849">
        <w:rPr>
          <w:rFonts w:eastAsiaTheme="minorEastAsia"/>
          <w:lang w:eastAsia="zh-CN"/>
        </w:rPr>
        <w:t>s</w:t>
      </w:r>
      <w:r w:rsidR="00E77431">
        <w:rPr>
          <w:rFonts w:eastAsiaTheme="minorEastAsia"/>
          <w:lang w:eastAsia="zh-CN"/>
        </w:rPr>
        <w:t xml:space="preserve"> to know the different </w:t>
      </w:r>
      <w:r w:rsidR="003A70B2">
        <w:rPr>
          <w:rFonts w:eastAsiaTheme="minorEastAsia"/>
          <w:lang w:eastAsia="zh-CN"/>
        </w:rPr>
        <w:t xml:space="preserve">BC </w:t>
      </w:r>
      <w:r w:rsidR="00E77431">
        <w:rPr>
          <w:rFonts w:eastAsiaTheme="minorEastAsia"/>
          <w:lang w:eastAsia="zh-CN"/>
        </w:rPr>
        <w:t>servi</w:t>
      </w:r>
      <w:r w:rsidR="00235849">
        <w:rPr>
          <w:rFonts w:eastAsiaTheme="minorEastAsia"/>
          <w:lang w:eastAsia="zh-CN"/>
        </w:rPr>
        <w:t>ce ID</w:t>
      </w:r>
      <w:r w:rsidR="003A70B2">
        <w:rPr>
          <w:rFonts w:eastAsiaTheme="minorEastAsia"/>
          <w:lang w:eastAsia="zh-CN"/>
        </w:rPr>
        <w:t>s</w:t>
      </w:r>
      <w:r w:rsidR="00235849">
        <w:rPr>
          <w:rFonts w:eastAsiaTheme="minorEastAsia"/>
          <w:lang w:eastAsia="zh-CN"/>
        </w:rPr>
        <w:t xml:space="preserve"> are </w:t>
      </w:r>
      <w:r w:rsidR="003A70B2">
        <w:rPr>
          <w:rFonts w:eastAsiaTheme="minorEastAsia"/>
          <w:lang w:eastAsia="zh-CN"/>
        </w:rPr>
        <w:t>delivering the same MBS content. T</w:t>
      </w:r>
      <w:r w:rsidR="00235849">
        <w:rPr>
          <w:rFonts w:eastAsiaTheme="minorEastAsia"/>
          <w:lang w:eastAsia="zh-CN"/>
        </w:rPr>
        <w:t xml:space="preserve">hen can assign same radio resource for them. </w:t>
      </w:r>
      <w:r w:rsidR="00E77431">
        <w:rPr>
          <w:rFonts w:eastAsiaTheme="minorEastAsia"/>
          <w:lang w:eastAsia="zh-CN"/>
        </w:rPr>
        <w:t>Therefor</w:t>
      </w:r>
      <w:r w:rsidR="003530B5">
        <w:rPr>
          <w:rFonts w:eastAsiaTheme="minorEastAsia"/>
          <w:lang w:eastAsia="zh-CN"/>
        </w:rPr>
        <w:t>e</w:t>
      </w:r>
      <w:r w:rsidR="00E77431">
        <w:rPr>
          <w:rFonts w:eastAsiaTheme="minorEastAsia"/>
          <w:lang w:eastAsia="zh-CN"/>
        </w:rPr>
        <w:t xml:space="preserve"> the information</w:t>
      </w:r>
      <w:r w:rsidR="00057740">
        <w:rPr>
          <w:rFonts w:eastAsiaTheme="minorEastAsia"/>
          <w:lang w:eastAsia="zh-CN"/>
        </w:rPr>
        <w:t xml:space="preserve"> used to </w:t>
      </w:r>
      <w:r w:rsidR="00057740" w:rsidRPr="00057740">
        <w:rPr>
          <w:rFonts w:eastAsiaTheme="minorEastAsia"/>
          <w:lang w:eastAsia="zh-CN"/>
        </w:rPr>
        <w:t xml:space="preserve">identify the MBS session </w:t>
      </w:r>
      <w:r w:rsidR="00235849" w:rsidRPr="00057740">
        <w:rPr>
          <w:rFonts w:eastAsiaTheme="minorEastAsia"/>
          <w:lang w:eastAsia="zh-CN"/>
        </w:rPr>
        <w:t>signalling</w:t>
      </w:r>
      <w:r w:rsidR="00057740" w:rsidRPr="00057740">
        <w:rPr>
          <w:rFonts w:eastAsiaTheme="minorEastAsia"/>
          <w:lang w:eastAsia="zh-CN"/>
        </w:rPr>
        <w:t xml:space="preserve"> aim at the same MBS session</w:t>
      </w:r>
      <w:r w:rsidR="00E77431" w:rsidRPr="00E77431">
        <w:rPr>
          <w:rFonts w:eastAsiaTheme="minorEastAsia"/>
          <w:lang w:eastAsia="zh-CN"/>
        </w:rPr>
        <w:t xml:space="preserve"> should be transmitted</w:t>
      </w:r>
      <w:r w:rsidR="00235849">
        <w:rPr>
          <w:rFonts w:eastAsiaTheme="minorEastAsia"/>
          <w:lang w:eastAsia="zh-CN"/>
        </w:rPr>
        <w:t xml:space="preserve"> from the </w:t>
      </w:r>
      <w:proofErr w:type="spellStart"/>
      <w:r w:rsidR="00235849">
        <w:rPr>
          <w:rFonts w:eastAsiaTheme="minorEastAsia"/>
          <w:lang w:eastAsia="zh-CN"/>
        </w:rPr>
        <w:t>gNB</w:t>
      </w:r>
      <w:proofErr w:type="spellEnd"/>
      <w:r w:rsidR="00235849">
        <w:rPr>
          <w:rFonts w:eastAsiaTheme="minorEastAsia"/>
          <w:lang w:eastAsia="zh-CN"/>
        </w:rPr>
        <w:t>-CU</w:t>
      </w:r>
      <w:r w:rsidR="00E77431" w:rsidRPr="00E77431">
        <w:rPr>
          <w:rFonts w:eastAsiaTheme="minorEastAsia"/>
          <w:lang w:eastAsia="zh-CN"/>
        </w:rPr>
        <w:t xml:space="preserve"> to </w:t>
      </w:r>
      <w:r w:rsidR="00235849">
        <w:rPr>
          <w:rFonts w:eastAsiaTheme="minorEastAsia"/>
          <w:lang w:eastAsia="zh-CN"/>
        </w:rPr>
        <w:t xml:space="preserve">the </w:t>
      </w:r>
      <w:proofErr w:type="spellStart"/>
      <w:r w:rsidR="00235849">
        <w:rPr>
          <w:rFonts w:eastAsiaTheme="minorEastAsia"/>
          <w:lang w:eastAsia="zh-CN"/>
        </w:rPr>
        <w:t>gNB</w:t>
      </w:r>
      <w:proofErr w:type="spellEnd"/>
      <w:r w:rsidR="00235849">
        <w:rPr>
          <w:rFonts w:eastAsiaTheme="minorEastAsia"/>
          <w:lang w:eastAsia="zh-CN"/>
        </w:rPr>
        <w:t>-</w:t>
      </w:r>
      <w:r w:rsidR="00E77431" w:rsidRPr="00E77431">
        <w:rPr>
          <w:rFonts w:eastAsiaTheme="minorEastAsia"/>
          <w:lang w:eastAsia="zh-CN"/>
        </w:rPr>
        <w:t>DU.</w:t>
      </w:r>
    </w:p>
    <w:p w:rsidR="00A51742" w:rsidRDefault="00A51742" w:rsidP="00500401">
      <w:pPr>
        <w:spacing w:before="120" w:after="0"/>
        <w:jc w:val="both"/>
        <w:rPr>
          <w:rFonts w:eastAsiaTheme="minorEastAsia"/>
          <w:lang w:eastAsia="zh-CN"/>
        </w:rPr>
      </w:pPr>
    </w:p>
    <w:p w:rsidR="00A51742" w:rsidRDefault="00A51742" w:rsidP="00A51742">
      <w:pPr>
        <w:rPr>
          <w:rFonts w:eastAsia="宋体"/>
          <w:lang w:eastAsia="zh-CN"/>
        </w:rPr>
      </w:pPr>
      <w:r>
        <w:rPr>
          <w:rFonts w:eastAsiaTheme="minorEastAsia"/>
          <w:lang w:eastAsia="zh-CN"/>
        </w:rPr>
        <w:t>For the NG-RAN sharing case, the</w:t>
      </w:r>
      <w:r w:rsidR="003A70B2">
        <w:rPr>
          <w:rFonts w:eastAsia="宋体"/>
          <w:lang w:eastAsia="zh-CN"/>
        </w:rPr>
        <w:t xml:space="preserve"> </w:t>
      </w:r>
      <w:proofErr w:type="spellStart"/>
      <w:r w:rsidR="003A70B2">
        <w:rPr>
          <w:rFonts w:eastAsia="宋体"/>
          <w:lang w:eastAsia="zh-CN"/>
        </w:rPr>
        <w:t>gNB</w:t>
      </w:r>
      <w:proofErr w:type="spellEnd"/>
      <w:r w:rsidR="003A70B2">
        <w:rPr>
          <w:rFonts w:eastAsia="宋体"/>
          <w:lang w:eastAsia="zh-CN"/>
        </w:rPr>
        <w:t>-DU</w:t>
      </w:r>
      <w:r>
        <w:rPr>
          <w:rFonts w:eastAsiaTheme="minorEastAsia"/>
          <w:lang w:eastAsia="zh-CN"/>
        </w:rPr>
        <w:t xml:space="preserve"> should broadcast TMGI separately to support legacy UEs, i.e. the </w:t>
      </w:r>
      <w:proofErr w:type="spellStart"/>
      <w:r>
        <w:rPr>
          <w:rFonts w:eastAsia="宋体"/>
          <w:lang w:eastAsia="zh-CN"/>
        </w:rPr>
        <w:t>MBSBroadcastConfiguation</w:t>
      </w:r>
      <w:proofErr w:type="spellEnd"/>
      <w:r>
        <w:rPr>
          <w:rFonts w:eastAsia="宋体"/>
          <w:lang w:eastAsia="zh-CN"/>
        </w:rPr>
        <w:t xml:space="preserve"> include the TMGI and its corresponding MTC</w:t>
      </w:r>
      <w:r>
        <w:rPr>
          <w:rFonts w:eastAsia="宋体" w:hint="eastAsia"/>
          <w:lang w:eastAsia="zh-CN"/>
        </w:rPr>
        <w:t>H</w:t>
      </w:r>
      <w:r>
        <w:rPr>
          <w:rFonts w:eastAsia="宋体"/>
          <w:lang w:eastAsia="zh-CN"/>
        </w:rPr>
        <w:t xml:space="preserve"> configuration as separated item in the List. While the MTCH configuration for different TMGI can be same. For example, TMGI1 and TMGI2 are for the same MBS service. The </w:t>
      </w:r>
      <w:proofErr w:type="spellStart"/>
      <w:r>
        <w:rPr>
          <w:rFonts w:eastAsia="宋体"/>
          <w:lang w:eastAsia="zh-CN"/>
        </w:rPr>
        <w:t>gNB</w:t>
      </w:r>
      <w:proofErr w:type="spellEnd"/>
      <w:r>
        <w:rPr>
          <w:rFonts w:eastAsia="宋体"/>
          <w:lang w:eastAsia="zh-CN"/>
        </w:rPr>
        <w:t xml:space="preserve">-DU assigns the same g-RNGI for TMGI1 and TMGI2. Then the </w:t>
      </w:r>
      <w:proofErr w:type="spellStart"/>
      <w:r>
        <w:rPr>
          <w:rFonts w:eastAsia="宋体"/>
          <w:lang w:eastAsia="zh-CN"/>
        </w:rPr>
        <w:t>gNB</w:t>
      </w:r>
      <w:proofErr w:type="spellEnd"/>
      <w:r>
        <w:rPr>
          <w:rFonts w:eastAsia="宋体"/>
          <w:lang w:eastAsia="zh-CN"/>
        </w:rPr>
        <w:t xml:space="preserve">-DU can schedule the same resource for TMGI1 and TMGI2 at the same time. Same radio resource is shared by TMGI1 and TMGI2.  </w:t>
      </w:r>
    </w:p>
    <w:p w:rsidR="00E77431" w:rsidRPr="006A7CEE" w:rsidRDefault="00E77431" w:rsidP="00E77431">
      <w:pPr>
        <w:spacing w:before="240"/>
        <w:rPr>
          <w:rFonts w:eastAsia="宋体"/>
          <w:b/>
          <w:lang w:eastAsia="zh-CN"/>
        </w:rPr>
      </w:pPr>
      <w:r w:rsidRPr="006A7CEE">
        <w:rPr>
          <w:rFonts w:eastAsia="宋体"/>
          <w:b/>
          <w:lang w:eastAsia="zh-CN"/>
        </w:rPr>
        <w:t>Proposal</w:t>
      </w:r>
      <w:r>
        <w:rPr>
          <w:rFonts w:eastAsia="宋体"/>
          <w:b/>
          <w:lang w:eastAsia="zh-CN"/>
        </w:rPr>
        <w:t xml:space="preserve"> 2</w:t>
      </w:r>
      <w:r w:rsidRPr="006A7CEE">
        <w:rPr>
          <w:rFonts w:eastAsia="宋体"/>
          <w:b/>
          <w:lang w:eastAsia="zh-CN"/>
        </w:rPr>
        <w:t>:</w:t>
      </w:r>
      <w:r>
        <w:rPr>
          <w:rFonts w:eastAsia="宋体"/>
          <w:b/>
          <w:lang w:eastAsia="zh-CN"/>
        </w:rPr>
        <w:t xml:space="preserve"> </w:t>
      </w:r>
      <w:proofErr w:type="spellStart"/>
      <w:r w:rsidR="00235849">
        <w:rPr>
          <w:rFonts w:eastAsia="宋体"/>
          <w:b/>
          <w:lang w:eastAsia="zh-CN"/>
        </w:rPr>
        <w:t>gNB</w:t>
      </w:r>
      <w:proofErr w:type="spellEnd"/>
      <w:r w:rsidR="00235849">
        <w:rPr>
          <w:rFonts w:eastAsia="宋体"/>
          <w:b/>
          <w:lang w:eastAsia="zh-CN"/>
        </w:rPr>
        <w:t>-</w:t>
      </w:r>
      <w:r>
        <w:rPr>
          <w:rFonts w:eastAsia="宋体"/>
          <w:b/>
          <w:lang w:eastAsia="zh-CN"/>
        </w:rPr>
        <w:t>DU is able to identify different</w:t>
      </w:r>
      <w:r w:rsidRPr="00E77431">
        <w:rPr>
          <w:rFonts w:eastAsia="宋体"/>
          <w:b/>
          <w:lang w:eastAsia="zh-CN"/>
        </w:rPr>
        <w:t xml:space="preserve"> MBS session </w:t>
      </w:r>
      <w:r w:rsidR="00235849" w:rsidRPr="00E77431">
        <w:rPr>
          <w:rFonts w:eastAsia="宋体"/>
          <w:b/>
          <w:lang w:eastAsia="zh-CN"/>
        </w:rPr>
        <w:t>signalling</w:t>
      </w:r>
      <w:r w:rsidRPr="00E77431">
        <w:rPr>
          <w:rFonts w:eastAsia="宋体"/>
          <w:b/>
          <w:lang w:eastAsia="zh-CN"/>
        </w:rPr>
        <w:t xml:space="preserve"> </w:t>
      </w:r>
      <w:r w:rsidR="007B7341">
        <w:rPr>
          <w:rFonts w:eastAsia="宋体"/>
          <w:b/>
          <w:lang w:eastAsia="zh-CN"/>
        </w:rPr>
        <w:t>aim at the same broadcast content</w:t>
      </w:r>
      <w:r>
        <w:rPr>
          <w:rFonts w:eastAsia="宋体"/>
          <w:b/>
          <w:lang w:eastAsia="zh-CN"/>
        </w:rPr>
        <w:t>.</w:t>
      </w:r>
      <w:r w:rsidRPr="006A7CEE">
        <w:rPr>
          <w:rFonts w:eastAsia="宋体"/>
          <w:b/>
          <w:lang w:eastAsia="zh-CN"/>
        </w:rPr>
        <w:t xml:space="preserve"> </w:t>
      </w:r>
    </w:p>
    <w:p w:rsidR="00500401" w:rsidRDefault="00073850" w:rsidP="00E77431">
      <w:pPr>
        <w:tabs>
          <w:tab w:val="num" w:pos="720"/>
        </w:tabs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From the</w:t>
      </w:r>
      <w:r w:rsidR="00864038">
        <w:rPr>
          <w:rFonts w:eastAsiaTheme="minorEastAsia"/>
          <w:lang w:eastAsia="zh-CN"/>
        </w:rPr>
        <w:t xml:space="preserve"> shared </w:t>
      </w:r>
      <w:proofErr w:type="spellStart"/>
      <w:r w:rsidR="00864038">
        <w:rPr>
          <w:rFonts w:eastAsiaTheme="minorEastAsia" w:hint="eastAsia"/>
          <w:lang w:eastAsia="zh-CN"/>
        </w:rPr>
        <w:t>gNB</w:t>
      </w:r>
      <w:proofErr w:type="spellEnd"/>
      <w:r w:rsidR="00864038">
        <w:rPr>
          <w:rFonts w:eastAsiaTheme="minorEastAsia"/>
          <w:lang w:eastAsia="zh-CN"/>
        </w:rPr>
        <w:t>-CU-UP</w:t>
      </w:r>
      <w:r>
        <w:rPr>
          <w:rFonts w:eastAsiaTheme="minorEastAsia"/>
          <w:lang w:eastAsia="zh-CN"/>
        </w:rPr>
        <w:t xml:space="preserve"> perspective, how many NG-U tunnel is setup for the same MBS session from different 5GC is related to the SA2 discussion, but to achieve the purpose of resource efficiency, </w:t>
      </w:r>
      <w:r w:rsidR="00E22260">
        <w:rPr>
          <w:rFonts w:eastAsiaTheme="minorEastAsia"/>
          <w:lang w:eastAsia="zh-CN"/>
        </w:rPr>
        <w:t xml:space="preserve">one good practice is </w:t>
      </w:r>
      <w:r>
        <w:rPr>
          <w:rFonts w:eastAsiaTheme="minorEastAsia"/>
          <w:lang w:eastAsia="zh-CN"/>
        </w:rPr>
        <w:t>only one resource is allocated. I</w:t>
      </w:r>
      <w:r w:rsidR="00864038">
        <w:rPr>
          <w:rFonts w:eastAsiaTheme="minorEastAsia"/>
          <w:lang w:eastAsia="zh-CN"/>
        </w:rPr>
        <w:t xml:space="preserve">n case </w:t>
      </w:r>
      <w:r w:rsidR="00275E75">
        <w:rPr>
          <w:rFonts w:eastAsiaTheme="minorEastAsia"/>
          <w:lang w:eastAsia="zh-CN"/>
        </w:rPr>
        <w:t xml:space="preserve">the </w:t>
      </w:r>
      <w:proofErr w:type="spellStart"/>
      <w:r w:rsidR="00275E75">
        <w:rPr>
          <w:rFonts w:eastAsiaTheme="minorEastAsia"/>
          <w:lang w:eastAsia="zh-CN"/>
        </w:rPr>
        <w:t>gNB</w:t>
      </w:r>
      <w:proofErr w:type="spellEnd"/>
      <w:r w:rsidR="00275E75">
        <w:rPr>
          <w:rFonts w:eastAsiaTheme="minorEastAsia"/>
          <w:lang w:eastAsia="zh-CN"/>
        </w:rPr>
        <w:t>-CU-CP receives</w:t>
      </w:r>
      <w:r w:rsidR="00864038">
        <w:rPr>
          <w:rFonts w:eastAsiaTheme="minorEastAsia"/>
          <w:lang w:eastAsia="zh-CN"/>
        </w:rPr>
        <w:t xml:space="preserve"> two MBS Session </w:t>
      </w:r>
      <w:r w:rsidR="00275E75">
        <w:rPr>
          <w:rFonts w:eastAsiaTheme="minorEastAsia"/>
          <w:lang w:eastAsia="zh-CN"/>
        </w:rPr>
        <w:t>Setup signalling</w:t>
      </w:r>
      <w:r w:rsidR="00864038">
        <w:rPr>
          <w:rFonts w:eastAsiaTheme="minorEastAsia"/>
          <w:lang w:eastAsia="zh-CN"/>
        </w:rPr>
        <w:t xml:space="preserve"> from the different 5GC, the </w:t>
      </w:r>
      <w:proofErr w:type="spellStart"/>
      <w:r w:rsidR="00864038">
        <w:rPr>
          <w:rFonts w:eastAsiaTheme="minorEastAsia"/>
          <w:lang w:eastAsia="zh-CN"/>
        </w:rPr>
        <w:t>gNB</w:t>
      </w:r>
      <w:proofErr w:type="spellEnd"/>
      <w:r w:rsidR="00864038">
        <w:rPr>
          <w:rFonts w:eastAsiaTheme="minorEastAsia"/>
          <w:lang w:eastAsia="zh-CN"/>
        </w:rPr>
        <w:t>-C</w:t>
      </w:r>
      <w:r w:rsidR="005855DC">
        <w:rPr>
          <w:rFonts w:eastAsiaTheme="minorEastAsia"/>
          <w:lang w:eastAsia="zh-CN"/>
        </w:rPr>
        <w:t>U-CP identifies they are for the same MBS session</w:t>
      </w:r>
      <w:r w:rsidR="00275E75">
        <w:rPr>
          <w:rFonts w:eastAsiaTheme="minorEastAsia"/>
          <w:lang w:eastAsia="zh-CN"/>
        </w:rPr>
        <w:t xml:space="preserve"> from the additional information </w:t>
      </w:r>
      <w:r>
        <w:rPr>
          <w:rFonts w:eastAsiaTheme="minorEastAsia"/>
          <w:lang w:eastAsia="zh-CN"/>
        </w:rPr>
        <w:t xml:space="preserve">contained in the session setup signalling. The detail of the additional information </w:t>
      </w:r>
      <w:r w:rsidR="00275E75">
        <w:rPr>
          <w:rFonts w:eastAsiaTheme="minorEastAsia"/>
          <w:lang w:eastAsia="zh-CN"/>
        </w:rPr>
        <w:t>will be decided by the SA2</w:t>
      </w:r>
      <w:r>
        <w:rPr>
          <w:rFonts w:eastAsiaTheme="minorEastAsia"/>
          <w:lang w:eastAsia="zh-CN"/>
        </w:rPr>
        <w:t>,</w:t>
      </w:r>
      <w:r w:rsidR="005855DC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to save the UP resource and NG-U/F1-U resource, </w:t>
      </w:r>
      <w:r w:rsidR="005855DC">
        <w:rPr>
          <w:rFonts w:eastAsiaTheme="minorEastAsia"/>
          <w:lang w:eastAsia="zh-CN"/>
        </w:rPr>
        <w:t xml:space="preserve">the </w:t>
      </w:r>
      <w:proofErr w:type="spellStart"/>
      <w:r w:rsidR="005855DC">
        <w:rPr>
          <w:rFonts w:eastAsiaTheme="minorEastAsia"/>
          <w:lang w:eastAsia="zh-CN"/>
        </w:rPr>
        <w:t>gNB</w:t>
      </w:r>
      <w:proofErr w:type="spellEnd"/>
      <w:r w:rsidR="005855DC">
        <w:rPr>
          <w:rFonts w:eastAsiaTheme="minorEastAsia"/>
          <w:lang w:eastAsia="zh-CN"/>
        </w:rPr>
        <w:t>-C</w:t>
      </w:r>
      <w:r w:rsidR="005855DC">
        <w:rPr>
          <w:rFonts w:eastAsiaTheme="minorEastAsia" w:hint="eastAsia"/>
          <w:lang w:eastAsia="zh-CN"/>
        </w:rPr>
        <w:t>U-CP</w:t>
      </w:r>
      <w:r w:rsidR="005855DC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can allocate the same MRB</w:t>
      </w:r>
      <w:r w:rsidR="00E22260">
        <w:rPr>
          <w:rFonts w:eastAsiaTheme="minorEastAsia"/>
          <w:lang w:eastAsia="zh-CN"/>
        </w:rPr>
        <w:t xml:space="preserve"> to the associated MBS session</w:t>
      </w:r>
      <w:r w:rsidR="005855DC">
        <w:rPr>
          <w:rFonts w:eastAsiaTheme="minorEastAsia"/>
          <w:lang w:eastAsia="zh-CN"/>
        </w:rPr>
        <w:t xml:space="preserve">. If this MRB has been established in the </w:t>
      </w:r>
      <w:proofErr w:type="spellStart"/>
      <w:r w:rsidR="005855DC">
        <w:rPr>
          <w:rFonts w:eastAsiaTheme="minorEastAsia"/>
          <w:lang w:eastAsia="zh-CN"/>
        </w:rPr>
        <w:t>gNB</w:t>
      </w:r>
      <w:proofErr w:type="spellEnd"/>
      <w:r w:rsidR="005855DC">
        <w:rPr>
          <w:rFonts w:eastAsiaTheme="minorEastAsia"/>
          <w:lang w:eastAsia="zh-CN"/>
        </w:rPr>
        <w:t xml:space="preserve">-CU-UP, the </w:t>
      </w:r>
      <w:proofErr w:type="spellStart"/>
      <w:r w:rsidR="005855DC">
        <w:rPr>
          <w:rFonts w:eastAsiaTheme="minorEastAsia"/>
          <w:lang w:eastAsia="zh-CN"/>
        </w:rPr>
        <w:t>gNB</w:t>
      </w:r>
      <w:proofErr w:type="spellEnd"/>
      <w:r w:rsidR="005855DC">
        <w:rPr>
          <w:rFonts w:eastAsiaTheme="minorEastAsia"/>
          <w:lang w:eastAsia="zh-CN"/>
        </w:rPr>
        <w:t xml:space="preserve">-CU-CP can avoid </w:t>
      </w:r>
      <w:r w:rsidR="00275E75">
        <w:rPr>
          <w:rFonts w:eastAsiaTheme="minorEastAsia"/>
          <w:lang w:eastAsia="zh-CN"/>
        </w:rPr>
        <w:t xml:space="preserve">to send another BC Bearer Setup message </w:t>
      </w:r>
      <w:r w:rsidR="005855DC">
        <w:rPr>
          <w:rFonts w:eastAsiaTheme="minorEastAsia"/>
          <w:lang w:eastAsia="zh-CN"/>
        </w:rPr>
        <w:t xml:space="preserve">to the </w:t>
      </w:r>
      <w:proofErr w:type="spellStart"/>
      <w:r w:rsidR="005855DC">
        <w:rPr>
          <w:rFonts w:eastAsiaTheme="minorEastAsia"/>
          <w:lang w:eastAsia="zh-CN"/>
        </w:rPr>
        <w:t>gNB</w:t>
      </w:r>
      <w:proofErr w:type="spellEnd"/>
      <w:r w:rsidR="005855DC">
        <w:rPr>
          <w:rFonts w:eastAsiaTheme="minorEastAsia"/>
          <w:lang w:eastAsia="zh-CN"/>
        </w:rPr>
        <w:t>-CU-UP.</w:t>
      </w:r>
    </w:p>
    <w:p w:rsidR="00275E75" w:rsidRDefault="00275E75" w:rsidP="00E77431">
      <w:pPr>
        <w:tabs>
          <w:tab w:val="num" w:pos="720"/>
        </w:tabs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Figure 2 illustrates an exemplified interaction for the BC Session Setup in the RAN sharing scenario in which both </w:t>
      </w:r>
      <w:proofErr w:type="spellStart"/>
      <w:r>
        <w:rPr>
          <w:rFonts w:eastAsiaTheme="minorEastAsia"/>
          <w:lang w:eastAsia="zh-CN"/>
        </w:rPr>
        <w:t>gNB</w:t>
      </w:r>
      <w:proofErr w:type="spellEnd"/>
      <w:r>
        <w:rPr>
          <w:rFonts w:eastAsiaTheme="minorEastAsia"/>
          <w:lang w:eastAsia="zh-CN"/>
        </w:rPr>
        <w:t xml:space="preserve">-CU and </w:t>
      </w:r>
      <w:proofErr w:type="spellStart"/>
      <w:r>
        <w:rPr>
          <w:rFonts w:eastAsiaTheme="minorEastAsia"/>
          <w:lang w:eastAsia="zh-CN"/>
        </w:rPr>
        <w:t>gNB</w:t>
      </w:r>
      <w:proofErr w:type="spellEnd"/>
      <w:r>
        <w:rPr>
          <w:rFonts w:eastAsiaTheme="minorEastAsia"/>
          <w:lang w:eastAsia="zh-CN"/>
        </w:rPr>
        <w:t>-DU are shared.</w:t>
      </w:r>
    </w:p>
    <w:p w:rsidR="00500401" w:rsidRDefault="00500401" w:rsidP="0001455E">
      <w:r>
        <w:rPr>
          <w:rFonts w:eastAsiaTheme="minorEastAsia"/>
          <w:lang w:eastAsia="zh-CN"/>
        </w:rPr>
        <w:lastRenderedPageBreak/>
        <w:t xml:space="preserve"> </w:t>
      </w:r>
      <w:r w:rsidR="00275E75">
        <w:object w:dxaOrig="13255" w:dyaOrig="7182">
          <v:shape id="_x0000_i1026" type="#_x0000_t75" style="width:420.1pt;height:227.9pt" o:ole="">
            <v:imagedata r:id="rId9" o:title=""/>
          </v:shape>
          <o:OLEObject Type="Embed" ProgID="Visio.Drawing.11" ShapeID="_x0000_i1026" DrawAspect="Content" ObjectID="_1725884031" r:id="rId10"/>
        </w:object>
      </w:r>
    </w:p>
    <w:p w:rsidR="00275E75" w:rsidRDefault="00275E75" w:rsidP="00275E75">
      <w:pPr>
        <w:ind w:left="1704" w:firstLine="284"/>
        <w:rPr>
          <w:rFonts w:eastAsiaTheme="minorEastAsia"/>
          <w:lang w:eastAsia="zh-CN"/>
        </w:rPr>
      </w:pPr>
      <w:r>
        <w:t>Figure 2: BC Session Setup procedure for shared NG-RAN</w:t>
      </w:r>
    </w:p>
    <w:p w:rsidR="009C16A8" w:rsidRPr="00C45935" w:rsidRDefault="00C45935" w:rsidP="00C45935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 xml:space="preserve">n this example, for the RAN sharing case, </w:t>
      </w:r>
      <w:r w:rsidR="00BB15E1">
        <w:rPr>
          <w:rFonts w:eastAsiaTheme="minorEastAsia"/>
          <w:lang w:eastAsia="zh-CN"/>
        </w:rPr>
        <w:t>t</w:t>
      </w:r>
      <w:r w:rsidR="00F53AA1">
        <w:rPr>
          <w:rFonts w:eastAsiaTheme="minorEastAsia"/>
          <w:lang w:eastAsia="zh-CN"/>
        </w:rPr>
        <w:t xml:space="preserve">he </w:t>
      </w:r>
      <w:proofErr w:type="spellStart"/>
      <w:r w:rsidR="00AC513F">
        <w:rPr>
          <w:rFonts w:eastAsiaTheme="minorEastAsia"/>
          <w:lang w:eastAsia="zh-CN"/>
        </w:rPr>
        <w:t>gNB</w:t>
      </w:r>
      <w:proofErr w:type="spellEnd"/>
      <w:r w:rsidR="00AC513F">
        <w:rPr>
          <w:rFonts w:eastAsiaTheme="minorEastAsia"/>
          <w:lang w:eastAsia="zh-CN"/>
        </w:rPr>
        <w:t>-</w:t>
      </w:r>
      <w:r w:rsidR="00F53AA1">
        <w:rPr>
          <w:rFonts w:eastAsiaTheme="minorEastAsia"/>
          <w:lang w:eastAsia="zh-CN"/>
        </w:rPr>
        <w:t xml:space="preserve">DU may receive multiple BC Context Setup Request </w:t>
      </w:r>
      <w:r w:rsidR="00AC513F">
        <w:rPr>
          <w:rFonts w:eastAsiaTheme="minorEastAsia"/>
          <w:lang w:eastAsia="zh-CN"/>
        </w:rPr>
        <w:t xml:space="preserve">messages but the </w:t>
      </w:r>
      <w:proofErr w:type="spellStart"/>
      <w:r w:rsidR="00AC513F">
        <w:rPr>
          <w:rFonts w:eastAsiaTheme="minorEastAsia"/>
          <w:lang w:eastAsia="zh-CN"/>
        </w:rPr>
        <w:t>gNB</w:t>
      </w:r>
      <w:proofErr w:type="spellEnd"/>
      <w:r w:rsidR="00AC513F">
        <w:rPr>
          <w:rFonts w:eastAsiaTheme="minorEastAsia"/>
          <w:lang w:eastAsia="zh-CN"/>
        </w:rPr>
        <w:t>-DU can identify they are for the same MBS content</w:t>
      </w:r>
      <w:r w:rsidR="00F53AA1">
        <w:rPr>
          <w:rFonts w:eastAsiaTheme="minorEastAsia"/>
          <w:lang w:eastAsia="zh-CN"/>
        </w:rPr>
        <w:t xml:space="preserve">. </w:t>
      </w:r>
      <w:r w:rsidR="00BB15E1">
        <w:rPr>
          <w:rFonts w:eastAsiaTheme="minorEastAsia"/>
          <w:lang w:eastAsia="zh-CN"/>
        </w:rPr>
        <w:t>R</w:t>
      </w:r>
      <w:r w:rsidR="00BB15E1">
        <w:rPr>
          <w:rFonts w:eastAsiaTheme="minorEastAsia"/>
          <w:lang w:eastAsia="zh-CN"/>
        </w:rPr>
        <w:t xml:space="preserve">esource </w:t>
      </w:r>
      <w:r w:rsidR="00BB15E1">
        <w:rPr>
          <w:rFonts w:eastAsiaTheme="minorEastAsia"/>
          <w:lang w:eastAsia="zh-CN"/>
        </w:rPr>
        <w:t xml:space="preserve">in </w:t>
      </w:r>
      <w:proofErr w:type="spellStart"/>
      <w:r w:rsidR="00BB15E1">
        <w:rPr>
          <w:rFonts w:eastAsiaTheme="minorEastAsia"/>
          <w:lang w:eastAsia="zh-CN"/>
        </w:rPr>
        <w:t>gNB</w:t>
      </w:r>
      <w:proofErr w:type="spellEnd"/>
      <w:r w:rsidR="00BB15E1">
        <w:rPr>
          <w:rFonts w:eastAsiaTheme="minorEastAsia"/>
          <w:lang w:eastAsia="zh-CN"/>
        </w:rPr>
        <w:t xml:space="preserve">-CU-UP </w:t>
      </w:r>
      <w:r w:rsidR="00BB15E1">
        <w:rPr>
          <w:rFonts w:eastAsiaTheme="minorEastAsia"/>
          <w:lang w:eastAsia="zh-CN"/>
        </w:rPr>
        <w:t>is established for two BC services with the same signalling process</w:t>
      </w:r>
      <w:r w:rsidR="00BB15E1">
        <w:rPr>
          <w:rFonts w:eastAsiaTheme="minorEastAsia"/>
          <w:lang w:eastAsia="zh-CN"/>
        </w:rPr>
        <w:t>. Thus o</w:t>
      </w:r>
      <w:r>
        <w:rPr>
          <w:rFonts w:eastAsiaTheme="minorEastAsia"/>
          <w:lang w:eastAsia="zh-CN"/>
        </w:rPr>
        <w:t>nly on</w:t>
      </w:r>
      <w:bookmarkStart w:id="6" w:name="_GoBack"/>
      <w:bookmarkEnd w:id="6"/>
      <w:r>
        <w:rPr>
          <w:rFonts w:eastAsiaTheme="minorEastAsia"/>
          <w:lang w:eastAsia="zh-CN"/>
        </w:rPr>
        <w:t xml:space="preserve">e copy of RAN resource and radio resource is </w:t>
      </w:r>
      <w:r w:rsidR="00BB15E1">
        <w:rPr>
          <w:rFonts w:eastAsiaTheme="minorEastAsia"/>
          <w:lang w:eastAsia="zh-CN"/>
        </w:rPr>
        <w:t>configured</w:t>
      </w:r>
      <w:r>
        <w:rPr>
          <w:rFonts w:eastAsiaTheme="minorEastAsia"/>
          <w:lang w:eastAsia="zh-CN"/>
        </w:rPr>
        <w:t xml:space="preserve">. </w:t>
      </w:r>
    </w:p>
    <w:p w:rsidR="00A51742" w:rsidRPr="006A7CEE" w:rsidRDefault="00A51742" w:rsidP="00A51742">
      <w:pPr>
        <w:spacing w:before="240"/>
        <w:rPr>
          <w:rFonts w:eastAsia="宋体"/>
          <w:b/>
          <w:lang w:eastAsia="zh-CN"/>
        </w:rPr>
      </w:pPr>
      <w:bookmarkStart w:id="7" w:name="_Toc423019950"/>
      <w:bookmarkStart w:id="8" w:name="_Toc423020279"/>
      <w:bookmarkStart w:id="9" w:name="_Toc423020296"/>
      <w:bookmarkEnd w:id="2"/>
      <w:bookmarkEnd w:id="3"/>
      <w:bookmarkEnd w:id="7"/>
      <w:bookmarkEnd w:id="8"/>
      <w:bookmarkEnd w:id="9"/>
      <w:r w:rsidRPr="006A7CEE">
        <w:rPr>
          <w:rFonts w:eastAsia="宋体"/>
          <w:b/>
          <w:lang w:eastAsia="zh-CN"/>
        </w:rPr>
        <w:t>Proposal</w:t>
      </w:r>
      <w:r>
        <w:rPr>
          <w:rFonts w:eastAsia="宋体"/>
          <w:b/>
          <w:lang w:eastAsia="zh-CN"/>
        </w:rPr>
        <w:t xml:space="preserve"> 3</w:t>
      </w:r>
      <w:r w:rsidRPr="006A7CEE">
        <w:rPr>
          <w:rFonts w:eastAsia="宋体"/>
          <w:b/>
          <w:lang w:eastAsia="zh-CN"/>
        </w:rPr>
        <w:t>:</w:t>
      </w:r>
      <w:r>
        <w:rPr>
          <w:rFonts w:eastAsia="宋体"/>
          <w:b/>
          <w:lang w:eastAsia="zh-CN"/>
        </w:rPr>
        <w:t xml:space="preserve"> </w:t>
      </w:r>
      <w:proofErr w:type="spellStart"/>
      <w:r>
        <w:rPr>
          <w:rFonts w:eastAsia="宋体"/>
          <w:b/>
          <w:lang w:eastAsia="zh-CN"/>
        </w:rPr>
        <w:t>gNB</w:t>
      </w:r>
      <w:proofErr w:type="spellEnd"/>
      <w:r>
        <w:rPr>
          <w:rFonts w:eastAsia="宋体"/>
          <w:b/>
          <w:lang w:eastAsia="zh-CN"/>
        </w:rPr>
        <w:t>-CU-C</w:t>
      </w:r>
      <w:r>
        <w:rPr>
          <w:rFonts w:eastAsia="宋体" w:hint="eastAsia"/>
          <w:b/>
          <w:lang w:eastAsia="zh-CN"/>
        </w:rPr>
        <w:t>P</w:t>
      </w:r>
      <w:r>
        <w:rPr>
          <w:rFonts w:eastAsia="宋体"/>
          <w:b/>
          <w:lang w:eastAsia="zh-CN"/>
        </w:rPr>
        <w:t xml:space="preserve"> allocates the same MRB for </w:t>
      </w:r>
      <w:r w:rsidR="007B7341">
        <w:rPr>
          <w:rFonts w:eastAsia="宋体"/>
          <w:b/>
          <w:lang w:eastAsia="zh-CN"/>
        </w:rPr>
        <w:t xml:space="preserve">the </w:t>
      </w:r>
      <w:r>
        <w:rPr>
          <w:rFonts w:eastAsia="宋体"/>
          <w:b/>
          <w:lang w:eastAsia="zh-CN"/>
        </w:rPr>
        <w:t>different</w:t>
      </w:r>
      <w:r w:rsidRPr="00E77431">
        <w:rPr>
          <w:rFonts w:eastAsia="宋体"/>
          <w:b/>
          <w:lang w:eastAsia="zh-CN"/>
        </w:rPr>
        <w:t xml:space="preserve"> MBS session </w:t>
      </w:r>
      <w:r w:rsidR="007B7341">
        <w:rPr>
          <w:rFonts w:eastAsia="宋体"/>
          <w:b/>
          <w:lang w:eastAsia="zh-CN"/>
        </w:rPr>
        <w:t>delivering the same broadcast content</w:t>
      </w:r>
      <w:r>
        <w:rPr>
          <w:rFonts w:eastAsia="宋体"/>
          <w:b/>
          <w:lang w:eastAsia="zh-CN"/>
        </w:rPr>
        <w:t>.</w:t>
      </w:r>
      <w:r w:rsidRPr="006A7CEE">
        <w:rPr>
          <w:rFonts w:eastAsia="宋体"/>
          <w:b/>
          <w:lang w:eastAsia="zh-CN"/>
        </w:rPr>
        <w:t xml:space="preserve"> </w:t>
      </w:r>
    </w:p>
    <w:p w:rsidR="00326166" w:rsidRPr="007D3E81" w:rsidRDefault="00730F0E" w:rsidP="001A1F92">
      <w:pPr>
        <w:pStyle w:val="10"/>
        <w:rPr>
          <w:rFonts w:eastAsia="宋体"/>
          <w:lang w:eastAsia="zh-CN"/>
        </w:rPr>
      </w:pPr>
      <w:r>
        <w:rPr>
          <w:rFonts w:eastAsia="宋体"/>
          <w:lang w:eastAsia="zh-CN"/>
        </w:rPr>
        <w:t>3</w:t>
      </w:r>
      <w:r w:rsidR="005456E5">
        <w:rPr>
          <w:rFonts w:eastAsia="宋体"/>
          <w:lang w:eastAsia="zh-CN"/>
        </w:rPr>
        <w:t xml:space="preserve">. </w:t>
      </w:r>
      <w:r w:rsidR="001A1F92" w:rsidRPr="007D3E81">
        <w:rPr>
          <w:rFonts w:eastAsia="宋体"/>
          <w:lang w:eastAsia="zh-CN"/>
        </w:rPr>
        <w:t>Conclusion</w:t>
      </w:r>
    </w:p>
    <w:p w:rsidR="005B6437" w:rsidRDefault="00185A40" w:rsidP="005B6437">
      <w:pPr>
        <w:rPr>
          <w:lang w:eastAsia="zh-CN"/>
        </w:rPr>
      </w:pPr>
      <w:r>
        <w:rPr>
          <w:lang w:eastAsia="zh-CN"/>
        </w:rPr>
        <w:t xml:space="preserve">Based on the discussion in this paper, we propose </w:t>
      </w:r>
      <w:r w:rsidR="00FF7198">
        <w:rPr>
          <w:lang w:eastAsia="zh-CN"/>
        </w:rPr>
        <w:t>the following</w:t>
      </w:r>
      <w:r>
        <w:rPr>
          <w:lang w:eastAsia="zh-CN"/>
        </w:rPr>
        <w:t>:</w:t>
      </w:r>
      <w:bookmarkStart w:id="10" w:name="_Toc423020280"/>
      <w:bookmarkEnd w:id="10"/>
    </w:p>
    <w:p w:rsidR="007B7341" w:rsidRPr="006A7CEE" w:rsidRDefault="007B7341" w:rsidP="007B7341">
      <w:pPr>
        <w:spacing w:before="240"/>
        <w:rPr>
          <w:rFonts w:eastAsia="宋体"/>
          <w:b/>
          <w:lang w:eastAsia="zh-CN"/>
        </w:rPr>
      </w:pPr>
      <w:r w:rsidRPr="006A7CEE">
        <w:rPr>
          <w:rFonts w:eastAsia="宋体"/>
          <w:b/>
          <w:lang w:eastAsia="zh-CN"/>
        </w:rPr>
        <w:t>Proposal</w:t>
      </w:r>
      <w:r>
        <w:rPr>
          <w:rFonts w:eastAsia="宋体"/>
          <w:b/>
          <w:lang w:eastAsia="zh-CN"/>
        </w:rPr>
        <w:t xml:space="preserve"> 1</w:t>
      </w:r>
      <w:r w:rsidRPr="006A7CEE">
        <w:rPr>
          <w:rFonts w:eastAsia="宋体"/>
          <w:b/>
          <w:lang w:eastAsia="zh-CN"/>
        </w:rPr>
        <w:t xml:space="preserve">: </w:t>
      </w:r>
      <w:r>
        <w:rPr>
          <w:rFonts w:eastAsia="宋体"/>
          <w:b/>
          <w:lang w:eastAsia="zh-CN"/>
        </w:rPr>
        <w:t xml:space="preserve">RAN3 to decide if the MBS </w:t>
      </w:r>
      <w:r w:rsidRPr="006A7CEE">
        <w:rPr>
          <w:rFonts w:eastAsia="宋体"/>
          <w:b/>
          <w:lang w:eastAsia="zh-CN"/>
        </w:rPr>
        <w:t xml:space="preserve">sharing scenarios </w:t>
      </w:r>
      <w:r>
        <w:rPr>
          <w:rFonts w:eastAsia="宋体"/>
          <w:b/>
          <w:lang w:eastAsia="zh-CN"/>
        </w:rPr>
        <w:t>should include the scenario where</w:t>
      </w:r>
      <w:r w:rsidRPr="006A7CEE">
        <w:rPr>
          <w:rFonts w:eastAsia="宋体"/>
          <w:b/>
          <w:lang w:eastAsia="zh-CN"/>
        </w:rPr>
        <w:t xml:space="preserve"> only </w:t>
      </w:r>
      <w:proofErr w:type="spellStart"/>
      <w:r w:rsidRPr="007B7341">
        <w:rPr>
          <w:rFonts w:eastAsia="宋体"/>
          <w:b/>
          <w:lang w:eastAsia="zh-CN"/>
        </w:rPr>
        <w:t>gNB</w:t>
      </w:r>
      <w:proofErr w:type="spellEnd"/>
      <w:r w:rsidRPr="007B7341">
        <w:rPr>
          <w:rFonts w:eastAsia="宋体"/>
          <w:b/>
          <w:lang w:eastAsia="zh-CN"/>
        </w:rPr>
        <w:t>-DU</w:t>
      </w:r>
      <w:r w:rsidRPr="006A7CEE">
        <w:rPr>
          <w:rFonts w:eastAsia="宋体"/>
          <w:b/>
          <w:lang w:eastAsia="zh-CN"/>
        </w:rPr>
        <w:t xml:space="preserve"> is shared </w:t>
      </w:r>
      <w:r>
        <w:rPr>
          <w:rFonts w:eastAsia="宋体"/>
          <w:b/>
          <w:lang w:eastAsia="zh-CN"/>
        </w:rPr>
        <w:t>or</w:t>
      </w:r>
      <w:r w:rsidRPr="006A7CEE">
        <w:rPr>
          <w:rFonts w:eastAsia="宋体"/>
          <w:b/>
          <w:lang w:eastAsia="zh-CN"/>
        </w:rPr>
        <w:t xml:space="preserve"> only </w:t>
      </w:r>
      <w:r>
        <w:rPr>
          <w:rFonts w:eastAsia="宋体"/>
          <w:b/>
          <w:lang w:eastAsia="zh-CN"/>
        </w:rPr>
        <w:t>(</w:t>
      </w:r>
      <w:r w:rsidRPr="006A7CEE">
        <w:rPr>
          <w:rFonts w:eastAsia="宋体"/>
          <w:b/>
          <w:lang w:eastAsia="zh-CN"/>
        </w:rPr>
        <w:t>CU-UP</w:t>
      </w:r>
      <w:r>
        <w:rPr>
          <w:rFonts w:eastAsia="宋体"/>
          <w:b/>
          <w:lang w:eastAsia="zh-CN"/>
        </w:rPr>
        <w:t xml:space="preserve"> &amp; </w:t>
      </w:r>
      <w:proofErr w:type="spellStart"/>
      <w:r w:rsidRPr="00235849">
        <w:rPr>
          <w:rFonts w:eastAsia="宋体"/>
          <w:b/>
          <w:lang w:eastAsia="zh-CN"/>
        </w:rPr>
        <w:t>gNB</w:t>
      </w:r>
      <w:proofErr w:type="spellEnd"/>
      <w:r w:rsidRPr="00235849">
        <w:rPr>
          <w:rFonts w:eastAsia="宋体"/>
          <w:b/>
          <w:lang w:eastAsia="zh-CN"/>
        </w:rPr>
        <w:t>-DU</w:t>
      </w:r>
      <w:r>
        <w:rPr>
          <w:rFonts w:eastAsia="宋体"/>
          <w:b/>
          <w:lang w:eastAsia="zh-CN"/>
        </w:rPr>
        <w:t>)</w:t>
      </w:r>
      <w:r w:rsidRPr="006A7CEE">
        <w:rPr>
          <w:rFonts w:eastAsia="宋体"/>
          <w:b/>
          <w:lang w:eastAsia="zh-CN"/>
        </w:rPr>
        <w:t xml:space="preserve"> is shared </w:t>
      </w:r>
      <w:r w:rsidR="00DE2F34" w:rsidRPr="006A7CEE">
        <w:rPr>
          <w:rFonts w:eastAsia="宋体"/>
          <w:b/>
          <w:lang w:eastAsia="zh-CN"/>
        </w:rPr>
        <w:t xml:space="preserve">in case of </w:t>
      </w:r>
      <w:r w:rsidR="00DE2F34">
        <w:rPr>
          <w:rFonts w:eastAsia="宋体"/>
          <w:b/>
          <w:lang w:eastAsia="zh-CN"/>
        </w:rPr>
        <w:t>split RAN</w:t>
      </w:r>
      <w:r w:rsidR="00DE2F34" w:rsidRPr="006A7CEE">
        <w:rPr>
          <w:rFonts w:eastAsia="宋体"/>
          <w:b/>
          <w:lang w:eastAsia="zh-CN"/>
        </w:rPr>
        <w:t xml:space="preserve"> architecture</w:t>
      </w:r>
      <w:r>
        <w:rPr>
          <w:rFonts w:eastAsia="宋体"/>
          <w:b/>
          <w:lang w:eastAsia="zh-CN"/>
        </w:rPr>
        <w:t>.</w:t>
      </w:r>
    </w:p>
    <w:p w:rsidR="007B7341" w:rsidRPr="006A7CEE" w:rsidRDefault="007B7341" w:rsidP="007B7341">
      <w:pPr>
        <w:spacing w:before="240"/>
        <w:rPr>
          <w:rFonts w:eastAsia="宋体"/>
          <w:b/>
          <w:lang w:eastAsia="zh-CN"/>
        </w:rPr>
      </w:pPr>
      <w:r w:rsidRPr="006A7CEE">
        <w:rPr>
          <w:rFonts w:eastAsia="宋体"/>
          <w:b/>
          <w:lang w:eastAsia="zh-CN"/>
        </w:rPr>
        <w:t>Proposal</w:t>
      </w:r>
      <w:r>
        <w:rPr>
          <w:rFonts w:eastAsia="宋体"/>
          <w:b/>
          <w:lang w:eastAsia="zh-CN"/>
        </w:rPr>
        <w:t xml:space="preserve"> 2</w:t>
      </w:r>
      <w:r w:rsidRPr="006A7CEE">
        <w:rPr>
          <w:rFonts w:eastAsia="宋体"/>
          <w:b/>
          <w:lang w:eastAsia="zh-CN"/>
        </w:rPr>
        <w:t>:</w:t>
      </w:r>
      <w:r>
        <w:rPr>
          <w:rFonts w:eastAsia="宋体"/>
          <w:b/>
          <w:lang w:eastAsia="zh-CN"/>
        </w:rPr>
        <w:t xml:space="preserve"> </w:t>
      </w:r>
      <w:proofErr w:type="spellStart"/>
      <w:r>
        <w:rPr>
          <w:rFonts w:eastAsia="宋体"/>
          <w:b/>
          <w:lang w:eastAsia="zh-CN"/>
        </w:rPr>
        <w:t>gNB</w:t>
      </w:r>
      <w:proofErr w:type="spellEnd"/>
      <w:r>
        <w:rPr>
          <w:rFonts w:eastAsia="宋体"/>
          <w:b/>
          <w:lang w:eastAsia="zh-CN"/>
        </w:rPr>
        <w:t>-DU is able to identify different</w:t>
      </w:r>
      <w:r w:rsidRPr="00E77431">
        <w:rPr>
          <w:rFonts w:eastAsia="宋体"/>
          <w:b/>
          <w:lang w:eastAsia="zh-CN"/>
        </w:rPr>
        <w:t xml:space="preserve"> MBS session signalling </w:t>
      </w:r>
      <w:r>
        <w:rPr>
          <w:rFonts w:eastAsia="宋体"/>
          <w:b/>
          <w:lang w:eastAsia="zh-CN"/>
        </w:rPr>
        <w:t>aim at the same broadcast content.</w:t>
      </w:r>
      <w:r w:rsidRPr="006A7CEE">
        <w:rPr>
          <w:rFonts w:eastAsia="宋体"/>
          <w:b/>
          <w:lang w:eastAsia="zh-CN"/>
        </w:rPr>
        <w:t xml:space="preserve"> </w:t>
      </w:r>
    </w:p>
    <w:p w:rsidR="003F6429" w:rsidRPr="003F6429" w:rsidRDefault="007B7341" w:rsidP="003F6429">
      <w:pPr>
        <w:spacing w:before="240"/>
        <w:rPr>
          <w:rFonts w:eastAsia="宋体"/>
          <w:b/>
          <w:lang w:eastAsia="zh-CN"/>
        </w:rPr>
      </w:pPr>
      <w:r w:rsidRPr="006A7CEE">
        <w:rPr>
          <w:rFonts w:eastAsia="宋体"/>
          <w:b/>
          <w:lang w:eastAsia="zh-CN"/>
        </w:rPr>
        <w:t>Proposal</w:t>
      </w:r>
      <w:r>
        <w:rPr>
          <w:rFonts w:eastAsia="宋体"/>
          <w:b/>
          <w:lang w:eastAsia="zh-CN"/>
        </w:rPr>
        <w:t xml:space="preserve"> 3</w:t>
      </w:r>
      <w:r w:rsidRPr="006A7CEE">
        <w:rPr>
          <w:rFonts w:eastAsia="宋体"/>
          <w:b/>
          <w:lang w:eastAsia="zh-CN"/>
        </w:rPr>
        <w:t>:</w:t>
      </w:r>
      <w:r>
        <w:rPr>
          <w:rFonts w:eastAsia="宋体"/>
          <w:b/>
          <w:lang w:eastAsia="zh-CN"/>
        </w:rPr>
        <w:t xml:space="preserve"> </w:t>
      </w:r>
      <w:proofErr w:type="spellStart"/>
      <w:r>
        <w:rPr>
          <w:rFonts w:eastAsia="宋体"/>
          <w:b/>
          <w:lang w:eastAsia="zh-CN"/>
        </w:rPr>
        <w:t>gNB</w:t>
      </w:r>
      <w:proofErr w:type="spellEnd"/>
      <w:r>
        <w:rPr>
          <w:rFonts w:eastAsia="宋体"/>
          <w:b/>
          <w:lang w:eastAsia="zh-CN"/>
        </w:rPr>
        <w:t>-CU-C</w:t>
      </w:r>
      <w:r>
        <w:rPr>
          <w:rFonts w:eastAsia="宋体" w:hint="eastAsia"/>
          <w:b/>
          <w:lang w:eastAsia="zh-CN"/>
        </w:rPr>
        <w:t>P</w:t>
      </w:r>
      <w:r>
        <w:rPr>
          <w:rFonts w:eastAsia="宋体"/>
          <w:b/>
          <w:lang w:eastAsia="zh-CN"/>
        </w:rPr>
        <w:t xml:space="preserve"> allocates the same MRB for the different</w:t>
      </w:r>
      <w:r w:rsidRPr="00E77431">
        <w:rPr>
          <w:rFonts w:eastAsia="宋体"/>
          <w:b/>
          <w:lang w:eastAsia="zh-CN"/>
        </w:rPr>
        <w:t xml:space="preserve"> MBS session </w:t>
      </w:r>
      <w:r>
        <w:rPr>
          <w:rFonts w:eastAsia="宋体"/>
          <w:b/>
          <w:lang w:eastAsia="zh-CN"/>
        </w:rPr>
        <w:t>delivering the same broadcast content.</w:t>
      </w:r>
    </w:p>
    <w:p w:rsidR="0001565F" w:rsidRPr="007D3E81" w:rsidRDefault="00730F0E" w:rsidP="0013204A">
      <w:pPr>
        <w:pStyle w:val="10"/>
      </w:pPr>
      <w:r>
        <w:t>4</w:t>
      </w:r>
      <w:r w:rsidR="005456E5">
        <w:t xml:space="preserve">. </w:t>
      </w:r>
      <w:r w:rsidR="0001565F" w:rsidRPr="007D3E81">
        <w:t>Reference</w:t>
      </w:r>
    </w:p>
    <w:bookmarkEnd w:id="0"/>
    <w:p w:rsidR="00863C36" w:rsidRDefault="00863C36" w:rsidP="00863C36">
      <w:pPr>
        <w:numPr>
          <w:ilvl w:val="0"/>
          <w:numId w:val="9"/>
        </w:numPr>
        <w:rPr>
          <w:lang w:eastAsia="zh-CN"/>
        </w:rPr>
      </w:pPr>
      <w:r w:rsidRPr="00863C36">
        <w:rPr>
          <w:lang w:eastAsia="zh-CN"/>
        </w:rPr>
        <w:t>RP-213568</w:t>
      </w:r>
      <w:r>
        <w:rPr>
          <w:lang w:eastAsia="zh-CN"/>
        </w:rPr>
        <w:t xml:space="preserve"> </w:t>
      </w:r>
      <w:r w:rsidRPr="00863C36">
        <w:rPr>
          <w:lang w:eastAsia="zh-CN"/>
        </w:rPr>
        <w:t>New WID: Enhancements of NR Multicast and Broadcast Services</w:t>
      </w:r>
    </w:p>
    <w:p w:rsidR="00317AD3" w:rsidRPr="00317AD3" w:rsidRDefault="00317AD3" w:rsidP="00317AD3">
      <w:pPr>
        <w:numPr>
          <w:ilvl w:val="0"/>
          <w:numId w:val="9"/>
        </w:numPr>
        <w:rPr>
          <w:lang w:eastAsia="zh-CN"/>
        </w:rPr>
      </w:pPr>
      <w:r w:rsidRPr="00317AD3">
        <w:rPr>
          <w:lang w:eastAsia="zh-CN"/>
        </w:rPr>
        <w:t>RP-222388 Status Report to TSG</w:t>
      </w:r>
    </w:p>
    <w:p w:rsidR="003F6429" w:rsidRPr="007D3E81" w:rsidRDefault="00317AD3" w:rsidP="00317AD3">
      <w:pPr>
        <w:numPr>
          <w:ilvl w:val="0"/>
          <w:numId w:val="9"/>
        </w:numPr>
        <w:rPr>
          <w:lang w:eastAsia="zh-CN"/>
        </w:rPr>
      </w:pPr>
      <w:r>
        <w:rPr>
          <w:rFonts w:eastAsiaTheme="minorEastAsia" w:hint="eastAsia"/>
          <w:lang w:eastAsia="zh-CN"/>
        </w:rPr>
        <w:t>TS</w:t>
      </w:r>
      <w:r>
        <w:rPr>
          <w:rFonts w:eastAsiaTheme="minorEastAsia"/>
          <w:lang w:eastAsia="zh-CN"/>
        </w:rPr>
        <w:t>38.401</w:t>
      </w:r>
    </w:p>
    <w:sectPr w:rsidR="003F6429" w:rsidRPr="007D3E81"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914F6" w:rsidRDefault="00C914F6">
      <w:r>
        <w:separator/>
      </w:r>
    </w:p>
  </w:endnote>
  <w:endnote w:type="continuationSeparator" w:id="0">
    <w:p w:rsidR="00C914F6" w:rsidRDefault="00C91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014D" w:rsidRDefault="00A0014D">
    <w:pPr>
      <w:pStyle w:val="ad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914F6" w:rsidRDefault="00C914F6">
      <w:r>
        <w:separator/>
      </w:r>
    </w:p>
  </w:footnote>
  <w:footnote w:type="continuationSeparator" w:id="0">
    <w:p w:rsidR="00C914F6" w:rsidRDefault="00C914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2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3" w15:restartNumberingAfterBreak="0">
    <w:nsid w:val="126D0C5D"/>
    <w:multiLevelType w:val="hybridMultilevel"/>
    <w:tmpl w:val="D0A4D936"/>
    <w:lvl w:ilvl="0" w:tplc="76306F54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1A64330F"/>
    <w:multiLevelType w:val="hybridMultilevel"/>
    <w:tmpl w:val="F356DF56"/>
    <w:lvl w:ilvl="0" w:tplc="CF7EC9DE">
      <w:start w:val="4"/>
      <w:numFmt w:val="bullet"/>
      <w:lvlText w:val="-"/>
      <w:lvlJc w:val="left"/>
      <w:pPr>
        <w:ind w:left="420" w:hanging="420"/>
      </w:pPr>
      <w:rPr>
        <w:rFonts w:ascii="Calibri" w:eastAsia="Calibri" w:hAnsi="Calibri" w:cs="Times New Roman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EDA4E93"/>
    <w:multiLevelType w:val="hybridMultilevel"/>
    <w:tmpl w:val="CBCC0DD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FAB0A26"/>
    <w:multiLevelType w:val="hybridMultilevel"/>
    <w:tmpl w:val="F9304392"/>
    <w:lvl w:ilvl="0" w:tplc="CF7EC9DE">
      <w:start w:val="4"/>
      <w:numFmt w:val="bullet"/>
      <w:lvlText w:val="-"/>
      <w:lvlJc w:val="left"/>
      <w:pPr>
        <w:ind w:left="420" w:hanging="420"/>
      </w:pPr>
      <w:rPr>
        <w:rFonts w:ascii="Calibri" w:eastAsia="Calibri" w:hAnsi="Calibri" w:cs="Times New Roman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51013ED"/>
    <w:multiLevelType w:val="hybridMultilevel"/>
    <w:tmpl w:val="26FCFDFA"/>
    <w:lvl w:ilvl="0" w:tplc="CF7EC9DE">
      <w:start w:val="4"/>
      <w:numFmt w:val="bullet"/>
      <w:lvlText w:val="-"/>
      <w:lvlJc w:val="left"/>
      <w:pPr>
        <w:ind w:left="420" w:hanging="420"/>
      </w:pPr>
      <w:rPr>
        <w:rFonts w:ascii="Calibri" w:eastAsia="Calibri" w:hAnsi="Calibri" w:cs="Times New Roman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25AB43D9"/>
    <w:multiLevelType w:val="hybridMultilevel"/>
    <w:tmpl w:val="61F80600"/>
    <w:lvl w:ilvl="0" w:tplc="08225A2E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2CE36B4"/>
    <w:multiLevelType w:val="hybridMultilevel"/>
    <w:tmpl w:val="D0364D42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947C45"/>
    <w:multiLevelType w:val="hybridMultilevel"/>
    <w:tmpl w:val="66507748"/>
    <w:lvl w:ilvl="0" w:tplc="2BE0A79E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2A4456C"/>
    <w:multiLevelType w:val="multilevel"/>
    <w:tmpl w:val="42A4456C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22"/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ascii="Times New Roman" w:hAnsi="Times New Roman" w:cs="Times New Roman" w:hint="default"/>
      </w:rPr>
    </w:lvl>
  </w:abstractNum>
  <w:abstractNum w:abstractNumId="14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F8149F9"/>
    <w:multiLevelType w:val="hybridMultilevel"/>
    <w:tmpl w:val="0FB2791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4B31C7B"/>
    <w:multiLevelType w:val="hybridMultilevel"/>
    <w:tmpl w:val="BED2F26C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6CD30F6"/>
    <w:multiLevelType w:val="hybridMultilevel"/>
    <w:tmpl w:val="FF6C8EEE"/>
    <w:lvl w:ilvl="0" w:tplc="04090019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4CB0741A">
      <w:start w:val="4"/>
      <w:numFmt w:val="bullet"/>
      <w:lvlText w:val="-"/>
      <w:lvlJc w:val="left"/>
      <w:pPr>
        <w:ind w:left="1124" w:hanging="420"/>
      </w:pPr>
      <w:rPr>
        <w:rFonts w:ascii="Times New Roman" w:eastAsia="Times New Roman" w:hAnsi="Times New Roman" w:cs="Times New Roman" w:hint="default"/>
        <w:color w:val="auto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5B853F2A"/>
    <w:multiLevelType w:val="hybridMultilevel"/>
    <w:tmpl w:val="4D6E092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C991E5A"/>
    <w:multiLevelType w:val="hybridMultilevel"/>
    <w:tmpl w:val="CB62E786"/>
    <w:lvl w:ilvl="0" w:tplc="C21E9018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21" w15:restartNumberingAfterBreak="0">
    <w:nsid w:val="65006B03"/>
    <w:multiLevelType w:val="hybridMultilevel"/>
    <w:tmpl w:val="4DEA71CC"/>
    <w:lvl w:ilvl="0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2" w15:restartNumberingAfterBreak="0">
    <w:nsid w:val="71773735"/>
    <w:multiLevelType w:val="hybridMultilevel"/>
    <w:tmpl w:val="7958989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71E40574"/>
    <w:multiLevelType w:val="hybridMultilevel"/>
    <w:tmpl w:val="A8184152"/>
    <w:lvl w:ilvl="0" w:tplc="65C6D2B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C24EB0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CB4C77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94A6C5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4300C3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242EDF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F0CBF2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C04B8A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D7AD0E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2"/>
  </w:num>
  <w:num w:numId="2">
    <w:abstractNumId w:val="1"/>
  </w:num>
  <w:num w:numId="3">
    <w:abstractNumId w:val="24"/>
  </w:num>
  <w:num w:numId="4">
    <w:abstractNumId w:val="20"/>
  </w:num>
  <w:num w:numId="5">
    <w:abstractNumId w:val="0"/>
  </w:num>
  <w:num w:numId="6">
    <w:abstractNumId w:val="3"/>
  </w:num>
  <w:num w:numId="7">
    <w:abstractNumId w:val="14"/>
  </w:num>
  <w:num w:numId="8">
    <w:abstractNumId w:val="15"/>
  </w:num>
  <w:num w:numId="9">
    <w:abstractNumId w:val="8"/>
  </w:num>
  <w:num w:numId="10">
    <w:abstractNumId w:val="11"/>
  </w:num>
  <w:num w:numId="11">
    <w:abstractNumId w:val="12"/>
  </w:num>
  <w:num w:numId="12">
    <w:abstractNumId w:val="18"/>
  </w:num>
  <w:num w:numId="13">
    <w:abstractNumId w:val="5"/>
  </w:num>
  <w:num w:numId="14">
    <w:abstractNumId w:val="6"/>
  </w:num>
  <w:num w:numId="15">
    <w:abstractNumId w:val="19"/>
  </w:num>
  <w:num w:numId="16">
    <w:abstractNumId w:val="16"/>
  </w:num>
  <w:num w:numId="17">
    <w:abstractNumId w:val="7"/>
  </w:num>
  <w:num w:numId="18">
    <w:abstractNumId w:val="11"/>
  </w:num>
  <w:num w:numId="19">
    <w:abstractNumId w:val="11"/>
  </w:num>
  <w:num w:numId="20">
    <w:abstractNumId w:val="11"/>
  </w:num>
  <w:num w:numId="21">
    <w:abstractNumId w:val="11"/>
  </w:num>
  <w:num w:numId="22">
    <w:abstractNumId w:val="11"/>
  </w:num>
  <w:num w:numId="23">
    <w:abstractNumId w:val="11"/>
  </w:num>
  <w:num w:numId="24">
    <w:abstractNumId w:val="1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1"/>
  </w:num>
  <w:num w:numId="26">
    <w:abstractNumId w:val="10"/>
  </w:num>
  <w:num w:numId="27">
    <w:abstractNumId w:val="9"/>
  </w:num>
  <w:num w:numId="28">
    <w:abstractNumId w:val="22"/>
  </w:num>
  <w:num w:numId="29">
    <w:abstractNumId w:val="17"/>
  </w:num>
  <w:num w:numId="30">
    <w:abstractNumId w:val="23"/>
  </w:num>
  <w:num w:numId="31">
    <w:abstractNumId w:val="4"/>
  </w:num>
  <w:num w:numId="32">
    <w:abstractNumId w:val="2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9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zh-CN" w:vendorID="64" w:dllVersion="131077" w:nlCheck="1" w:checkStyle="1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613E"/>
    <w:rsid w:val="000068C4"/>
    <w:rsid w:val="00006AA0"/>
    <w:rsid w:val="000110CA"/>
    <w:rsid w:val="00011674"/>
    <w:rsid w:val="000118F6"/>
    <w:rsid w:val="00011A88"/>
    <w:rsid w:val="00013CB8"/>
    <w:rsid w:val="0001455E"/>
    <w:rsid w:val="00014D1E"/>
    <w:rsid w:val="00015330"/>
    <w:rsid w:val="0001565F"/>
    <w:rsid w:val="000164FC"/>
    <w:rsid w:val="0001701A"/>
    <w:rsid w:val="00017C43"/>
    <w:rsid w:val="000205C0"/>
    <w:rsid w:val="00020BFF"/>
    <w:rsid w:val="000224E8"/>
    <w:rsid w:val="00022E4A"/>
    <w:rsid w:val="00023E5C"/>
    <w:rsid w:val="00025434"/>
    <w:rsid w:val="00025F97"/>
    <w:rsid w:val="0002747B"/>
    <w:rsid w:val="00031567"/>
    <w:rsid w:val="00031CED"/>
    <w:rsid w:val="00032AB8"/>
    <w:rsid w:val="0003419C"/>
    <w:rsid w:val="000346B7"/>
    <w:rsid w:val="000357E9"/>
    <w:rsid w:val="00037B33"/>
    <w:rsid w:val="00040B64"/>
    <w:rsid w:val="00040C29"/>
    <w:rsid w:val="0004127F"/>
    <w:rsid w:val="000419D9"/>
    <w:rsid w:val="000421C4"/>
    <w:rsid w:val="00043BC5"/>
    <w:rsid w:val="000442D9"/>
    <w:rsid w:val="00044562"/>
    <w:rsid w:val="000460B7"/>
    <w:rsid w:val="000468A5"/>
    <w:rsid w:val="00047A86"/>
    <w:rsid w:val="00047D2B"/>
    <w:rsid w:val="000502EF"/>
    <w:rsid w:val="0005055D"/>
    <w:rsid w:val="00052018"/>
    <w:rsid w:val="000520DD"/>
    <w:rsid w:val="0005476A"/>
    <w:rsid w:val="00054CEB"/>
    <w:rsid w:val="00057740"/>
    <w:rsid w:val="00057F83"/>
    <w:rsid w:val="00061B84"/>
    <w:rsid w:val="000622D3"/>
    <w:rsid w:val="00062A3B"/>
    <w:rsid w:val="00064173"/>
    <w:rsid w:val="000655EF"/>
    <w:rsid w:val="00070CDD"/>
    <w:rsid w:val="00072EDF"/>
    <w:rsid w:val="000737BB"/>
    <w:rsid w:val="00073850"/>
    <w:rsid w:val="00073C97"/>
    <w:rsid w:val="00075247"/>
    <w:rsid w:val="00076E9F"/>
    <w:rsid w:val="00077092"/>
    <w:rsid w:val="00081C37"/>
    <w:rsid w:val="00083024"/>
    <w:rsid w:val="000832CF"/>
    <w:rsid w:val="00083842"/>
    <w:rsid w:val="000843D9"/>
    <w:rsid w:val="00084F0C"/>
    <w:rsid w:val="00084F5E"/>
    <w:rsid w:val="00085DF3"/>
    <w:rsid w:val="00086B96"/>
    <w:rsid w:val="00087C97"/>
    <w:rsid w:val="00091874"/>
    <w:rsid w:val="000918C5"/>
    <w:rsid w:val="00093E22"/>
    <w:rsid w:val="00094829"/>
    <w:rsid w:val="0009762D"/>
    <w:rsid w:val="00097964"/>
    <w:rsid w:val="00097992"/>
    <w:rsid w:val="00097FD1"/>
    <w:rsid w:val="000A10EB"/>
    <w:rsid w:val="000A2D51"/>
    <w:rsid w:val="000A2D64"/>
    <w:rsid w:val="000A337E"/>
    <w:rsid w:val="000A3769"/>
    <w:rsid w:val="000A394F"/>
    <w:rsid w:val="000A3CD7"/>
    <w:rsid w:val="000A4C5A"/>
    <w:rsid w:val="000A689E"/>
    <w:rsid w:val="000A6CBD"/>
    <w:rsid w:val="000B13E4"/>
    <w:rsid w:val="000B48A6"/>
    <w:rsid w:val="000B4B4A"/>
    <w:rsid w:val="000B54C1"/>
    <w:rsid w:val="000B5774"/>
    <w:rsid w:val="000B5F7E"/>
    <w:rsid w:val="000B77CF"/>
    <w:rsid w:val="000B78CC"/>
    <w:rsid w:val="000C00E1"/>
    <w:rsid w:val="000C39F9"/>
    <w:rsid w:val="000C42DD"/>
    <w:rsid w:val="000C4E93"/>
    <w:rsid w:val="000C64AD"/>
    <w:rsid w:val="000C6CBB"/>
    <w:rsid w:val="000C6D76"/>
    <w:rsid w:val="000C6E31"/>
    <w:rsid w:val="000C70DF"/>
    <w:rsid w:val="000C7168"/>
    <w:rsid w:val="000D0344"/>
    <w:rsid w:val="000D3B23"/>
    <w:rsid w:val="000D468C"/>
    <w:rsid w:val="000D5504"/>
    <w:rsid w:val="000D5EC9"/>
    <w:rsid w:val="000E02F8"/>
    <w:rsid w:val="000E13C9"/>
    <w:rsid w:val="000E301C"/>
    <w:rsid w:val="000E3370"/>
    <w:rsid w:val="000E33C3"/>
    <w:rsid w:val="000E4329"/>
    <w:rsid w:val="000E558F"/>
    <w:rsid w:val="000E7C81"/>
    <w:rsid w:val="000E7FC8"/>
    <w:rsid w:val="000F025B"/>
    <w:rsid w:val="000F1450"/>
    <w:rsid w:val="000F1FC4"/>
    <w:rsid w:val="000F3ECD"/>
    <w:rsid w:val="000F3FB1"/>
    <w:rsid w:val="000F446E"/>
    <w:rsid w:val="000F5047"/>
    <w:rsid w:val="000F6965"/>
    <w:rsid w:val="000F6E6D"/>
    <w:rsid w:val="000F7744"/>
    <w:rsid w:val="000F7A9D"/>
    <w:rsid w:val="000F7B91"/>
    <w:rsid w:val="00100151"/>
    <w:rsid w:val="00100609"/>
    <w:rsid w:val="00100BFE"/>
    <w:rsid w:val="00101C00"/>
    <w:rsid w:val="00101C0B"/>
    <w:rsid w:val="001024B9"/>
    <w:rsid w:val="00102E03"/>
    <w:rsid w:val="00104C50"/>
    <w:rsid w:val="001053B5"/>
    <w:rsid w:val="0010634F"/>
    <w:rsid w:val="00107EFF"/>
    <w:rsid w:val="00107FF6"/>
    <w:rsid w:val="00110859"/>
    <w:rsid w:val="00110973"/>
    <w:rsid w:val="00110CE9"/>
    <w:rsid w:val="001119E6"/>
    <w:rsid w:val="00112C1D"/>
    <w:rsid w:val="001133CF"/>
    <w:rsid w:val="00113571"/>
    <w:rsid w:val="0011437A"/>
    <w:rsid w:val="00114EB0"/>
    <w:rsid w:val="00115E28"/>
    <w:rsid w:val="001177F1"/>
    <w:rsid w:val="00117B42"/>
    <w:rsid w:val="00117E84"/>
    <w:rsid w:val="00121CA2"/>
    <w:rsid w:val="0012227B"/>
    <w:rsid w:val="001227E7"/>
    <w:rsid w:val="0012400B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59A8"/>
    <w:rsid w:val="00135B09"/>
    <w:rsid w:val="00140232"/>
    <w:rsid w:val="0014087A"/>
    <w:rsid w:val="00141333"/>
    <w:rsid w:val="00141DD6"/>
    <w:rsid w:val="00143332"/>
    <w:rsid w:val="00144AA6"/>
    <w:rsid w:val="0014638D"/>
    <w:rsid w:val="00146F87"/>
    <w:rsid w:val="0015093A"/>
    <w:rsid w:val="00150FD5"/>
    <w:rsid w:val="00152608"/>
    <w:rsid w:val="001551A2"/>
    <w:rsid w:val="0015526C"/>
    <w:rsid w:val="00157372"/>
    <w:rsid w:val="0016006A"/>
    <w:rsid w:val="0016044E"/>
    <w:rsid w:val="00160DF5"/>
    <w:rsid w:val="001636D5"/>
    <w:rsid w:val="00163EEC"/>
    <w:rsid w:val="00165014"/>
    <w:rsid w:val="001656B3"/>
    <w:rsid w:val="00166738"/>
    <w:rsid w:val="001679FD"/>
    <w:rsid w:val="0017100B"/>
    <w:rsid w:val="00171F68"/>
    <w:rsid w:val="00177369"/>
    <w:rsid w:val="001775C4"/>
    <w:rsid w:val="001778DC"/>
    <w:rsid w:val="00177ED9"/>
    <w:rsid w:val="0018017B"/>
    <w:rsid w:val="00181069"/>
    <w:rsid w:val="00184EF7"/>
    <w:rsid w:val="00185A40"/>
    <w:rsid w:val="001860A0"/>
    <w:rsid w:val="00186775"/>
    <w:rsid w:val="00186EDB"/>
    <w:rsid w:val="0019227A"/>
    <w:rsid w:val="00193ECE"/>
    <w:rsid w:val="00195650"/>
    <w:rsid w:val="001977C8"/>
    <w:rsid w:val="00197C7B"/>
    <w:rsid w:val="001A1B88"/>
    <w:rsid w:val="001A1F92"/>
    <w:rsid w:val="001A2382"/>
    <w:rsid w:val="001A34F0"/>
    <w:rsid w:val="001A38C1"/>
    <w:rsid w:val="001A534D"/>
    <w:rsid w:val="001A68F4"/>
    <w:rsid w:val="001A6CB0"/>
    <w:rsid w:val="001A6F16"/>
    <w:rsid w:val="001B0856"/>
    <w:rsid w:val="001B1A02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4A8B"/>
    <w:rsid w:val="001C5F62"/>
    <w:rsid w:val="001C6466"/>
    <w:rsid w:val="001C6FB6"/>
    <w:rsid w:val="001D1842"/>
    <w:rsid w:val="001D1EAA"/>
    <w:rsid w:val="001D2965"/>
    <w:rsid w:val="001D4FA8"/>
    <w:rsid w:val="001D504E"/>
    <w:rsid w:val="001D6F72"/>
    <w:rsid w:val="001D711B"/>
    <w:rsid w:val="001D747D"/>
    <w:rsid w:val="001E0B57"/>
    <w:rsid w:val="001E0E99"/>
    <w:rsid w:val="001E1A4D"/>
    <w:rsid w:val="001E1EBF"/>
    <w:rsid w:val="001E3038"/>
    <w:rsid w:val="001E35AF"/>
    <w:rsid w:val="001E3784"/>
    <w:rsid w:val="001E3DFE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46A0"/>
    <w:rsid w:val="001F5B17"/>
    <w:rsid w:val="001F6117"/>
    <w:rsid w:val="001F7A97"/>
    <w:rsid w:val="00200340"/>
    <w:rsid w:val="002010CB"/>
    <w:rsid w:val="002010F1"/>
    <w:rsid w:val="0020116F"/>
    <w:rsid w:val="0020138F"/>
    <w:rsid w:val="002023A8"/>
    <w:rsid w:val="002023FE"/>
    <w:rsid w:val="002042A1"/>
    <w:rsid w:val="0020587A"/>
    <w:rsid w:val="00205B9C"/>
    <w:rsid w:val="00206268"/>
    <w:rsid w:val="00206464"/>
    <w:rsid w:val="00207048"/>
    <w:rsid w:val="00207793"/>
    <w:rsid w:val="002107B2"/>
    <w:rsid w:val="0021160E"/>
    <w:rsid w:val="00211B73"/>
    <w:rsid w:val="00212651"/>
    <w:rsid w:val="00214991"/>
    <w:rsid w:val="00216D09"/>
    <w:rsid w:val="00220898"/>
    <w:rsid w:val="002209ED"/>
    <w:rsid w:val="002214AD"/>
    <w:rsid w:val="0022182B"/>
    <w:rsid w:val="00223223"/>
    <w:rsid w:val="002234EB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3A65"/>
    <w:rsid w:val="00233B84"/>
    <w:rsid w:val="00234668"/>
    <w:rsid w:val="00234A7E"/>
    <w:rsid w:val="00234F69"/>
    <w:rsid w:val="00235251"/>
    <w:rsid w:val="00235849"/>
    <w:rsid w:val="00235B4C"/>
    <w:rsid w:val="00236705"/>
    <w:rsid w:val="0023683D"/>
    <w:rsid w:val="002376A3"/>
    <w:rsid w:val="002379A1"/>
    <w:rsid w:val="00241AD4"/>
    <w:rsid w:val="0024335F"/>
    <w:rsid w:val="00243BC1"/>
    <w:rsid w:val="00244332"/>
    <w:rsid w:val="0024500F"/>
    <w:rsid w:val="00245042"/>
    <w:rsid w:val="00245B23"/>
    <w:rsid w:val="00246DE8"/>
    <w:rsid w:val="0025022A"/>
    <w:rsid w:val="00250854"/>
    <w:rsid w:val="0025228F"/>
    <w:rsid w:val="002530BE"/>
    <w:rsid w:val="00253E55"/>
    <w:rsid w:val="00257195"/>
    <w:rsid w:val="002578D8"/>
    <w:rsid w:val="002610BA"/>
    <w:rsid w:val="002613A5"/>
    <w:rsid w:val="00263EAE"/>
    <w:rsid w:val="00267881"/>
    <w:rsid w:val="002706FC"/>
    <w:rsid w:val="002723F2"/>
    <w:rsid w:val="00273821"/>
    <w:rsid w:val="00273FC1"/>
    <w:rsid w:val="00274E67"/>
    <w:rsid w:val="00275D12"/>
    <w:rsid w:val="00275E75"/>
    <w:rsid w:val="00276CD2"/>
    <w:rsid w:val="00276FEA"/>
    <w:rsid w:val="00277A1E"/>
    <w:rsid w:val="0028062F"/>
    <w:rsid w:val="002808AD"/>
    <w:rsid w:val="002809AF"/>
    <w:rsid w:val="00280FEC"/>
    <w:rsid w:val="00281EB0"/>
    <w:rsid w:val="002824C2"/>
    <w:rsid w:val="002838EF"/>
    <w:rsid w:val="0028456D"/>
    <w:rsid w:val="00285749"/>
    <w:rsid w:val="0028675B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97F27"/>
    <w:rsid w:val="002A3934"/>
    <w:rsid w:val="002A622D"/>
    <w:rsid w:val="002A6FBE"/>
    <w:rsid w:val="002B1C9E"/>
    <w:rsid w:val="002B1E85"/>
    <w:rsid w:val="002B2C40"/>
    <w:rsid w:val="002B4A9F"/>
    <w:rsid w:val="002B4BC8"/>
    <w:rsid w:val="002B565A"/>
    <w:rsid w:val="002B59FE"/>
    <w:rsid w:val="002B689A"/>
    <w:rsid w:val="002B7766"/>
    <w:rsid w:val="002C0977"/>
    <w:rsid w:val="002C24E5"/>
    <w:rsid w:val="002C28CD"/>
    <w:rsid w:val="002C319F"/>
    <w:rsid w:val="002C3F9C"/>
    <w:rsid w:val="002C4745"/>
    <w:rsid w:val="002C47E0"/>
    <w:rsid w:val="002C4BB7"/>
    <w:rsid w:val="002C5758"/>
    <w:rsid w:val="002C5BCD"/>
    <w:rsid w:val="002C63B6"/>
    <w:rsid w:val="002C7216"/>
    <w:rsid w:val="002C73CF"/>
    <w:rsid w:val="002C7B02"/>
    <w:rsid w:val="002D0654"/>
    <w:rsid w:val="002D094B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620C"/>
    <w:rsid w:val="002D721E"/>
    <w:rsid w:val="002D756C"/>
    <w:rsid w:val="002E068A"/>
    <w:rsid w:val="002E0B07"/>
    <w:rsid w:val="002E0E6D"/>
    <w:rsid w:val="002E16EB"/>
    <w:rsid w:val="002E2184"/>
    <w:rsid w:val="002E23A9"/>
    <w:rsid w:val="002E2C3E"/>
    <w:rsid w:val="002E3EF6"/>
    <w:rsid w:val="002E4216"/>
    <w:rsid w:val="002E4C5F"/>
    <w:rsid w:val="002E5A45"/>
    <w:rsid w:val="002E5E1A"/>
    <w:rsid w:val="002E74B9"/>
    <w:rsid w:val="002F03BC"/>
    <w:rsid w:val="002F1E63"/>
    <w:rsid w:val="002F32A6"/>
    <w:rsid w:val="002F4309"/>
    <w:rsid w:val="002F4657"/>
    <w:rsid w:val="002F5523"/>
    <w:rsid w:val="002F55B2"/>
    <w:rsid w:val="002F6B54"/>
    <w:rsid w:val="002F7A88"/>
    <w:rsid w:val="003001D0"/>
    <w:rsid w:val="00302459"/>
    <w:rsid w:val="003027DB"/>
    <w:rsid w:val="003028B2"/>
    <w:rsid w:val="00303421"/>
    <w:rsid w:val="00303DCF"/>
    <w:rsid w:val="003045A8"/>
    <w:rsid w:val="00305706"/>
    <w:rsid w:val="00305BD4"/>
    <w:rsid w:val="00305EE5"/>
    <w:rsid w:val="0030696B"/>
    <w:rsid w:val="00306E30"/>
    <w:rsid w:val="003079D9"/>
    <w:rsid w:val="00310AAF"/>
    <w:rsid w:val="00310F20"/>
    <w:rsid w:val="0031179C"/>
    <w:rsid w:val="00312856"/>
    <w:rsid w:val="0031313E"/>
    <w:rsid w:val="0031543D"/>
    <w:rsid w:val="00315F2F"/>
    <w:rsid w:val="00316D12"/>
    <w:rsid w:val="00316D4A"/>
    <w:rsid w:val="00317AD3"/>
    <w:rsid w:val="003205DA"/>
    <w:rsid w:val="0032143F"/>
    <w:rsid w:val="00322BF9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B90"/>
    <w:rsid w:val="00334763"/>
    <w:rsid w:val="00334BBB"/>
    <w:rsid w:val="00336954"/>
    <w:rsid w:val="003371C6"/>
    <w:rsid w:val="00340FC5"/>
    <w:rsid w:val="00341115"/>
    <w:rsid w:val="00342A3B"/>
    <w:rsid w:val="00342E26"/>
    <w:rsid w:val="003436A3"/>
    <w:rsid w:val="00343FB8"/>
    <w:rsid w:val="003452B6"/>
    <w:rsid w:val="00347361"/>
    <w:rsid w:val="0035052F"/>
    <w:rsid w:val="00350E49"/>
    <w:rsid w:val="00351711"/>
    <w:rsid w:val="00351B7B"/>
    <w:rsid w:val="00351BCD"/>
    <w:rsid w:val="00352A6B"/>
    <w:rsid w:val="003530B5"/>
    <w:rsid w:val="0035378A"/>
    <w:rsid w:val="00353A10"/>
    <w:rsid w:val="00355891"/>
    <w:rsid w:val="00355E3A"/>
    <w:rsid w:val="00355E72"/>
    <w:rsid w:val="003561A9"/>
    <w:rsid w:val="00357A1A"/>
    <w:rsid w:val="00357C32"/>
    <w:rsid w:val="00360667"/>
    <w:rsid w:val="00360F5A"/>
    <w:rsid w:val="003616A4"/>
    <w:rsid w:val="00361D36"/>
    <w:rsid w:val="00361F22"/>
    <w:rsid w:val="003621A3"/>
    <w:rsid w:val="00363FF1"/>
    <w:rsid w:val="003643D7"/>
    <w:rsid w:val="00366FA1"/>
    <w:rsid w:val="00367757"/>
    <w:rsid w:val="0037004C"/>
    <w:rsid w:val="003703CB"/>
    <w:rsid w:val="0037119B"/>
    <w:rsid w:val="003716D6"/>
    <w:rsid w:val="00371EED"/>
    <w:rsid w:val="00372A7D"/>
    <w:rsid w:val="00373E10"/>
    <w:rsid w:val="0037421C"/>
    <w:rsid w:val="0037427C"/>
    <w:rsid w:val="00380EBB"/>
    <w:rsid w:val="003819DC"/>
    <w:rsid w:val="00381C0D"/>
    <w:rsid w:val="00381F6C"/>
    <w:rsid w:val="00382B41"/>
    <w:rsid w:val="00384193"/>
    <w:rsid w:val="00384EED"/>
    <w:rsid w:val="003852F4"/>
    <w:rsid w:val="003862C3"/>
    <w:rsid w:val="00387985"/>
    <w:rsid w:val="0039042B"/>
    <w:rsid w:val="00390EDA"/>
    <w:rsid w:val="00391BE3"/>
    <w:rsid w:val="003923AD"/>
    <w:rsid w:val="00393AB1"/>
    <w:rsid w:val="00393C91"/>
    <w:rsid w:val="00393FA3"/>
    <w:rsid w:val="0039412B"/>
    <w:rsid w:val="00394CE1"/>
    <w:rsid w:val="00394CF5"/>
    <w:rsid w:val="003955F5"/>
    <w:rsid w:val="0039604D"/>
    <w:rsid w:val="00396450"/>
    <w:rsid w:val="003A2E9C"/>
    <w:rsid w:val="003A38B6"/>
    <w:rsid w:val="003A41E4"/>
    <w:rsid w:val="003A4FE1"/>
    <w:rsid w:val="003A557A"/>
    <w:rsid w:val="003A6D6C"/>
    <w:rsid w:val="003A70B2"/>
    <w:rsid w:val="003B3117"/>
    <w:rsid w:val="003B5800"/>
    <w:rsid w:val="003B5EC9"/>
    <w:rsid w:val="003B7C7F"/>
    <w:rsid w:val="003C1312"/>
    <w:rsid w:val="003C3310"/>
    <w:rsid w:val="003C4C53"/>
    <w:rsid w:val="003C5549"/>
    <w:rsid w:val="003C6D51"/>
    <w:rsid w:val="003C7216"/>
    <w:rsid w:val="003D0F1F"/>
    <w:rsid w:val="003D17A2"/>
    <w:rsid w:val="003D1A37"/>
    <w:rsid w:val="003D4B4C"/>
    <w:rsid w:val="003D4CBF"/>
    <w:rsid w:val="003D5140"/>
    <w:rsid w:val="003D567E"/>
    <w:rsid w:val="003D5DCB"/>
    <w:rsid w:val="003D6692"/>
    <w:rsid w:val="003D6F36"/>
    <w:rsid w:val="003E0E02"/>
    <w:rsid w:val="003E0E80"/>
    <w:rsid w:val="003E0EEF"/>
    <w:rsid w:val="003E2447"/>
    <w:rsid w:val="003E3ABC"/>
    <w:rsid w:val="003E47BE"/>
    <w:rsid w:val="003E4F0B"/>
    <w:rsid w:val="003E576C"/>
    <w:rsid w:val="003E6759"/>
    <w:rsid w:val="003E69F6"/>
    <w:rsid w:val="003E6C2A"/>
    <w:rsid w:val="003E71D0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429"/>
    <w:rsid w:val="003F6A59"/>
    <w:rsid w:val="004001FD"/>
    <w:rsid w:val="004072B9"/>
    <w:rsid w:val="0040734E"/>
    <w:rsid w:val="00407AFD"/>
    <w:rsid w:val="00407F9F"/>
    <w:rsid w:val="00410474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735E"/>
    <w:rsid w:val="00430778"/>
    <w:rsid w:val="00433E63"/>
    <w:rsid w:val="00434BE2"/>
    <w:rsid w:val="00434EB3"/>
    <w:rsid w:val="00435C19"/>
    <w:rsid w:val="00435C42"/>
    <w:rsid w:val="00437000"/>
    <w:rsid w:val="00437A99"/>
    <w:rsid w:val="00444983"/>
    <w:rsid w:val="00444F8C"/>
    <w:rsid w:val="004453C9"/>
    <w:rsid w:val="00445536"/>
    <w:rsid w:val="00445A1C"/>
    <w:rsid w:val="0044674B"/>
    <w:rsid w:val="00446771"/>
    <w:rsid w:val="00451E57"/>
    <w:rsid w:val="00452A02"/>
    <w:rsid w:val="00453767"/>
    <w:rsid w:val="00453897"/>
    <w:rsid w:val="00454B84"/>
    <w:rsid w:val="004555BE"/>
    <w:rsid w:val="00455F90"/>
    <w:rsid w:val="00456173"/>
    <w:rsid w:val="004567A8"/>
    <w:rsid w:val="00456EF9"/>
    <w:rsid w:val="00456FB2"/>
    <w:rsid w:val="00457E35"/>
    <w:rsid w:val="0046072B"/>
    <w:rsid w:val="004607BA"/>
    <w:rsid w:val="00460DFE"/>
    <w:rsid w:val="004667D7"/>
    <w:rsid w:val="00466B68"/>
    <w:rsid w:val="00466F57"/>
    <w:rsid w:val="00467069"/>
    <w:rsid w:val="004678D4"/>
    <w:rsid w:val="0047197D"/>
    <w:rsid w:val="00471C06"/>
    <w:rsid w:val="00472352"/>
    <w:rsid w:val="004736B9"/>
    <w:rsid w:val="00473B6E"/>
    <w:rsid w:val="0047550E"/>
    <w:rsid w:val="00475FA8"/>
    <w:rsid w:val="004761B3"/>
    <w:rsid w:val="0047739E"/>
    <w:rsid w:val="004822A4"/>
    <w:rsid w:val="00483D3E"/>
    <w:rsid w:val="00483ED7"/>
    <w:rsid w:val="004865D5"/>
    <w:rsid w:val="00486B38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A057E"/>
    <w:rsid w:val="004A1824"/>
    <w:rsid w:val="004A19A8"/>
    <w:rsid w:val="004A2817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A7E8D"/>
    <w:rsid w:val="004B23CD"/>
    <w:rsid w:val="004B23DC"/>
    <w:rsid w:val="004B3D21"/>
    <w:rsid w:val="004B4C38"/>
    <w:rsid w:val="004B5426"/>
    <w:rsid w:val="004B5622"/>
    <w:rsid w:val="004B73E3"/>
    <w:rsid w:val="004C0BD6"/>
    <w:rsid w:val="004C14E9"/>
    <w:rsid w:val="004C4FA4"/>
    <w:rsid w:val="004C5480"/>
    <w:rsid w:val="004C5649"/>
    <w:rsid w:val="004C702B"/>
    <w:rsid w:val="004C7705"/>
    <w:rsid w:val="004D048C"/>
    <w:rsid w:val="004D0597"/>
    <w:rsid w:val="004D221A"/>
    <w:rsid w:val="004D244F"/>
    <w:rsid w:val="004D3169"/>
    <w:rsid w:val="004D5606"/>
    <w:rsid w:val="004D6157"/>
    <w:rsid w:val="004D679B"/>
    <w:rsid w:val="004E118E"/>
    <w:rsid w:val="004E1D68"/>
    <w:rsid w:val="004E22D6"/>
    <w:rsid w:val="004E3BF9"/>
    <w:rsid w:val="004E6920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4CE2"/>
    <w:rsid w:val="004F5418"/>
    <w:rsid w:val="004F58BC"/>
    <w:rsid w:val="004F60A9"/>
    <w:rsid w:val="004F6211"/>
    <w:rsid w:val="004F6F3D"/>
    <w:rsid w:val="004F73A5"/>
    <w:rsid w:val="004F76F4"/>
    <w:rsid w:val="00500401"/>
    <w:rsid w:val="00501087"/>
    <w:rsid w:val="00502CE9"/>
    <w:rsid w:val="00503992"/>
    <w:rsid w:val="00504ABB"/>
    <w:rsid w:val="00504E75"/>
    <w:rsid w:val="005058E9"/>
    <w:rsid w:val="00506CEC"/>
    <w:rsid w:val="005109B0"/>
    <w:rsid w:val="00510F75"/>
    <w:rsid w:val="005125DD"/>
    <w:rsid w:val="00512908"/>
    <w:rsid w:val="0051371E"/>
    <w:rsid w:val="00514BA5"/>
    <w:rsid w:val="00514D26"/>
    <w:rsid w:val="0051529D"/>
    <w:rsid w:val="00516344"/>
    <w:rsid w:val="0051671D"/>
    <w:rsid w:val="00516808"/>
    <w:rsid w:val="005203B7"/>
    <w:rsid w:val="0052072E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153D"/>
    <w:rsid w:val="00531843"/>
    <w:rsid w:val="00531C66"/>
    <w:rsid w:val="005325DA"/>
    <w:rsid w:val="00532F2B"/>
    <w:rsid w:val="005330EE"/>
    <w:rsid w:val="005357B3"/>
    <w:rsid w:val="005365BE"/>
    <w:rsid w:val="00537202"/>
    <w:rsid w:val="0054059A"/>
    <w:rsid w:val="00541256"/>
    <w:rsid w:val="0054438E"/>
    <w:rsid w:val="005452EA"/>
    <w:rsid w:val="005456E5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6152"/>
    <w:rsid w:val="00557C6C"/>
    <w:rsid w:val="005602B5"/>
    <w:rsid w:val="005609CE"/>
    <w:rsid w:val="00563072"/>
    <w:rsid w:val="005634D7"/>
    <w:rsid w:val="005646BF"/>
    <w:rsid w:val="005650FA"/>
    <w:rsid w:val="00566E95"/>
    <w:rsid w:val="0056791E"/>
    <w:rsid w:val="00567EB3"/>
    <w:rsid w:val="0057235B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102B"/>
    <w:rsid w:val="005829F7"/>
    <w:rsid w:val="005831DD"/>
    <w:rsid w:val="00583D3F"/>
    <w:rsid w:val="00584419"/>
    <w:rsid w:val="0058459A"/>
    <w:rsid w:val="0058472F"/>
    <w:rsid w:val="00584912"/>
    <w:rsid w:val="00584AA9"/>
    <w:rsid w:val="005855DC"/>
    <w:rsid w:val="005865D8"/>
    <w:rsid w:val="00586DD7"/>
    <w:rsid w:val="00586F21"/>
    <w:rsid w:val="00590626"/>
    <w:rsid w:val="005936AE"/>
    <w:rsid w:val="005936AF"/>
    <w:rsid w:val="005944E5"/>
    <w:rsid w:val="0059611C"/>
    <w:rsid w:val="00596188"/>
    <w:rsid w:val="005A2C0F"/>
    <w:rsid w:val="005A3E77"/>
    <w:rsid w:val="005A5317"/>
    <w:rsid w:val="005A5B67"/>
    <w:rsid w:val="005A6AE0"/>
    <w:rsid w:val="005A6F63"/>
    <w:rsid w:val="005A77C6"/>
    <w:rsid w:val="005B0012"/>
    <w:rsid w:val="005B0621"/>
    <w:rsid w:val="005B142A"/>
    <w:rsid w:val="005B17D5"/>
    <w:rsid w:val="005B21D8"/>
    <w:rsid w:val="005B286F"/>
    <w:rsid w:val="005B288E"/>
    <w:rsid w:val="005B28FD"/>
    <w:rsid w:val="005B36E8"/>
    <w:rsid w:val="005B489A"/>
    <w:rsid w:val="005B5098"/>
    <w:rsid w:val="005B57AD"/>
    <w:rsid w:val="005B6437"/>
    <w:rsid w:val="005B662F"/>
    <w:rsid w:val="005B79EA"/>
    <w:rsid w:val="005C0B1C"/>
    <w:rsid w:val="005C168C"/>
    <w:rsid w:val="005C25B7"/>
    <w:rsid w:val="005C3EA0"/>
    <w:rsid w:val="005C4A23"/>
    <w:rsid w:val="005C7656"/>
    <w:rsid w:val="005D0520"/>
    <w:rsid w:val="005D1877"/>
    <w:rsid w:val="005D1DAC"/>
    <w:rsid w:val="005D27F5"/>
    <w:rsid w:val="005D2E91"/>
    <w:rsid w:val="005D34B6"/>
    <w:rsid w:val="005D38FB"/>
    <w:rsid w:val="005D46A2"/>
    <w:rsid w:val="005D5A2E"/>
    <w:rsid w:val="005E0079"/>
    <w:rsid w:val="005E066C"/>
    <w:rsid w:val="005E2C44"/>
    <w:rsid w:val="005E300B"/>
    <w:rsid w:val="005E3280"/>
    <w:rsid w:val="005E5A4E"/>
    <w:rsid w:val="005E64D8"/>
    <w:rsid w:val="005E70EA"/>
    <w:rsid w:val="005F0E08"/>
    <w:rsid w:val="005F1896"/>
    <w:rsid w:val="005F48CD"/>
    <w:rsid w:val="00600BB7"/>
    <w:rsid w:val="00600E5D"/>
    <w:rsid w:val="006012B9"/>
    <w:rsid w:val="00602547"/>
    <w:rsid w:val="006050F1"/>
    <w:rsid w:val="006052EE"/>
    <w:rsid w:val="00606F7E"/>
    <w:rsid w:val="00607113"/>
    <w:rsid w:val="0060743C"/>
    <w:rsid w:val="006079DE"/>
    <w:rsid w:val="00610758"/>
    <w:rsid w:val="0061083C"/>
    <w:rsid w:val="0061138D"/>
    <w:rsid w:val="00611D7A"/>
    <w:rsid w:val="006124EC"/>
    <w:rsid w:val="00613B59"/>
    <w:rsid w:val="00615149"/>
    <w:rsid w:val="00615C80"/>
    <w:rsid w:val="00615EEE"/>
    <w:rsid w:val="006209D5"/>
    <w:rsid w:val="00620B0F"/>
    <w:rsid w:val="00621D26"/>
    <w:rsid w:val="00622936"/>
    <w:rsid w:val="00623FA7"/>
    <w:rsid w:val="00625940"/>
    <w:rsid w:val="00625CEF"/>
    <w:rsid w:val="00625D09"/>
    <w:rsid w:val="00627671"/>
    <w:rsid w:val="0062772E"/>
    <w:rsid w:val="00627890"/>
    <w:rsid w:val="00627D95"/>
    <w:rsid w:val="00630165"/>
    <w:rsid w:val="006302A6"/>
    <w:rsid w:val="00630C11"/>
    <w:rsid w:val="00630D2E"/>
    <w:rsid w:val="00631181"/>
    <w:rsid w:val="0063381B"/>
    <w:rsid w:val="00634784"/>
    <w:rsid w:val="00634C72"/>
    <w:rsid w:val="00635D14"/>
    <w:rsid w:val="006407A8"/>
    <w:rsid w:val="00641134"/>
    <w:rsid w:val="00641834"/>
    <w:rsid w:val="006418C7"/>
    <w:rsid w:val="006429F8"/>
    <w:rsid w:val="006438A5"/>
    <w:rsid w:val="006439F7"/>
    <w:rsid w:val="00643D70"/>
    <w:rsid w:val="00643FDE"/>
    <w:rsid w:val="0064476B"/>
    <w:rsid w:val="00646458"/>
    <w:rsid w:val="00647193"/>
    <w:rsid w:val="00647E1E"/>
    <w:rsid w:val="00652E41"/>
    <w:rsid w:val="00652EF1"/>
    <w:rsid w:val="00653D47"/>
    <w:rsid w:val="0065407D"/>
    <w:rsid w:val="00654A1C"/>
    <w:rsid w:val="00656298"/>
    <w:rsid w:val="00656FA0"/>
    <w:rsid w:val="00657EB2"/>
    <w:rsid w:val="0066041B"/>
    <w:rsid w:val="00661F1C"/>
    <w:rsid w:val="006631D6"/>
    <w:rsid w:val="006631D9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65FF"/>
    <w:rsid w:val="00681497"/>
    <w:rsid w:val="00683590"/>
    <w:rsid w:val="00683A98"/>
    <w:rsid w:val="0068422A"/>
    <w:rsid w:val="00684EE1"/>
    <w:rsid w:val="006853A9"/>
    <w:rsid w:val="00685676"/>
    <w:rsid w:val="00685CB5"/>
    <w:rsid w:val="00686933"/>
    <w:rsid w:val="0068764D"/>
    <w:rsid w:val="006906C2"/>
    <w:rsid w:val="00690D77"/>
    <w:rsid w:val="00693A52"/>
    <w:rsid w:val="00694F02"/>
    <w:rsid w:val="00696285"/>
    <w:rsid w:val="006A443D"/>
    <w:rsid w:val="006A4BC4"/>
    <w:rsid w:val="006A664F"/>
    <w:rsid w:val="006A6838"/>
    <w:rsid w:val="006A6996"/>
    <w:rsid w:val="006A6C31"/>
    <w:rsid w:val="006A7CEE"/>
    <w:rsid w:val="006B007A"/>
    <w:rsid w:val="006B178C"/>
    <w:rsid w:val="006B1CA7"/>
    <w:rsid w:val="006B26AE"/>
    <w:rsid w:val="006B2F6F"/>
    <w:rsid w:val="006B4EF4"/>
    <w:rsid w:val="006B5246"/>
    <w:rsid w:val="006B6D17"/>
    <w:rsid w:val="006C0703"/>
    <w:rsid w:val="006C09F2"/>
    <w:rsid w:val="006C0EE6"/>
    <w:rsid w:val="006C2053"/>
    <w:rsid w:val="006C366D"/>
    <w:rsid w:val="006C3E60"/>
    <w:rsid w:val="006C4757"/>
    <w:rsid w:val="006C53ED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5C8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59BA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4BA"/>
    <w:rsid w:val="00707D3A"/>
    <w:rsid w:val="0071066D"/>
    <w:rsid w:val="007125B7"/>
    <w:rsid w:val="00712AA2"/>
    <w:rsid w:val="00712F5A"/>
    <w:rsid w:val="007132D7"/>
    <w:rsid w:val="007136BA"/>
    <w:rsid w:val="007156C4"/>
    <w:rsid w:val="007157B1"/>
    <w:rsid w:val="007174EE"/>
    <w:rsid w:val="00720AED"/>
    <w:rsid w:val="00720CE4"/>
    <w:rsid w:val="00721BB2"/>
    <w:rsid w:val="00722714"/>
    <w:rsid w:val="007237E8"/>
    <w:rsid w:val="00726AB8"/>
    <w:rsid w:val="00726B94"/>
    <w:rsid w:val="007277FE"/>
    <w:rsid w:val="007304DD"/>
    <w:rsid w:val="00730F0E"/>
    <w:rsid w:val="007310F2"/>
    <w:rsid w:val="007316DF"/>
    <w:rsid w:val="007320A6"/>
    <w:rsid w:val="00732E28"/>
    <w:rsid w:val="00733013"/>
    <w:rsid w:val="00733D85"/>
    <w:rsid w:val="007359D7"/>
    <w:rsid w:val="007378BA"/>
    <w:rsid w:val="007405E2"/>
    <w:rsid w:val="0074377F"/>
    <w:rsid w:val="00744523"/>
    <w:rsid w:val="007464A1"/>
    <w:rsid w:val="00746768"/>
    <w:rsid w:val="007468E1"/>
    <w:rsid w:val="00746DAC"/>
    <w:rsid w:val="00747722"/>
    <w:rsid w:val="007503B9"/>
    <w:rsid w:val="007506E8"/>
    <w:rsid w:val="0075262A"/>
    <w:rsid w:val="0075286F"/>
    <w:rsid w:val="007538D1"/>
    <w:rsid w:val="00753A02"/>
    <w:rsid w:val="0075402D"/>
    <w:rsid w:val="00754097"/>
    <w:rsid w:val="00761AD4"/>
    <w:rsid w:val="00762A84"/>
    <w:rsid w:val="00764D85"/>
    <w:rsid w:val="007652AA"/>
    <w:rsid w:val="00765492"/>
    <w:rsid w:val="007659A7"/>
    <w:rsid w:val="00766154"/>
    <w:rsid w:val="007678AB"/>
    <w:rsid w:val="007678C0"/>
    <w:rsid w:val="007700E9"/>
    <w:rsid w:val="00771F15"/>
    <w:rsid w:val="007720EB"/>
    <w:rsid w:val="00772EE9"/>
    <w:rsid w:val="00773E86"/>
    <w:rsid w:val="00774029"/>
    <w:rsid w:val="00774723"/>
    <w:rsid w:val="00774B66"/>
    <w:rsid w:val="00775151"/>
    <w:rsid w:val="007751E2"/>
    <w:rsid w:val="007755FD"/>
    <w:rsid w:val="00775B94"/>
    <w:rsid w:val="007764BF"/>
    <w:rsid w:val="00776B4A"/>
    <w:rsid w:val="00776D40"/>
    <w:rsid w:val="007778F6"/>
    <w:rsid w:val="007806CB"/>
    <w:rsid w:val="00780B3C"/>
    <w:rsid w:val="00781E7F"/>
    <w:rsid w:val="00783003"/>
    <w:rsid w:val="007831B3"/>
    <w:rsid w:val="00783551"/>
    <w:rsid w:val="007844E9"/>
    <w:rsid w:val="0078572C"/>
    <w:rsid w:val="00785739"/>
    <w:rsid w:val="007922F8"/>
    <w:rsid w:val="00792CD6"/>
    <w:rsid w:val="00792D72"/>
    <w:rsid w:val="007931BA"/>
    <w:rsid w:val="0079442D"/>
    <w:rsid w:val="00794441"/>
    <w:rsid w:val="00795E88"/>
    <w:rsid w:val="00796155"/>
    <w:rsid w:val="00796522"/>
    <w:rsid w:val="00796B2F"/>
    <w:rsid w:val="00797D98"/>
    <w:rsid w:val="007A27CF"/>
    <w:rsid w:val="007A4999"/>
    <w:rsid w:val="007A4CD1"/>
    <w:rsid w:val="007A76A0"/>
    <w:rsid w:val="007B0D55"/>
    <w:rsid w:val="007B446A"/>
    <w:rsid w:val="007B512A"/>
    <w:rsid w:val="007B5967"/>
    <w:rsid w:val="007B6720"/>
    <w:rsid w:val="007B687D"/>
    <w:rsid w:val="007B7341"/>
    <w:rsid w:val="007B744C"/>
    <w:rsid w:val="007B74F1"/>
    <w:rsid w:val="007C1493"/>
    <w:rsid w:val="007C1ABF"/>
    <w:rsid w:val="007C31E4"/>
    <w:rsid w:val="007C377C"/>
    <w:rsid w:val="007C3D26"/>
    <w:rsid w:val="007C4F48"/>
    <w:rsid w:val="007C50C2"/>
    <w:rsid w:val="007C6B55"/>
    <w:rsid w:val="007D10FB"/>
    <w:rsid w:val="007D180C"/>
    <w:rsid w:val="007D1F2C"/>
    <w:rsid w:val="007D1F62"/>
    <w:rsid w:val="007D36E2"/>
    <w:rsid w:val="007D36F1"/>
    <w:rsid w:val="007D3E81"/>
    <w:rsid w:val="007D4827"/>
    <w:rsid w:val="007D54F5"/>
    <w:rsid w:val="007D5B71"/>
    <w:rsid w:val="007D6BB2"/>
    <w:rsid w:val="007D7072"/>
    <w:rsid w:val="007E0246"/>
    <w:rsid w:val="007E06D6"/>
    <w:rsid w:val="007E2147"/>
    <w:rsid w:val="007E2488"/>
    <w:rsid w:val="007E3B8F"/>
    <w:rsid w:val="007E6913"/>
    <w:rsid w:val="007E7FB5"/>
    <w:rsid w:val="007E7FB6"/>
    <w:rsid w:val="007F0E6B"/>
    <w:rsid w:val="007F11E8"/>
    <w:rsid w:val="007F12FC"/>
    <w:rsid w:val="007F1803"/>
    <w:rsid w:val="007F2759"/>
    <w:rsid w:val="007F4E74"/>
    <w:rsid w:val="007F749D"/>
    <w:rsid w:val="007F750E"/>
    <w:rsid w:val="007F7A8D"/>
    <w:rsid w:val="007F7ACC"/>
    <w:rsid w:val="00801B02"/>
    <w:rsid w:val="00802232"/>
    <w:rsid w:val="008037D1"/>
    <w:rsid w:val="00804A7D"/>
    <w:rsid w:val="00807675"/>
    <w:rsid w:val="00807E69"/>
    <w:rsid w:val="00811EB2"/>
    <w:rsid w:val="00812D76"/>
    <w:rsid w:val="00814156"/>
    <w:rsid w:val="00815038"/>
    <w:rsid w:val="0081673E"/>
    <w:rsid w:val="00822F59"/>
    <w:rsid w:val="0082326C"/>
    <w:rsid w:val="008236A1"/>
    <w:rsid w:val="00826975"/>
    <w:rsid w:val="00827178"/>
    <w:rsid w:val="00827923"/>
    <w:rsid w:val="00827BE8"/>
    <w:rsid w:val="0083056C"/>
    <w:rsid w:val="008316E1"/>
    <w:rsid w:val="008321AF"/>
    <w:rsid w:val="0083245A"/>
    <w:rsid w:val="00832EE8"/>
    <w:rsid w:val="00833076"/>
    <w:rsid w:val="008341DD"/>
    <w:rsid w:val="00835204"/>
    <w:rsid w:val="0083521D"/>
    <w:rsid w:val="0083568C"/>
    <w:rsid w:val="0083606D"/>
    <w:rsid w:val="00836974"/>
    <w:rsid w:val="00837EEB"/>
    <w:rsid w:val="0084161D"/>
    <w:rsid w:val="008421D3"/>
    <w:rsid w:val="00842F5B"/>
    <w:rsid w:val="00843B67"/>
    <w:rsid w:val="0084422A"/>
    <w:rsid w:val="00847222"/>
    <w:rsid w:val="00847343"/>
    <w:rsid w:val="00850DCF"/>
    <w:rsid w:val="008525BE"/>
    <w:rsid w:val="008537FC"/>
    <w:rsid w:val="00855B68"/>
    <w:rsid w:val="0085631C"/>
    <w:rsid w:val="0085641C"/>
    <w:rsid w:val="00863C36"/>
    <w:rsid w:val="00864038"/>
    <w:rsid w:val="00864F57"/>
    <w:rsid w:val="0086790E"/>
    <w:rsid w:val="00872C69"/>
    <w:rsid w:val="00872E3E"/>
    <w:rsid w:val="00873AA0"/>
    <w:rsid w:val="00874E26"/>
    <w:rsid w:val="00875D22"/>
    <w:rsid w:val="00880291"/>
    <w:rsid w:val="008809A6"/>
    <w:rsid w:val="0088193D"/>
    <w:rsid w:val="00881BC8"/>
    <w:rsid w:val="008838A3"/>
    <w:rsid w:val="00883DE9"/>
    <w:rsid w:val="00884DB8"/>
    <w:rsid w:val="00884E52"/>
    <w:rsid w:val="008851E6"/>
    <w:rsid w:val="00885747"/>
    <w:rsid w:val="008860B9"/>
    <w:rsid w:val="0088725C"/>
    <w:rsid w:val="00887966"/>
    <w:rsid w:val="00890994"/>
    <w:rsid w:val="00890C7C"/>
    <w:rsid w:val="00890F8C"/>
    <w:rsid w:val="0089164E"/>
    <w:rsid w:val="008922C2"/>
    <w:rsid w:val="00892701"/>
    <w:rsid w:val="00894439"/>
    <w:rsid w:val="008946B7"/>
    <w:rsid w:val="00897872"/>
    <w:rsid w:val="008A0411"/>
    <w:rsid w:val="008A07B6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3A3"/>
    <w:rsid w:val="008B2872"/>
    <w:rsid w:val="008B291E"/>
    <w:rsid w:val="008B6BBE"/>
    <w:rsid w:val="008B751B"/>
    <w:rsid w:val="008C081E"/>
    <w:rsid w:val="008C0CFF"/>
    <w:rsid w:val="008C195A"/>
    <w:rsid w:val="008C1E98"/>
    <w:rsid w:val="008C2871"/>
    <w:rsid w:val="008C320D"/>
    <w:rsid w:val="008C53F3"/>
    <w:rsid w:val="008C5B65"/>
    <w:rsid w:val="008C6393"/>
    <w:rsid w:val="008C7645"/>
    <w:rsid w:val="008C7D0D"/>
    <w:rsid w:val="008D0901"/>
    <w:rsid w:val="008D1335"/>
    <w:rsid w:val="008D1CC6"/>
    <w:rsid w:val="008D237D"/>
    <w:rsid w:val="008D2C81"/>
    <w:rsid w:val="008D54BC"/>
    <w:rsid w:val="008D54D3"/>
    <w:rsid w:val="008D5FF6"/>
    <w:rsid w:val="008D62F9"/>
    <w:rsid w:val="008D665E"/>
    <w:rsid w:val="008D6B8C"/>
    <w:rsid w:val="008E0711"/>
    <w:rsid w:val="008E0875"/>
    <w:rsid w:val="008E0EC4"/>
    <w:rsid w:val="008E120E"/>
    <w:rsid w:val="008E317F"/>
    <w:rsid w:val="008E48DB"/>
    <w:rsid w:val="008E5CF9"/>
    <w:rsid w:val="008E726F"/>
    <w:rsid w:val="008E79CD"/>
    <w:rsid w:val="008E7DBA"/>
    <w:rsid w:val="008F0BAC"/>
    <w:rsid w:val="008F1DD5"/>
    <w:rsid w:val="008F2B18"/>
    <w:rsid w:val="008F2E09"/>
    <w:rsid w:val="008F2E96"/>
    <w:rsid w:val="008F316F"/>
    <w:rsid w:val="008F3493"/>
    <w:rsid w:val="008F3C0D"/>
    <w:rsid w:val="008F4441"/>
    <w:rsid w:val="008F5B85"/>
    <w:rsid w:val="008F77B1"/>
    <w:rsid w:val="008F797E"/>
    <w:rsid w:val="008F7CD0"/>
    <w:rsid w:val="00900651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710A"/>
    <w:rsid w:val="00910004"/>
    <w:rsid w:val="00910153"/>
    <w:rsid w:val="0091040F"/>
    <w:rsid w:val="009118A8"/>
    <w:rsid w:val="00916611"/>
    <w:rsid w:val="009173E2"/>
    <w:rsid w:val="0091792E"/>
    <w:rsid w:val="00920974"/>
    <w:rsid w:val="009222D0"/>
    <w:rsid w:val="00922D7C"/>
    <w:rsid w:val="009239BB"/>
    <w:rsid w:val="00923C1A"/>
    <w:rsid w:val="0092516E"/>
    <w:rsid w:val="00926114"/>
    <w:rsid w:val="00927857"/>
    <w:rsid w:val="00931E63"/>
    <w:rsid w:val="00932114"/>
    <w:rsid w:val="00932976"/>
    <w:rsid w:val="00932AE1"/>
    <w:rsid w:val="00933D96"/>
    <w:rsid w:val="009345CA"/>
    <w:rsid w:val="00934889"/>
    <w:rsid w:val="00935166"/>
    <w:rsid w:val="00935487"/>
    <w:rsid w:val="0093654F"/>
    <w:rsid w:val="0093757B"/>
    <w:rsid w:val="00937F89"/>
    <w:rsid w:val="0094074A"/>
    <w:rsid w:val="009421CA"/>
    <w:rsid w:val="00942DAE"/>
    <w:rsid w:val="00942E79"/>
    <w:rsid w:val="009433E5"/>
    <w:rsid w:val="009436BF"/>
    <w:rsid w:val="00943AAA"/>
    <w:rsid w:val="00946A28"/>
    <w:rsid w:val="00946CCE"/>
    <w:rsid w:val="00950BB4"/>
    <w:rsid w:val="00951CDA"/>
    <w:rsid w:val="00952DFC"/>
    <w:rsid w:val="009532B9"/>
    <w:rsid w:val="00954A16"/>
    <w:rsid w:val="00955911"/>
    <w:rsid w:val="00955C83"/>
    <w:rsid w:val="00955EC7"/>
    <w:rsid w:val="009568A6"/>
    <w:rsid w:val="00956F3A"/>
    <w:rsid w:val="00957735"/>
    <w:rsid w:val="009612A1"/>
    <w:rsid w:val="00964DEA"/>
    <w:rsid w:val="009664BA"/>
    <w:rsid w:val="00966E9C"/>
    <w:rsid w:val="00967109"/>
    <w:rsid w:val="00967BBC"/>
    <w:rsid w:val="009730B0"/>
    <w:rsid w:val="00974045"/>
    <w:rsid w:val="0097454C"/>
    <w:rsid w:val="00974677"/>
    <w:rsid w:val="00974794"/>
    <w:rsid w:val="009749F3"/>
    <w:rsid w:val="00974FA3"/>
    <w:rsid w:val="00975E6F"/>
    <w:rsid w:val="0097649A"/>
    <w:rsid w:val="00977956"/>
    <w:rsid w:val="00980067"/>
    <w:rsid w:val="00981B7A"/>
    <w:rsid w:val="00982B90"/>
    <w:rsid w:val="00983665"/>
    <w:rsid w:val="00986214"/>
    <w:rsid w:val="00987F4F"/>
    <w:rsid w:val="00990A84"/>
    <w:rsid w:val="00991380"/>
    <w:rsid w:val="00992F7D"/>
    <w:rsid w:val="009930E6"/>
    <w:rsid w:val="009935B7"/>
    <w:rsid w:val="0099570D"/>
    <w:rsid w:val="00997584"/>
    <w:rsid w:val="00997F4A"/>
    <w:rsid w:val="009A02E1"/>
    <w:rsid w:val="009A0462"/>
    <w:rsid w:val="009A1557"/>
    <w:rsid w:val="009A184B"/>
    <w:rsid w:val="009A1CFA"/>
    <w:rsid w:val="009A265A"/>
    <w:rsid w:val="009A5309"/>
    <w:rsid w:val="009A5C52"/>
    <w:rsid w:val="009A5CEE"/>
    <w:rsid w:val="009A676C"/>
    <w:rsid w:val="009A722D"/>
    <w:rsid w:val="009A7356"/>
    <w:rsid w:val="009B2BFE"/>
    <w:rsid w:val="009B3419"/>
    <w:rsid w:val="009B350B"/>
    <w:rsid w:val="009B3D69"/>
    <w:rsid w:val="009B5128"/>
    <w:rsid w:val="009B6397"/>
    <w:rsid w:val="009B6FA1"/>
    <w:rsid w:val="009C0325"/>
    <w:rsid w:val="009C16A8"/>
    <w:rsid w:val="009C3424"/>
    <w:rsid w:val="009C387A"/>
    <w:rsid w:val="009C399F"/>
    <w:rsid w:val="009C3C1E"/>
    <w:rsid w:val="009C3F6D"/>
    <w:rsid w:val="009C46F6"/>
    <w:rsid w:val="009C4FD9"/>
    <w:rsid w:val="009C4FF3"/>
    <w:rsid w:val="009C5FA0"/>
    <w:rsid w:val="009D0574"/>
    <w:rsid w:val="009D119A"/>
    <w:rsid w:val="009D15FB"/>
    <w:rsid w:val="009D2A89"/>
    <w:rsid w:val="009D3199"/>
    <w:rsid w:val="009D4386"/>
    <w:rsid w:val="009D63F9"/>
    <w:rsid w:val="009D69DE"/>
    <w:rsid w:val="009D7893"/>
    <w:rsid w:val="009E0A9F"/>
    <w:rsid w:val="009E0D45"/>
    <w:rsid w:val="009E15D3"/>
    <w:rsid w:val="009E1821"/>
    <w:rsid w:val="009E199D"/>
    <w:rsid w:val="009E2044"/>
    <w:rsid w:val="009E2A13"/>
    <w:rsid w:val="009E40F2"/>
    <w:rsid w:val="009E5207"/>
    <w:rsid w:val="009E67DF"/>
    <w:rsid w:val="009E6BC6"/>
    <w:rsid w:val="009E6DC2"/>
    <w:rsid w:val="009E7377"/>
    <w:rsid w:val="009E79AF"/>
    <w:rsid w:val="009F3565"/>
    <w:rsid w:val="009F458D"/>
    <w:rsid w:val="009F5C3D"/>
    <w:rsid w:val="009F6450"/>
    <w:rsid w:val="00A0014D"/>
    <w:rsid w:val="00A007DD"/>
    <w:rsid w:val="00A03496"/>
    <w:rsid w:val="00A0622B"/>
    <w:rsid w:val="00A06BFC"/>
    <w:rsid w:val="00A07ACA"/>
    <w:rsid w:val="00A10593"/>
    <w:rsid w:val="00A10749"/>
    <w:rsid w:val="00A11DA6"/>
    <w:rsid w:val="00A142CE"/>
    <w:rsid w:val="00A159EC"/>
    <w:rsid w:val="00A16333"/>
    <w:rsid w:val="00A16A4C"/>
    <w:rsid w:val="00A21B43"/>
    <w:rsid w:val="00A21FB9"/>
    <w:rsid w:val="00A22095"/>
    <w:rsid w:val="00A22E52"/>
    <w:rsid w:val="00A243EE"/>
    <w:rsid w:val="00A2699F"/>
    <w:rsid w:val="00A26A1E"/>
    <w:rsid w:val="00A26DE2"/>
    <w:rsid w:val="00A2785C"/>
    <w:rsid w:val="00A27A81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37BAF"/>
    <w:rsid w:val="00A402CF"/>
    <w:rsid w:val="00A40F89"/>
    <w:rsid w:val="00A40FC0"/>
    <w:rsid w:val="00A413AC"/>
    <w:rsid w:val="00A4419F"/>
    <w:rsid w:val="00A4422C"/>
    <w:rsid w:val="00A44325"/>
    <w:rsid w:val="00A44685"/>
    <w:rsid w:val="00A45996"/>
    <w:rsid w:val="00A46784"/>
    <w:rsid w:val="00A47E70"/>
    <w:rsid w:val="00A507A1"/>
    <w:rsid w:val="00A50EF2"/>
    <w:rsid w:val="00A51742"/>
    <w:rsid w:val="00A525B4"/>
    <w:rsid w:val="00A55128"/>
    <w:rsid w:val="00A55835"/>
    <w:rsid w:val="00A570EF"/>
    <w:rsid w:val="00A61D78"/>
    <w:rsid w:val="00A62B37"/>
    <w:rsid w:val="00A632EB"/>
    <w:rsid w:val="00A638C7"/>
    <w:rsid w:val="00A63C72"/>
    <w:rsid w:val="00A64F6B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613D"/>
    <w:rsid w:val="00A7635F"/>
    <w:rsid w:val="00A766B8"/>
    <w:rsid w:val="00A76980"/>
    <w:rsid w:val="00A8139A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79FD"/>
    <w:rsid w:val="00A903EA"/>
    <w:rsid w:val="00A928E5"/>
    <w:rsid w:val="00A934D0"/>
    <w:rsid w:val="00A94392"/>
    <w:rsid w:val="00A95754"/>
    <w:rsid w:val="00A9721B"/>
    <w:rsid w:val="00AA308F"/>
    <w:rsid w:val="00AA3A7F"/>
    <w:rsid w:val="00AA4C5E"/>
    <w:rsid w:val="00AA73DA"/>
    <w:rsid w:val="00AA7DFA"/>
    <w:rsid w:val="00AB057B"/>
    <w:rsid w:val="00AB2179"/>
    <w:rsid w:val="00AB3629"/>
    <w:rsid w:val="00AB37CE"/>
    <w:rsid w:val="00AB38E3"/>
    <w:rsid w:val="00AB4399"/>
    <w:rsid w:val="00AB4891"/>
    <w:rsid w:val="00AB502E"/>
    <w:rsid w:val="00AB7302"/>
    <w:rsid w:val="00AC2B26"/>
    <w:rsid w:val="00AC32AC"/>
    <w:rsid w:val="00AC4067"/>
    <w:rsid w:val="00AC513F"/>
    <w:rsid w:val="00AC5E0A"/>
    <w:rsid w:val="00AC6137"/>
    <w:rsid w:val="00AC6156"/>
    <w:rsid w:val="00AC6556"/>
    <w:rsid w:val="00AD00DD"/>
    <w:rsid w:val="00AD0483"/>
    <w:rsid w:val="00AD0624"/>
    <w:rsid w:val="00AD1732"/>
    <w:rsid w:val="00AD1841"/>
    <w:rsid w:val="00AD34E1"/>
    <w:rsid w:val="00AD3B6A"/>
    <w:rsid w:val="00AD42E1"/>
    <w:rsid w:val="00AD482F"/>
    <w:rsid w:val="00AD530D"/>
    <w:rsid w:val="00AE0052"/>
    <w:rsid w:val="00AE20D4"/>
    <w:rsid w:val="00AE2673"/>
    <w:rsid w:val="00AE2CC3"/>
    <w:rsid w:val="00AE2DDF"/>
    <w:rsid w:val="00AE30CF"/>
    <w:rsid w:val="00AE33E0"/>
    <w:rsid w:val="00AE4202"/>
    <w:rsid w:val="00AE5600"/>
    <w:rsid w:val="00AE6F49"/>
    <w:rsid w:val="00AE7940"/>
    <w:rsid w:val="00AE7EA7"/>
    <w:rsid w:val="00AF0536"/>
    <w:rsid w:val="00AF1890"/>
    <w:rsid w:val="00AF3473"/>
    <w:rsid w:val="00AF45CD"/>
    <w:rsid w:val="00AF4A07"/>
    <w:rsid w:val="00AF4E18"/>
    <w:rsid w:val="00AF7515"/>
    <w:rsid w:val="00B00341"/>
    <w:rsid w:val="00B010E3"/>
    <w:rsid w:val="00B039EC"/>
    <w:rsid w:val="00B05534"/>
    <w:rsid w:val="00B075E1"/>
    <w:rsid w:val="00B07ABB"/>
    <w:rsid w:val="00B07FFB"/>
    <w:rsid w:val="00B12191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1"/>
    <w:rsid w:val="00B178FE"/>
    <w:rsid w:val="00B17FD1"/>
    <w:rsid w:val="00B21279"/>
    <w:rsid w:val="00B21E5B"/>
    <w:rsid w:val="00B223DA"/>
    <w:rsid w:val="00B2333A"/>
    <w:rsid w:val="00B235F4"/>
    <w:rsid w:val="00B26195"/>
    <w:rsid w:val="00B27C79"/>
    <w:rsid w:val="00B27F94"/>
    <w:rsid w:val="00B30D09"/>
    <w:rsid w:val="00B31E2B"/>
    <w:rsid w:val="00B31ED2"/>
    <w:rsid w:val="00B3360C"/>
    <w:rsid w:val="00B347E8"/>
    <w:rsid w:val="00B34A43"/>
    <w:rsid w:val="00B34FB1"/>
    <w:rsid w:val="00B35CC0"/>
    <w:rsid w:val="00B40BA4"/>
    <w:rsid w:val="00B41217"/>
    <w:rsid w:val="00B42D10"/>
    <w:rsid w:val="00B4374E"/>
    <w:rsid w:val="00B44656"/>
    <w:rsid w:val="00B45A16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3B1B"/>
    <w:rsid w:val="00B55129"/>
    <w:rsid w:val="00B557B2"/>
    <w:rsid w:val="00B55E48"/>
    <w:rsid w:val="00B6023C"/>
    <w:rsid w:val="00B614F8"/>
    <w:rsid w:val="00B619BE"/>
    <w:rsid w:val="00B61FEB"/>
    <w:rsid w:val="00B625C5"/>
    <w:rsid w:val="00B63AD0"/>
    <w:rsid w:val="00B64038"/>
    <w:rsid w:val="00B642D5"/>
    <w:rsid w:val="00B65994"/>
    <w:rsid w:val="00B65EF1"/>
    <w:rsid w:val="00B667C5"/>
    <w:rsid w:val="00B67E51"/>
    <w:rsid w:val="00B67FC0"/>
    <w:rsid w:val="00B704CB"/>
    <w:rsid w:val="00B705D1"/>
    <w:rsid w:val="00B7092A"/>
    <w:rsid w:val="00B718B2"/>
    <w:rsid w:val="00B71F0A"/>
    <w:rsid w:val="00B7221F"/>
    <w:rsid w:val="00B7529A"/>
    <w:rsid w:val="00B754BA"/>
    <w:rsid w:val="00B75A4C"/>
    <w:rsid w:val="00B7640D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6576"/>
    <w:rsid w:val="00B87873"/>
    <w:rsid w:val="00B87FF8"/>
    <w:rsid w:val="00B90FD9"/>
    <w:rsid w:val="00B93D8B"/>
    <w:rsid w:val="00B97C5D"/>
    <w:rsid w:val="00BA030D"/>
    <w:rsid w:val="00BA06E3"/>
    <w:rsid w:val="00BA0C8C"/>
    <w:rsid w:val="00BA0E91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029B"/>
    <w:rsid w:val="00BB15E1"/>
    <w:rsid w:val="00BB399B"/>
    <w:rsid w:val="00BB4CBA"/>
    <w:rsid w:val="00BB5613"/>
    <w:rsid w:val="00BB6430"/>
    <w:rsid w:val="00BB6A53"/>
    <w:rsid w:val="00BB6B31"/>
    <w:rsid w:val="00BC06BD"/>
    <w:rsid w:val="00BC0D42"/>
    <w:rsid w:val="00BC15A4"/>
    <w:rsid w:val="00BC35B5"/>
    <w:rsid w:val="00BC39FF"/>
    <w:rsid w:val="00BC4269"/>
    <w:rsid w:val="00BC5AC5"/>
    <w:rsid w:val="00BC63E3"/>
    <w:rsid w:val="00BC6C4E"/>
    <w:rsid w:val="00BC7455"/>
    <w:rsid w:val="00BD0E0B"/>
    <w:rsid w:val="00BD279D"/>
    <w:rsid w:val="00BD36FB"/>
    <w:rsid w:val="00BD5AE8"/>
    <w:rsid w:val="00BD5E3C"/>
    <w:rsid w:val="00BD64F8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4139"/>
    <w:rsid w:val="00C042AF"/>
    <w:rsid w:val="00C06126"/>
    <w:rsid w:val="00C06C41"/>
    <w:rsid w:val="00C11121"/>
    <w:rsid w:val="00C11712"/>
    <w:rsid w:val="00C118E0"/>
    <w:rsid w:val="00C136A6"/>
    <w:rsid w:val="00C138D6"/>
    <w:rsid w:val="00C15355"/>
    <w:rsid w:val="00C15AF0"/>
    <w:rsid w:val="00C168C6"/>
    <w:rsid w:val="00C16A56"/>
    <w:rsid w:val="00C17D9F"/>
    <w:rsid w:val="00C20182"/>
    <w:rsid w:val="00C2036A"/>
    <w:rsid w:val="00C20F4E"/>
    <w:rsid w:val="00C22470"/>
    <w:rsid w:val="00C2412B"/>
    <w:rsid w:val="00C2448E"/>
    <w:rsid w:val="00C24E1D"/>
    <w:rsid w:val="00C2633D"/>
    <w:rsid w:val="00C322F9"/>
    <w:rsid w:val="00C33600"/>
    <w:rsid w:val="00C344DF"/>
    <w:rsid w:val="00C367B1"/>
    <w:rsid w:val="00C378EE"/>
    <w:rsid w:val="00C37A62"/>
    <w:rsid w:val="00C402BB"/>
    <w:rsid w:val="00C42D5A"/>
    <w:rsid w:val="00C42D6F"/>
    <w:rsid w:val="00C4539D"/>
    <w:rsid w:val="00C45879"/>
    <w:rsid w:val="00C458AC"/>
    <w:rsid w:val="00C45935"/>
    <w:rsid w:val="00C4599A"/>
    <w:rsid w:val="00C460F5"/>
    <w:rsid w:val="00C4727C"/>
    <w:rsid w:val="00C47F2E"/>
    <w:rsid w:val="00C52735"/>
    <w:rsid w:val="00C52B5C"/>
    <w:rsid w:val="00C52CA4"/>
    <w:rsid w:val="00C5442E"/>
    <w:rsid w:val="00C54BEB"/>
    <w:rsid w:val="00C5571D"/>
    <w:rsid w:val="00C55D04"/>
    <w:rsid w:val="00C56476"/>
    <w:rsid w:val="00C56631"/>
    <w:rsid w:val="00C577C0"/>
    <w:rsid w:val="00C604D9"/>
    <w:rsid w:val="00C613E6"/>
    <w:rsid w:val="00C61C41"/>
    <w:rsid w:val="00C6290F"/>
    <w:rsid w:val="00C63735"/>
    <w:rsid w:val="00C63C1A"/>
    <w:rsid w:val="00C64816"/>
    <w:rsid w:val="00C673DC"/>
    <w:rsid w:val="00C67B92"/>
    <w:rsid w:val="00C7152F"/>
    <w:rsid w:val="00C716CA"/>
    <w:rsid w:val="00C71E0A"/>
    <w:rsid w:val="00C73295"/>
    <w:rsid w:val="00C73C42"/>
    <w:rsid w:val="00C74835"/>
    <w:rsid w:val="00C7493C"/>
    <w:rsid w:val="00C774D3"/>
    <w:rsid w:val="00C8027C"/>
    <w:rsid w:val="00C806E9"/>
    <w:rsid w:val="00C80747"/>
    <w:rsid w:val="00C809B9"/>
    <w:rsid w:val="00C83013"/>
    <w:rsid w:val="00C846B4"/>
    <w:rsid w:val="00C84DC4"/>
    <w:rsid w:val="00C854A8"/>
    <w:rsid w:val="00C85755"/>
    <w:rsid w:val="00C860CA"/>
    <w:rsid w:val="00C86957"/>
    <w:rsid w:val="00C914F6"/>
    <w:rsid w:val="00C9170E"/>
    <w:rsid w:val="00C92086"/>
    <w:rsid w:val="00C92420"/>
    <w:rsid w:val="00C93080"/>
    <w:rsid w:val="00C94570"/>
    <w:rsid w:val="00C950C5"/>
    <w:rsid w:val="00C95985"/>
    <w:rsid w:val="00C95DEA"/>
    <w:rsid w:val="00C95E7A"/>
    <w:rsid w:val="00CA115B"/>
    <w:rsid w:val="00CA18DA"/>
    <w:rsid w:val="00CA1F55"/>
    <w:rsid w:val="00CA2621"/>
    <w:rsid w:val="00CA2ED0"/>
    <w:rsid w:val="00CA2FAB"/>
    <w:rsid w:val="00CA3678"/>
    <w:rsid w:val="00CA399B"/>
    <w:rsid w:val="00CA48F6"/>
    <w:rsid w:val="00CA50A6"/>
    <w:rsid w:val="00CA5422"/>
    <w:rsid w:val="00CA7256"/>
    <w:rsid w:val="00CA7E34"/>
    <w:rsid w:val="00CB11E0"/>
    <w:rsid w:val="00CB15D8"/>
    <w:rsid w:val="00CB24FE"/>
    <w:rsid w:val="00CB33D7"/>
    <w:rsid w:val="00CB3714"/>
    <w:rsid w:val="00CB4DE2"/>
    <w:rsid w:val="00CB5D6D"/>
    <w:rsid w:val="00CC004A"/>
    <w:rsid w:val="00CC1B29"/>
    <w:rsid w:val="00CC475F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69CD"/>
    <w:rsid w:val="00CD6ED2"/>
    <w:rsid w:val="00CE0A18"/>
    <w:rsid w:val="00CE1A22"/>
    <w:rsid w:val="00CE22AA"/>
    <w:rsid w:val="00CE2781"/>
    <w:rsid w:val="00CE33DA"/>
    <w:rsid w:val="00CE3BE7"/>
    <w:rsid w:val="00CE3C10"/>
    <w:rsid w:val="00CE5D62"/>
    <w:rsid w:val="00CE6634"/>
    <w:rsid w:val="00CE6EDE"/>
    <w:rsid w:val="00CF0BD5"/>
    <w:rsid w:val="00CF493E"/>
    <w:rsid w:val="00CF5168"/>
    <w:rsid w:val="00CF56D0"/>
    <w:rsid w:val="00CF62BB"/>
    <w:rsid w:val="00CF7357"/>
    <w:rsid w:val="00CF7811"/>
    <w:rsid w:val="00D0140B"/>
    <w:rsid w:val="00D020D2"/>
    <w:rsid w:val="00D0291E"/>
    <w:rsid w:val="00D045B1"/>
    <w:rsid w:val="00D051A3"/>
    <w:rsid w:val="00D0592B"/>
    <w:rsid w:val="00D05EE7"/>
    <w:rsid w:val="00D075A6"/>
    <w:rsid w:val="00D12684"/>
    <w:rsid w:val="00D129E1"/>
    <w:rsid w:val="00D13AF7"/>
    <w:rsid w:val="00D14BDC"/>
    <w:rsid w:val="00D1547D"/>
    <w:rsid w:val="00D15834"/>
    <w:rsid w:val="00D15D1D"/>
    <w:rsid w:val="00D17D34"/>
    <w:rsid w:val="00D20A32"/>
    <w:rsid w:val="00D20B1C"/>
    <w:rsid w:val="00D233A3"/>
    <w:rsid w:val="00D2389D"/>
    <w:rsid w:val="00D24B5B"/>
    <w:rsid w:val="00D25194"/>
    <w:rsid w:val="00D25335"/>
    <w:rsid w:val="00D25C6F"/>
    <w:rsid w:val="00D25F90"/>
    <w:rsid w:val="00D2660D"/>
    <w:rsid w:val="00D317C2"/>
    <w:rsid w:val="00D32033"/>
    <w:rsid w:val="00D322C4"/>
    <w:rsid w:val="00D32B0C"/>
    <w:rsid w:val="00D34A8C"/>
    <w:rsid w:val="00D34B96"/>
    <w:rsid w:val="00D377E1"/>
    <w:rsid w:val="00D40C3D"/>
    <w:rsid w:val="00D413F6"/>
    <w:rsid w:val="00D41622"/>
    <w:rsid w:val="00D44952"/>
    <w:rsid w:val="00D44984"/>
    <w:rsid w:val="00D47268"/>
    <w:rsid w:val="00D47B5E"/>
    <w:rsid w:val="00D500FB"/>
    <w:rsid w:val="00D504D2"/>
    <w:rsid w:val="00D507C5"/>
    <w:rsid w:val="00D517D9"/>
    <w:rsid w:val="00D51DA3"/>
    <w:rsid w:val="00D5234E"/>
    <w:rsid w:val="00D52DEF"/>
    <w:rsid w:val="00D53F8D"/>
    <w:rsid w:val="00D54ABF"/>
    <w:rsid w:val="00D55157"/>
    <w:rsid w:val="00D56017"/>
    <w:rsid w:val="00D60117"/>
    <w:rsid w:val="00D60995"/>
    <w:rsid w:val="00D61CFF"/>
    <w:rsid w:val="00D61E64"/>
    <w:rsid w:val="00D620D8"/>
    <w:rsid w:val="00D6360C"/>
    <w:rsid w:val="00D64714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2D47"/>
    <w:rsid w:val="00D74655"/>
    <w:rsid w:val="00D74B6B"/>
    <w:rsid w:val="00D760A8"/>
    <w:rsid w:val="00D76CB8"/>
    <w:rsid w:val="00D77A26"/>
    <w:rsid w:val="00D80C65"/>
    <w:rsid w:val="00D842A5"/>
    <w:rsid w:val="00D8495E"/>
    <w:rsid w:val="00D9074A"/>
    <w:rsid w:val="00D9097D"/>
    <w:rsid w:val="00D9417C"/>
    <w:rsid w:val="00D949C7"/>
    <w:rsid w:val="00D94E69"/>
    <w:rsid w:val="00D952E4"/>
    <w:rsid w:val="00D95B22"/>
    <w:rsid w:val="00D97A14"/>
    <w:rsid w:val="00DA1C08"/>
    <w:rsid w:val="00DA32E6"/>
    <w:rsid w:val="00DA32F7"/>
    <w:rsid w:val="00DA6E41"/>
    <w:rsid w:val="00DA7113"/>
    <w:rsid w:val="00DA7B9F"/>
    <w:rsid w:val="00DB227D"/>
    <w:rsid w:val="00DB2997"/>
    <w:rsid w:val="00DB382B"/>
    <w:rsid w:val="00DB6D92"/>
    <w:rsid w:val="00DB7520"/>
    <w:rsid w:val="00DC0462"/>
    <w:rsid w:val="00DC095B"/>
    <w:rsid w:val="00DC0A8A"/>
    <w:rsid w:val="00DC0CBC"/>
    <w:rsid w:val="00DC1A2A"/>
    <w:rsid w:val="00DC32FA"/>
    <w:rsid w:val="00DC4C7B"/>
    <w:rsid w:val="00DC57BD"/>
    <w:rsid w:val="00DC5B7E"/>
    <w:rsid w:val="00DC67AC"/>
    <w:rsid w:val="00DC6D5F"/>
    <w:rsid w:val="00DC7503"/>
    <w:rsid w:val="00DC7B6E"/>
    <w:rsid w:val="00DD0B00"/>
    <w:rsid w:val="00DD350D"/>
    <w:rsid w:val="00DD3B19"/>
    <w:rsid w:val="00DD4216"/>
    <w:rsid w:val="00DD4F6E"/>
    <w:rsid w:val="00DD50DD"/>
    <w:rsid w:val="00DD5AE1"/>
    <w:rsid w:val="00DE046E"/>
    <w:rsid w:val="00DE1357"/>
    <w:rsid w:val="00DE151B"/>
    <w:rsid w:val="00DE1F2B"/>
    <w:rsid w:val="00DE274C"/>
    <w:rsid w:val="00DE287D"/>
    <w:rsid w:val="00DE2A8B"/>
    <w:rsid w:val="00DE2F34"/>
    <w:rsid w:val="00DE4090"/>
    <w:rsid w:val="00DE473C"/>
    <w:rsid w:val="00DE4A17"/>
    <w:rsid w:val="00DE4E33"/>
    <w:rsid w:val="00DE5003"/>
    <w:rsid w:val="00DE60A2"/>
    <w:rsid w:val="00DE7727"/>
    <w:rsid w:val="00DE7D8F"/>
    <w:rsid w:val="00DF1383"/>
    <w:rsid w:val="00DF2A1A"/>
    <w:rsid w:val="00DF4239"/>
    <w:rsid w:val="00DF55A4"/>
    <w:rsid w:val="00E0095F"/>
    <w:rsid w:val="00E0128A"/>
    <w:rsid w:val="00E028EE"/>
    <w:rsid w:val="00E03A59"/>
    <w:rsid w:val="00E03A6C"/>
    <w:rsid w:val="00E03C6D"/>
    <w:rsid w:val="00E03EB1"/>
    <w:rsid w:val="00E04634"/>
    <w:rsid w:val="00E0518E"/>
    <w:rsid w:val="00E069F3"/>
    <w:rsid w:val="00E10018"/>
    <w:rsid w:val="00E10F6B"/>
    <w:rsid w:val="00E119DC"/>
    <w:rsid w:val="00E12F74"/>
    <w:rsid w:val="00E139CA"/>
    <w:rsid w:val="00E1543F"/>
    <w:rsid w:val="00E15C46"/>
    <w:rsid w:val="00E16BCC"/>
    <w:rsid w:val="00E16F1D"/>
    <w:rsid w:val="00E214EB"/>
    <w:rsid w:val="00E22260"/>
    <w:rsid w:val="00E232BC"/>
    <w:rsid w:val="00E234D2"/>
    <w:rsid w:val="00E30D80"/>
    <w:rsid w:val="00E3131F"/>
    <w:rsid w:val="00E319C5"/>
    <w:rsid w:val="00E31B55"/>
    <w:rsid w:val="00E324CC"/>
    <w:rsid w:val="00E33232"/>
    <w:rsid w:val="00E34407"/>
    <w:rsid w:val="00E3467F"/>
    <w:rsid w:val="00E413B8"/>
    <w:rsid w:val="00E41CD1"/>
    <w:rsid w:val="00E42AC9"/>
    <w:rsid w:val="00E4440F"/>
    <w:rsid w:val="00E454D5"/>
    <w:rsid w:val="00E47690"/>
    <w:rsid w:val="00E51340"/>
    <w:rsid w:val="00E513E4"/>
    <w:rsid w:val="00E52089"/>
    <w:rsid w:val="00E52205"/>
    <w:rsid w:val="00E54903"/>
    <w:rsid w:val="00E54B20"/>
    <w:rsid w:val="00E54D81"/>
    <w:rsid w:val="00E574B5"/>
    <w:rsid w:val="00E57526"/>
    <w:rsid w:val="00E61597"/>
    <w:rsid w:val="00E643A6"/>
    <w:rsid w:val="00E655FF"/>
    <w:rsid w:val="00E65E14"/>
    <w:rsid w:val="00E65E58"/>
    <w:rsid w:val="00E66FEF"/>
    <w:rsid w:val="00E673C4"/>
    <w:rsid w:val="00E67D48"/>
    <w:rsid w:val="00E71C79"/>
    <w:rsid w:val="00E725F7"/>
    <w:rsid w:val="00E7382B"/>
    <w:rsid w:val="00E73AA2"/>
    <w:rsid w:val="00E7553B"/>
    <w:rsid w:val="00E75864"/>
    <w:rsid w:val="00E76737"/>
    <w:rsid w:val="00E77431"/>
    <w:rsid w:val="00E7773E"/>
    <w:rsid w:val="00E80FB6"/>
    <w:rsid w:val="00E82653"/>
    <w:rsid w:val="00E836AC"/>
    <w:rsid w:val="00E84310"/>
    <w:rsid w:val="00E849D4"/>
    <w:rsid w:val="00E855A7"/>
    <w:rsid w:val="00E85C54"/>
    <w:rsid w:val="00E86828"/>
    <w:rsid w:val="00E86925"/>
    <w:rsid w:val="00E86E33"/>
    <w:rsid w:val="00E87423"/>
    <w:rsid w:val="00E901C9"/>
    <w:rsid w:val="00E91C6C"/>
    <w:rsid w:val="00E922A3"/>
    <w:rsid w:val="00E9713D"/>
    <w:rsid w:val="00E973A9"/>
    <w:rsid w:val="00EA1FBE"/>
    <w:rsid w:val="00EA251F"/>
    <w:rsid w:val="00EA32CC"/>
    <w:rsid w:val="00EA6667"/>
    <w:rsid w:val="00EA6D06"/>
    <w:rsid w:val="00EB08DC"/>
    <w:rsid w:val="00EB27A6"/>
    <w:rsid w:val="00EB3BD5"/>
    <w:rsid w:val="00EB4128"/>
    <w:rsid w:val="00EB4CC3"/>
    <w:rsid w:val="00EB52E7"/>
    <w:rsid w:val="00EB5621"/>
    <w:rsid w:val="00EB63D8"/>
    <w:rsid w:val="00EB7FA8"/>
    <w:rsid w:val="00EC0520"/>
    <w:rsid w:val="00EC0632"/>
    <w:rsid w:val="00EC3290"/>
    <w:rsid w:val="00EC355E"/>
    <w:rsid w:val="00EC522F"/>
    <w:rsid w:val="00EC586C"/>
    <w:rsid w:val="00EC7C1B"/>
    <w:rsid w:val="00ED00C2"/>
    <w:rsid w:val="00ED17A9"/>
    <w:rsid w:val="00ED2080"/>
    <w:rsid w:val="00ED24F1"/>
    <w:rsid w:val="00ED58D4"/>
    <w:rsid w:val="00ED5D30"/>
    <w:rsid w:val="00ED6AF3"/>
    <w:rsid w:val="00ED7753"/>
    <w:rsid w:val="00ED7EFD"/>
    <w:rsid w:val="00EE1449"/>
    <w:rsid w:val="00EE21FF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E8F"/>
    <w:rsid w:val="00EF4764"/>
    <w:rsid w:val="00EF4A2E"/>
    <w:rsid w:val="00EF63F4"/>
    <w:rsid w:val="00EF74E7"/>
    <w:rsid w:val="00F0018C"/>
    <w:rsid w:val="00F008A4"/>
    <w:rsid w:val="00F00AA8"/>
    <w:rsid w:val="00F0378D"/>
    <w:rsid w:val="00F04AE3"/>
    <w:rsid w:val="00F076F4"/>
    <w:rsid w:val="00F10B16"/>
    <w:rsid w:val="00F12DAD"/>
    <w:rsid w:val="00F136F7"/>
    <w:rsid w:val="00F1450A"/>
    <w:rsid w:val="00F15201"/>
    <w:rsid w:val="00F15345"/>
    <w:rsid w:val="00F207D5"/>
    <w:rsid w:val="00F20A47"/>
    <w:rsid w:val="00F20F18"/>
    <w:rsid w:val="00F215A3"/>
    <w:rsid w:val="00F236D4"/>
    <w:rsid w:val="00F23AF6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C90"/>
    <w:rsid w:val="00F340F4"/>
    <w:rsid w:val="00F34406"/>
    <w:rsid w:val="00F34408"/>
    <w:rsid w:val="00F40DF9"/>
    <w:rsid w:val="00F414C4"/>
    <w:rsid w:val="00F42BE7"/>
    <w:rsid w:val="00F438DD"/>
    <w:rsid w:val="00F44146"/>
    <w:rsid w:val="00F44A58"/>
    <w:rsid w:val="00F45052"/>
    <w:rsid w:val="00F475D5"/>
    <w:rsid w:val="00F476A5"/>
    <w:rsid w:val="00F47A89"/>
    <w:rsid w:val="00F50F2A"/>
    <w:rsid w:val="00F51FE8"/>
    <w:rsid w:val="00F53AA1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1B0C"/>
    <w:rsid w:val="00F63694"/>
    <w:rsid w:val="00F63C33"/>
    <w:rsid w:val="00F646A7"/>
    <w:rsid w:val="00F64BB7"/>
    <w:rsid w:val="00F64EDF"/>
    <w:rsid w:val="00F66E88"/>
    <w:rsid w:val="00F67AA6"/>
    <w:rsid w:val="00F7148A"/>
    <w:rsid w:val="00F717A0"/>
    <w:rsid w:val="00F72697"/>
    <w:rsid w:val="00F73D02"/>
    <w:rsid w:val="00F75BCF"/>
    <w:rsid w:val="00F75C77"/>
    <w:rsid w:val="00F767E5"/>
    <w:rsid w:val="00F7725B"/>
    <w:rsid w:val="00F77268"/>
    <w:rsid w:val="00F80276"/>
    <w:rsid w:val="00F80DBD"/>
    <w:rsid w:val="00F81236"/>
    <w:rsid w:val="00F824CF"/>
    <w:rsid w:val="00F834DD"/>
    <w:rsid w:val="00F84699"/>
    <w:rsid w:val="00F84C75"/>
    <w:rsid w:val="00F84FA7"/>
    <w:rsid w:val="00F858AF"/>
    <w:rsid w:val="00F86253"/>
    <w:rsid w:val="00F868E5"/>
    <w:rsid w:val="00F9063E"/>
    <w:rsid w:val="00F90AD2"/>
    <w:rsid w:val="00F91B7F"/>
    <w:rsid w:val="00F91E87"/>
    <w:rsid w:val="00F922C3"/>
    <w:rsid w:val="00F930E2"/>
    <w:rsid w:val="00F942F0"/>
    <w:rsid w:val="00F9512C"/>
    <w:rsid w:val="00F963F3"/>
    <w:rsid w:val="00F96A52"/>
    <w:rsid w:val="00F96ABB"/>
    <w:rsid w:val="00F96B99"/>
    <w:rsid w:val="00F97194"/>
    <w:rsid w:val="00FA1699"/>
    <w:rsid w:val="00FA1FA1"/>
    <w:rsid w:val="00FA2354"/>
    <w:rsid w:val="00FA24AC"/>
    <w:rsid w:val="00FA27AD"/>
    <w:rsid w:val="00FA2A33"/>
    <w:rsid w:val="00FA4654"/>
    <w:rsid w:val="00FA5242"/>
    <w:rsid w:val="00FA5FD5"/>
    <w:rsid w:val="00FA62B3"/>
    <w:rsid w:val="00FA65A1"/>
    <w:rsid w:val="00FA69E5"/>
    <w:rsid w:val="00FA7DC8"/>
    <w:rsid w:val="00FB075F"/>
    <w:rsid w:val="00FB0EC4"/>
    <w:rsid w:val="00FB11EF"/>
    <w:rsid w:val="00FB1BB8"/>
    <w:rsid w:val="00FB1BC2"/>
    <w:rsid w:val="00FB2853"/>
    <w:rsid w:val="00FB3D40"/>
    <w:rsid w:val="00FB3FF4"/>
    <w:rsid w:val="00FB4E84"/>
    <w:rsid w:val="00FB575F"/>
    <w:rsid w:val="00FB7F73"/>
    <w:rsid w:val="00FC09B6"/>
    <w:rsid w:val="00FC13BD"/>
    <w:rsid w:val="00FC283B"/>
    <w:rsid w:val="00FC29D1"/>
    <w:rsid w:val="00FC46CF"/>
    <w:rsid w:val="00FC4959"/>
    <w:rsid w:val="00FC4E0F"/>
    <w:rsid w:val="00FC4EA1"/>
    <w:rsid w:val="00FC4F55"/>
    <w:rsid w:val="00FC7619"/>
    <w:rsid w:val="00FC7ABA"/>
    <w:rsid w:val="00FD09D6"/>
    <w:rsid w:val="00FD2A85"/>
    <w:rsid w:val="00FD2EF1"/>
    <w:rsid w:val="00FD41F9"/>
    <w:rsid w:val="00FD443A"/>
    <w:rsid w:val="00FD46A2"/>
    <w:rsid w:val="00FD52EB"/>
    <w:rsid w:val="00FD60A1"/>
    <w:rsid w:val="00FE174A"/>
    <w:rsid w:val="00FE197B"/>
    <w:rsid w:val="00FE4872"/>
    <w:rsid w:val="00FE49B8"/>
    <w:rsid w:val="00FE536E"/>
    <w:rsid w:val="00FE55FE"/>
    <w:rsid w:val="00FE6C6E"/>
    <w:rsid w:val="00FE7A7B"/>
    <w:rsid w:val="00FE7D17"/>
    <w:rsid w:val="00FE7D91"/>
    <w:rsid w:val="00FF0ECC"/>
    <w:rsid w:val="00FF1068"/>
    <w:rsid w:val="00FF11A3"/>
    <w:rsid w:val="00FF16B5"/>
    <w:rsid w:val="00FF3A7C"/>
    <w:rsid w:val="00FF3F40"/>
    <w:rsid w:val="00FF42BC"/>
    <w:rsid w:val="00FF5AE0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1E6085E"/>
  <w15:chartTrackingRefBased/>
  <w15:docId w15:val="{B1C28E4F-ED7D-429F-B00F-31B0416E93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7B7341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1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2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link w:val="50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2"/>
    <w:uiPriority w:val="39"/>
    <w:rsid w:val="005456E5"/>
    <w:pPr>
      <w:spacing w:before="180"/>
      <w:ind w:left="2693" w:hanging="2693"/>
    </w:pPr>
    <w:rPr>
      <w:b/>
    </w:rPr>
  </w:style>
  <w:style w:type="paragraph" w:styleId="12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1">
    <w:name w:val="toc 5"/>
    <w:basedOn w:val="42"/>
    <w:semiHidden/>
    <w:rsid w:val="005456E5"/>
    <w:pPr>
      <w:ind w:left="1701" w:hanging="1701"/>
    </w:pPr>
  </w:style>
  <w:style w:type="paragraph" w:styleId="42">
    <w:name w:val="toc 4"/>
    <w:basedOn w:val="30"/>
    <w:semiHidden/>
    <w:rsid w:val="005456E5"/>
    <w:pPr>
      <w:ind w:left="1418" w:hanging="1418"/>
    </w:pPr>
  </w:style>
  <w:style w:type="paragraph" w:styleId="30">
    <w:name w:val="toc 3"/>
    <w:basedOn w:val="23"/>
    <w:semiHidden/>
    <w:rsid w:val="005456E5"/>
    <w:pPr>
      <w:ind w:left="1134" w:hanging="1134"/>
    </w:pPr>
  </w:style>
  <w:style w:type="paragraph" w:styleId="23">
    <w:name w:val="toc 2"/>
    <w:basedOn w:val="12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4">
    <w:name w:val="index 2"/>
    <w:basedOn w:val="13"/>
    <w:semiHidden/>
    <w:pPr>
      <w:ind w:left="284"/>
    </w:pPr>
  </w:style>
  <w:style w:type="paragraph" w:styleId="13">
    <w:name w:val="index 1"/>
    <w:basedOn w:val="a2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1">
    <w:name w:val="标题 1 字符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5"/>
      </w:numPr>
    </w:pPr>
  </w:style>
  <w:style w:type="paragraph" w:styleId="a1">
    <w:name w:val="List Number"/>
    <w:basedOn w:val="a6"/>
    <w:rsid w:val="00141333"/>
    <w:pPr>
      <w:numPr>
        <w:numId w:val="4"/>
      </w:numPr>
    </w:pPr>
  </w:style>
  <w:style w:type="paragraph" w:styleId="a6">
    <w:name w:val="List"/>
    <w:basedOn w:val="a2"/>
    <w:link w:val="a7"/>
    <w:rsid w:val="00670E91"/>
    <w:pPr>
      <w:ind w:left="704" w:hanging="420"/>
    </w:pPr>
    <w:rPr>
      <w:rFonts w:eastAsia="宋体"/>
    </w:rPr>
  </w:style>
  <w:style w:type="paragraph" w:styleId="a8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9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a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5456E5"/>
    <w:rPr>
      <w:b/>
    </w:rPr>
  </w:style>
  <w:style w:type="paragraph" w:customStyle="1" w:styleId="TAC">
    <w:name w:val="TAC"/>
    <w:basedOn w:val="TAL"/>
    <w:link w:val="TACChar"/>
    <w:rsid w:val="005456E5"/>
    <w:pPr>
      <w:jc w:val="center"/>
    </w:pPr>
  </w:style>
  <w:style w:type="paragraph" w:customStyle="1" w:styleId="TAL">
    <w:name w:val="TAL"/>
    <w:basedOn w:val="a2"/>
    <w:link w:val="TALCar"/>
    <w:qFormat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qFormat/>
    <w:rsid w:val="005456E5"/>
    <w:pPr>
      <w:keepLines/>
      <w:ind w:left="1135" w:hanging="851"/>
    </w:pPr>
  </w:style>
  <w:style w:type="character" w:customStyle="1" w:styleId="NOChar">
    <w:name w:val="NO Char"/>
    <w:link w:val="NO"/>
    <w:qFormat/>
    <w:rsid w:val="00415963"/>
    <w:rPr>
      <w:rFonts w:eastAsia="Times New Roman"/>
      <w:lang w:eastAsia="en-US"/>
    </w:rPr>
  </w:style>
  <w:style w:type="paragraph" w:styleId="90">
    <w:name w:val="toc 9"/>
    <w:basedOn w:val="80"/>
    <w:uiPriority w:val="39"/>
    <w:rsid w:val="005456E5"/>
    <w:pPr>
      <w:ind w:left="1418" w:hanging="1418"/>
    </w:pPr>
  </w:style>
  <w:style w:type="paragraph" w:customStyle="1" w:styleId="EX">
    <w:name w:val="EX"/>
    <w:basedOn w:val="a2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1"/>
    <w:next w:val="a2"/>
    <w:semiHidden/>
    <w:rsid w:val="005456E5"/>
    <w:pPr>
      <w:ind w:left="1985" w:hanging="1985"/>
    </w:pPr>
  </w:style>
  <w:style w:type="paragraph" w:styleId="70">
    <w:name w:val="toc 7"/>
    <w:basedOn w:val="60"/>
    <w:next w:val="a2"/>
    <w:semiHidden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7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b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5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5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2">
    <w:name w:val="List 5"/>
    <w:basedOn w:val="43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6"/>
      </w:numPr>
      <w:tabs>
        <w:tab w:val="clear" w:pos="1418"/>
        <w:tab w:val="num" w:pos="360"/>
        <w:tab w:val="num" w:pos="1600"/>
      </w:tabs>
      <w:ind w:left="1543" w:hanging="360"/>
    </w:pPr>
    <w:rPr>
      <w:rFonts w:eastAsia="宋体"/>
    </w:rPr>
  </w:style>
  <w:style w:type="character" w:customStyle="1" w:styleId="ac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a7">
    <w:name w:val="列表 字符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a7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qFormat/>
    <w:rsid w:val="005456E5"/>
    <w:pPr>
      <w:ind w:left="1418" w:hanging="284"/>
    </w:pPr>
  </w:style>
  <w:style w:type="character" w:customStyle="1" w:styleId="B4Char">
    <w:name w:val="B4 Char"/>
    <w:link w:val="B4"/>
    <w:qFormat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d">
    <w:name w:val="footer"/>
    <w:basedOn w:val="a8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e">
    <w:name w:val="Hyperlink"/>
    <w:rsid w:val="005456E5"/>
    <w:rPr>
      <w:color w:val="0563C1"/>
      <w:u w:val="single"/>
    </w:rPr>
  </w:style>
  <w:style w:type="character" w:styleId="af">
    <w:name w:val="annotation reference"/>
    <w:semiHidden/>
    <w:rPr>
      <w:rFonts w:eastAsia="宋体"/>
      <w:sz w:val="16"/>
      <w:lang w:val="en-US" w:eastAsia="zh-CN" w:bidi="ar-SA"/>
    </w:rPr>
  </w:style>
  <w:style w:type="paragraph" w:styleId="af0">
    <w:name w:val="annotation text"/>
    <w:basedOn w:val="a2"/>
    <w:link w:val="af1"/>
    <w:uiPriority w:val="99"/>
    <w:qFormat/>
  </w:style>
  <w:style w:type="character" w:styleId="af2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3">
    <w:name w:val="Balloon Text"/>
    <w:basedOn w:val="a2"/>
    <w:link w:val="af4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5">
    <w:name w:val="annotation subject"/>
    <w:basedOn w:val="af0"/>
    <w:next w:val="af0"/>
    <w:semiHidden/>
    <w:rPr>
      <w:b/>
      <w:bCs/>
    </w:rPr>
  </w:style>
  <w:style w:type="paragraph" w:styleId="af6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link w:val="B2Char"/>
    <w:qFormat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7">
    <w:name w:val="Table Grid"/>
    <w:basedOn w:val="a4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link w:val="B3Char2"/>
    <w:qFormat/>
    <w:rsid w:val="005456E5"/>
    <w:pPr>
      <w:ind w:left="1135" w:hanging="284"/>
    </w:pPr>
  </w:style>
  <w:style w:type="character" w:customStyle="1" w:styleId="TALCar">
    <w:name w:val="TAL Car"/>
    <w:link w:val="TAL"/>
    <w:qFormat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8">
    <w:name w:val="样式 图表标题 + (中文) 宋体"/>
    <w:basedOn w:val="af9"/>
    <w:rsid w:val="002E5E1A"/>
    <w:rPr>
      <w:rFonts w:eastAsia="Arial"/>
    </w:rPr>
  </w:style>
  <w:style w:type="character" w:customStyle="1" w:styleId="PLChar">
    <w:name w:val="PL Char"/>
    <w:link w:val="PL"/>
    <w:qFormat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af4">
    <w:name w:val="批注框文本 字符"/>
    <w:link w:val="af3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a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"/>
    <w:qFormat/>
    <w:rsid w:val="00956F3A"/>
    <w:rPr>
      <w:rFonts w:eastAsia="Times New Roman"/>
      <w:lang w:eastAsia="en-US"/>
    </w:rPr>
  </w:style>
  <w:style w:type="character" w:customStyle="1" w:styleId="afb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9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4">
    <w:name w:val="样式1"/>
    <w:basedOn w:val="a2"/>
    <w:rsid w:val="00AE6F49"/>
  </w:style>
  <w:style w:type="character" w:customStyle="1" w:styleId="22">
    <w:name w:val="标题 2 字符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10"/>
      </w:numPr>
      <w:tabs>
        <w:tab w:val="left" w:pos="1560"/>
      </w:tabs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paragraph" w:styleId="afc">
    <w:name w:val="List Paragraph"/>
    <w:aliases w:val="- Bullets,목록 단락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a2"/>
    <w:link w:val="afd"/>
    <w:uiPriority w:val="34"/>
    <w:qFormat/>
    <w:rsid w:val="00730F0E"/>
    <w:pPr>
      <w:ind w:firstLineChars="200" w:firstLine="420"/>
    </w:pPr>
  </w:style>
  <w:style w:type="character" w:customStyle="1" w:styleId="B1Zchn">
    <w:name w:val="B1 Zchn"/>
    <w:qFormat/>
    <w:rsid w:val="00A7635F"/>
    <w:rPr>
      <w:rFonts w:eastAsia="Times New Roman"/>
    </w:rPr>
  </w:style>
  <w:style w:type="character" w:customStyle="1" w:styleId="B2Char">
    <w:name w:val="B2 Char"/>
    <w:link w:val="B2"/>
    <w:qFormat/>
    <w:rsid w:val="00A7635F"/>
    <w:rPr>
      <w:rFonts w:eastAsia="Times New Roman"/>
      <w:lang w:val="en-GB"/>
    </w:rPr>
  </w:style>
  <w:style w:type="character" w:customStyle="1" w:styleId="B3Char2">
    <w:name w:val="B3 Char2"/>
    <w:link w:val="B3"/>
    <w:qFormat/>
    <w:rsid w:val="004A19A8"/>
    <w:rPr>
      <w:rFonts w:eastAsia="Times New Roman"/>
      <w:lang w:val="en-GB"/>
    </w:rPr>
  </w:style>
  <w:style w:type="character" w:customStyle="1" w:styleId="af1">
    <w:name w:val="批注文字 字符"/>
    <w:basedOn w:val="a3"/>
    <w:link w:val="af0"/>
    <w:uiPriority w:val="99"/>
    <w:qFormat/>
    <w:rsid w:val="002838EF"/>
    <w:rPr>
      <w:rFonts w:eastAsia="Times New Roman"/>
      <w:lang w:val="en-GB"/>
    </w:rPr>
  </w:style>
  <w:style w:type="character" w:customStyle="1" w:styleId="B1Char">
    <w:name w:val="B1 Char"/>
    <w:qFormat/>
    <w:rsid w:val="00A903EA"/>
  </w:style>
  <w:style w:type="character" w:customStyle="1" w:styleId="TALChar">
    <w:name w:val="TAL Char"/>
    <w:qFormat/>
    <w:rsid w:val="00F91B7F"/>
    <w:rPr>
      <w:rFonts w:ascii="Arial" w:eastAsia="Times New Roman" w:hAnsi="Arial"/>
      <w:sz w:val="18"/>
    </w:rPr>
  </w:style>
  <w:style w:type="character" w:customStyle="1" w:styleId="TACChar">
    <w:name w:val="TAC Char"/>
    <w:link w:val="TAC"/>
    <w:qFormat/>
    <w:locked/>
    <w:rsid w:val="00F91B7F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qFormat/>
    <w:rsid w:val="00D72D47"/>
    <w:rPr>
      <w:rFonts w:ascii="Arial" w:eastAsia="Times New Roman" w:hAnsi="Arial"/>
      <w:b/>
      <w:sz w:val="18"/>
      <w:lang w:val="en-GB"/>
    </w:rPr>
  </w:style>
  <w:style w:type="character" w:customStyle="1" w:styleId="afd">
    <w:name w:val="列出段落 字符"/>
    <w:aliases w:val="- Bullets 字符,목록 단락 字符,リスト段落 字符,Lista1 字符,?? ?? 字符,????? 字符,???? 字符,列出段落1 字符,中等深浅网格 1 - 着色 21 字符,列表段落 字符,¥¡¡¡¡ì¬º¥¹¥È¶ÎÂä 字符,ÁÐ³ö¶ÎÂä 字符,列表段落1 字符,—ño’i—Ž 字符,¥ê¥¹¥È¶ÎÂä 字符,1st level - Bullet List Paragraph 字符,Lettre d'introduction 字符,목록단락 字符,列 字符"/>
    <w:link w:val="afc"/>
    <w:uiPriority w:val="34"/>
    <w:qFormat/>
    <w:locked/>
    <w:rsid w:val="00D44984"/>
    <w:rPr>
      <w:rFonts w:eastAsia="Times New Roman"/>
      <w:lang w:val="en-GB"/>
    </w:rPr>
  </w:style>
  <w:style w:type="character" w:customStyle="1" w:styleId="CRCoverPageZchn">
    <w:name w:val="CR Cover Page Zchn"/>
    <w:link w:val="CRCoverPage"/>
    <w:locked/>
    <w:rsid w:val="00D44984"/>
    <w:rPr>
      <w:rFonts w:ascii="Arial" w:hAnsi="Arial"/>
      <w:lang w:val="en-GB"/>
    </w:rPr>
  </w:style>
  <w:style w:type="character" w:customStyle="1" w:styleId="50">
    <w:name w:val="标题 5 字符"/>
    <w:basedOn w:val="a3"/>
    <w:link w:val="5"/>
    <w:rsid w:val="00FC13BD"/>
    <w:rPr>
      <w:rFonts w:ascii="Arial" w:eastAsia="Times New Roman" w:hAnsi="Arial"/>
      <w:sz w:val="22"/>
      <w:lang w:val="en-GB"/>
    </w:rPr>
  </w:style>
  <w:style w:type="character" w:styleId="afe">
    <w:name w:val="Strong"/>
    <w:basedOn w:val="a3"/>
    <w:qFormat/>
    <w:rsid w:val="00D34A8C"/>
    <w:rPr>
      <w:b/>
      <w:bCs/>
    </w:rPr>
  </w:style>
  <w:style w:type="paragraph" w:customStyle="1" w:styleId="26">
    <w:name w:val="列出段落2"/>
    <w:basedOn w:val="a2"/>
    <w:rsid w:val="00AC5E0A"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21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2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8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844011">
          <w:marLeft w:val="418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6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0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3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702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9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965</TotalTime>
  <Pages>3</Pages>
  <Words>1007</Words>
  <Characters>5740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6734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dc:description/>
  <cp:lastModifiedBy>Samsung</cp:lastModifiedBy>
  <cp:revision>19</cp:revision>
  <cp:lastPrinted>2009-04-22T07:01:00Z</cp:lastPrinted>
  <dcterms:created xsi:type="dcterms:W3CDTF">2022-09-27T11:50:00Z</dcterms:created>
  <dcterms:modified xsi:type="dcterms:W3CDTF">2022-09-28T07:14:00Z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(3)XMKb1w59ifd77xsH2dmX88CNV/Xi1PrtJg/4IfaP4m9Rrwy5DoVT3SROA5PSkmOTLtr3Hp3G
7h7VheK51SPrDNDkRznQTBz0y09nk+fvX2SUEbAVfJoGipv23hZOhm+eKJ9QgxmZd6lWoG/z
mqqzNj2A3M0RnhNliGpDBWNJgKLeJIpqi00N0Tvujlb26PR6TTmPlFq8ui0tcCrjQdmbfTQm
FYjuU+mZwOrZN9AacG</vt:lpwstr>
  </property>
  <property fmtid="{D5CDD505-2E9C-101B-9397-08002B2CF9AE}" pid="17" name="_2015_ms_pID_7253431">
    <vt:lpwstr>REplv+mhXxY1Srq3TG8N3GJm/vhYp1N98aZmI8jznyj7IdRQx8z3Hg
hsnVF3QI7haUkiwX06NPF4K7TWr1jSuPwVwHGUdgnjU7xo8JdgJuCcvuvHJJ/R0M72sC/Pn8
0B7mhtAOJvmugaG5RxvUeoXZGhL8WTQp1OMlOXycFyYiiugCuOIYWgp8nNwUZFe+gmji5jGh
yEzzARwTLnnUk9tDEtu63mPglQ9GsHL9uoLq</vt:lpwstr>
  </property>
  <property fmtid="{D5CDD505-2E9C-101B-9397-08002B2CF9AE}" pid="18" name="_2015_ms_pID_7253432">
    <vt:lpwstr>42O1BMxkTuyr88MP47HF6PM=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1557848127</vt:lpwstr>
  </property>
</Properties>
</file>