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BD48" w14:textId="39192EF8" w:rsidR="009479BC" w:rsidRDefault="009479BC" w:rsidP="009479BC">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9479BC">
        <w:rPr>
          <w:rFonts w:ascii="Arial" w:hAnsi="Arial" w:cs="Arial"/>
          <w:b/>
          <w:bCs/>
          <w:sz w:val="24"/>
        </w:rPr>
        <w:t>R3-225312</w:t>
      </w:r>
    </w:p>
    <w:p w14:paraId="6BBD4773" w14:textId="77777777" w:rsidR="009479BC" w:rsidRDefault="009479BC" w:rsidP="009479BC">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p w14:paraId="576AEDE1" w14:textId="77777777" w:rsidR="009479BC" w:rsidRDefault="009479BC" w:rsidP="009479BC">
      <w:pPr>
        <w:pStyle w:val="3GPPHeader"/>
        <w:spacing w:after="0"/>
      </w:pPr>
    </w:p>
    <w:bookmarkEnd w:id="1"/>
    <w:p w14:paraId="62FB9B4A" w14:textId="1A687D7A"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707604">
        <w:rPr>
          <w:rFonts w:ascii="Arial" w:eastAsia="SimSun" w:hAnsi="Arial" w:cs="Arial"/>
          <w:b/>
          <w:sz w:val="24"/>
          <w:lang w:eastAsia="zh-CN"/>
        </w:rPr>
        <w:t>e</w:t>
      </w:r>
      <w:r w:rsidRPr="00E75D00">
        <w:rPr>
          <w:rFonts w:ascii="Arial" w:eastAsia="MS Mincho" w:hAnsi="Arial"/>
          <w:b/>
          <w:sz w:val="24"/>
        </w:rPr>
        <w:tab/>
      </w:r>
      <w:r w:rsidR="003F3061" w:rsidRPr="003F3061">
        <w:rPr>
          <w:rFonts w:ascii="Arial" w:hAnsi="Arial"/>
          <w:b/>
          <w:sz w:val="24"/>
          <w:lang w:eastAsia="zh-CN"/>
        </w:rPr>
        <w:t>R2-2209024</w:t>
      </w:r>
    </w:p>
    <w:p w14:paraId="69814E2E" w14:textId="55FAC13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w:t>
      </w:r>
      <w:r w:rsidR="00CF61CB">
        <w:rPr>
          <w:rFonts w:ascii="Arial" w:eastAsia="SimSun" w:hAnsi="Arial"/>
          <w:b/>
          <w:sz w:val="24"/>
          <w:lang w:eastAsia="zh-CN"/>
        </w:rPr>
        <w:t xml:space="preserve"> 17</w:t>
      </w:r>
      <w:r w:rsidR="00CF61CB" w:rsidRPr="00CF61CB">
        <w:rPr>
          <w:rFonts w:ascii="Arial" w:eastAsia="SimSun" w:hAnsi="Arial"/>
          <w:b/>
          <w:sz w:val="24"/>
          <w:vertAlign w:val="superscript"/>
          <w:lang w:eastAsia="zh-CN"/>
        </w:rPr>
        <w:t>th</w:t>
      </w:r>
      <w:r w:rsidR="00CF61CB">
        <w:rPr>
          <w:rFonts w:ascii="Arial" w:eastAsia="SimSun" w:hAnsi="Arial"/>
          <w:b/>
          <w:sz w:val="24"/>
          <w:lang w:eastAsia="zh-CN"/>
        </w:rPr>
        <w:t xml:space="preserve"> to 29</w:t>
      </w:r>
      <w:r w:rsidR="00CF61CB" w:rsidRPr="00CF61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F3C3B">
        <w:rPr>
          <w:rFonts w:ascii="Arial" w:eastAsia="SimSun" w:hAnsi="Arial"/>
          <w:b/>
          <w:sz w:val="24"/>
          <w:lang w:eastAsia="zh-CN"/>
        </w:rPr>
        <w:t>August</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058D0B58"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Pr="005C3FBF">
        <w:rPr>
          <w:rFonts w:ascii="Arial" w:hAnsi="Arial" w:cs="Arial"/>
          <w:bCs/>
        </w:rPr>
        <w:t xml:space="preserve">LS on </w:t>
      </w:r>
      <w:r w:rsidR="00AE316A" w:rsidRPr="00AE316A">
        <w:rPr>
          <w:rFonts w:ascii="Arial" w:hAnsi="Arial" w:cs="Arial"/>
          <w:bCs/>
          <w:color w:val="000000"/>
        </w:rPr>
        <w:t>SN RACH report</w:t>
      </w:r>
      <w:r w:rsidR="00D93023">
        <w:rPr>
          <w:rFonts w:ascii="Arial" w:hAnsi="Arial" w:cs="Arial"/>
          <w:bCs/>
          <w:color w:val="000000"/>
        </w:rPr>
        <w:t xml:space="preserve"> status</w:t>
      </w:r>
      <w:r w:rsidR="00AE316A" w:rsidRPr="00AE316A">
        <w:rPr>
          <w:rFonts w:ascii="Arial" w:hAnsi="Arial" w:cs="Arial"/>
          <w:bCs/>
          <w:color w:val="000000"/>
        </w:rPr>
        <w:t xml:space="preserve"> in R17</w:t>
      </w:r>
    </w:p>
    <w:p w14:paraId="7CEA925C" w14:textId="77777777"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14:paraId="00EA6067" w14:textId="385E4D4B"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14:paraId="3A81134E" w14:textId="2E7D5672"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CB3FD8">
        <w:rPr>
          <w:rFonts w:ascii="Arial" w:hAnsi="Arial" w:cs="Arial"/>
          <w:bCs/>
        </w:rPr>
        <w:t>RAN2</w:t>
      </w:r>
    </w:p>
    <w:p w14:paraId="04CE608C" w14:textId="589EEAB3"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CF61CB">
        <w:rPr>
          <w:rFonts w:ascii="Arial" w:hAnsi="Arial" w:cs="Arial"/>
          <w:bCs/>
        </w:rPr>
        <w:t>3</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2A26C557"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CF61CB">
        <w:rPr>
          <w:rFonts w:ascii="Arial" w:hAnsi="Arial" w:cs="Arial"/>
          <w:bCs/>
        </w:rPr>
        <w:t>Ali Parichehreh</w:t>
      </w:r>
    </w:p>
    <w:p w14:paraId="49A8FA8B" w14:textId="1DBA4F1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CF61CB">
        <w:t>ali</w:t>
      </w:r>
      <w:r w:rsidR="00B975EA">
        <w:t>.</w:t>
      </w:r>
      <w:r w:rsidR="00CF61CB">
        <w:t>parichehreh</w:t>
      </w:r>
      <w:r>
        <w:t>@</w:t>
      </w:r>
      <w:r w:rsidR="00CF61CB">
        <w:t>ericsson.com</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7B81528A" w14:textId="77777777" w:rsidR="009445B2" w:rsidRDefault="003B4C75" w:rsidP="003F4A3D">
      <w:pPr>
        <w:rPr>
          <w:rFonts w:ascii="Arial" w:hAnsi="Arial" w:cs="Arial"/>
        </w:rPr>
      </w:pPr>
      <w:r w:rsidRPr="00271B05">
        <w:rPr>
          <w:rFonts w:ascii="Arial" w:hAnsi="Arial" w:cs="Arial"/>
          <w:bCs/>
        </w:rPr>
        <w:t>At RAN2#117-e, RAN2 agreed that SN RACH report could not be supported in (NG)EN-DC and NE-DC cases in Rel-17.</w:t>
      </w:r>
      <w:r w:rsidR="003F4A3D" w:rsidRPr="00271B05">
        <w:rPr>
          <w:rFonts w:ascii="Arial" w:hAnsi="Arial" w:cs="Arial"/>
          <w:bCs/>
        </w:rPr>
        <w:t xml:space="preserve"> </w:t>
      </w:r>
      <w:r w:rsidRPr="00271B05">
        <w:rPr>
          <w:rFonts w:ascii="Arial" w:hAnsi="Arial" w:cs="Arial"/>
          <w:bCs/>
        </w:rPr>
        <w:t xml:space="preserve">In RAN2#119-e, </w:t>
      </w:r>
      <w:r w:rsidR="00501E07" w:rsidRPr="005C3FBF">
        <w:rPr>
          <w:rFonts w:ascii="Arial" w:hAnsi="Arial" w:cs="Arial"/>
          <w:bCs/>
        </w:rPr>
        <w:t>RAN</w:t>
      </w:r>
      <w:r w:rsidR="00B975EA">
        <w:rPr>
          <w:rFonts w:ascii="Arial" w:hAnsi="Arial" w:cs="Arial"/>
          <w:bCs/>
        </w:rPr>
        <w:t>2</w:t>
      </w:r>
      <w:r w:rsidR="00501E07">
        <w:rPr>
          <w:rFonts w:ascii="Arial" w:hAnsi="Arial" w:cs="Arial"/>
          <w:bCs/>
        </w:rPr>
        <w:t xml:space="preserve"> </w:t>
      </w:r>
      <w:r w:rsidR="00B641EB">
        <w:rPr>
          <w:rFonts w:ascii="Arial" w:hAnsi="Arial" w:cs="Arial"/>
          <w:bCs/>
        </w:rPr>
        <w:t xml:space="preserve">discussed Rel18 scope for SN RACH report enhancements and </w:t>
      </w:r>
      <w:r w:rsidR="000E66D2">
        <w:rPr>
          <w:rFonts w:ascii="Arial" w:hAnsi="Arial" w:cs="Arial"/>
          <w:bCs/>
        </w:rPr>
        <w:t xml:space="preserve">agreed to focus </w:t>
      </w:r>
      <w:r w:rsidR="00B641EB">
        <w:rPr>
          <w:rFonts w:ascii="Arial" w:hAnsi="Arial" w:cs="Arial"/>
          <w:bCs/>
        </w:rPr>
        <w:t xml:space="preserve">only </w:t>
      </w:r>
      <w:r w:rsidR="000E66D2">
        <w:rPr>
          <w:rFonts w:ascii="Arial" w:hAnsi="Arial" w:cs="Arial"/>
          <w:bCs/>
        </w:rPr>
        <w:t xml:space="preserve">on leftover issues </w:t>
      </w:r>
      <w:r w:rsidR="00B641EB">
        <w:rPr>
          <w:rFonts w:ascii="Arial" w:hAnsi="Arial" w:cs="Arial"/>
          <w:bCs/>
        </w:rPr>
        <w:t>for completing the work done in RAN3 in Rel</w:t>
      </w:r>
      <w:r w:rsidR="00271B05">
        <w:rPr>
          <w:rFonts w:ascii="Arial" w:hAnsi="Arial" w:cs="Arial"/>
          <w:bCs/>
        </w:rPr>
        <w:t>-</w:t>
      </w:r>
      <w:r w:rsidR="00B641EB">
        <w:rPr>
          <w:rFonts w:ascii="Arial" w:hAnsi="Arial" w:cs="Arial"/>
          <w:bCs/>
        </w:rPr>
        <w:t>17 for</w:t>
      </w:r>
      <w:r w:rsidR="000E66D2">
        <w:rPr>
          <w:rFonts w:ascii="Arial" w:hAnsi="Arial" w:cs="Arial"/>
          <w:bCs/>
        </w:rPr>
        <w:t xml:space="preserve"> the SN RA</w:t>
      </w:r>
      <w:r w:rsidR="002A4368">
        <w:rPr>
          <w:rFonts w:ascii="Arial" w:hAnsi="Arial" w:cs="Arial"/>
          <w:bCs/>
        </w:rPr>
        <w:t>CH</w:t>
      </w:r>
      <w:r w:rsidR="000E66D2">
        <w:rPr>
          <w:rFonts w:ascii="Arial" w:hAnsi="Arial" w:cs="Arial"/>
          <w:bCs/>
        </w:rPr>
        <w:t xml:space="preserve"> report</w:t>
      </w:r>
      <w:r w:rsidR="00B641EB">
        <w:rPr>
          <w:rFonts w:ascii="Arial" w:hAnsi="Arial" w:cs="Arial"/>
          <w:bCs/>
        </w:rPr>
        <w:t>ing</w:t>
      </w:r>
      <w:r w:rsidR="00920FF6">
        <w:rPr>
          <w:rFonts w:ascii="Arial" w:hAnsi="Arial" w:cs="Arial"/>
          <w:bCs/>
        </w:rPr>
        <w:t>.</w:t>
      </w:r>
      <w:r w:rsidR="00B641EB" w:rsidDel="00B641EB">
        <w:rPr>
          <w:rFonts w:ascii="Arial" w:hAnsi="Arial" w:cs="Arial"/>
          <w:bCs/>
        </w:rPr>
        <w:t xml:space="preserve"> </w:t>
      </w:r>
    </w:p>
    <w:p w14:paraId="577936CF" w14:textId="77777777" w:rsidR="00467D41" w:rsidRDefault="00467D41" w:rsidP="003F4A3D">
      <w:pPr>
        <w:rPr>
          <w:rFonts w:ascii="Arial" w:hAnsi="Arial" w:cs="Arial"/>
        </w:rPr>
      </w:pPr>
    </w:p>
    <w:p w14:paraId="3070AEC9" w14:textId="04CD6A71" w:rsidR="003F4A3D" w:rsidRDefault="003F4A3D" w:rsidP="003F4A3D">
      <w:pPr>
        <w:rPr>
          <w:rFonts w:ascii="Arial" w:hAnsi="Arial" w:cs="Arial"/>
        </w:rPr>
      </w:pPr>
      <w:r>
        <w:rPr>
          <w:rFonts w:ascii="Arial" w:hAnsi="Arial" w:cs="Arial"/>
        </w:rPr>
        <w:t>Therefore, RAN2 would like to kindly ask RAN3 about:</w:t>
      </w:r>
    </w:p>
    <w:p w14:paraId="6DEE30F4" w14:textId="156D0504" w:rsidR="003F4A3D" w:rsidRDefault="003F4A3D" w:rsidP="003F4A3D">
      <w:pPr>
        <w:rPr>
          <w:rFonts w:ascii="Arial" w:hAnsi="Arial" w:cs="Arial"/>
        </w:rPr>
      </w:pPr>
      <w:r>
        <w:rPr>
          <w:rFonts w:ascii="Arial" w:hAnsi="Arial" w:cs="Arial"/>
        </w:rPr>
        <w:t xml:space="preserve">- </w:t>
      </w:r>
      <w:r w:rsidR="00D761C5">
        <w:rPr>
          <w:rFonts w:ascii="Arial" w:hAnsi="Arial" w:cs="Arial"/>
        </w:rPr>
        <w:t>A</w:t>
      </w:r>
      <w:r>
        <w:rPr>
          <w:rFonts w:ascii="Arial" w:hAnsi="Arial" w:cs="Arial"/>
        </w:rPr>
        <w:t>ny leftover issues of the SN RA report that is done in Rel</w:t>
      </w:r>
      <w:r w:rsidR="00D761C5">
        <w:rPr>
          <w:rFonts w:ascii="Arial" w:hAnsi="Arial" w:cs="Arial"/>
        </w:rPr>
        <w:t>-</w:t>
      </w:r>
      <w:r>
        <w:rPr>
          <w:rFonts w:ascii="Arial" w:hAnsi="Arial" w:cs="Arial"/>
        </w:rPr>
        <w:t xml:space="preserve">17, and may impact RAN2 specification, including (if applicable): </w:t>
      </w:r>
    </w:p>
    <w:p w14:paraId="7AEA31B2" w14:textId="77777777" w:rsidR="007C7585" w:rsidRDefault="003F4A3D" w:rsidP="00271B05">
      <w:pPr>
        <w:rPr>
          <w:rFonts w:ascii="Arial" w:hAnsi="Arial" w:cs="Arial"/>
        </w:rPr>
      </w:pPr>
      <w:r>
        <w:rPr>
          <w:rFonts w:ascii="Arial" w:hAnsi="Arial" w:cs="Arial"/>
        </w:rPr>
        <w:t xml:space="preserve">- </w:t>
      </w:r>
      <w:r w:rsidR="00D761C5">
        <w:rPr>
          <w:rFonts w:ascii="Arial" w:hAnsi="Arial" w:cs="Arial"/>
        </w:rPr>
        <w:t>C</w:t>
      </w:r>
      <w:r>
        <w:rPr>
          <w:rFonts w:ascii="Arial" w:hAnsi="Arial" w:cs="Arial"/>
        </w:rPr>
        <w:t>larification of the required SN RACH report for (</w:t>
      </w:r>
      <w:r w:rsidRPr="00F01D6C">
        <w:rPr>
          <w:rFonts w:ascii="Arial" w:hAnsi="Arial" w:cs="Arial"/>
        </w:rPr>
        <w:t>NG)EN-DC and NE-DC scenarios</w:t>
      </w:r>
      <w:r w:rsidR="007C7585">
        <w:rPr>
          <w:rFonts w:ascii="Arial" w:hAnsi="Arial" w:cs="Arial"/>
        </w:rPr>
        <w:t>.</w:t>
      </w:r>
    </w:p>
    <w:p w14:paraId="5058ABFC" w14:textId="77777777" w:rsidR="007C7585" w:rsidRDefault="007C7585" w:rsidP="00271B05">
      <w:pPr>
        <w:rPr>
          <w:rFonts w:ascii="Arial" w:hAnsi="Arial" w:cs="Arial"/>
        </w:rPr>
      </w:pPr>
    </w:p>
    <w:p w14:paraId="15770AD1" w14:textId="058166FD" w:rsidR="00B641EB" w:rsidRPr="005C3FBF" w:rsidRDefault="003F4A3D" w:rsidP="00271B05">
      <w:pPr>
        <w:rPr>
          <w:rFonts w:ascii="Arial" w:hAnsi="Arial" w:cs="Arial"/>
        </w:rPr>
      </w:pPr>
      <w:r>
        <w:t xml:space="preserve"> </w:t>
      </w: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DB0D67C"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14:paraId="3870C278" w14:textId="2D05D5F5" w:rsidR="003F4A3D" w:rsidRDefault="00501E07" w:rsidP="004F3C3B">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CF61CB">
        <w:rPr>
          <w:rFonts w:ascii="Arial" w:eastAsia="Malgun Gothic" w:hAnsi="Arial" w:cs="Arial"/>
          <w:bCs/>
          <w:lang w:eastAsia="ko-KR"/>
        </w:rPr>
        <w:t>3</w:t>
      </w:r>
      <w:r w:rsidRPr="005C3FBF">
        <w:rPr>
          <w:rFonts w:ascii="Arial" w:eastAsia="Malgun Gothic" w:hAnsi="Arial" w:cs="Arial"/>
          <w:bCs/>
          <w:lang w:eastAsia="ko-KR"/>
        </w:rPr>
        <w:t xml:space="preserve"> to</w:t>
      </w:r>
      <w:r w:rsidR="00F262FA">
        <w:rPr>
          <w:rFonts w:ascii="Arial" w:eastAsia="Malgun Gothic" w:hAnsi="Arial" w:cs="Arial"/>
          <w:bCs/>
          <w:lang w:eastAsia="ko-KR"/>
        </w:rPr>
        <w:t xml:space="preserve"> inform RAN2 </w:t>
      </w:r>
      <w:r w:rsidR="003F4A3D">
        <w:rPr>
          <w:rFonts w:ascii="Arial" w:eastAsia="Malgun Gothic" w:hAnsi="Arial" w:cs="Arial"/>
          <w:bCs/>
          <w:lang w:eastAsia="ko-KR"/>
        </w:rPr>
        <w:t>about:</w:t>
      </w:r>
    </w:p>
    <w:p w14:paraId="77DEB7E0" w14:textId="77777777" w:rsidR="003F4A3D" w:rsidRDefault="003F4A3D" w:rsidP="004730CF">
      <w:pPr>
        <w:ind w:left="420"/>
        <w:rPr>
          <w:rFonts w:ascii="Arial" w:hAnsi="Arial" w:cs="Arial"/>
        </w:rPr>
      </w:pPr>
      <w:r>
        <w:rPr>
          <w:rFonts w:ascii="Arial" w:hAnsi="Arial" w:cs="Arial"/>
        </w:rPr>
        <w:t xml:space="preserve">- any leftover issues of the SN RA report that is done in Rel 17, and may impact RAN2 specification, including (if applicable): </w:t>
      </w:r>
    </w:p>
    <w:p w14:paraId="42FE08CB" w14:textId="59AA439E" w:rsidR="00501E07" w:rsidRPr="005C3FBF" w:rsidRDefault="003F4A3D" w:rsidP="004730CF">
      <w:pPr>
        <w:spacing w:after="120"/>
        <w:ind w:left="420"/>
        <w:rPr>
          <w:rFonts w:ascii="Arial" w:eastAsia="Malgun Gothic" w:hAnsi="Arial" w:cs="Arial"/>
          <w:bCs/>
          <w:lang w:eastAsia="ko-KR"/>
        </w:rPr>
      </w:pPr>
      <w:r>
        <w:rPr>
          <w:rFonts w:ascii="Arial" w:hAnsi="Arial" w:cs="Arial"/>
        </w:rPr>
        <w:t>- clarification of the required SN RACH report for (</w:t>
      </w:r>
      <w:r>
        <w:t>NG)EN-DC and NE-DC scenarios</w:t>
      </w:r>
    </w:p>
    <w:p w14:paraId="26A42678" w14:textId="77777777" w:rsidR="00501E07" w:rsidRPr="005C3FBF" w:rsidRDefault="00501E07" w:rsidP="00501E07">
      <w:pPr>
        <w:rPr>
          <w:rFonts w:ascii="Arial" w:eastAsia="Malgun Gothic" w:hAnsi="Arial" w:cs="Arial"/>
          <w:bCs/>
          <w:lang w:eastAsia="ko-KR"/>
        </w:rPr>
      </w:pPr>
    </w:p>
    <w:p w14:paraId="02649174" w14:textId="6656A7F6"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meetings:</w:t>
      </w:r>
    </w:p>
    <w:p w14:paraId="0049ECF2" w14:textId="77777777" w:rsidR="000F6141" w:rsidRDefault="000F6141" w:rsidP="000F6141">
      <w:pPr>
        <w:tabs>
          <w:tab w:val="left" w:pos="3119"/>
        </w:tabs>
        <w:spacing w:after="120"/>
        <w:ind w:left="2268" w:hanging="2268"/>
        <w:rPr>
          <w:rFonts w:ascii="Arial" w:hAnsi="Arial" w:cs="Arial"/>
          <w:bCs/>
        </w:rPr>
      </w:pPr>
      <w:r>
        <w:rPr>
          <w:rFonts w:ascii="Arial" w:hAnsi="Arial" w:cs="Arial"/>
          <w:bCs/>
        </w:rPr>
        <w:t>3GPP RAN2#119bis-e</w:t>
      </w:r>
      <w:r>
        <w:rPr>
          <w:rFonts w:ascii="Arial" w:hAnsi="Arial" w:cs="Arial"/>
          <w:bCs/>
        </w:rPr>
        <w:tab/>
        <w:t>from 2022-10-10</w:t>
      </w:r>
      <w:r>
        <w:rPr>
          <w:rFonts w:ascii="Arial" w:hAnsi="Arial" w:cs="Arial"/>
          <w:bCs/>
        </w:rPr>
        <w:tab/>
        <w:t>to 2022-10-19</w:t>
      </w:r>
      <w:r>
        <w:rPr>
          <w:rFonts w:ascii="Arial" w:hAnsi="Arial" w:cs="Arial"/>
          <w:bCs/>
        </w:rPr>
        <w:tab/>
      </w:r>
      <w:r>
        <w:rPr>
          <w:rFonts w:ascii="Arial" w:hAnsi="Arial" w:cs="Arial"/>
          <w:bCs/>
        </w:rPr>
        <w:tab/>
        <w:t>Online</w:t>
      </w:r>
    </w:p>
    <w:p w14:paraId="2F13C201" w14:textId="62E4B1FA" w:rsidR="000F6141" w:rsidRDefault="000F6141" w:rsidP="000F6141">
      <w:pPr>
        <w:tabs>
          <w:tab w:val="left" w:pos="3119"/>
        </w:tabs>
        <w:spacing w:after="120"/>
        <w:ind w:left="2268" w:hanging="2268"/>
        <w:rPr>
          <w:rFonts w:ascii="Arial" w:hAnsi="Arial" w:cs="Arial"/>
          <w:bCs/>
        </w:rPr>
      </w:pPr>
      <w:r>
        <w:rPr>
          <w:rFonts w:ascii="Arial" w:hAnsi="Arial" w:cs="Arial"/>
          <w:bCs/>
        </w:rPr>
        <w:lastRenderedPageBreak/>
        <w:t>3GPP RAN2#120</w:t>
      </w:r>
      <w:r>
        <w:rPr>
          <w:rFonts w:ascii="Arial" w:hAnsi="Arial" w:cs="Arial"/>
          <w:bCs/>
        </w:rPr>
        <w:tab/>
        <w:t>from 2022-11-14</w:t>
      </w:r>
      <w:r>
        <w:rPr>
          <w:rFonts w:ascii="Arial" w:hAnsi="Arial" w:cs="Arial"/>
          <w:bCs/>
        </w:rPr>
        <w:tab/>
        <w:t>to 2022-11-18</w:t>
      </w:r>
      <w:r>
        <w:rPr>
          <w:rFonts w:ascii="Arial" w:hAnsi="Arial" w:cs="Arial"/>
          <w:bCs/>
        </w:rPr>
        <w:tab/>
      </w:r>
      <w:r>
        <w:rPr>
          <w:rFonts w:ascii="Arial" w:hAnsi="Arial" w:cs="Arial"/>
          <w:bCs/>
        </w:rPr>
        <w:tab/>
        <w:t>[TBD]</w:t>
      </w:r>
    </w:p>
    <w:p w14:paraId="713D5602" w14:textId="77777777" w:rsidR="004F3C3B" w:rsidRPr="00183F7C" w:rsidRDefault="004F3C3B" w:rsidP="00271B05">
      <w:pPr>
        <w:pStyle w:val="List2"/>
      </w:pPr>
    </w:p>
    <w:p w14:paraId="686285EA" w14:textId="3787DFB9"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DAF" w14:textId="77777777" w:rsidR="006C2C00" w:rsidRDefault="006C2C00" w:rsidP="00E7784C">
      <w:r>
        <w:separator/>
      </w:r>
    </w:p>
  </w:endnote>
  <w:endnote w:type="continuationSeparator" w:id="0">
    <w:p w14:paraId="3C6EA58E" w14:textId="77777777" w:rsidR="006C2C00" w:rsidRDefault="006C2C0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6BF9" w14:textId="77777777" w:rsidR="006C2C00" w:rsidRDefault="006C2C00" w:rsidP="00E7784C">
      <w:r>
        <w:separator/>
      </w:r>
    </w:p>
  </w:footnote>
  <w:footnote w:type="continuationSeparator" w:id="0">
    <w:p w14:paraId="6D295815" w14:textId="77777777" w:rsidR="006C2C00" w:rsidRDefault="006C2C0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5"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8"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606962953">
    <w:abstractNumId w:val="3"/>
  </w:num>
  <w:num w:numId="2" w16cid:durableId="924068485">
    <w:abstractNumId w:val="18"/>
  </w:num>
  <w:num w:numId="3" w16cid:durableId="1266184025">
    <w:abstractNumId w:val="24"/>
  </w:num>
  <w:num w:numId="4" w16cid:durableId="156265393">
    <w:abstractNumId w:val="13"/>
  </w:num>
  <w:num w:numId="5" w16cid:durableId="781805097">
    <w:abstractNumId w:val="16"/>
  </w:num>
  <w:num w:numId="6" w16cid:durableId="864293979">
    <w:abstractNumId w:val="0"/>
  </w:num>
  <w:num w:numId="7" w16cid:durableId="1736513670">
    <w:abstractNumId w:val="26"/>
  </w:num>
  <w:num w:numId="8" w16cid:durableId="1299385284">
    <w:abstractNumId w:val="8"/>
  </w:num>
  <w:num w:numId="9" w16cid:durableId="2076581729">
    <w:abstractNumId w:val="6"/>
  </w:num>
  <w:num w:numId="10" w16cid:durableId="1073553636">
    <w:abstractNumId w:val="15"/>
  </w:num>
  <w:num w:numId="11" w16cid:durableId="1547911062">
    <w:abstractNumId w:val="1"/>
  </w:num>
  <w:num w:numId="12" w16cid:durableId="1365133153">
    <w:abstractNumId w:val="24"/>
  </w:num>
  <w:num w:numId="13" w16cid:durableId="1838616871">
    <w:abstractNumId w:val="24"/>
  </w:num>
  <w:num w:numId="14" w16cid:durableId="1861770828">
    <w:abstractNumId w:val="24"/>
  </w:num>
  <w:num w:numId="15" w16cid:durableId="1697388922">
    <w:abstractNumId w:val="12"/>
  </w:num>
  <w:num w:numId="16" w16cid:durableId="441192501">
    <w:abstractNumId w:val="17"/>
  </w:num>
  <w:num w:numId="17" w16cid:durableId="1933270558">
    <w:abstractNumId w:val="24"/>
  </w:num>
  <w:num w:numId="18" w16cid:durableId="850871708">
    <w:abstractNumId w:val="5"/>
  </w:num>
  <w:num w:numId="19" w16cid:durableId="1179150670">
    <w:abstractNumId w:val="9"/>
  </w:num>
  <w:num w:numId="20" w16cid:durableId="79758601">
    <w:abstractNumId w:val="2"/>
  </w:num>
  <w:num w:numId="21" w16cid:durableId="1202353530">
    <w:abstractNumId w:val="10"/>
  </w:num>
  <w:num w:numId="22" w16cid:durableId="120910139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130274355">
    <w:abstractNumId w:val="7"/>
  </w:num>
  <w:num w:numId="24" w16cid:durableId="10893779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3301883">
    <w:abstractNumId w:val="24"/>
  </w:num>
  <w:num w:numId="26" w16cid:durableId="1266620291">
    <w:abstractNumId w:val="19"/>
  </w:num>
  <w:num w:numId="27" w16cid:durableId="1501701530">
    <w:abstractNumId w:val="28"/>
  </w:num>
  <w:num w:numId="28" w16cid:durableId="1829905297">
    <w:abstractNumId w:val="27"/>
  </w:num>
  <w:num w:numId="29" w16cid:durableId="218325679">
    <w:abstractNumId w:val="14"/>
  </w:num>
  <w:num w:numId="30" w16cid:durableId="786629490">
    <w:abstractNumId w:val="20"/>
  </w:num>
  <w:num w:numId="31" w16cid:durableId="1173304922">
    <w:abstractNumId w:val="23"/>
  </w:num>
  <w:num w:numId="32" w16cid:durableId="1824466845">
    <w:abstractNumId w:val="11"/>
  </w:num>
  <w:num w:numId="33" w16cid:durableId="2121097083">
    <w:abstractNumId w:val="25"/>
  </w:num>
  <w:num w:numId="34" w16cid:durableId="454182920">
    <w:abstractNumId w:val="4"/>
  </w:num>
  <w:num w:numId="35" w16cid:durableId="1813405624">
    <w:abstractNumId w:val="21"/>
  </w:num>
  <w:num w:numId="36" w16cid:durableId="132763359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 w:type="character" w:styleId="CommentReference">
    <w:name w:val="annotation reference"/>
    <w:basedOn w:val="DefaultParagraphFont"/>
    <w:uiPriority w:val="99"/>
    <w:semiHidden/>
    <w:unhideWhenUsed/>
    <w:rsid w:val="00090ACD"/>
    <w:rPr>
      <w:sz w:val="16"/>
      <w:szCs w:val="16"/>
    </w:rPr>
  </w:style>
  <w:style w:type="paragraph" w:styleId="CommentText">
    <w:name w:val="annotation text"/>
    <w:basedOn w:val="Normal"/>
    <w:link w:val="CommentTextChar"/>
    <w:uiPriority w:val="99"/>
    <w:semiHidden/>
    <w:unhideWhenUsed/>
    <w:rsid w:val="00090ACD"/>
    <w:rPr>
      <w:szCs w:val="20"/>
    </w:rPr>
  </w:style>
  <w:style w:type="character" w:customStyle="1" w:styleId="CommentTextChar">
    <w:name w:val="Comment Text Char"/>
    <w:basedOn w:val="DefaultParagraphFont"/>
    <w:link w:val="CommentText"/>
    <w:uiPriority w:val="99"/>
    <w:semiHidden/>
    <w:rsid w:val="00090ACD"/>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90ACD"/>
    <w:rPr>
      <w:b/>
      <w:bCs/>
    </w:rPr>
  </w:style>
  <w:style w:type="character" w:customStyle="1" w:styleId="CommentSubjectChar">
    <w:name w:val="Comment Subject Char"/>
    <w:basedOn w:val="CommentTextChar"/>
    <w:link w:val="CommentSubject"/>
    <w:uiPriority w:val="99"/>
    <w:semiHidden/>
    <w:rsid w:val="00090ACD"/>
    <w:rPr>
      <w:rFonts w:ascii="Times New Roman" w:eastAsia="Times New Roman" w:hAnsi="Times New Roman"/>
      <w:b/>
      <w:bCs/>
      <w:lang w:eastAsia="en-US"/>
    </w:rPr>
  </w:style>
  <w:style w:type="character" w:styleId="FollowedHyperlink">
    <w:name w:val="FollowedHyperlink"/>
    <w:basedOn w:val="DefaultParagraphFont"/>
    <w:uiPriority w:val="99"/>
    <w:semiHidden/>
    <w:unhideWhenUsed/>
    <w:rsid w:val="007A3857"/>
    <w:rPr>
      <w:color w:val="954F72" w:themeColor="followedHyperlink"/>
      <w:u w:val="single"/>
    </w:rPr>
  </w:style>
  <w:style w:type="paragraph" w:customStyle="1" w:styleId="3GPPHeader">
    <w:name w:val="3GPP_Header"/>
    <w:basedOn w:val="BodyText"/>
    <w:qFormat/>
    <w:rsid w:val="009479BC"/>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FC4D-E612-4DAC-BEBB-2DCE8F6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230</Words>
  <Characters>1316</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CR0872r1</cp:lastModifiedBy>
  <cp:revision>3</cp:revision>
  <cp:lastPrinted>2015-02-02T11:17:00Z</cp:lastPrinted>
  <dcterms:created xsi:type="dcterms:W3CDTF">2022-08-24T17:17:00Z</dcterms:created>
  <dcterms:modified xsi:type="dcterms:W3CDTF">2022-09-19T08:56:00Z</dcterms:modified>
</cp:coreProperties>
</file>