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C877D" w14:textId="05F5C0C6" w:rsidR="007466A9" w:rsidRPr="007466A9" w:rsidRDefault="007466A9" w:rsidP="007466A9">
      <w:pPr>
        <w:pStyle w:val="af5"/>
        <w:rPr>
          <w:rFonts w:ascii="Calibri" w:hAnsi="Calibri" w:cs="Calibri"/>
          <w:b/>
        </w:rPr>
      </w:pPr>
      <w:r w:rsidRPr="007466A9">
        <w:rPr>
          <w:rFonts w:ascii="Calibri" w:hAnsi="Calibri" w:cs="Calibri"/>
          <w:b/>
          <w:sz w:val="24"/>
          <w:szCs w:val="24"/>
          <w:lang w:val="en-US"/>
        </w:rPr>
        <w:t>3GPP TSG-RAN WG3 #11</w:t>
      </w:r>
      <w:r w:rsidRPr="007466A9">
        <w:rPr>
          <w:rFonts w:ascii="Calibri" w:hAnsi="Calibri" w:cs="Calibri" w:hint="eastAsia"/>
          <w:b/>
          <w:sz w:val="24"/>
          <w:szCs w:val="24"/>
          <w:lang w:val="en-US"/>
        </w:rPr>
        <w:t>7</w:t>
      </w:r>
      <w:r w:rsidRPr="007466A9">
        <w:rPr>
          <w:rFonts w:ascii="Calibri" w:hAnsi="Calibri" w:cs="Calibri"/>
          <w:b/>
          <w:sz w:val="24"/>
          <w:szCs w:val="24"/>
          <w:lang w:val="en-US"/>
        </w:rPr>
        <w:t>-e</w:t>
      </w:r>
      <w:r w:rsidRPr="007466A9">
        <w:rPr>
          <w:rFonts w:ascii="Calibri" w:hAnsi="Calibri" w:cs="Calibri"/>
          <w:b/>
          <w:sz w:val="24"/>
          <w:szCs w:val="24"/>
          <w:lang w:val="en-US"/>
        </w:rPr>
        <w:tab/>
      </w:r>
      <w:r w:rsidRPr="007466A9">
        <w:rPr>
          <w:rFonts w:ascii="Calibri" w:hAnsi="Calibri" w:cs="Calibri"/>
          <w:b/>
          <w:sz w:val="24"/>
          <w:szCs w:val="24"/>
          <w:lang w:val="en-US"/>
        </w:rPr>
        <w:tab/>
      </w:r>
      <w:r w:rsidRPr="007466A9">
        <w:rPr>
          <w:rFonts w:ascii="Calibri" w:hAnsi="Calibri" w:cs="Calibri"/>
          <w:b/>
          <w:sz w:val="24"/>
          <w:szCs w:val="24"/>
          <w:lang w:val="en-US"/>
        </w:rPr>
        <w:tab/>
      </w:r>
      <w:r w:rsidRPr="007466A9">
        <w:rPr>
          <w:rFonts w:ascii="Calibri" w:hAnsi="Calibri" w:cs="Calibri"/>
          <w:b/>
          <w:sz w:val="24"/>
          <w:szCs w:val="24"/>
          <w:lang w:val="en-US"/>
        </w:rPr>
        <w:tab/>
      </w:r>
      <w:r w:rsidRPr="007466A9">
        <w:rPr>
          <w:rFonts w:ascii="Calibri" w:hAnsi="Calibri" w:cs="Calibri"/>
          <w:b/>
          <w:sz w:val="24"/>
          <w:szCs w:val="24"/>
          <w:lang w:val="en-US"/>
        </w:rPr>
        <w:tab/>
      </w:r>
      <w:r w:rsidRPr="007466A9">
        <w:rPr>
          <w:rFonts w:ascii="Calibri" w:hAnsi="Calibri" w:cs="Calibri"/>
          <w:b/>
          <w:sz w:val="24"/>
          <w:szCs w:val="24"/>
          <w:lang w:val="en-US"/>
        </w:rPr>
        <w:tab/>
        <w:t xml:space="preserve">          </w:t>
      </w:r>
      <w:r w:rsidR="003D65F6">
        <w:rPr>
          <w:rFonts w:ascii="Calibri" w:hAnsi="Calibri" w:cs="Calibri"/>
          <w:b/>
          <w:sz w:val="24"/>
          <w:szCs w:val="24"/>
          <w:lang w:val="en-US"/>
        </w:rPr>
        <w:t xml:space="preserve">   </w:t>
      </w:r>
      <w:r w:rsidR="00A568F0">
        <w:rPr>
          <w:rFonts w:ascii="Calibri" w:hAnsi="Calibri" w:cs="Calibri"/>
          <w:b/>
          <w:sz w:val="24"/>
          <w:szCs w:val="24"/>
          <w:lang w:val="en-US"/>
        </w:rPr>
        <w:t xml:space="preserve">      </w:t>
      </w:r>
      <w:r w:rsidRPr="007466A9">
        <w:rPr>
          <w:rFonts w:ascii="Calibri" w:hAnsi="Calibri" w:cs="Calibri"/>
          <w:b/>
          <w:sz w:val="24"/>
          <w:szCs w:val="24"/>
          <w:lang w:val="en-US"/>
        </w:rPr>
        <w:t xml:space="preserve"> </w:t>
      </w:r>
      <w:r w:rsidR="00A568F0" w:rsidRPr="00A568F0">
        <w:rPr>
          <w:rFonts w:ascii="Calibri" w:hAnsi="Calibri" w:cs="Calibri"/>
          <w:b/>
          <w:iCs/>
          <w:sz w:val="24"/>
          <w:szCs w:val="24"/>
          <w:lang w:val="en-US"/>
        </w:rPr>
        <w:t>R3-224863</w:t>
      </w:r>
    </w:p>
    <w:p w14:paraId="2496CC62" w14:textId="77777777" w:rsidR="007466A9" w:rsidRPr="007466A9" w:rsidRDefault="007466A9" w:rsidP="007466A9">
      <w:pPr>
        <w:jc w:val="both"/>
        <w:rPr>
          <w:rFonts w:ascii="Calibri" w:hAnsi="Calibri" w:cs="Calibri"/>
          <w:b/>
          <w:color w:val="000000"/>
          <w:sz w:val="24"/>
          <w:szCs w:val="24"/>
        </w:rPr>
      </w:pPr>
      <w:r w:rsidRPr="007466A9">
        <w:rPr>
          <w:rFonts w:ascii="Calibri" w:hAnsi="Calibri" w:cs="Calibri"/>
          <w:b/>
          <w:color w:val="000000"/>
          <w:sz w:val="24"/>
          <w:szCs w:val="24"/>
        </w:rPr>
        <w:t>15</w:t>
      </w:r>
      <w:r w:rsidRPr="007466A9">
        <w:rPr>
          <w:rFonts w:ascii="Calibri" w:hAnsi="Calibri" w:cs="Calibri"/>
          <w:b/>
          <w:color w:val="000000"/>
          <w:sz w:val="24"/>
          <w:szCs w:val="24"/>
          <w:vertAlign w:val="superscript"/>
        </w:rPr>
        <w:t>th</w:t>
      </w:r>
      <w:r w:rsidRPr="007466A9">
        <w:rPr>
          <w:rFonts w:ascii="Calibri" w:hAnsi="Calibri" w:cs="Calibri"/>
          <w:b/>
          <w:color w:val="000000"/>
          <w:sz w:val="24"/>
          <w:szCs w:val="24"/>
        </w:rPr>
        <w:t xml:space="preserve"> – 24</w:t>
      </w:r>
      <w:r w:rsidRPr="007466A9">
        <w:rPr>
          <w:rFonts w:ascii="Calibri" w:hAnsi="Calibri" w:cs="Calibri"/>
          <w:b/>
          <w:color w:val="000000"/>
          <w:sz w:val="24"/>
          <w:szCs w:val="24"/>
          <w:vertAlign w:val="superscript"/>
        </w:rPr>
        <w:t>th</w:t>
      </w:r>
      <w:r w:rsidRPr="007466A9">
        <w:rPr>
          <w:rFonts w:ascii="Calibri" w:hAnsi="Calibri" w:cs="Calibri"/>
          <w:b/>
          <w:color w:val="000000"/>
          <w:sz w:val="24"/>
          <w:szCs w:val="24"/>
        </w:rPr>
        <w:t xml:space="preserve"> Aug 2022</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65A4E447"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466A9" w:rsidRPr="007466A9">
        <w:rPr>
          <w:rFonts w:ascii="Arial" w:hAnsi="Arial"/>
          <w:sz w:val="24"/>
          <w:lang w:eastAsia="zh-CN"/>
        </w:rPr>
        <w:t>17.2.</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51CFD7EE"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42D4B">
        <w:rPr>
          <w:rFonts w:ascii="Arial" w:hAnsi="Arial"/>
          <w:sz w:val="24"/>
        </w:rPr>
        <w:t>Discussion on</w:t>
      </w:r>
      <w:r w:rsidR="00173522">
        <w:rPr>
          <w:rFonts w:ascii="Arial" w:hAnsi="Arial"/>
          <w:sz w:val="24"/>
        </w:rPr>
        <w:t xml:space="preserve"> </w:t>
      </w:r>
      <w:r w:rsidR="00206D4A">
        <w:rPr>
          <w:rFonts w:ascii="Arial" w:hAnsi="Arial"/>
          <w:sz w:val="24"/>
        </w:rPr>
        <w:t>enhancements</w:t>
      </w:r>
      <w:r w:rsidR="007E7715">
        <w:rPr>
          <w:rFonts w:ascii="Arial" w:hAnsi="Arial"/>
          <w:sz w:val="24"/>
        </w:rPr>
        <w:t xml:space="preserve"> </w:t>
      </w:r>
      <w:r w:rsidR="00FF02E9">
        <w:rPr>
          <w:rFonts w:ascii="Arial" w:hAnsi="Arial"/>
          <w:sz w:val="24"/>
        </w:rPr>
        <w:t>for</w:t>
      </w:r>
      <w:r w:rsidR="007E7715">
        <w:rPr>
          <w:rFonts w:ascii="Arial" w:hAnsi="Arial"/>
          <w:sz w:val="24"/>
        </w:rPr>
        <w:t xml:space="preserve"> </w:t>
      </w:r>
      <w:r w:rsidR="00173522">
        <w:rPr>
          <w:rFonts w:ascii="Arial" w:hAnsi="Arial"/>
          <w:sz w:val="24"/>
        </w:rPr>
        <w:t>f</w:t>
      </w:r>
      <w:r w:rsidR="00173522" w:rsidRPr="00AA2E4C">
        <w:rPr>
          <w:rFonts w:ascii="Arial" w:hAnsi="Arial"/>
          <w:sz w:val="24"/>
        </w:rPr>
        <w:t xml:space="preserve">eeder link switch over </w:t>
      </w:r>
    </w:p>
    <w:p w14:paraId="7D517CFD" w14:textId="2B7D610B"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&amp; </w:t>
      </w:r>
      <w:r w:rsidR="00760443"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6DEEBB06" w14:textId="21D07419" w:rsidR="005374BC" w:rsidRDefault="005374BC" w:rsidP="005374BC">
      <w:pPr>
        <w:spacing w:after="0"/>
      </w:pPr>
      <w:r>
        <w:rPr>
          <w:rFonts w:hint="eastAsia"/>
          <w:lang w:eastAsia="zh-CN"/>
        </w:rPr>
        <w:t xml:space="preserve">According to the approved </w:t>
      </w:r>
      <w:r w:rsidR="00A54557" w:rsidRPr="00A54557">
        <w:rPr>
          <w:rFonts w:hint="eastAsia"/>
          <w:lang w:eastAsia="zh-CN"/>
        </w:rPr>
        <w:t>R</w:t>
      </w:r>
      <w:r>
        <w:rPr>
          <w:lang w:eastAsia="zh-CN"/>
        </w:rPr>
        <w:t xml:space="preserve">el-18 NR </w:t>
      </w:r>
      <w:r w:rsidR="00A54557">
        <w:rPr>
          <w:lang w:eastAsia="zh-CN"/>
        </w:rPr>
        <w:t>NTN</w:t>
      </w:r>
      <w:r>
        <w:rPr>
          <w:lang w:eastAsia="zh-CN"/>
        </w:rPr>
        <w:t xml:space="preserve"> enhancement</w:t>
      </w:r>
      <w:r>
        <w:rPr>
          <w:rFonts w:hint="eastAsia"/>
          <w:lang w:eastAsia="zh-CN"/>
        </w:rPr>
        <w:t xml:space="preserve"> WID</w:t>
      </w:r>
      <w:r>
        <w:rPr>
          <w:lang w:eastAsia="zh-CN"/>
        </w:rPr>
        <w:t xml:space="preserve"> [1]</w:t>
      </w:r>
      <w:r>
        <w:rPr>
          <w:rFonts w:hint="eastAsia"/>
          <w:lang w:eastAsia="zh-CN"/>
        </w:rPr>
        <w:t xml:space="preserve">, the following objectives </w:t>
      </w:r>
      <w:r>
        <w:rPr>
          <w:lang w:eastAsia="zh-CN"/>
        </w:rPr>
        <w:t>ha</w:t>
      </w:r>
      <w:r w:rsidR="00596ED6">
        <w:rPr>
          <w:lang w:eastAsia="zh-CN"/>
        </w:rPr>
        <w:t>ve</w:t>
      </w:r>
      <w:r>
        <w:rPr>
          <w:lang w:eastAsia="zh-CN"/>
        </w:rPr>
        <w:t xml:space="preserve"> impact to RAN3.</w:t>
      </w:r>
    </w:p>
    <w:p w14:paraId="4FD98112" w14:textId="77777777" w:rsidR="005374BC" w:rsidRDefault="005374BC" w:rsidP="005374BC">
      <w:pPr>
        <w:rPr>
          <w:rFonts w:ascii="Calibri" w:hAnsi="Calibri" w:cs="Calibri"/>
          <w:i/>
          <w:iCs/>
          <w:color w:val="FF0000"/>
          <w:sz w:val="16"/>
          <w:szCs w:val="16"/>
        </w:rPr>
      </w:pPr>
      <w:r>
        <w:rPr>
          <w:rFonts w:ascii="Calibri" w:hAnsi="Calibri" w:cs="Calibri"/>
          <w:i/>
          <w:iCs/>
          <w:color w:val="FF0000"/>
          <w:sz w:val="16"/>
          <w:szCs w:val="16"/>
        </w:rPr>
        <w:t>This work considers existing methods from NR TN as well as outcome of Rel-17 NR NTN WI outcome as baseline for NTN-TN mobility.</w:t>
      </w:r>
    </w:p>
    <w:p w14:paraId="663970A5" w14:textId="77777777" w:rsidR="005374BC" w:rsidRDefault="005374BC" w:rsidP="005374BC">
      <w:pPr>
        <w:numPr>
          <w:ilvl w:val="0"/>
          <w:numId w:val="8"/>
        </w:numPr>
        <w:overflowPunct/>
        <w:autoSpaceDE/>
        <w:autoSpaceDN/>
        <w:adjustRightInd/>
        <w:spacing w:before="100" w:beforeAutospacing="1" w:after="0"/>
        <w:textAlignment w:val="auto"/>
        <w:rPr>
          <w:rFonts w:ascii="Calibri" w:hAnsi="Calibri" w:cs="Calibri"/>
          <w:i/>
          <w:iCs/>
          <w:color w:val="FF0000"/>
          <w:sz w:val="16"/>
          <w:szCs w:val="16"/>
        </w:rPr>
      </w:pPr>
      <w:r>
        <w:rPr>
          <w:rFonts w:ascii="Calibri" w:hAnsi="Calibri" w:cs="Calibri"/>
          <w:i/>
          <w:iCs/>
          <w:color w:val="FF0000"/>
          <w:sz w:val="16"/>
          <w:szCs w:val="16"/>
        </w:rPr>
        <w:t>Specify NTN-TN and NTN-NTN measurement/mobility and service continuity enhancements [RAN2, RAN3, RAN4]</w:t>
      </w:r>
    </w:p>
    <w:p w14:paraId="44A3535E" w14:textId="77777777" w:rsidR="005374BC" w:rsidRDefault="005374BC" w:rsidP="005374BC">
      <w:pPr>
        <w:numPr>
          <w:ilvl w:val="1"/>
          <w:numId w:val="9"/>
        </w:numPr>
        <w:autoSpaceDN/>
        <w:spacing w:before="100" w:beforeAutospacing="1" w:after="0"/>
        <w:rPr>
          <w:rFonts w:ascii="Calibri" w:hAnsi="Calibri" w:cs="Calibri"/>
          <w:i/>
          <w:iCs/>
          <w:color w:val="FF0000"/>
          <w:sz w:val="16"/>
          <w:szCs w:val="16"/>
        </w:rPr>
      </w:pPr>
      <w:r>
        <w:rPr>
          <w:rFonts w:ascii="Calibri" w:hAnsi="Calibri" w:cs="Calibri"/>
          <w:i/>
          <w:iCs/>
          <w:color w:val="FF0000"/>
          <w:sz w:val="16"/>
          <w:szCs w:val="16"/>
        </w:rPr>
        <w:t>For NTN-NTN mobility, specify cell reselection enhancements for earth moving cell, the timing based and location-based cell reselection for quasi-earth fixed cell in Rel-17 can be considered as the starting point. [RAN2, RAN3, RAN4]</w:t>
      </w:r>
    </w:p>
    <w:p w14:paraId="48C2066E" w14:textId="77777777" w:rsidR="005374BC" w:rsidRDefault="005374BC" w:rsidP="005374BC">
      <w:pPr>
        <w:numPr>
          <w:ilvl w:val="1"/>
          <w:numId w:val="9"/>
        </w:numPr>
        <w:autoSpaceDN/>
        <w:spacing w:before="100" w:beforeAutospacing="1" w:after="0"/>
        <w:rPr>
          <w:rFonts w:ascii="Calibri" w:hAnsi="Calibri" w:cs="Calibri"/>
          <w:i/>
          <w:iCs/>
          <w:color w:val="FF0000"/>
          <w:sz w:val="16"/>
          <w:szCs w:val="16"/>
        </w:rPr>
      </w:pPr>
      <w:r>
        <w:rPr>
          <w:rFonts w:ascii="Calibri" w:hAnsi="Calibri" w:cs="Calibri"/>
          <w:i/>
          <w:iCs/>
          <w:color w:val="FF0000"/>
          <w:sz w:val="16"/>
          <w:szCs w:val="16"/>
        </w:rPr>
        <w:t>Specify NTN-NTN handover enhancement for RRC_CONNECTED UEs in the quasi-earth-fixed cell and earth-moving cell to reduce the signalling overhead. [RAN2, RAN3]</w:t>
      </w:r>
    </w:p>
    <w:p w14:paraId="6E6D950B" w14:textId="77777777" w:rsidR="00185E60" w:rsidRDefault="005374BC" w:rsidP="002B2082">
      <w:pPr>
        <w:numPr>
          <w:ilvl w:val="1"/>
          <w:numId w:val="9"/>
        </w:numPr>
        <w:autoSpaceDN/>
        <w:spacing w:before="180" w:beforeAutospacing="1" w:after="0"/>
        <w:rPr>
          <w:rFonts w:ascii="Calibri" w:hAnsi="Calibri" w:cs="Calibri"/>
          <w:i/>
          <w:iCs/>
          <w:color w:val="FF0000"/>
          <w:sz w:val="16"/>
          <w:szCs w:val="16"/>
        </w:rPr>
      </w:pPr>
      <w:r w:rsidRPr="00185E60">
        <w:rPr>
          <w:rFonts w:ascii="Calibri" w:hAnsi="Calibri" w:cs="Calibri"/>
          <w:i/>
          <w:iCs/>
          <w:color w:val="FF0000"/>
          <w:sz w:val="16"/>
          <w:szCs w:val="16"/>
        </w:rPr>
        <w:t>Specify cell reselection enhancements for RRC_IDLE/INACTIVE UEs to reduce UE power consumption (NTN-TN mobility is prioritized). [RAN2, RAN3, RAN4]</w:t>
      </w:r>
    </w:p>
    <w:p w14:paraId="2098C091" w14:textId="481F28D0" w:rsidR="005374BC" w:rsidRPr="00185E60" w:rsidRDefault="005374BC" w:rsidP="002B2082">
      <w:pPr>
        <w:numPr>
          <w:ilvl w:val="1"/>
          <w:numId w:val="9"/>
        </w:numPr>
        <w:autoSpaceDN/>
        <w:spacing w:before="180" w:beforeAutospacing="1" w:after="0"/>
        <w:rPr>
          <w:rFonts w:ascii="Calibri" w:hAnsi="Calibri" w:cs="Calibri"/>
          <w:i/>
          <w:iCs/>
          <w:color w:val="FF0000"/>
          <w:sz w:val="16"/>
          <w:szCs w:val="16"/>
        </w:rPr>
      </w:pPr>
      <w:r w:rsidRPr="00185E60">
        <w:rPr>
          <w:rFonts w:ascii="Calibri" w:hAnsi="Calibri" w:cs="Calibri"/>
          <w:i/>
          <w:iCs/>
          <w:color w:val="FF0000"/>
          <w:sz w:val="16"/>
          <w:szCs w:val="16"/>
        </w:rPr>
        <w:t xml:space="preserve">Study and, if needed, specify enhancement to </w:t>
      </w:r>
      <w:proofErr w:type="spellStart"/>
      <w:proofErr w:type="gramStart"/>
      <w:r w:rsidRPr="00185E60">
        <w:rPr>
          <w:rFonts w:ascii="Calibri" w:hAnsi="Calibri" w:cs="Calibri"/>
          <w:i/>
          <w:iCs/>
          <w:color w:val="FF0000"/>
          <w:sz w:val="16"/>
          <w:szCs w:val="16"/>
        </w:rPr>
        <w:t>Xn</w:t>
      </w:r>
      <w:proofErr w:type="spellEnd"/>
      <w:r w:rsidRPr="00185E60">
        <w:rPr>
          <w:rFonts w:ascii="Calibri" w:hAnsi="Calibri" w:cs="Calibri"/>
          <w:i/>
          <w:iCs/>
          <w:color w:val="FF0000"/>
          <w:sz w:val="16"/>
          <w:szCs w:val="16"/>
        </w:rPr>
        <w:t>[</w:t>
      </w:r>
      <w:proofErr w:type="gramEnd"/>
      <w:r w:rsidRPr="00185E60">
        <w:rPr>
          <w:rFonts w:ascii="Calibri" w:hAnsi="Calibri" w:cs="Calibri"/>
          <w:i/>
          <w:iCs/>
          <w:color w:val="FF0000"/>
          <w:sz w:val="16"/>
          <w:szCs w:val="16"/>
        </w:rPr>
        <w:t xml:space="preserve">/NG] signalling to support feeder link switch-over, CHO, e.g. exchange of necessary information between </w:t>
      </w:r>
      <w:proofErr w:type="spellStart"/>
      <w:r w:rsidRPr="00185E60">
        <w:rPr>
          <w:rFonts w:ascii="Calibri" w:hAnsi="Calibri" w:cs="Calibri"/>
          <w:i/>
          <w:iCs/>
          <w:color w:val="FF0000"/>
          <w:sz w:val="16"/>
          <w:szCs w:val="16"/>
        </w:rPr>
        <w:t>gNBs</w:t>
      </w:r>
      <w:proofErr w:type="spellEnd"/>
      <w:r w:rsidRPr="00185E60">
        <w:rPr>
          <w:rFonts w:ascii="Calibri" w:hAnsi="Calibri" w:cs="Calibri"/>
          <w:i/>
          <w:iCs/>
          <w:color w:val="FF0000"/>
          <w:sz w:val="16"/>
          <w:szCs w:val="16"/>
        </w:rPr>
        <w:t>. [RAN3]</w:t>
      </w:r>
    </w:p>
    <w:p w14:paraId="73E2C7AD" w14:textId="0B3AF003" w:rsidR="00C5288B" w:rsidRPr="000D18B0" w:rsidRDefault="00BA6528" w:rsidP="005374BC">
      <w:pPr>
        <w:spacing w:before="180"/>
        <w:rPr>
          <w:rFonts w:eastAsia="宋体"/>
          <w:kern w:val="2"/>
          <w:szCs w:val="22"/>
          <w:lang w:eastAsia="zh-CN"/>
        </w:rPr>
      </w:pPr>
      <w:r>
        <w:rPr>
          <w:rFonts w:eastAsia="宋体"/>
          <w:kern w:val="2"/>
          <w:szCs w:val="22"/>
          <w:lang w:eastAsia="zh-CN"/>
        </w:rPr>
        <w:t xml:space="preserve">In this paper, we would like to discuss the </w:t>
      </w:r>
      <w:r w:rsidR="005374BC">
        <w:rPr>
          <w:rFonts w:eastAsia="宋体"/>
          <w:kern w:val="2"/>
          <w:szCs w:val="22"/>
          <w:lang w:eastAsia="zh-CN"/>
        </w:rPr>
        <w:t xml:space="preserve">enhancement to </w:t>
      </w:r>
      <w:proofErr w:type="spellStart"/>
      <w:r w:rsidR="005374BC">
        <w:rPr>
          <w:rFonts w:eastAsia="宋体"/>
          <w:kern w:val="2"/>
          <w:szCs w:val="22"/>
          <w:lang w:eastAsia="zh-CN"/>
        </w:rPr>
        <w:t>Xn</w:t>
      </w:r>
      <w:proofErr w:type="spellEnd"/>
      <w:r w:rsidR="005374BC">
        <w:rPr>
          <w:rFonts w:eastAsia="宋体"/>
          <w:kern w:val="2"/>
          <w:szCs w:val="22"/>
          <w:lang w:eastAsia="zh-CN"/>
        </w:rPr>
        <w:t xml:space="preserve">/NG signalling to support </w:t>
      </w:r>
      <w:r>
        <w:rPr>
          <w:rFonts w:eastAsia="宋体"/>
          <w:kern w:val="2"/>
          <w:szCs w:val="22"/>
          <w:lang w:eastAsia="zh-CN"/>
        </w:rPr>
        <w:t>feeder link switch over.</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49EA47CA" w14:textId="462DF78C" w:rsidR="00571EF9" w:rsidRPr="00211B46" w:rsidRDefault="00E50425" w:rsidP="00211B46">
      <w:pPr>
        <w:pStyle w:val="2"/>
        <w:keepNext/>
        <w:keepLines/>
        <w:spacing w:before="180" w:beforeAutospacing="0" w:afterLines="0" w:after="180"/>
        <w:ind w:left="1134" w:hanging="1134"/>
        <w:rPr>
          <w:szCs w:val="20"/>
          <w:lang w:eastAsia="en-US"/>
        </w:rPr>
      </w:pPr>
      <w:r w:rsidRPr="00211B46">
        <w:rPr>
          <w:szCs w:val="20"/>
          <w:lang w:eastAsia="en-US"/>
        </w:rPr>
        <w:t xml:space="preserve">2.1 </w:t>
      </w:r>
      <w:r w:rsidR="00E52AE2">
        <w:rPr>
          <w:szCs w:val="20"/>
          <w:lang w:eastAsia="en-US"/>
        </w:rPr>
        <w:t>Prediction of feeder link switch over</w:t>
      </w:r>
    </w:p>
    <w:p w14:paraId="3F03906D" w14:textId="4394D538" w:rsidR="005374BC" w:rsidRPr="005374BC" w:rsidRDefault="00E52AE2" w:rsidP="005374BC">
      <w:pPr>
        <w:jc w:val="both"/>
        <w:rPr>
          <w:rFonts w:eastAsia="宋体"/>
          <w:kern w:val="2"/>
          <w:szCs w:val="22"/>
          <w:lang w:eastAsia="zh-CN"/>
        </w:rPr>
      </w:pPr>
      <w:r>
        <w:rPr>
          <w:rFonts w:eastAsia="宋体"/>
          <w:kern w:val="2"/>
          <w:szCs w:val="22"/>
          <w:lang w:eastAsia="zh-CN"/>
        </w:rPr>
        <w:t>I</w:t>
      </w:r>
      <w:r>
        <w:rPr>
          <w:rFonts w:eastAsia="宋体" w:hint="eastAsia"/>
          <w:kern w:val="2"/>
          <w:szCs w:val="22"/>
          <w:lang w:eastAsia="zh-CN"/>
        </w:rPr>
        <w:t xml:space="preserve">n </w:t>
      </w:r>
      <w:r w:rsidR="00A54557">
        <w:rPr>
          <w:rFonts w:eastAsia="宋体"/>
          <w:kern w:val="2"/>
          <w:szCs w:val="22"/>
          <w:lang w:eastAsia="zh-CN"/>
        </w:rPr>
        <w:t xml:space="preserve">the </w:t>
      </w:r>
      <w:r>
        <w:rPr>
          <w:rFonts w:eastAsia="宋体"/>
          <w:kern w:val="2"/>
          <w:szCs w:val="22"/>
          <w:lang w:eastAsia="zh-CN"/>
        </w:rPr>
        <w:t xml:space="preserve">previous meeting, RAN3 discussed whether signalling exchange is needed on </w:t>
      </w:r>
      <w:proofErr w:type="spellStart"/>
      <w:r>
        <w:rPr>
          <w:rFonts w:eastAsia="宋体"/>
          <w:kern w:val="2"/>
          <w:szCs w:val="22"/>
          <w:lang w:eastAsia="zh-CN"/>
        </w:rPr>
        <w:t>Xn</w:t>
      </w:r>
      <w:proofErr w:type="spellEnd"/>
      <w:r>
        <w:rPr>
          <w:rFonts w:eastAsia="宋体"/>
          <w:kern w:val="2"/>
          <w:szCs w:val="22"/>
          <w:lang w:eastAsia="zh-CN"/>
        </w:rPr>
        <w:t xml:space="preserve">/NG for feeder link switch over </w:t>
      </w:r>
      <w:r w:rsidR="007F32F7">
        <w:rPr>
          <w:rFonts w:eastAsia="宋体"/>
          <w:kern w:val="2"/>
          <w:szCs w:val="22"/>
          <w:lang w:eastAsia="zh-CN"/>
        </w:rPr>
        <w:t xml:space="preserve">depends on whether the NTN network is </w:t>
      </w:r>
      <w:r>
        <w:rPr>
          <w:rFonts w:eastAsia="宋体"/>
          <w:kern w:val="2"/>
          <w:szCs w:val="22"/>
          <w:lang w:eastAsia="zh-CN"/>
        </w:rPr>
        <w:t xml:space="preserve">centralized deployment </w:t>
      </w:r>
      <w:r w:rsidR="007F32F7">
        <w:rPr>
          <w:rFonts w:eastAsia="宋体"/>
          <w:kern w:val="2"/>
          <w:szCs w:val="22"/>
          <w:lang w:eastAsia="zh-CN"/>
        </w:rPr>
        <w:t>or</w:t>
      </w:r>
      <w:r>
        <w:rPr>
          <w:rFonts w:eastAsia="宋体"/>
          <w:kern w:val="2"/>
          <w:szCs w:val="22"/>
          <w:lang w:eastAsia="zh-CN"/>
        </w:rPr>
        <w:t xml:space="preserve"> de-centralized </w:t>
      </w:r>
      <w:r w:rsidR="007F32F7">
        <w:rPr>
          <w:rFonts w:eastAsia="宋体"/>
          <w:kern w:val="2"/>
          <w:szCs w:val="22"/>
          <w:lang w:eastAsia="zh-CN"/>
        </w:rPr>
        <w:t xml:space="preserve">deployment. </w:t>
      </w:r>
      <w:r w:rsidR="005374BC">
        <w:rPr>
          <w:rFonts w:eastAsia="宋体"/>
          <w:kern w:val="2"/>
          <w:szCs w:val="22"/>
          <w:lang w:eastAsia="zh-CN"/>
        </w:rPr>
        <w:t xml:space="preserve">And we concluded in Rel-17 that </w:t>
      </w:r>
      <w:r w:rsidR="005374BC" w:rsidRPr="005374BC">
        <w:rPr>
          <w:rFonts w:eastAsia="宋体"/>
          <w:kern w:val="2"/>
          <w:szCs w:val="22"/>
          <w:lang w:eastAsia="zh-CN"/>
        </w:rPr>
        <w:t>de-centralized coordination of switch-over should be taken as low priority in Rel-17.</w:t>
      </w:r>
    </w:p>
    <w:p w14:paraId="13DC1240" w14:textId="3FC1E020" w:rsidR="007F32F7" w:rsidRDefault="005374BC" w:rsidP="00A91319">
      <w:pPr>
        <w:spacing w:before="180"/>
        <w:rPr>
          <w:rFonts w:eastAsia="宋体"/>
          <w:kern w:val="2"/>
          <w:szCs w:val="22"/>
          <w:lang w:eastAsia="zh-CN"/>
        </w:rPr>
      </w:pPr>
      <w:r>
        <w:rPr>
          <w:rFonts w:eastAsia="宋体"/>
          <w:kern w:val="2"/>
          <w:szCs w:val="22"/>
          <w:lang w:eastAsia="zh-CN"/>
        </w:rPr>
        <w:t xml:space="preserve">In Rel-18, </w:t>
      </w:r>
      <w:r w:rsidR="00961F93">
        <w:rPr>
          <w:rFonts w:eastAsia="宋体"/>
          <w:kern w:val="2"/>
          <w:szCs w:val="22"/>
          <w:lang w:eastAsia="zh-CN"/>
        </w:rPr>
        <w:t>the discussion is continue</w:t>
      </w:r>
      <w:r>
        <w:rPr>
          <w:rFonts w:eastAsia="宋体"/>
          <w:kern w:val="2"/>
          <w:szCs w:val="22"/>
          <w:lang w:eastAsia="zh-CN"/>
        </w:rPr>
        <w:t xml:space="preserve"> about the enhancement to support feeder link switch over.</w:t>
      </w:r>
      <w:r w:rsidR="00A54557">
        <w:rPr>
          <w:rFonts w:eastAsia="宋体"/>
          <w:kern w:val="2"/>
          <w:szCs w:val="22"/>
          <w:lang w:eastAsia="zh-CN"/>
        </w:rPr>
        <w:t xml:space="preserve"> It is understood that</w:t>
      </w:r>
      <w:r w:rsidR="00961F93">
        <w:rPr>
          <w:rFonts w:eastAsia="宋体"/>
          <w:kern w:val="2"/>
          <w:szCs w:val="22"/>
          <w:lang w:eastAsia="zh-CN"/>
        </w:rPr>
        <w:t xml:space="preserve"> t</w:t>
      </w:r>
      <w:r w:rsidR="007F32F7">
        <w:rPr>
          <w:rFonts w:eastAsia="宋体"/>
          <w:kern w:val="2"/>
          <w:szCs w:val="22"/>
          <w:lang w:eastAsia="zh-CN"/>
        </w:rPr>
        <w:t xml:space="preserve">he feeder link switch over cannot be predictable sometimes. For example, if there are more than one candidate NTN GWs (which connects </w:t>
      </w:r>
      <w:r w:rsidR="00BA6528">
        <w:rPr>
          <w:rFonts w:eastAsia="宋体"/>
          <w:kern w:val="2"/>
          <w:szCs w:val="22"/>
          <w:lang w:eastAsia="zh-CN"/>
        </w:rPr>
        <w:t xml:space="preserve">to </w:t>
      </w:r>
      <w:r w:rsidR="007F32F7">
        <w:rPr>
          <w:rFonts w:eastAsia="宋体"/>
          <w:kern w:val="2"/>
          <w:szCs w:val="22"/>
          <w:lang w:eastAsia="zh-CN"/>
        </w:rPr>
        <w:t xml:space="preserve">different candidate </w:t>
      </w:r>
      <w:proofErr w:type="spellStart"/>
      <w:r w:rsidR="007F32F7">
        <w:rPr>
          <w:rFonts w:eastAsia="宋体"/>
          <w:kern w:val="2"/>
          <w:szCs w:val="22"/>
          <w:lang w:eastAsia="zh-CN"/>
        </w:rPr>
        <w:t>gNBs</w:t>
      </w:r>
      <w:proofErr w:type="spellEnd"/>
      <w:r w:rsidR="007F32F7">
        <w:rPr>
          <w:rFonts w:eastAsia="宋体"/>
          <w:kern w:val="2"/>
          <w:szCs w:val="22"/>
          <w:lang w:eastAsia="zh-CN"/>
        </w:rPr>
        <w:t>) can be</w:t>
      </w:r>
      <w:r w:rsidR="00BA6528">
        <w:rPr>
          <w:rFonts w:eastAsia="宋体"/>
          <w:kern w:val="2"/>
          <w:szCs w:val="22"/>
          <w:lang w:eastAsia="zh-CN"/>
        </w:rPr>
        <w:t xml:space="preserve"> chosen</w:t>
      </w:r>
      <w:r w:rsidR="007F32F7">
        <w:rPr>
          <w:rFonts w:eastAsia="宋体"/>
          <w:kern w:val="2"/>
          <w:szCs w:val="22"/>
          <w:lang w:eastAsia="zh-CN"/>
        </w:rPr>
        <w:t xml:space="preserve"> for the </w:t>
      </w:r>
      <w:r w:rsidR="00BA6528">
        <w:rPr>
          <w:rFonts w:eastAsia="宋体"/>
          <w:kern w:val="2"/>
          <w:szCs w:val="22"/>
          <w:lang w:eastAsia="zh-CN"/>
        </w:rPr>
        <w:t>feeder link switch over</w:t>
      </w:r>
      <w:r w:rsidR="007F32F7">
        <w:rPr>
          <w:rFonts w:eastAsia="宋体"/>
          <w:kern w:val="2"/>
          <w:szCs w:val="22"/>
          <w:lang w:eastAsia="zh-CN"/>
        </w:rPr>
        <w:t xml:space="preserve">, the satellite can choose one of them </w:t>
      </w:r>
      <w:r w:rsidR="00BA6528">
        <w:rPr>
          <w:rFonts w:eastAsia="宋体"/>
          <w:kern w:val="2"/>
          <w:szCs w:val="22"/>
          <w:lang w:eastAsia="zh-CN"/>
        </w:rPr>
        <w:t>based on the</w:t>
      </w:r>
      <w:r w:rsidR="007F32F7">
        <w:rPr>
          <w:rFonts w:eastAsia="宋体"/>
          <w:kern w:val="2"/>
          <w:szCs w:val="22"/>
          <w:lang w:eastAsia="zh-CN"/>
        </w:rPr>
        <w:t xml:space="preserve"> link </w:t>
      </w:r>
      <w:r w:rsidR="00975EC9">
        <w:rPr>
          <w:rFonts w:eastAsia="宋体"/>
          <w:kern w:val="2"/>
          <w:szCs w:val="22"/>
          <w:lang w:eastAsia="zh-CN"/>
        </w:rPr>
        <w:t>conditions</w:t>
      </w:r>
      <w:r w:rsidR="006C36DB">
        <w:rPr>
          <w:rFonts w:eastAsia="宋体"/>
          <w:kern w:val="2"/>
          <w:szCs w:val="22"/>
          <w:lang w:eastAsia="zh-CN"/>
        </w:rPr>
        <w:t xml:space="preserve"> (e.g. the link1 </w:t>
      </w:r>
      <w:r w:rsidR="00BA6528">
        <w:rPr>
          <w:rFonts w:eastAsia="宋体"/>
          <w:kern w:val="2"/>
          <w:szCs w:val="22"/>
          <w:lang w:eastAsia="zh-CN"/>
        </w:rPr>
        <w:t xml:space="preserve">with </w:t>
      </w:r>
      <w:r w:rsidR="006C36DB">
        <w:rPr>
          <w:rFonts w:eastAsia="宋体"/>
          <w:kern w:val="2"/>
          <w:szCs w:val="22"/>
          <w:lang w:eastAsia="zh-CN"/>
        </w:rPr>
        <w:t xml:space="preserve">NTN GW1 is </w:t>
      </w:r>
      <w:r w:rsidR="00BA6528">
        <w:rPr>
          <w:rFonts w:eastAsia="宋体"/>
          <w:kern w:val="2"/>
          <w:szCs w:val="22"/>
          <w:lang w:eastAsia="zh-CN"/>
        </w:rPr>
        <w:t>in poor condition</w:t>
      </w:r>
      <w:r w:rsidR="006C36DB">
        <w:rPr>
          <w:rFonts w:eastAsia="宋体"/>
          <w:kern w:val="2"/>
          <w:szCs w:val="22"/>
          <w:lang w:eastAsia="zh-CN"/>
        </w:rPr>
        <w:t xml:space="preserve"> </w:t>
      </w:r>
      <w:r w:rsidR="00BA6528">
        <w:rPr>
          <w:rFonts w:eastAsia="宋体"/>
          <w:kern w:val="2"/>
          <w:szCs w:val="22"/>
          <w:lang w:eastAsia="zh-CN"/>
        </w:rPr>
        <w:t>affected by</w:t>
      </w:r>
      <w:r w:rsidR="006C36DB">
        <w:rPr>
          <w:rFonts w:eastAsia="宋体"/>
          <w:kern w:val="2"/>
          <w:szCs w:val="22"/>
          <w:lang w:eastAsia="zh-CN"/>
        </w:rPr>
        <w:t xml:space="preserve"> </w:t>
      </w:r>
      <w:r w:rsidR="00975EC9">
        <w:rPr>
          <w:rFonts w:eastAsia="宋体"/>
          <w:kern w:val="2"/>
          <w:szCs w:val="22"/>
          <w:lang w:eastAsia="zh-CN"/>
        </w:rPr>
        <w:t xml:space="preserve">the </w:t>
      </w:r>
      <w:r w:rsidR="006C36DB">
        <w:rPr>
          <w:rFonts w:eastAsia="宋体"/>
          <w:kern w:val="2"/>
          <w:szCs w:val="22"/>
          <w:lang w:eastAsia="zh-CN"/>
        </w:rPr>
        <w:t xml:space="preserve">bad weather, </w:t>
      </w:r>
      <w:r w:rsidR="00BA6528">
        <w:rPr>
          <w:rFonts w:eastAsia="宋体"/>
          <w:kern w:val="2"/>
          <w:szCs w:val="22"/>
          <w:lang w:eastAsia="zh-CN"/>
        </w:rPr>
        <w:t>while</w:t>
      </w:r>
      <w:r w:rsidR="006C36DB">
        <w:rPr>
          <w:rFonts w:eastAsia="宋体"/>
          <w:kern w:val="2"/>
          <w:szCs w:val="22"/>
          <w:lang w:eastAsia="zh-CN"/>
        </w:rPr>
        <w:t xml:space="preserve"> the link2 </w:t>
      </w:r>
      <w:r w:rsidR="00BA6528">
        <w:rPr>
          <w:rFonts w:eastAsia="宋体"/>
          <w:kern w:val="2"/>
          <w:szCs w:val="22"/>
          <w:lang w:eastAsia="zh-CN"/>
        </w:rPr>
        <w:t xml:space="preserve">with </w:t>
      </w:r>
      <w:r w:rsidR="006C36DB">
        <w:rPr>
          <w:rFonts w:eastAsia="宋体"/>
          <w:kern w:val="2"/>
          <w:szCs w:val="22"/>
          <w:lang w:eastAsia="zh-CN"/>
        </w:rPr>
        <w:t xml:space="preserve">NTN GW2 is </w:t>
      </w:r>
      <w:r w:rsidR="00BA6528">
        <w:rPr>
          <w:rFonts w:eastAsia="宋体"/>
          <w:kern w:val="2"/>
          <w:szCs w:val="22"/>
          <w:lang w:eastAsia="zh-CN"/>
        </w:rPr>
        <w:t xml:space="preserve">in </w:t>
      </w:r>
      <w:r w:rsidR="006C36DB">
        <w:rPr>
          <w:rFonts w:eastAsia="宋体"/>
          <w:kern w:val="2"/>
          <w:szCs w:val="22"/>
          <w:lang w:eastAsia="zh-CN"/>
        </w:rPr>
        <w:t xml:space="preserve">good </w:t>
      </w:r>
      <w:r w:rsidR="00BA6528">
        <w:rPr>
          <w:rFonts w:eastAsia="宋体"/>
          <w:kern w:val="2"/>
          <w:szCs w:val="22"/>
          <w:lang w:eastAsia="zh-CN"/>
        </w:rPr>
        <w:t xml:space="preserve">condition </w:t>
      </w:r>
      <w:r w:rsidR="006C36DB">
        <w:rPr>
          <w:rFonts w:eastAsia="宋体"/>
          <w:kern w:val="2"/>
          <w:szCs w:val="22"/>
          <w:lang w:eastAsia="zh-CN"/>
        </w:rPr>
        <w:t>e</w:t>
      </w:r>
      <w:r w:rsidR="006C36DB" w:rsidRPr="006C36DB">
        <w:rPr>
          <w:rFonts w:eastAsia="宋体"/>
          <w:kern w:val="2"/>
          <w:szCs w:val="22"/>
          <w:lang w:eastAsia="zh-CN"/>
        </w:rPr>
        <w:t>ven at a greater distance</w:t>
      </w:r>
      <w:r w:rsidR="006C36DB">
        <w:rPr>
          <w:rFonts w:eastAsia="宋体"/>
          <w:kern w:val="2"/>
          <w:szCs w:val="22"/>
          <w:lang w:eastAsia="zh-CN"/>
        </w:rPr>
        <w:t>, link 2 will be chosen)</w:t>
      </w:r>
      <w:r w:rsidR="007F32F7">
        <w:rPr>
          <w:rFonts w:eastAsia="宋体"/>
          <w:kern w:val="2"/>
          <w:szCs w:val="22"/>
          <w:lang w:eastAsia="zh-CN"/>
        </w:rPr>
        <w:t>, this kind of feeder link switch over cannot be predictable.</w:t>
      </w:r>
    </w:p>
    <w:p w14:paraId="7CA5C41C" w14:textId="39090274" w:rsidR="006C36DB" w:rsidRDefault="006C36DB" w:rsidP="00A91319">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 xml:space="preserve">1: </w:t>
      </w:r>
      <w:r w:rsidR="00DE0264">
        <w:rPr>
          <w:rFonts w:eastAsiaTheme="minorEastAsia"/>
          <w:b/>
          <w:lang w:eastAsia="zh-CN"/>
        </w:rPr>
        <w:t>I</w:t>
      </w:r>
      <w:r>
        <w:rPr>
          <w:rFonts w:eastAsiaTheme="minorEastAsia"/>
          <w:b/>
          <w:lang w:eastAsia="zh-CN"/>
        </w:rPr>
        <w:t>t is possible</w:t>
      </w:r>
      <w:r w:rsidR="00975EC9">
        <w:rPr>
          <w:rFonts w:eastAsiaTheme="minorEastAsia"/>
          <w:b/>
          <w:lang w:eastAsia="zh-CN"/>
        </w:rPr>
        <w:t xml:space="preserve"> the feeder link switchover cannot be predicable if the feeder link is chosen according to the link condition which may be affected by whether or interferences</w:t>
      </w:r>
      <w:r>
        <w:rPr>
          <w:rFonts w:eastAsiaTheme="minorEastAsia"/>
          <w:b/>
          <w:lang w:eastAsia="zh-CN"/>
        </w:rPr>
        <w:t>.</w:t>
      </w:r>
    </w:p>
    <w:p w14:paraId="0E9EDCCD" w14:textId="0BBFF835" w:rsidR="000D42B6" w:rsidRDefault="000D42B6" w:rsidP="000D42B6">
      <w:pPr>
        <w:spacing w:before="180"/>
        <w:rPr>
          <w:rFonts w:eastAsia="宋体"/>
          <w:kern w:val="2"/>
          <w:szCs w:val="22"/>
          <w:lang w:eastAsia="zh-CN"/>
        </w:rPr>
      </w:pPr>
      <w:r>
        <w:rPr>
          <w:rFonts w:eastAsia="宋体"/>
          <w:kern w:val="2"/>
          <w:szCs w:val="22"/>
          <w:lang w:eastAsia="zh-CN"/>
        </w:rPr>
        <w:t xml:space="preserve">There are scenarios that feeder link switch over cannot be predictable, the signalling exchange on </w:t>
      </w:r>
      <w:proofErr w:type="spellStart"/>
      <w:r>
        <w:rPr>
          <w:rFonts w:eastAsia="宋体"/>
          <w:kern w:val="2"/>
          <w:szCs w:val="22"/>
          <w:lang w:eastAsia="zh-CN"/>
        </w:rPr>
        <w:t>Xn</w:t>
      </w:r>
      <w:proofErr w:type="spellEnd"/>
      <w:r>
        <w:rPr>
          <w:rFonts w:eastAsia="宋体"/>
          <w:kern w:val="2"/>
          <w:szCs w:val="22"/>
          <w:lang w:eastAsia="zh-CN"/>
        </w:rPr>
        <w:t>/NG is needed for preparing the feeder link switch over.</w:t>
      </w:r>
    </w:p>
    <w:p w14:paraId="7F8967FB" w14:textId="57A4DD70" w:rsidR="000D42B6" w:rsidRPr="00211053" w:rsidRDefault="000D42B6" w:rsidP="000D42B6">
      <w:pPr>
        <w:spacing w:before="180"/>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DE0264">
        <w:rPr>
          <w:rFonts w:eastAsiaTheme="minorEastAsia"/>
          <w:b/>
          <w:lang w:eastAsia="zh-CN"/>
        </w:rPr>
        <w:t>1: S</w:t>
      </w:r>
      <w:r>
        <w:rPr>
          <w:rFonts w:eastAsiaTheme="minorEastAsia"/>
          <w:b/>
          <w:lang w:eastAsia="zh-CN"/>
        </w:rPr>
        <w:t xml:space="preserve">ignalling exchange is needed on </w:t>
      </w:r>
      <w:proofErr w:type="spellStart"/>
      <w:r>
        <w:rPr>
          <w:rFonts w:eastAsiaTheme="minorEastAsia"/>
          <w:b/>
          <w:lang w:eastAsia="zh-CN"/>
        </w:rPr>
        <w:t>Xn</w:t>
      </w:r>
      <w:proofErr w:type="spellEnd"/>
      <w:r>
        <w:rPr>
          <w:rFonts w:eastAsiaTheme="minorEastAsia"/>
          <w:b/>
          <w:lang w:eastAsia="zh-CN"/>
        </w:rPr>
        <w:t xml:space="preserve">/NG to support the unpredictable feeder link switchover </w:t>
      </w:r>
      <w:r w:rsidRPr="00211053">
        <w:rPr>
          <w:rFonts w:eastAsiaTheme="minorEastAsia"/>
          <w:b/>
          <w:lang w:eastAsia="zh-CN"/>
        </w:rPr>
        <w:t>should be further discussed.</w:t>
      </w:r>
    </w:p>
    <w:p w14:paraId="2798890D" w14:textId="11915064" w:rsidR="00AE1B6B" w:rsidRPr="00211B46" w:rsidRDefault="00173522" w:rsidP="00211B46">
      <w:pPr>
        <w:pStyle w:val="2"/>
        <w:keepNext/>
        <w:keepLines/>
        <w:spacing w:before="180" w:beforeAutospacing="0" w:afterLines="0" w:after="180"/>
        <w:ind w:left="1134" w:hanging="1134"/>
        <w:rPr>
          <w:szCs w:val="20"/>
          <w:lang w:eastAsia="en-US"/>
        </w:rPr>
      </w:pPr>
      <w:r w:rsidRPr="00211B46">
        <w:rPr>
          <w:szCs w:val="20"/>
          <w:lang w:eastAsia="en-US"/>
        </w:rPr>
        <w:t xml:space="preserve">2.2 </w:t>
      </w:r>
      <w:r w:rsidR="00211053">
        <w:rPr>
          <w:szCs w:val="20"/>
          <w:lang w:eastAsia="en-US"/>
        </w:rPr>
        <w:t>Information for signalling exchange</w:t>
      </w:r>
    </w:p>
    <w:p w14:paraId="2B227CC6" w14:textId="77777777" w:rsidR="000D42B6" w:rsidRDefault="000D42B6" w:rsidP="000D42B6">
      <w:pPr>
        <w:spacing w:before="180"/>
        <w:rPr>
          <w:rFonts w:eastAsiaTheme="minorEastAsia"/>
          <w:lang w:eastAsia="zh-CN"/>
        </w:rPr>
      </w:pPr>
      <w:r>
        <w:rPr>
          <w:rFonts w:eastAsiaTheme="minorEastAsia" w:hint="eastAsia"/>
          <w:lang w:eastAsia="zh-CN"/>
        </w:rPr>
        <w:t>F</w:t>
      </w:r>
      <w:r>
        <w:rPr>
          <w:rFonts w:eastAsiaTheme="minorEastAsia"/>
          <w:lang w:eastAsia="zh-CN"/>
        </w:rPr>
        <w:t xml:space="preserve">or the unpredictable feeder link switch over, we think below information should be considered to exchange between </w:t>
      </w:r>
      <w:proofErr w:type="spellStart"/>
      <w:r>
        <w:rPr>
          <w:rFonts w:eastAsiaTheme="minorEastAsia"/>
          <w:lang w:eastAsia="zh-CN"/>
        </w:rPr>
        <w:t>gNBs</w:t>
      </w:r>
      <w:proofErr w:type="spellEnd"/>
      <w:r>
        <w:rPr>
          <w:rFonts w:eastAsiaTheme="minorEastAsia"/>
          <w:lang w:eastAsia="zh-CN"/>
        </w:rPr>
        <w:t>:</w:t>
      </w:r>
    </w:p>
    <w:p w14:paraId="65198AE0" w14:textId="77777777" w:rsidR="000D42B6" w:rsidRPr="00C52E12" w:rsidRDefault="000D42B6" w:rsidP="000D42B6">
      <w:pPr>
        <w:pStyle w:val="aa"/>
        <w:numPr>
          <w:ilvl w:val="0"/>
          <w:numId w:val="7"/>
        </w:numPr>
        <w:spacing w:before="180"/>
        <w:ind w:firstLineChars="0"/>
        <w:rPr>
          <w:rFonts w:eastAsiaTheme="minorEastAsia"/>
          <w:b/>
          <w:lang w:eastAsia="zh-CN"/>
        </w:rPr>
      </w:pPr>
      <w:r w:rsidRPr="00C52E12">
        <w:rPr>
          <w:rFonts w:eastAsiaTheme="minorEastAsia"/>
          <w:b/>
          <w:lang w:eastAsia="zh-CN"/>
        </w:rPr>
        <w:lastRenderedPageBreak/>
        <w:t xml:space="preserve">The cell mapping between source </w:t>
      </w:r>
      <w:proofErr w:type="spellStart"/>
      <w:r>
        <w:rPr>
          <w:rFonts w:eastAsiaTheme="minorEastAsia"/>
          <w:b/>
          <w:lang w:eastAsia="zh-CN"/>
        </w:rPr>
        <w:t>gNB</w:t>
      </w:r>
      <w:proofErr w:type="spellEnd"/>
      <w:r w:rsidRPr="00C52E12">
        <w:rPr>
          <w:rFonts w:eastAsiaTheme="minorEastAsia"/>
          <w:b/>
          <w:lang w:eastAsia="zh-CN"/>
        </w:rPr>
        <w:t xml:space="preserve"> and target </w:t>
      </w:r>
      <w:proofErr w:type="spellStart"/>
      <w:r>
        <w:rPr>
          <w:rFonts w:eastAsiaTheme="minorEastAsia"/>
          <w:b/>
          <w:lang w:eastAsia="zh-CN"/>
        </w:rPr>
        <w:t>gNB</w:t>
      </w:r>
      <w:proofErr w:type="spellEnd"/>
    </w:p>
    <w:p w14:paraId="1EB07595" w14:textId="77777777" w:rsidR="00A54557" w:rsidRDefault="00A54557" w:rsidP="000D42B6">
      <w:pPr>
        <w:spacing w:before="180"/>
        <w:rPr>
          <w:rFonts w:eastAsiaTheme="minorEastAsia"/>
          <w:lang w:eastAsia="zh-CN"/>
        </w:rPr>
      </w:pPr>
      <w:r>
        <w:rPr>
          <w:rFonts w:eastAsiaTheme="minorEastAsia"/>
          <w:lang w:eastAsia="zh-CN"/>
        </w:rPr>
        <w:t>There are probably other information should be transmitted and need further discussion.</w:t>
      </w:r>
    </w:p>
    <w:p w14:paraId="513A8911" w14:textId="34E05545" w:rsidR="000D42B6" w:rsidRDefault="00A54557" w:rsidP="000D42B6">
      <w:pPr>
        <w:spacing w:before="180"/>
        <w:rPr>
          <w:rFonts w:eastAsiaTheme="minorEastAsia"/>
          <w:lang w:eastAsia="zh-CN"/>
        </w:rPr>
      </w:pPr>
      <w:r>
        <w:rPr>
          <w:rFonts w:eastAsiaTheme="minorEastAsia"/>
          <w:lang w:eastAsia="zh-CN"/>
        </w:rPr>
        <w:t xml:space="preserve">Another aspect is to provide some assistance information between </w:t>
      </w:r>
      <w:proofErr w:type="spellStart"/>
      <w:r>
        <w:rPr>
          <w:rFonts w:eastAsiaTheme="minorEastAsia"/>
          <w:lang w:eastAsia="zh-CN"/>
        </w:rPr>
        <w:t>gNBs</w:t>
      </w:r>
      <w:proofErr w:type="spellEnd"/>
      <w:r>
        <w:rPr>
          <w:rFonts w:eastAsiaTheme="minorEastAsia"/>
          <w:lang w:eastAsia="zh-CN"/>
        </w:rPr>
        <w:t xml:space="preserve">, to reduce the RACH issue or to help the </w:t>
      </w:r>
      <w:proofErr w:type="spellStart"/>
      <w:r>
        <w:rPr>
          <w:rFonts w:eastAsiaTheme="minorEastAsia"/>
          <w:lang w:eastAsia="zh-CN"/>
        </w:rPr>
        <w:t>gNB</w:t>
      </w:r>
      <w:proofErr w:type="spellEnd"/>
      <w:r>
        <w:rPr>
          <w:rFonts w:eastAsiaTheme="minorEastAsia"/>
          <w:lang w:eastAsia="zh-CN"/>
        </w:rPr>
        <w:t xml:space="preserve"> make more suitable mobility decision. </w:t>
      </w:r>
      <w:r w:rsidR="009137CC">
        <w:rPr>
          <w:rFonts w:eastAsiaTheme="minorEastAsia"/>
          <w:lang w:eastAsia="zh-CN"/>
        </w:rPr>
        <w:t>N</w:t>
      </w:r>
      <w:r w:rsidR="000D42B6">
        <w:rPr>
          <w:rFonts w:eastAsiaTheme="minorEastAsia"/>
          <w:lang w:eastAsia="zh-CN"/>
        </w:rPr>
        <w:t>o matter the feeder link switch over can be predictable or not, it is beneficial to exchange some assistance information to avoid RACH issue</w:t>
      </w:r>
      <w:r w:rsidR="009137CC">
        <w:rPr>
          <w:rFonts w:eastAsiaTheme="minorEastAsia"/>
          <w:lang w:eastAsia="zh-CN"/>
        </w:rPr>
        <w:t>s during feeder link switchover. Also the source can configure more suitable handover condition if the source knowing the resource status in the target side. W</w:t>
      </w:r>
      <w:r w:rsidR="000D42B6">
        <w:rPr>
          <w:rFonts w:eastAsiaTheme="minorEastAsia"/>
          <w:lang w:eastAsia="zh-CN"/>
        </w:rPr>
        <w:t>e think below information could also be exchanged during feeder link switchover preparation.</w:t>
      </w:r>
    </w:p>
    <w:p w14:paraId="4DA92625" w14:textId="77777777" w:rsidR="000D42B6" w:rsidRPr="00C52E12" w:rsidRDefault="000D42B6" w:rsidP="000D42B6">
      <w:pPr>
        <w:pStyle w:val="aa"/>
        <w:numPr>
          <w:ilvl w:val="0"/>
          <w:numId w:val="7"/>
        </w:numPr>
        <w:spacing w:before="180"/>
        <w:ind w:firstLineChars="0"/>
        <w:rPr>
          <w:rFonts w:eastAsiaTheme="minorEastAsia"/>
          <w:lang w:eastAsia="zh-CN"/>
        </w:rPr>
      </w:pPr>
      <w:proofErr w:type="gramStart"/>
      <w:r w:rsidRPr="00B62641">
        <w:rPr>
          <w:rFonts w:eastAsiaTheme="minorEastAsia"/>
          <w:b/>
          <w:lang w:eastAsia="zh-CN"/>
        </w:rPr>
        <w:t>available</w:t>
      </w:r>
      <w:proofErr w:type="gramEnd"/>
      <w:r w:rsidRPr="00B62641">
        <w:rPr>
          <w:rFonts w:eastAsiaTheme="minorEastAsia"/>
          <w:b/>
          <w:lang w:eastAsia="zh-CN"/>
        </w:rPr>
        <w:t xml:space="preserve"> RACH resources</w:t>
      </w:r>
      <w:r w:rsidRPr="00B62641">
        <w:rPr>
          <w:rFonts w:eastAsiaTheme="minorEastAsia" w:hint="eastAsia"/>
          <w:b/>
          <w:lang w:eastAsia="zh-CN"/>
        </w:rPr>
        <w:t xml:space="preserve"> between source and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r w:rsidRPr="00C52E12">
        <w:t xml:space="preserve"> </w:t>
      </w:r>
      <w:r w:rsidRPr="00C52E12">
        <w:rPr>
          <w:rFonts w:eastAsiaTheme="minorEastAsia"/>
          <w:lang w:eastAsia="zh-CN"/>
        </w:rPr>
        <w:t xml:space="preserve">If knowing the number of handover UEs, the assistant information of UEs (e.g. location), the RACH capacity in the target </w:t>
      </w:r>
      <w:proofErr w:type="spellStart"/>
      <w:r w:rsidRPr="00C52E12">
        <w:rPr>
          <w:rFonts w:eastAsiaTheme="minorEastAsia"/>
          <w:lang w:eastAsia="zh-CN"/>
        </w:rPr>
        <w:t>gNB</w:t>
      </w:r>
      <w:proofErr w:type="spellEnd"/>
      <w:r w:rsidRPr="00C52E12">
        <w:rPr>
          <w:rFonts w:eastAsiaTheme="minorEastAsia"/>
          <w:lang w:eastAsia="zh-CN"/>
        </w:rPr>
        <w:t>, the actual handover time for each UE can be controlled by the network to distribute the RACH attempts within the duration of feeder link switch, thus, the RACH issues can be reduced or avoid.</w:t>
      </w:r>
    </w:p>
    <w:p w14:paraId="6D293287" w14:textId="2F43F5A5" w:rsidR="000D42B6" w:rsidRDefault="000D42B6" w:rsidP="000D42B6">
      <w:pPr>
        <w:pStyle w:val="aa"/>
        <w:numPr>
          <w:ilvl w:val="0"/>
          <w:numId w:val="7"/>
        </w:numPr>
        <w:spacing w:before="180"/>
        <w:ind w:firstLineChars="0"/>
        <w:rPr>
          <w:rFonts w:eastAsiaTheme="minorEastAsia"/>
          <w:lang w:eastAsia="zh-CN"/>
        </w:rPr>
      </w:pPr>
      <w:r>
        <w:rPr>
          <w:rFonts w:eastAsiaTheme="minorEastAsia"/>
          <w:b/>
          <w:lang w:eastAsia="zh-CN"/>
        </w:rPr>
        <w:t xml:space="preserve">UE list and handover policy between </w:t>
      </w:r>
      <w:r w:rsidRPr="00B62641">
        <w:rPr>
          <w:rFonts w:eastAsiaTheme="minorEastAsia" w:hint="eastAsia"/>
          <w:b/>
          <w:lang w:eastAsia="zh-CN"/>
        </w:rPr>
        <w:t xml:space="preserve">source </w:t>
      </w:r>
      <w:r>
        <w:rPr>
          <w:rFonts w:eastAsiaTheme="minorEastAsia"/>
          <w:b/>
          <w:lang w:eastAsia="zh-CN"/>
        </w:rPr>
        <w:t>and</w:t>
      </w:r>
      <w:r w:rsidRPr="00B62641">
        <w:rPr>
          <w:rFonts w:eastAsiaTheme="minorEastAsia" w:hint="eastAsia"/>
          <w:b/>
          <w:lang w:eastAsia="zh-CN"/>
        </w:rPr>
        <w:t xml:space="preserve">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r w:rsidRPr="00C52E12">
        <w:rPr>
          <w:rFonts w:eastAsia="宋体"/>
          <w:kern w:val="2"/>
          <w:szCs w:val="22"/>
          <w:lang w:eastAsia="zh-CN"/>
        </w:rPr>
        <w:t xml:space="preserve"> </w:t>
      </w:r>
      <w:r>
        <w:rPr>
          <w:rFonts w:eastAsia="宋体"/>
          <w:kern w:val="2"/>
          <w:szCs w:val="22"/>
          <w:lang w:eastAsia="zh-CN"/>
        </w:rPr>
        <w:t xml:space="preserve">The target </w:t>
      </w:r>
      <w:proofErr w:type="spellStart"/>
      <w:r>
        <w:rPr>
          <w:rFonts w:eastAsia="宋体"/>
          <w:kern w:val="2"/>
          <w:szCs w:val="22"/>
          <w:lang w:eastAsia="zh-CN"/>
        </w:rPr>
        <w:t>gNB</w:t>
      </w:r>
      <w:proofErr w:type="spellEnd"/>
      <w:r>
        <w:rPr>
          <w:rFonts w:eastAsia="宋体"/>
          <w:kern w:val="2"/>
          <w:szCs w:val="22"/>
          <w:lang w:eastAsia="zh-CN"/>
        </w:rPr>
        <w:t xml:space="preserve"> notifies the source </w:t>
      </w:r>
      <w:proofErr w:type="spellStart"/>
      <w:r>
        <w:rPr>
          <w:rFonts w:eastAsia="宋体"/>
          <w:kern w:val="2"/>
          <w:szCs w:val="22"/>
          <w:lang w:eastAsia="zh-CN"/>
        </w:rPr>
        <w:t>gNB</w:t>
      </w:r>
      <w:proofErr w:type="spellEnd"/>
      <w:r>
        <w:rPr>
          <w:rFonts w:eastAsia="宋体"/>
          <w:kern w:val="2"/>
          <w:szCs w:val="22"/>
          <w:lang w:eastAsia="zh-CN"/>
        </w:rPr>
        <w:t xml:space="preserve"> the list of handover UEs with assistant information. The target </w:t>
      </w:r>
      <w:proofErr w:type="spellStart"/>
      <w:r>
        <w:rPr>
          <w:rFonts w:eastAsia="宋体"/>
          <w:kern w:val="2"/>
          <w:szCs w:val="22"/>
          <w:lang w:eastAsia="zh-CN"/>
        </w:rPr>
        <w:t>gNB</w:t>
      </w:r>
      <w:proofErr w:type="spellEnd"/>
      <w:r>
        <w:rPr>
          <w:rFonts w:eastAsia="宋体"/>
          <w:kern w:val="2"/>
          <w:szCs w:val="22"/>
          <w:lang w:eastAsia="zh-CN"/>
        </w:rPr>
        <w:t xml:space="preserve"> generates handover policy considering the number of the connected UEs, the assistant information of UEs, the available RACH resources of its own and so on, thus </w:t>
      </w:r>
      <w:r w:rsidRPr="00C52E12">
        <w:rPr>
          <w:rFonts w:eastAsiaTheme="minorEastAsia"/>
          <w:lang w:eastAsia="zh-CN"/>
        </w:rPr>
        <w:t>the RACH issues can be reduced or avoid.</w:t>
      </w:r>
    </w:p>
    <w:p w14:paraId="041C08BC" w14:textId="4BD48FE6" w:rsidR="000D42B6" w:rsidRDefault="000D42B6" w:rsidP="000D42B6">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2: RAN3 to discuss the</w:t>
      </w:r>
      <w:r>
        <w:rPr>
          <w:rFonts w:eastAsiaTheme="minorEastAsia" w:hint="eastAsia"/>
          <w:b/>
          <w:lang w:eastAsia="zh-CN"/>
        </w:rPr>
        <w:t xml:space="preserve"> exchange of</w:t>
      </w:r>
      <w:r>
        <w:rPr>
          <w:rFonts w:eastAsiaTheme="minorEastAsia"/>
          <w:b/>
          <w:lang w:eastAsia="zh-CN"/>
        </w:rPr>
        <w:t xml:space="preserve"> </w:t>
      </w:r>
      <w:r w:rsidR="00A54557">
        <w:rPr>
          <w:rFonts w:eastAsiaTheme="minorEastAsia"/>
          <w:b/>
          <w:lang w:eastAsia="zh-CN"/>
        </w:rPr>
        <w:t xml:space="preserve">assistance </w:t>
      </w:r>
      <w:r>
        <w:rPr>
          <w:rFonts w:eastAsiaTheme="minorEastAsia"/>
          <w:b/>
          <w:lang w:eastAsia="zh-CN"/>
        </w:rPr>
        <w:t xml:space="preserve">information on </w:t>
      </w:r>
      <w:proofErr w:type="spellStart"/>
      <w:r>
        <w:rPr>
          <w:rFonts w:eastAsiaTheme="minorEastAsia"/>
          <w:b/>
          <w:lang w:eastAsia="zh-CN"/>
        </w:rPr>
        <w:t>Xn</w:t>
      </w:r>
      <w:proofErr w:type="spellEnd"/>
      <w:r>
        <w:rPr>
          <w:rFonts w:eastAsiaTheme="minorEastAsia"/>
          <w:b/>
          <w:lang w:eastAsia="zh-CN"/>
        </w:rPr>
        <w:t xml:space="preserve">/NG: </w:t>
      </w:r>
    </w:p>
    <w:p w14:paraId="4287D928" w14:textId="57F96422" w:rsidR="000D42B6" w:rsidRDefault="000D42B6" w:rsidP="000D42B6">
      <w:pPr>
        <w:pStyle w:val="aa"/>
        <w:numPr>
          <w:ilvl w:val="0"/>
          <w:numId w:val="7"/>
        </w:numPr>
        <w:spacing w:before="180"/>
        <w:ind w:firstLineChars="0"/>
        <w:rPr>
          <w:rFonts w:eastAsiaTheme="minorEastAsia"/>
          <w:b/>
          <w:lang w:eastAsia="zh-CN"/>
        </w:rPr>
      </w:pPr>
      <w:r>
        <w:rPr>
          <w:rFonts w:eastAsiaTheme="minorEastAsia"/>
          <w:b/>
          <w:lang w:eastAsia="zh-CN"/>
        </w:rPr>
        <w:t>C</w:t>
      </w:r>
      <w:r w:rsidRPr="00C52E12">
        <w:rPr>
          <w:rFonts w:eastAsiaTheme="minorEastAsia"/>
          <w:b/>
          <w:lang w:eastAsia="zh-CN"/>
        </w:rPr>
        <w:t xml:space="preserve">ell mapping between source </w:t>
      </w:r>
      <w:proofErr w:type="spellStart"/>
      <w:r>
        <w:rPr>
          <w:rFonts w:eastAsiaTheme="minorEastAsia"/>
          <w:b/>
          <w:lang w:eastAsia="zh-CN"/>
        </w:rPr>
        <w:t>gNB</w:t>
      </w:r>
      <w:proofErr w:type="spellEnd"/>
      <w:r>
        <w:rPr>
          <w:rFonts w:eastAsiaTheme="minorEastAsia"/>
          <w:b/>
          <w:lang w:eastAsia="zh-CN"/>
        </w:rPr>
        <w:t xml:space="preserve"> </w:t>
      </w:r>
      <w:r w:rsidRPr="00C52E12">
        <w:rPr>
          <w:rFonts w:eastAsiaTheme="minorEastAsia"/>
          <w:b/>
          <w:lang w:eastAsia="zh-CN"/>
        </w:rPr>
        <w:t xml:space="preserve">and target </w:t>
      </w:r>
      <w:proofErr w:type="spellStart"/>
      <w:r w:rsidR="009137CC">
        <w:rPr>
          <w:rFonts w:eastAsiaTheme="minorEastAsia"/>
          <w:b/>
          <w:lang w:eastAsia="zh-CN"/>
        </w:rPr>
        <w:t>gNB</w:t>
      </w:r>
      <w:proofErr w:type="spellEnd"/>
      <w:r>
        <w:rPr>
          <w:rFonts w:eastAsiaTheme="minorEastAsia"/>
          <w:b/>
          <w:lang w:eastAsia="zh-CN"/>
        </w:rPr>
        <w:t xml:space="preserve"> to perform the correct handover during feeder link switchover</w:t>
      </w:r>
    </w:p>
    <w:p w14:paraId="70A2AA98" w14:textId="77777777" w:rsidR="000D42B6" w:rsidRPr="00E57AC8" w:rsidRDefault="000D42B6" w:rsidP="000D42B6">
      <w:pPr>
        <w:pStyle w:val="aa"/>
        <w:numPr>
          <w:ilvl w:val="0"/>
          <w:numId w:val="7"/>
        </w:numPr>
        <w:spacing w:before="180"/>
        <w:ind w:firstLineChars="0"/>
        <w:rPr>
          <w:rFonts w:eastAsiaTheme="minorEastAsia"/>
          <w:b/>
          <w:lang w:eastAsia="zh-CN"/>
        </w:rPr>
      </w:pPr>
      <w:r>
        <w:rPr>
          <w:rFonts w:eastAsiaTheme="minorEastAsia"/>
          <w:b/>
          <w:lang w:eastAsia="zh-CN"/>
        </w:rPr>
        <w:t>A</w:t>
      </w:r>
      <w:r w:rsidRPr="00E57AC8">
        <w:rPr>
          <w:rFonts w:eastAsiaTheme="minorEastAsia"/>
          <w:b/>
          <w:lang w:eastAsia="zh-CN"/>
        </w:rPr>
        <w:t>vailable RACH resources</w:t>
      </w:r>
      <w:r w:rsidRPr="00E57AC8">
        <w:rPr>
          <w:rFonts w:eastAsiaTheme="minorEastAsia" w:hint="eastAsia"/>
          <w:b/>
          <w:lang w:eastAsia="zh-CN"/>
        </w:rPr>
        <w:t xml:space="preserve"> between source and target </w:t>
      </w:r>
      <w:r w:rsidRPr="00E57AC8">
        <w:rPr>
          <w:rFonts w:eastAsiaTheme="minorEastAsia"/>
          <w:b/>
          <w:lang w:eastAsia="zh-CN"/>
        </w:rPr>
        <w:t>to support RACH attempts distribution</w:t>
      </w:r>
    </w:p>
    <w:p w14:paraId="2B778BF8" w14:textId="77777777" w:rsidR="000D42B6" w:rsidRPr="00E57AC8" w:rsidRDefault="000D42B6" w:rsidP="000D42B6">
      <w:pPr>
        <w:pStyle w:val="aa"/>
        <w:numPr>
          <w:ilvl w:val="0"/>
          <w:numId w:val="7"/>
        </w:numPr>
        <w:spacing w:before="180"/>
        <w:ind w:firstLineChars="0"/>
        <w:rPr>
          <w:rFonts w:eastAsiaTheme="minorEastAsia"/>
          <w:b/>
          <w:lang w:eastAsia="zh-CN"/>
        </w:rPr>
      </w:pPr>
      <w:r w:rsidRPr="00E57AC8">
        <w:rPr>
          <w:rFonts w:eastAsiaTheme="minorEastAsia"/>
          <w:b/>
          <w:lang w:eastAsia="zh-CN"/>
        </w:rPr>
        <w:t xml:space="preserve">UE list and handover policy between </w:t>
      </w:r>
      <w:r w:rsidRPr="00E57AC8">
        <w:rPr>
          <w:rFonts w:eastAsiaTheme="minorEastAsia" w:hint="eastAsia"/>
          <w:b/>
          <w:lang w:eastAsia="zh-CN"/>
        </w:rPr>
        <w:t xml:space="preserve">source </w:t>
      </w:r>
      <w:r w:rsidRPr="00E57AC8">
        <w:rPr>
          <w:rFonts w:eastAsiaTheme="minorEastAsia"/>
          <w:b/>
          <w:lang w:eastAsia="zh-CN"/>
        </w:rPr>
        <w:t>and</w:t>
      </w:r>
      <w:r w:rsidRPr="00E57AC8">
        <w:rPr>
          <w:rFonts w:eastAsiaTheme="minorEastAsia" w:hint="eastAsia"/>
          <w:b/>
          <w:lang w:eastAsia="zh-CN"/>
        </w:rPr>
        <w:t xml:space="preserve"> target </w:t>
      </w:r>
      <w:r w:rsidRPr="00E57AC8">
        <w:rPr>
          <w:rFonts w:eastAsiaTheme="minorEastAsia"/>
          <w:b/>
          <w:lang w:eastAsia="zh-CN"/>
        </w:rPr>
        <w:t>to support RACH attempts distribution</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20F91B7F" w:rsidR="00571EF9" w:rsidRDefault="00571EF9" w:rsidP="00571EF9">
      <w:pPr>
        <w:spacing w:before="180"/>
        <w:rPr>
          <w:rFonts w:eastAsia="宋体"/>
          <w:kern w:val="2"/>
          <w:szCs w:val="22"/>
          <w:lang w:eastAsia="zh-CN"/>
        </w:rPr>
      </w:pPr>
      <w:r>
        <w:rPr>
          <w:rFonts w:eastAsia="宋体"/>
          <w:kern w:val="2"/>
          <w:szCs w:val="22"/>
          <w:lang w:eastAsia="zh-CN"/>
        </w:rPr>
        <w:t>In this paper, we have the following observations and proposals:</w:t>
      </w:r>
    </w:p>
    <w:p w14:paraId="1C2BDFE1" w14:textId="44E1D358" w:rsidR="00975EC9" w:rsidRDefault="00975EC9" w:rsidP="00975EC9">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 xml:space="preserve">1: </w:t>
      </w:r>
      <w:r w:rsidR="00DE0264">
        <w:rPr>
          <w:rFonts w:eastAsiaTheme="minorEastAsia"/>
          <w:b/>
          <w:lang w:eastAsia="zh-CN"/>
        </w:rPr>
        <w:t>I</w:t>
      </w:r>
      <w:r>
        <w:rPr>
          <w:rFonts w:eastAsiaTheme="minorEastAsia"/>
          <w:b/>
          <w:lang w:eastAsia="zh-CN"/>
        </w:rPr>
        <w:t>t is possible the feeder link switchover cannot be predicable if the feeder link is chosen according to the link condition which may be affected by whether or interferences.</w:t>
      </w:r>
    </w:p>
    <w:p w14:paraId="0D29CB85" w14:textId="3F6BB008" w:rsidR="009137CC" w:rsidRPr="00211053" w:rsidRDefault="009137CC" w:rsidP="009137CC">
      <w:pPr>
        <w:spacing w:before="180"/>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DE0264">
        <w:rPr>
          <w:rFonts w:eastAsiaTheme="minorEastAsia"/>
          <w:b/>
          <w:lang w:eastAsia="zh-CN"/>
        </w:rPr>
        <w:t>1: S</w:t>
      </w:r>
      <w:bookmarkStart w:id="0" w:name="_GoBack"/>
      <w:bookmarkEnd w:id="0"/>
      <w:r>
        <w:rPr>
          <w:rFonts w:eastAsiaTheme="minorEastAsia"/>
          <w:b/>
          <w:lang w:eastAsia="zh-CN"/>
        </w:rPr>
        <w:t xml:space="preserve">ignalling exchange is needed on </w:t>
      </w:r>
      <w:proofErr w:type="spellStart"/>
      <w:r>
        <w:rPr>
          <w:rFonts w:eastAsiaTheme="minorEastAsia"/>
          <w:b/>
          <w:lang w:eastAsia="zh-CN"/>
        </w:rPr>
        <w:t>Xn</w:t>
      </w:r>
      <w:proofErr w:type="spellEnd"/>
      <w:r>
        <w:rPr>
          <w:rFonts w:eastAsiaTheme="minorEastAsia"/>
          <w:b/>
          <w:lang w:eastAsia="zh-CN"/>
        </w:rPr>
        <w:t xml:space="preserve">/NG to support the unpredictable feeder link switchover </w:t>
      </w:r>
      <w:r w:rsidRPr="00211053">
        <w:rPr>
          <w:rFonts w:eastAsiaTheme="minorEastAsia"/>
          <w:b/>
          <w:lang w:eastAsia="zh-CN"/>
        </w:rPr>
        <w:t>should be further discussed.</w:t>
      </w:r>
    </w:p>
    <w:p w14:paraId="63A374B6" w14:textId="1EB97099" w:rsidR="00E57AC8" w:rsidRDefault="00E57AC8" w:rsidP="00E57AC8">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 xml:space="preserve">2: RAN3 to discuss </w:t>
      </w:r>
      <w:r w:rsidR="00A54557">
        <w:rPr>
          <w:rFonts w:eastAsiaTheme="minorEastAsia"/>
          <w:b/>
          <w:lang w:eastAsia="zh-CN"/>
        </w:rPr>
        <w:t>the</w:t>
      </w:r>
      <w:r w:rsidR="00A54557">
        <w:rPr>
          <w:rFonts w:eastAsiaTheme="minorEastAsia" w:hint="eastAsia"/>
          <w:b/>
          <w:lang w:eastAsia="zh-CN"/>
        </w:rPr>
        <w:t xml:space="preserve"> exchange of</w:t>
      </w:r>
      <w:r w:rsidR="00A54557">
        <w:rPr>
          <w:rFonts w:eastAsiaTheme="minorEastAsia"/>
          <w:b/>
          <w:lang w:eastAsia="zh-CN"/>
        </w:rPr>
        <w:t xml:space="preserve"> assistance information on </w:t>
      </w:r>
      <w:proofErr w:type="spellStart"/>
      <w:r w:rsidR="00A54557">
        <w:rPr>
          <w:rFonts w:eastAsiaTheme="minorEastAsia"/>
          <w:b/>
          <w:lang w:eastAsia="zh-CN"/>
        </w:rPr>
        <w:t>Xn</w:t>
      </w:r>
      <w:proofErr w:type="spellEnd"/>
      <w:r w:rsidR="00A54557">
        <w:rPr>
          <w:rFonts w:eastAsiaTheme="minorEastAsia"/>
          <w:b/>
          <w:lang w:eastAsia="zh-CN"/>
        </w:rPr>
        <w:t>/NG</w:t>
      </w:r>
      <w:r>
        <w:rPr>
          <w:rFonts w:eastAsiaTheme="minorEastAsia"/>
          <w:b/>
          <w:lang w:eastAsia="zh-CN"/>
        </w:rPr>
        <w:t xml:space="preserve">: </w:t>
      </w:r>
    </w:p>
    <w:p w14:paraId="677C1F3B" w14:textId="77777777" w:rsidR="009137CC" w:rsidRDefault="009137CC" w:rsidP="009137CC">
      <w:pPr>
        <w:pStyle w:val="aa"/>
        <w:numPr>
          <w:ilvl w:val="0"/>
          <w:numId w:val="7"/>
        </w:numPr>
        <w:spacing w:before="180"/>
        <w:ind w:firstLineChars="0"/>
        <w:rPr>
          <w:rFonts w:eastAsiaTheme="minorEastAsia"/>
          <w:b/>
          <w:lang w:eastAsia="zh-CN"/>
        </w:rPr>
      </w:pPr>
      <w:r>
        <w:rPr>
          <w:rFonts w:eastAsiaTheme="minorEastAsia"/>
          <w:b/>
          <w:lang w:eastAsia="zh-CN"/>
        </w:rPr>
        <w:t>C</w:t>
      </w:r>
      <w:r w:rsidRPr="00C52E12">
        <w:rPr>
          <w:rFonts w:eastAsiaTheme="minorEastAsia"/>
          <w:b/>
          <w:lang w:eastAsia="zh-CN"/>
        </w:rPr>
        <w:t xml:space="preserve">ell mapping between source </w:t>
      </w:r>
      <w:proofErr w:type="spellStart"/>
      <w:r>
        <w:rPr>
          <w:rFonts w:eastAsiaTheme="minorEastAsia"/>
          <w:b/>
          <w:lang w:eastAsia="zh-CN"/>
        </w:rPr>
        <w:t>gNB</w:t>
      </w:r>
      <w:proofErr w:type="spellEnd"/>
      <w:r>
        <w:rPr>
          <w:rFonts w:eastAsiaTheme="minorEastAsia"/>
          <w:b/>
          <w:lang w:eastAsia="zh-CN"/>
        </w:rPr>
        <w:t xml:space="preserve"> </w:t>
      </w:r>
      <w:r w:rsidRPr="00C52E12">
        <w:rPr>
          <w:rFonts w:eastAsiaTheme="minorEastAsia"/>
          <w:b/>
          <w:lang w:eastAsia="zh-CN"/>
        </w:rPr>
        <w:t xml:space="preserve">and target </w:t>
      </w:r>
      <w:proofErr w:type="spellStart"/>
      <w:r>
        <w:rPr>
          <w:rFonts w:eastAsiaTheme="minorEastAsia"/>
          <w:b/>
          <w:lang w:eastAsia="zh-CN"/>
        </w:rPr>
        <w:t>gNB</w:t>
      </w:r>
      <w:proofErr w:type="spellEnd"/>
      <w:r>
        <w:rPr>
          <w:rFonts w:eastAsiaTheme="minorEastAsia"/>
          <w:b/>
          <w:lang w:eastAsia="zh-CN"/>
        </w:rPr>
        <w:t xml:space="preserve"> to perform the correct handover during feeder link switchover</w:t>
      </w:r>
    </w:p>
    <w:p w14:paraId="63D702F7" w14:textId="77777777" w:rsidR="00E57AC8" w:rsidRPr="00E57AC8" w:rsidRDefault="00E57AC8" w:rsidP="00E57AC8">
      <w:pPr>
        <w:pStyle w:val="aa"/>
        <w:numPr>
          <w:ilvl w:val="0"/>
          <w:numId w:val="7"/>
        </w:numPr>
        <w:spacing w:before="180"/>
        <w:ind w:firstLineChars="0"/>
        <w:rPr>
          <w:rFonts w:eastAsiaTheme="minorEastAsia"/>
          <w:b/>
          <w:lang w:eastAsia="zh-CN"/>
        </w:rPr>
      </w:pPr>
      <w:r>
        <w:rPr>
          <w:rFonts w:eastAsiaTheme="minorEastAsia"/>
          <w:b/>
          <w:lang w:eastAsia="zh-CN"/>
        </w:rPr>
        <w:t>A</w:t>
      </w:r>
      <w:r w:rsidRPr="00E57AC8">
        <w:rPr>
          <w:rFonts w:eastAsiaTheme="minorEastAsia"/>
          <w:b/>
          <w:lang w:eastAsia="zh-CN"/>
        </w:rPr>
        <w:t>vailable RACH resources</w:t>
      </w:r>
      <w:r w:rsidRPr="00E57AC8">
        <w:rPr>
          <w:rFonts w:eastAsiaTheme="minorEastAsia" w:hint="eastAsia"/>
          <w:b/>
          <w:lang w:eastAsia="zh-CN"/>
        </w:rPr>
        <w:t xml:space="preserve"> between source and target </w:t>
      </w:r>
      <w:r w:rsidRPr="00E57AC8">
        <w:rPr>
          <w:rFonts w:eastAsiaTheme="minorEastAsia"/>
          <w:b/>
          <w:lang w:eastAsia="zh-CN"/>
        </w:rPr>
        <w:t>to support RACH attempts distribution</w:t>
      </w:r>
    </w:p>
    <w:p w14:paraId="59FD4095" w14:textId="76C94EE0" w:rsidR="00E57AC8" w:rsidRPr="00E57AC8" w:rsidRDefault="00E57AC8" w:rsidP="00E57AC8">
      <w:pPr>
        <w:pStyle w:val="aa"/>
        <w:numPr>
          <w:ilvl w:val="0"/>
          <w:numId w:val="7"/>
        </w:numPr>
        <w:spacing w:before="180"/>
        <w:ind w:firstLineChars="0"/>
        <w:rPr>
          <w:rFonts w:eastAsiaTheme="minorEastAsia"/>
          <w:b/>
          <w:lang w:eastAsia="zh-CN"/>
        </w:rPr>
      </w:pPr>
      <w:r w:rsidRPr="00E57AC8">
        <w:rPr>
          <w:rFonts w:eastAsiaTheme="minorEastAsia"/>
          <w:b/>
          <w:lang w:eastAsia="zh-CN"/>
        </w:rPr>
        <w:t xml:space="preserve">UE list and handover policy between </w:t>
      </w:r>
      <w:r w:rsidRPr="00E57AC8">
        <w:rPr>
          <w:rFonts w:eastAsiaTheme="minorEastAsia" w:hint="eastAsia"/>
          <w:b/>
          <w:lang w:eastAsia="zh-CN"/>
        </w:rPr>
        <w:t xml:space="preserve">source </w:t>
      </w:r>
      <w:r w:rsidRPr="00E57AC8">
        <w:rPr>
          <w:rFonts w:eastAsiaTheme="minorEastAsia"/>
          <w:b/>
          <w:lang w:eastAsia="zh-CN"/>
        </w:rPr>
        <w:t>and</w:t>
      </w:r>
      <w:r w:rsidRPr="00E57AC8">
        <w:rPr>
          <w:rFonts w:eastAsiaTheme="minorEastAsia" w:hint="eastAsia"/>
          <w:b/>
          <w:lang w:eastAsia="zh-CN"/>
        </w:rPr>
        <w:t xml:space="preserve"> target </w:t>
      </w:r>
      <w:r w:rsidRPr="00E57AC8">
        <w:rPr>
          <w:rFonts w:eastAsiaTheme="minorEastAsia"/>
          <w:b/>
          <w:lang w:eastAsia="zh-CN"/>
        </w:rPr>
        <w:t>to support RACH attempts distribution</w:t>
      </w:r>
    </w:p>
    <w:p w14:paraId="70BED38F" w14:textId="77777777" w:rsidR="00571EF9" w:rsidRPr="00A45C52" w:rsidRDefault="00571EF9" w:rsidP="00571EF9">
      <w:pPr>
        <w:pStyle w:val="1"/>
        <w:rPr>
          <w:lang w:eastAsia="zh-CN"/>
        </w:rPr>
      </w:pPr>
      <w:r w:rsidRPr="00A45C52">
        <w:t>References</w:t>
      </w:r>
    </w:p>
    <w:p w14:paraId="19168CB7" w14:textId="4B2166F0" w:rsidR="00185E60" w:rsidRPr="00185E60" w:rsidRDefault="00185E60" w:rsidP="00185E60">
      <w:pPr>
        <w:numPr>
          <w:ilvl w:val="0"/>
          <w:numId w:val="2"/>
        </w:numPr>
        <w:overflowPunct/>
        <w:autoSpaceDE/>
        <w:autoSpaceDN/>
        <w:adjustRightInd/>
        <w:textAlignment w:val="auto"/>
        <w:rPr>
          <w:rFonts w:eastAsia="宋体"/>
          <w:lang w:eastAsia="zh-CN"/>
        </w:rPr>
      </w:pPr>
      <w:r w:rsidRPr="00185E60">
        <w:rPr>
          <w:rFonts w:eastAsia="宋体"/>
          <w:lang w:eastAsia="zh-CN"/>
        </w:rPr>
        <w:t>RP-221819</w:t>
      </w:r>
      <w:r w:rsidRPr="00185E60">
        <w:rPr>
          <w:rFonts w:eastAsia="宋体" w:hint="eastAsia"/>
          <w:lang w:eastAsia="zh-CN"/>
        </w:rPr>
        <w:t xml:space="preserve"> </w:t>
      </w:r>
      <w:r w:rsidRPr="00185E60">
        <w:rPr>
          <w:rFonts w:eastAsia="宋体"/>
          <w:lang w:eastAsia="zh-CN"/>
        </w:rPr>
        <w:t>Revised WID: NR NTN (Non-Terrestrial Networks) enhancements.</w:t>
      </w:r>
    </w:p>
    <w:p w14:paraId="62873240" w14:textId="2D80CC67" w:rsidR="00185E60" w:rsidRPr="00185E60" w:rsidRDefault="007466A9" w:rsidP="00185E60">
      <w:pPr>
        <w:numPr>
          <w:ilvl w:val="0"/>
          <w:numId w:val="2"/>
        </w:numPr>
        <w:overflowPunct/>
        <w:autoSpaceDE/>
        <w:autoSpaceDN/>
        <w:adjustRightInd/>
        <w:textAlignment w:val="auto"/>
        <w:rPr>
          <w:rFonts w:eastAsia="宋体"/>
          <w:lang w:eastAsia="zh-CN"/>
        </w:rPr>
      </w:pPr>
      <w:r>
        <w:rPr>
          <w:rFonts w:eastAsia="宋体"/>
          <w:lang w:eastAsia="zh-CN"/>
        </w:rPr>
        <w:t xml:space="preserve">R3-210511 </w:t>
      </w:r>
      <w:r w:rsidR="00185E60" w:rsidRPr="00411AF4">
        <w:rPr>
          <w:rFonts w:eastAsia="宋体"/>
          <w:lang w:eastAsia="zh-CN"/>
        </w:rPr>
        <w:t>Discussion on enhancements for feeder link switch over</w:t>
      </w:r>
    </w:p>
    <w:p w14:paraId="2AD32370" w14:textId="4AC0D3B9" w:rsidR="006A38D9" w:rsidRPr="00185E60" w:rsidRDefault="006A38D9" w:rsidP="00463FEE">
      <w:pPr>
        <w:widowControl w:val="0"/>
        <w:overflowPunct/>
        <w:spacing w:after="0"/>
        <w:textAlignment w:val="auto"/>
        <w:rPr>
          <w:rFonts w:eastAsiaTheme="minorEastAsia"/>
          <w:lang w:eastAsia="zh-CN"/>
        </w:rPr>
      </w:pPr>
    </w:p>
    <w:p w14:paraId="767D7982" w14:textId="77777777" w:rsidR="006A38D9" w:rsidRDefault="006A38D9" w:rsidP="00463FEE">
      <w:pPr>
        <w:widowControl w:val="0"/>
        <w:overflowPunct/>
        <w:spacing w:after="0"/>
        <w:textAlignment w:val="auto"/>
      </w:pPr>
    </w:p>
    <w:p w14:paraId="4018BB3A" w14:textId="77777777" w:rsidR="006A38D9" w:rsidRPr="006A38D9" w:rsidRDefault="006A38D9" w:rsidP="00463FEE">
      <w:pPr>
        <w:widowControl w:val="0"/>
        <w:overflowPunct/>
        <w:spacing w:after="0"/>
        <w:textAlignment w:val="auto"/>
        <w:rPr>
          <w:rFonts w:ascii="CMR10" w:eastAsiaTheme="minorEastAsia" w:hAnsi="CMR10" w:cs="CMR10"/>
          <w:lang w:eastAsia="zh-CN"/>
        </w:rPr>
      </w:pPr>
    </w:p>
    <w:sectPr w:rsidR="006A38D9" w:rsidRPr="006A38D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408A5" w14:textId="77777777" w:rsidR="00F0712A" w:rsidRDefault="00F0712A" w:rsidP="00A91319">
      <w:pPr>
        <w:spacing w:after="0"/>
      </w:pPr>
      <w:r>
        <w:separator/>
      </w:r>
    </w:p>
  </w:endnote>
  <w:endnote w:type="continuationSeparator" w:id="0">
    <w:p w14:paraId="62D77B65" w14:textId="77777777" w:rsidR="00F0712A" w:rsidRDefault="00F0712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MR1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3C19F" w14:textId="77777777" w:rsidR="00F0712A" w:rsidRDefault="00F0712A" w:rsidP="00A91319">
      <w:pPr>
        <w:spacing w:after="0"/>
      </w:pPr>
      <w:r>
        <w:separator/>
      </w:r>
    </w:p>
  </w:footnote>
  <w:footnote w:type="continuationSeparator" w:id="0">
    <w:p w14:paraId="4AEAEB50" w14:textId="77777777" w:rsidR="00F0712A" w:rsidRDefault="00F0712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9D0C"/>
    <w:multiLevelType w:val="singleLevel"/>
    <w:tmpl w:val="03D69D0C"/>
    <w:lvl w:ilvl="0">
      <w:start w:val="1"/>
      <w:numFmt w:val="decimal"/>
      <w:suff w:val="space"/>
      <w:lvlText w:val="[%1]"/>
      <w:lvlJc w:val="left"/>
    </w:lvl>
  </w:abstractNum>
  <w:abstractNum w:abstractNumId="1"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6"/>
  </w:num>
  <w:num w:numId="4">
    <w:abstractNumId w:val="7"/>
  </w:num>
  <w:num w:numId="5">
    <w:abstractNumId w:val="5"/>
  </w:num>
  <w:num w:numId="6">
    <w:abstractNumId w:val="1"/>
  </w:num>
  <w:num w:numId="7">
    <w:abstractNumId w:val="8"/>
  </w:num>
  <w:num w:numId="8">
    <w:abstractNumId w:val="9"/>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31A82"/>
    <w:rsid w:val="0003542A"/>
    <w:rsid w:val="00060F4C"/>
    <w:rsid w:val="00061D49"/>
    <w:rsid w:val="000656B3"/>
    <w:rsid w:val="000864DF"/>
    <w:rsid w:val="000956EB"/>
    <w:rsid w:val="000A5908"/>
    <w:rsid w:val="000D12AF"/>
    <w:rsid w:val="000D18B0"/>
    <w:rsid w:val="000D42B6"/>
    <w:rsid w:val="000D7CDC"/>
    <w:rsid w:val="000F36E4"/>
    <w:rsid w:val="00106846"/>
    <w:rsid w:val="0014009D"/>
    <w:rsid w:val="00140EAE"/>
    <w:rsid w:val="00141812"/>
    <w:rsid w:val="001439E5"/>
    <w:rsid w:val="001466F5"/>
    <w:rsid w:val="00157017"/>
    <w:rsid w:val="00173522"/>
    <w:rsid w:val="00175C42"/>
    <w:rsid w:val="00180EC4"/>
    <w:rsid w:val="0018234B"/>
    <w:rsid w:val="00183A88"/>
    <w:rsid w:val="00185E60"/>
    <w:rsid w:val="001958B2"/>
    <w:rsid w:val="001A3830"/>
    <w:rsid w:val="001B5F37"/>
    <w:rsid w:val="001B7B40"/>
    <w:rsid w:val="001D021F"/>
    <w:rsid w:val="001D361B"/>
    <w:rsid w:val="001F352F"/>
    <w:rsid w:val="00206D4A"/>
    <w:rsid w:val="00210E5C"/>
    <w:rsid w:val="00211053"/>
    <w:rsid w:val="00211B46"/>
    <w:rsid w:val="0021571F"/>
    <w:rsid w:val="002163A2"/>
    <w:rsid w:val="002329A9"/>
    <w:rsid w:val="00250E53"/>
    <w:rsid w:val="00272E2D"/>
    <w:rsid w:val="002844E0"/>
    <w:rsid w:val="0029501C"/>
    <w:rsid w:val="002B5E41"/>
    <w:rsid w:val="002E10AF"/>
    <w:rsid w:val="00307249"/>
    <w:rsid w:val="00320F2F"/>
    <w:rsid w:val="0034228E"/>
    <w:rsid w:val="00342D4B"/>
    <w:rsid w:val="003551C6"/>
    <w:rsid w:val="003566E6"/>
    <w:rsid w:val="00361EFD"/>
    <w:rsid w:val="00385725"/>
    <w:rsid w:val="00394361"/>
    <w:rsid w:val="003D17D4"/>
    <w:rsid w:val="003D65F6"/>
    <w:rsid w:val="00411AF4"/>
    <w:rsid w:val="00411BFF"/>
    <w:rsid w:val="00425DD2"/>
    <w:rsid w:val="00434469"/>
    <w:rsid w:val="0043605C"/>
    <w:rsid w:val="00440839"/>
    <w:rsid w:val="00441C45"/>
    <w:rsid w:val="00447AC7"/>
    <w:rsid w:val="004508AD"/>
    <w:rsid w:val="00462293"/>
    <w:rsid w:val="00463FEE"/>
    <w:rsid w:val="004667D5"/>
    <w:rsid w:val="00477F7A"/>
    <w:rsid w:val="00480659"/>
    <w:rsid w:val="004904FD"/>
    <w:rsid w:val="004A32A0"/>
    <w:rsid w:val="004B25B4"/>
    <w:rsid w:val="004C5E15"/>
    <w:rsid w:val="004D57B7"/>
    <w:rsid w:val="004E5F5B"/>
    <w:rsid w:val="004F3228"/>
    <w:rsid w:val="00516DBE"/>
    <w:rsid w:val="00531E3B"/>
    <w:rsid w:val="0053234A"/>
    <w:rsid w:val="00536260"/>
    <w:rsid w:val="00536CCD"/>
    <w:rsid w:val="005374BC"/>
    <w:rsid w:val="0054370E"/>
    <w:rsid w:val="00552AC9"/>
    <w:rsid w:val="0056584E"/>
    <w:rsid w:val="00566706"/>
    <w:rsid w:val="00571EF9"/>
    <w:rsid w:val="00573693"/>
    <w:rsid w:val="005758D5"/>
    <w:rsid w:val="00587AC7"/>
    <w:rsid w:val="005967B8"/>
    <w:rsid w:val="00596ED6"/>
    <w:rsid w:val="00597779"/>
    <w:rsid w:val="005A26AB"/>
    <w:rsid w:val="005B7B13"/>
    <w:rsid w:val="005C11F9"/>
    <w:rsid w:val="005C2A44"/>
    <w:rsid w:val="005D6E79"/>
    <w:rsid w:val="005F3966"/>
    <w:rsid w:val="00605BD9"/>
    <w:rsid w:val="00611966"/>
    <w:rsid w:val="0061781C"/>
    <w:rsid w:val="006252ED"/>
    <w:rsid w:val="00635ADA"/>
    <w:rsid w:val="00642EE7"/>
    <w:rsid w:val="00643918"/>
    <w:rsid w:val="0065188B"/>
    <w:rsid w:val="00653DDD"/>
    <w:rsid w:val="00654C51"/>
    <w:rsid w:val="00660B2A"/>
    <w:rsid w:val="00685FE6"/>
    <w:rsid w:val="006866F4"/>
    <w:rsid w:val="006A38D9"/>
    <w:rsid w:val="006A7033"/>
    <w:rsid w:val="006A7125"/>
    <w:rsid w:val="006B4E37"/>
    <w:rsid w:val="006C36DB"/>
    <w:rsid w:val="006C555D"/>
    <w:rsid w:val="006D7208"/>
    <w:rsid w:val="006E5281"/>
    <w:rsid w:val="006F04A7"/>
    <w:rsid w:val="007047E8"/>
    <w:rsid w:val="007305A7"/>
    <w:rsid w:val="007352DE"/>
    <w:rsid w:val="007466A9"/>
    <w:rsid w:val="00750A35"/>
    <w:rsid w:val="007564AB"/>
    <w:rsid w:val="007564EF"/>
    <w:rsid w:val="00760443"/>
    <w:rsid w:val="00764B2A"/>
    <w:rsid w:val="007A2178"/>
    <w:rsid w:val="007B4B4E"/>
    <w:rsid w:val="007D1831"/>
    <w:rsid w:val="007D26F1"/>
    <w:rsid w:val="007E7715"/>
    <w:rsid w:val="007F32F7"/>
    <w:rsid w:val="007F4A35"/>
    <w:rsid w:val="00862F2C"/>
    <w:rsid w:val="00872609"/>
    <w:rsid w:val="00874B57"/>
    <w:rsid w:val="00883A4B"/>
    <w:rsid w:val="008E2063"/>
    <w:rsid w:val="008E20C1"/>
    <w:rsid w:val="008E73F1"/>
    <w:rsid w:val="008F629F"/>
    <w:rsid w:val="008F7F58"/>
    <w:rsid w:val="009137CC"/>
    <w:rsid w:val="00913C5A"/>
    <w:rsid w:val="009315F8"/>
    <w:rsid w:val="00945E86"/>
    <w:rsid w:val="00950D27"/>
    <w:rsid w:val="00961F93"/>
    <w:rsid w:val="0096447E"/>
    <w:rsid w:val="00973694"/>
    <w:rsid w:val="00975EC9"/>
    <w:rsid w:val="009B75CF"/>
    <w:rsid w:val="009E21AB"/>
    <w:rsid w:val="009F36EC"/>
    <w:rsid w:val="00A20968"/>
    <w:rsid w:val="00A33593"/>
    <w:rsid w:val="00A42442"/>
    <w:rsid w:val="00A50F41"/>
    <w:rsid w:val="00A54557"/>
    <w:rsid w:val="00A568F0"/>
    <w:rsid w:val="00A61B77"/>
    <w:rsid w:val="00A63F1F"/>
    <w:rsid w:val="00A720A7"/>
    <w:rsid w:val="00A749BF"/>
    <w:rsid w:val="00A84CF1"/>
    <w:rsid w:val="00A91319"/>
    <w:rsid w:val="00AA0B79"/>
    <w:rsid w:val="00AA682D"/>
    <w:rsid w:val="00AB3731"/>
    <w:rsid w:val="00AB3B76"/>
    <w:rsid w:val="00AE1B6B"/>
    <w:rsid w:val="00AE521A"/>
    <w:rsid w:val="00B076EC"/>
    <w:rsid w:val="00B34951"/>
    <w:rsid w:val="00B42943"/>
    <w:rsid w:val="00B44695"/>
    <w:rsid w:val="00B52FAD"/>
    <w:rsid w:val="00B53563"/>
    <w:rsid w:val="00B62641"/>
    <w:rsid w:val="00B670F0"/>
    <w:rsid w:val="00B71036"/>
    <w:rsid w:val="00B718B1"/>
    <w:rsid w:val="00B75965"/>
    <w:rsid w:val="00B920A1"/>
    <w:rsid w:val="00BA0699"/>
    <w:rsid w:val="00BA0ED4"/>
    <w:rsid w:val="00BA6528"/>
    <w:rsid w:val="00BD010A"/>
    <w:rsid w:val="00BD013A"/>
    <w:rsid w:val="00BE1DDC"/>
    <w:rsid w:val="00C22936"/>
    <w:rsid w:val="00C324FD"/>
    <w:rsid w:val="00C37E89"/>
    <w:rsid w:val="00C50A22"/>
    <w:rsid w:val="00C5288B"/>
    <w:rsid w:val="00C52E12"/>
    <w:rsid w:val="00C8532F"/>
    <w:rsid w:val="00C941C7"/>
    <w:rsid w:val="00CB0556"/>
    <w:rsid w:val="00CB340C"/>
    <w:rsid w:val="00CC060A"/>
    <w:rsid w:val="00CC0A12"/>
    <w:rsid w:val="00CC1D61"/>
    <w:rsid w:val="00D16D0F"/>
    <w:rsid w:val="00D34829"/>
    <w:rsid w:val="00D41017"/>
    <w:rsid w:val="00D561F4"/>
    <w:rsid w:val="00D6528E"/>
    <w:rsid w:val="00D86520"/>
    <w:rsid w:val="00D86F96"/>
    <w:rsid w:val="00D90D30"/>
    <w:rsid w:val="00D9516D"/>
    <w:rsid w:val="00D960C1"/>
    <w:rsid w:val="00DA58B9"/>
    <w:rsid w:val="00DC7002"/>
    <w:rsid w:val="00DD2854"/>
    <w:rsid w:val="00DE0264"/>
    <w:rsid w:val="00DE3636"/>
    <w:rsid w:val="00DF218E"/>
    <w:rsid w:val="00E07FA1"/>
    <w:rsid w:val="00E151F6"/>
    <w:rsid w:val="00E30DA9"/>
    <w:rsid w:val="00E371F2"/>
    <w:rsid w:val="00E43085"/>
    <w:rsid w:val="00E50425"/>
    <w:rsid w:val="00E52AE2"/>
    <w:rsid w:val="00E52B19"/>
    <w:rsid w:val="00E57AC8"/>
    <w:rsid w:val="00E809C4"/>
    <w:rsid w:val="00E840FC"/>
    <w:rsid w:val="00E861BE"/>
    <w:rsid w:val="00EA14B2"/>
    <w:rsid w:val="00EB046C"/>
    <w:rsid w:val="00EB5917"/>
    <w:rsid w:val="00ED39E9"/>
    <w:rsid w:val="00ED49D5"/>
    <w:rsid w:val="00EE3952"/>
    <w:rsid w:val="00EF139D"/>
    <w:rsid w:val="00F0712A"/>
    <w:rsid w:val="00F551C8"/>
    <w:rsid w:val="00F652DF"/>
    <w:rsid w:val="00FB03A6"/>
    <w:rsid w:val="00FB31CB"/>
    <w:rsid w:val="00FC62A8"/>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09EB3-77D5-4462-B496-FBBB8986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2022-08-09T06:59:00Z</dcterms:created>
  <dcterms:modified xsi:type="dcterms:W3CDTF">2022-08-09T07:27:00Z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