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76B25" w14:textId="2DC792EE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F14B26">
        <w:rPr>
          <w:rFonts w:cs="Arial"/>
          <w:noProof w:val="0"/>
          <w:sz w:val="24"/>
          <w:szCs w:val="24"/>
        </w:rPr>
        <w:t>1</w:t>
      </w:r>
      <w:r w:rsidR="00671A7F">
        <w:rPr>
          <w:rFonts w:cs="Arial"/>
          <w:noProof w:val="0"/>
          <w:sz w:val="24"/>
          <w:szCs w:val="24"/>
        </w:rPr>
        <w:t>7</w:t>
      </w:r>
      <w:r w:rsidR="000B318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BB35EA">
        <w:rPr>
          <w:rFonts w:cs="Arial"/>
          <w:bCs/>
          <w:noProof w:val="0"/>
          <w:sz w:val="24"/>
          <w:lang w:eastAsia="ja-JP"/>
        </w:rPr>
        <w:t>2</w:t>
      </w:r>
      <w:r w:rsidR="00A17E34">
        <w:rPr>
          <w:rFonts w:cs="Arial"/>
          <w:bCs/>
          <w:noProof w:val="0"/>
          <w:sz w:val="24"/>
          <w:lang w:eastAsia="ja-JP"/>
        </w:rPr>
        <w:t>2</w:t>
      </w:r>
      <w:r w:rsidR="006C3F6C">
        <w:rPr>
          <w:rFonts w:cs="Arial"/>
          <w:bCs/>
          <w:noProof w:val="0"/>
          <w:sz w:val="24"/>
          <w:lang w:eastAsia="ja-JP"/>
        </w:rPr>
        <w:t>4581</w:t>
      </w:r>
    </w:p>
    <w:p w14:paraId="3EA64900" w14:textId="6D51D353" w:rsidR="004F4425" w:rsidRDefault="00612679" w:rsidP="004F44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964DB6">
        <w:rPr>
          <w:b/>
          <w:noProof/>
          <w:sz w:val="24"/>
        </w:rPr>
        <w:t xml:space="preserve"> </w:t>
      </w:r>
      <w:r w:rsidR="00671A7F">
        <w:rPr>
          <w:b/>
          <w:noProof/>
          <w:sz w:val="24"/>
        </w:rPr>
        <w:t>15</w:t>
      </w:r>
      <w:r w:rsidR="00F31F35" w:rsidRPr="00F31F35">
        <w:rPr>
          <w:b/>
          <w:noProof/>
          <w:sz w:val="24"/>
          <w:vertAlign w:val="superscript"/>
        </w:rPr>
        <w:t>th</w:t>
      </w:r>
      <w:r w:rsidR="00F31F35">
        <w:rPr>
          <w:b/>
          <w:noProof/>
          <w:sz w:val="24"/>
        </w:rPr>
        <w:t xml:space="preserve"> - </w:t>
      </w:r>
      <w:r w:rsidR="00671A7F">
        <w:rPr>
          <w:b/>
          <w:noProof/>
          <w:sz w:val="24"/>
        </w:rPr>
        <w:t>25</w:t>
      </w:r>
      <w:r w:rsidR="00F31F35" w:rsidRPr="00F31F35">
        <w:rPr>
          <w:b/>
          <w:noProof/>
          <w:sz w:val="24"/>
          <w:vertAlign w:val="superscript"/>
        </w:rPr>
        <w:t>th</w:t>
      </w:r>
      <w:r w:rsidR="00F31F35">
        <w:rPr>
          <w:b/>
          <w:noProof/>
          <w:sz w:val="24"/>
        </w:rPr>
        <w:t xml:space="preserve"> </w:t>
      </w:r>
      <w:r w:rsidR="00BA0C6E">
        <w:rPr>
          <w:b/>
          <w:noProof/>
          <w:sz w:val="24"/>
        </w:rPr>
        <w:t>August</w:t>
      </w:r>
      <w:r w:rsidR="000B31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A17E34">
        <w:rPr>
          <w:b/>
          <w:noProof/>
          <w:sz w:val="24"/>
        </w:rPr>
        <w:t>2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340F4110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DE5243">
        <w:rPr>
          <w:rFonts w:cs="Arial"/>
          <w:b/>
          <w:bCs/>
          <w:color w:val="000000"/>
          <w:sz w:val="24"/>
          <w:szCs w:val="24"/>
          <w:lang w:val="en-US"/>
        </w:rPr>
        <w:t>15.3</w:t>
      </w:r>
    </w:p>
    <w:p w14:paraId="6BE48DC7" w14:textId="77777777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A4C1D">
        <w:rPr>
          <w:rFonts w:cs="Arial"/>
          <w:b/>
          <w:bCs/>
          <w:sz w:val="24"/>
          <w:lang w:val="en-US"/>
        </w:rPr>
        <w:t>Ericsson</w:t>
      </w:r>
    </w:p>
    <w:p w14:paraId="3A2005BA" w14:textId="0F6EE77E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DE5243">
        <w:rPr>
          <w:rFonts w:cs="Arial"/>
          <w:b/>
          <w:bCs/>
          <w:color w:val="000000"/>
          <w:sz w:val="24"/>
          <w:szCs w:val="24"/>
        </w:rPr>
        <w:t>Support</w:t>
      </w:r>
      <w:r w:rsidR="00856DBB">
        <w:rPr>
          <w:rFonts w:cs="Arial"/>
          <w:b/>
          <w:bCs/>
          <w:color w:val="000000"/>
          <w:sz w:val="24"/>
          <w:szCs w:val="24"/>
        </w:rPr>
        <w:t xml:space="preserve"> of multicast reception in</w:t>
      </w:r>
      <w:r w:rsidR="00DE5243">
        <w:rPr>
          <w:rFonts w:cs="Arial"/>
          <w:b/>
          <w:bCs/>
          <w:color w:val="000000"/>
          <w:sz w:val="24"/>
          <w:szCs w:val="24"/>
        </w:rPr>
        <w:t xml:space="preserve"> RRC_INACTIVE </w:t>
      </w:r>
      <w:r w:rsidR="00856DBB">
        <w:rPr>
          <w:rFonts w:cs="Arial"/>
          <w:b/>
          <w:bCs/>
          <w:color w:val="000000"/>
          <w:sz w:val="24"/>
          <w:szCs w:val="24"/>
        </w:rPr>
        <w:t>state</w:t>
      </w:r>
      <w:r w:rsidR="00DE5243">
        <w:rPr>
          <w:rFonts w:cs="Arial"/>
          <w:b/>
          <w:bCs/>
          <w:color w:val="000000"/>
          <w:sz w:val="24"/>
          <w:szCs w:val="24"/>
        </w:rPr>
        <w:t xml:space="preserve"> - the bigger picture</w:t>
      </w:r>
    </w:p>
    <w:p w14:paraId="798882EA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E0E6166" w14:textId="62F21519" w:rsidR="00CD7395" w:rsidRDefault="00F7415A" w:rsidP="00117327">
      <w:r>
        <w:t xml:space="preserve">This document transposes discussions led during Rel-17 </w:t>
      </w:r>
      <w:r w:rsidR="00C46BEE">
        <w:t>timeframe</w:t>
      </w:r>
      <w:r>
        <w:t xml:space="preserve"> into the new promising era of Rel-18 discussions.</w:t>
      </w:r>
    </w:p>
    <w:p w14:paraId="32180D59" w14:textId="46733DEE" w:rsidR="00F7415A" w:rsidRDefault="00F7415A" w:rsidP="00117327">
      <w:r>
        <w:t>Those discussions have been revolving around two dimensions of 5GS limitations supporting multicast MBS services</w:t>
      </w:r>
      <w:r w:rsidR="007D2456">
        <w:t xml:space="preserve"> which will </w:t>
      </w:r>
      <w:r w:rsidR="00296317">
        <w:t>become more relevant w</w:t>
      </w:r>
      <w:r w:rsidR="007D2456">
        <w:t>ith growing numbers of UEs joining the multicast MBS session</w:t>
      </w:r>
      <w:r>
        <w:t xml:space="preserve">: </w:t>
      </w:r>
    </w:p>
    <w:p w14:paraId="5F73F07F" w14:textId="2C31FBE9" w:rsidR="00F7415A" w:rsidRDefault="00F7415A" w:rsidP="00F7415A">
      <w:pPr>
        <w:pStyle w:val="B1"/>
      </w:pPr>
      <w:r>
        <w:t>-</w:t>
      </w:r>
      <w:r>
        <w:tab/>
        <w:t>static 5GS limitations</w:t>
      </w:r>
    </w:p>
    <w:p w14:paraId="41E23301" w14:textId="34590E58" w:rsidR="007D2456" w:rsidRDefault="00F7415A" w:rsidP="007D2456">
      <w:pPr>
        <w:pStyle w:val="B1"/>
      </w:pPr>
      <w:r>
        <w:t>-</w:t>
      </w:r>
      <w:r>
        <w:tab/>
        <w:t>dynamic 5GS limitations</w:t>
      </w:r>
    </w:p>
    <w:p w14:paraId="1FD8EA15" w14:textId="7E3E675B" w:rsidR="00F7415A" w:rsidRPr="00117327" w:rsidRDefault="00A360A9" w:rsidP="00F7415A">
      <w:r>
        <w:t xml:space="preserve">That transposition will place the intended Rel-18 </w:t>
      </w:r>
      <w:r w:rsidRPr="00A360A9">
        <w:rPr>
          <w:i/>
          <w:iCs/>
        </w:rPr>
        <w:t xml:space="preserve">support </w:t>
      </w:r>
      <w:r w:rsidRPr="00A360A9">
        <w:rPr>
          <w:i/>
          <w:iCs/>
          <w:lang w:eastAsia="zh-CN"/>
        </w:rPr>
        <w:t xml:space="preserve">of </w:t>
      </w:r>
      <w:r w:rsidRPr="00A360A9">
        <w:rPr>
          <w:i/>
          <w:iCs/>
        </w:rPr>
        <w:t>multicast reception</w:t>
      </w:r>
      <w:r w:rsidRPr="00A360A9">
        <w:rPr>
          <w:i/>
          <w:iCs/>
          <w:lang w:eastAsia="zh-CN"/>
        </w:rPr>
        <w:t xml:space="preserve"> by UEs</w:t>
      </w:r>
      <w:r w:rsidRPr="00A360A9">
        <w:rPr>
          <w:i/>
          <w:iCs/>
        </w:rPr>
        <w:t xml:space="preserve"> </w:t>
      </w:r>
      <w:r w:rsidRPr="00A360A9">
        <w:rPr>
          <w:i/>
          <w:iCs/>
          <w:lang w:eastAsia="zh-CN"/>
        </w:rPr>
        <w:t>in RRC_INACTIVE state</w:t>
      </w:r>
      <w:r>
        <w:t xml:space="preserve"> (see [1]) into the bigger picture of the overall NR MBS puzzle (or riddle) to be solved in order to achieve a final 5GS specification status that allows deployment</w:t>
      </w:r>
      <w:r w:rsidR="00296317">
        <w:t xml:space="preserve"> of high performing networks, from </w:t>
      </w:r>
      <w:r w:rsidR="00C46BEE">
        <w:t xml:space="preserve">multicast MBS session context creation throughout MBS session activation until the MBS session is released, </w:t>
      </w:r>
      <w:r w:rsidR="00296317">
        <w:t>also in case of challenging service requirements -</w:t>
      </w:r>
      <w:r w:rsidR="00C46BEE">
        <w:t xml:space="preserve"> which might be </w:t>
      </w:r>
      <w:r w:rsidR="00296317">
        <w:t xml:space="preserve">tough </w:t>
      </w:r>
      <w:r w:rsidR="00C46BEE">
        <w:t>ones, especially for public safety applications</w:t>
      </w:r>
      <w:r>
        <w:t>.</w:t>
      </w:r>
    </w:p>
    <w:p w14:paraId="18BB631E" w14:textId="42635852" w:rsidR="00501135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r>
        <w:rPr>
          <w:rFonts w:cs="Arial"/>
        </w:rPr>
        <w:tab/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84018ED" w14:textId="23AB40DC" w:rsidR="007D2456" w:rsidRPr="007D2456" w:rsidRDefault="007D2456" w:rsidP="007D2456">
      <w:pPr>
        <w:pStyle w:val="Heading2"/>
      </w:pPr>
      <w:r>
        <w:t>2.1</w:t>
      </w:r>
      <w:r>
        <w:tab/>
        <w:t>On 5G system limitations for multicast MBS sessions</w:t>
      </w:r>
    </w:p>
    <w:p w14:paraId="24066AFB" w14:textId="42A56AB6" w:rsidR="007D2456" w:rsidRPr="00C06AB0" w:rsidRDefault="007D2456" w:rsidP="007D2456">
      <w:pPr>
        <w:pStyle w:val="B0"/>
        <w:ind w:left="0" w:firstLine="0"/>
        <w:rPr>
          <w:b/>
          <w:bCs/>
        </w:rPr>
      </w:pPr>
      <w:r w:rsidRPr="00C06AB0">
        <w:rPr>
          <w:b/>
          <w:bCs/>
        </w:rPr>
        <w:t xml:space="preserve">1. </w:t>
      </w:r>
      <w:r>
        <w:rPr>
          <w:b/>
          <w:bCs/>
        </w:rPr>
        <w:t>Static 5GS limitations</w:t>
      </w:r>
      <w:r w:rsidRPr="00C06AB0">
        <w:rPr>
          <w:b/>
          <w:bCs/>
        </w:rPr>
        <w:t> </w:t>
      </w:r>
    </w:p>
    <w:p w14:paraId="2542DA3B" w14:textId="4F6AF6C4" w:rsidR="007D2456" w:rsidRPr="00C06AB0" w:rsidRDefault="007D2456" w:rsidP="007D2456">
      <w:pPr>
        <w:pStyle w:val="B0"/>
        <w:ind w:left="0" w:firstLine="0"/>
      </w:pPr>
      <w:r>
        <w:t xml:space="preserve">5G </w:t>
      </w:r>
      <w:r w:rsidRPr="00C06AB0">
        <w:t xml:space="preserve">System Resources are limited in general. </w:t>
      </w:r>
      <w:r w:rsidR="000114FD">
        <w:t>I</w:t>
      </w:r>
      <w:r w:rsidRPr="00C06AB0">
        <w:t xml:space="preserve">f system resources would </w:t>
      </w:r>
      <w:r w:rsidR="000114FD">
        <w:t xml:space="preserve">be </w:t>
      </w:r>
      <w:r w:rsidRPr="00C06AB0">
        <w:t xml:space="preserve">not </w:t>
      </w:r>
      <w:r w:rsidR="000114FD">
        <w:t>l</w:t>
      </w:r>
      <w:r w:rsidRPr="00C06AB0">
        <w:t>imited, 3GPP standardization work would be much less challenging. From an NG-RAN perspective, a perspective that has proven to provide most valuable input on system functions deal</w:t>
      </w:r>
      <w:r w:rsidR="000114FD">
        <w:t>ing</w:t>
      </w:r>
      <w:r w:rsidRPr="00C06AB0">
        <w:t xml:space="preserve"> with resource limitations, the following aspects can be brought forward:</w:t>
      </w:r>
    </w:p>
    <w:p w14:paraId="10BAC202" w14:textId="0F42FF23" w:rsidR="007D2456" w:rsidRPr="00C06AB0" w:rsidRDefault="007D2456" w:rsidP="007D2456">
      <w:pPr>
        <w:pStyle w:val="B1"/>
      </w:pPr>
      <w:r w:rsidRPr="00C06AB0">
        <w:rPr>
          <w:rStyle w:val="normaltextrun"/>
        </w:rPr>
        <w:t>1a.</w:t>
      </w:r>
      <w:r w:rsidRPr="00C06AB0">
        <w:rPr>
          <w:rStyle w:val="tabchar"/>
        </w:rPr>
        <w:t xml:space="preserve"> </w:t>
      </w:r>
      <w:r w:rsidRPr="00C06AB0">
        <w:rPr>
          <w:rStyle w:val="normaltextrun"/>
        </w:rPr>
        <w:t>Limitation of number UEs in CM-CONNECTED in a cell/NG-RAN node</w:t>
      </w:r>
      <w:r w:rsidRPr="00C06AB0">
        <w:rPr>
          <w:rStyle w:val="eop"/>
        </w:rPr>
        <w:t>:</w:t>
      </w:r>
      <w:r w:rsidRPr="00C06AB0">
        <w:rPr>
          <w:rStyle w:val="eop"/>
        </w:rPr>
        <w:br/>
        <w:t>An NG-RAN node cannot admit endless UEs, regardless the state the UE is held by the NG-RAN node</w:t>
      </w:r>
      <w:r w:rsidR="00372619">
        <w:rPr>
          <w:rStyle w:val="eop"/>
        </w:rPr>
        <w:t xml:space="preserve"> (RRC_CONNECTED/RRC_INACTIVE)</w:t>
      </w:r>
      <w:r w:rsidRPr="00C06AB0">
        <w:rPr>
          <w:rStyle w:val="eop"/>
        </w:rPr>
        <w:t xml:space="preserve">. Applying a certain statistical model for the admitted UEs, the RAN </w:t>
      </w:r>
      <w:proofErr w:type="gramStart"/>
      <w:r w:rsidRPr="00C06AB0">
        <w:rPr>
          <w:rStyle w:val="eop"/>
        </w:rPr>
        <w:t>has to</w:t>
      </w:r>
      <w:proofErr w:type="gramEnd"/>
      <w:r w:rsidRPr="00C06AB0">
        <w:rPr>
          <w:rStyle w:val="eop"/>
        </w:rPr>
        <w:t xml:space="preserve"> provide a certain minimum service for the UEs expected to request resources for (individual) data transmission, and a certain statistical model regarding the effort to keep the UE in RRC_CONNECTED (mobility, measurements, link control etc.)</w:t>
      </w:r>
    </w:p>
    <w:p w14:paraId="67B17F85" w14:textId="77777777" w:rsidR="007D2456" w:rsidRPr="00C06AB0" w:rsidRDefault="007D2456" w:rsidP="007D2456">
      <w:pPr>
        <w:pStyle w:val="B1"/>
      </w:pPr>
      <w:r w:rsidRPr="00C06AB0">
        <w:rPr>
          <w:rStyle w:val="normaltextrun"/>
        </w:rPr>
        <w:t>1b.</w:t>
      </w:r>
      <w:r w:rsidRPr="00C06AB0">
        <w:rPr>
          <w:rStyle w:val="tabchar"/>
        </w:rPr>
        <w:t xml:space="preserve"> </w:t>
      </w:r>
      <w:r w:rsidRPr="00C06AB0">
        <w:rPr>
          <w:rStyle w:val="normaltextrun"/>
        </w:rPr>
        <w:t xml:space="preserve">Limitation of number Data Radio Bearers in a cell/NG-RAN </w:t>
      </w:r>
      <w:proofErr w:type="gramStart"/>
      <w:r w:rsidRPr="00C06AB0">
        <w:rPr>
          <w:rStyle w:val="normaltextrun"/>
        </w:rPr>
        <w:t>node</w:t>
      </w:r>
      <w:r w:rsidRPr="00C06AB0">
        <w:rPr>
          <w:rStyle w:val="eop"/>
        </w:rPr>
        <w:t> :</w:t>
      </w:r>
      <w:proofErr w:type="gramEnd"/>
      <w:r w:rsidRPr="00C06AB0">
        <w:rPr>
          <w:rStyle w:val="eop"/>
        </w:rPr>
        <w:br/>
        <w:t>UEs in RRC_CONNECTED are provided with a DRB if a PDU Session Resource is established for them.</w:t>
      </w:r>
    </w:p>
    <w:p w14:paraId="17237D04" w14:textId="79F007B7" w:rsidR="007D2456" w:rsidRPr="00C06AB0" w:rsidRDefault="007D2456" w:rsidP="007D2456">
      <w:pPr>
        <w:pStyle w:val="B0"/>
        <w:ind w:left="0" w:firstLine="0"/>
        <w:rPr>
          <w:b/>
          <w:bCs/>
        </w:rPr>
      </w:pPr>
      <w:r w:rsidRPr="00C06AB0">
        <w:rPr>
          <w:b/>
          <w:bCs/>
        </w:rPr>
        <w:t xml:space="preserve">2. </w:t>
      </w:r>
      <w:r>
        <w:rPr>
          <w:b/>
          <w:bCs/>
        </w:rPr>
        <w:t>dynamic 5GS limitations</w:t>
      </w:r>
    </w:p>
    <w:p w14:paraId="477FBA59" w14:textId="34832301" w:rsidR="007D2456" w:rsidRPr="00C06AB0" w:rsidRDefault="007D2456" w:rsidP="007D2456">
      <w:pPr>
        <w:pStyle w:val="B0"/>
        <w:ind w:left="0" w:firstLine="0"/>
      </w:pPr>
      <w:r>
        <w:t xml:space="preserve">Dynamic 5G system limitations become </w:t>
      </w:r>
      <w:r w:rsidR="000114FD">
        <w:t xml:space="preserve">mainly </w:t>
      </w:r>
      <w:r>
        <w:t>relevant at multicast MBS session activation, where s</w:t>
      </w:r>
      <w:r w:rsidRPr="00C06AB0">
        <w:t xml:space="preserve">ystem resources for a Multicast MBS Sessions need to be setup in a limited amount of time, hence the time interval from the application-level trigger until all UEs and system resources are configured with multicast MBS Session Resources is an indicator of the responsiveness of the system. Requirements on the responsiveness for public </w:t>
      </w:r>
      <w:r w:rsidRPr="00C06AB0">
        <w:lastRenderedPageBreak/>
        <w:t>safety and similar services is very short and specified in TS 22.261. The following aspects that determine the responsiveness at session activation can be brought forward: </w:t>
      </w:r>
    </w:p>
    <w:p w14:paraId="0A1CD582" w14:textId="1C591BB0" w:rsidR="007D2456" w:rsidRPr="00C06AB0" w:rsidRDefault="007D2456" w:rsidP="007D2456">
      <w:pPr>
        <w:pStyle w:val="B1"/>
      </w:pPr>
      <w:r w:rsidRPr="00C06AB0">
        <w:rPr>
          <w:rStyle w:val="normaltextrun"/>
        </w:rPr>
        <w:t>2a.</w:t>
      </w:r>
      <w:r w:rsidRPr="00C06AB0">
        <w:rPr>
          <w:rStyle w:val="tabchar"/>
        </w:rPr>
        <w:t xml:space="preserve"> </w:t>
      </w:r>
      <w:r w:rsidRPr="00C06AB0">
        <w:rPr>
          <w:rStyle w:val="normaltextrun"/>
        </w:rPr>
        <w:t>Generation and Processing information required to determine the area within which UEs in CM-IDLE or RRC_INACTIVE are Group Paged at Session Activation.</w:t>
      </w:r>
    </w:p>
    <w:p w14:paraId="0F37824B" w14:textId="69EC90A5" w:rsidR="007D2456" w:rsidRPr="00C06AB0" w:rsidRDefault="007D2456" w:rsidP="007D2456">
      <w:pPr>
        <w:pStyle w:val="B1"/>
      </w:pPr>
      <w:r w:rsidRPr="00C06AB0">
        <w:rPr>
          <w:rStyle w:val="normaltextrun"/>
        </w:rPr>
        <w:t>2b.</w:t>
      </w:r>
      <w:r w:rsidRPr="00C06AB0">
        <w:rPr>
          <w:rStyle w:val="tabchar"/>
        </w:rPr>
        <w:t xml:space="preserve"> </w:t>
      </w:r>
      <w:r w:rsidRPr="00C06AB0">
        <w:rPr>
          <w:rStyle w:val="normaltextrun"/>
        </w:rPr>
        <w:t>Communication among system entities to establish Associated PDU Session Resources for providing NG-RAN information which MBS Sessions the UE has joined</w:t>
      </w:r>
      <w:r>
        <w:rPr>
          <w:rStyle w:val="normaltextrun"/>
        </w:rPr>
        <w:t>.</w:t>
      </w:r>
    </w:p>
    <w:p w14:paraId="5F8E3536" w14:textId="743EC611" w:rsidR="007D2456" w:rsidRPr="00C06AB0" w:rsidRDefault="007D2456" w:rsidP="007D2456">
      <w:pPr>
        <w:pStyle w:val="B1"/>
      </w:pPr>
      <w:r w:rsidRPr="00C06AB0">
        <w:rPr>
          <w:rStyle w:val="normaltextrun"/>
        </w:rPr>
        <w:t>2c.</w:t>
      </w:r>
      <w:r w:rsidRPr="00C06AB0">
        <w:rPr>
          <w:rStyle w:val="tabchar"/>
        </w:rPr>
        <w:t xml:space="preserve"> </w:t>
      </w:r>
      <w:r w:rsidRPr="00C06AB0">
        <w:rPr>
          <w:rStyle w:val="normaltextrun"/>
        </w:rPr>
        <w:t xml:space="preserve">State Change of UEs from CM-IDLE or RRC_INACTIVE to RRC_CONNECTED, given the limitation of the </w:t>
      </w:r>
      <w:proofErr w:type="gramStart"/>
      <w:r w:rsidRPr="00C06AB0">
        <w:rPr>
          <w:rStyle w:val="normaltextrun"/>
        </w:rPr>
        <w:t>Random Access</w:t>
      </w:r>
      <w:proofErr w:type="gramEnd"/>
      <w:r w:rsidRPr="00C06AB0">
        <w:rPr>
          <w:rStyle w:val="normaltextrun"/>
        </w:rPr>
        <w:t xml:space="preserve"> Channels (RACH) in cells with high UE populations.</w:t>
      </w:r>
    </w:p>
    <w:p w14:paraId="6D9C3AC5" w14:textId="0CE5DB9D" w:rsidR="007D2456" w:rsidRPr="00C06AB0" w:rsidRDefault="007D2456" w:rsidP="007D2456">
      <w:pPr>
        <w:pStyle w:val="B1"/>
        <w:rPr>
          <w:rStyle w:val="eop"/>
        </w:rPr>
      </w:pPr>
      <w:r w:rsidRPr="00C06AB0">
        <w:rPr>
          <w:rStyle w:val="normaltextrun"/>
        </w:rPr>
        <w:t>2d.</w:t>
      </w:r>
      <w:r w:rsidRPr="00C06AB0">
        <w:rPr>
          <w:rStyle w:val="tabchar"/>
        </w:rPr>
        <w:t xml:space="preserve"> </w:t>
      </w:r>
      <w:r w:rsidRPr="00C06AB0">
        <w:rPr>
          <w:rStyle w:val="normaltextrun"/>
        </w:rPr>
        <w:t>Improvements in terms of Group Notification RAN resource utilization</w:t>
      </w:r>
      <w:r>
        <w:rPr>
          <w:rStyle w:val="normaltextrun"/>
        </w:rPr>
        <w:t>.</w:t>
      </w:r>
    </w:p>
    <w:p w14:paraId="3E29FE37" w14:textId="6F3024DB" w:rsidR="007D2456" w:rsidRPr="007D2456" w:rsidRDefault="007D2456" w:rsidP="007D2456">
      <w:pPr>
        <w:pStyle w:val="Heading2"/>
      </w:pPr>
      <w:r>
        <w:t>2.2</w:t>
      </w:r>
      <w:r>
        <w:tab/>
        <w:t xml:space="preserve">5GS limitations versus </w:t>
      </w:r>
      <w:r w:rsidRPr="00A360A9">
        <w:rPr>
          <w:i/>
          <w:iCs w:val="0"/>
        </w:rPr>
        <w:t xml:space="preserve">support </w:t>
      </w:r>
      <w:r w:rsidRPr="00A360A9">
        <w:rPr>
          <w:i/>
          <w:iCs w:val="0"/>
          <w:lang w:eastAsia="zh-CN"/>
        </w:rPr>
        <w:t xml:space="preserve">of </w:t>
      </w:r>
      <w:r w:rsidRPr="00A360A9">
        <w:rPr>
          <w:i/>
          <w:iCs w:val="0"/>
        </w:rPr>
        <w:t>multicast reception</w:t>
      </w:r>
      <w:r w:rsidRPr="00A360A9">
        <w:rPr>
          <w:i/>
          <w:iCs w:val="0"/>
          <w:lang w:eastAsia="zh-CN"/>
        </w:rPr>
        <w:t xml:space="preserve"> by UEs</w:t>
      </w:r>
      <w:r w:rsidRPr="00A360A9">
        <w:rPr>
          <w:i/>
          <w:iCs w:val="0"/>
        </w:rPr>
        <w:t xml:space="preserve"> </w:t>
      </w:r>
      <w:r w:rsidRPr="00A360A9">
        <w:rPr>
          <w:i/>
          <w:iCs w:val="0"/>
          <w:lang w:eastAsia="zh-CN"/>
        </w:rPr>
        <w:t>in RRC_INACTIVE state</w:t>
      </w:r>
    </w:p>
    <w:p w14:paraId="2CCAA7AE" w14:textId="5C7A6421" w:rsidR="007D2456" w:rsidRPr="000B4FBC" w:rsidRDefault="007D2456" w:rsidP="007D2456">
      <w:pPr>
        <w:pStyle w:val="B0"/>
        <w:ind w:left="0" w:firstLine="0"/>
        <w:rPr>
          <w:b/>
          <w:bCs/>
        </w:rPr>
      </w:pPr>
      <w:r w:rsidRPr="000B4FBC">
        <w:rPr>
          <w:b/>
          <w:bCs/>
        </w:rPr>
        <w:t xml:space="preserve">1. 5GS limitations mitigated by </w:t>
      </w:r>
      <w:r w:rsidRPr="000B4FBC">
        <w:rPr>
          <w:b/>
          <w:bCs/>
          <w:i/>
          <w:iCs/>
        </w:rPr>
        <w:t xml:space="preserve">support </w:t>
      </w:r>
      <w:r w:rsidRPr="000B4FBC">
        <w:rPr>
          <w:b/>
          <w:bCs/>
          <w:i/>
          <w:iCs/>
          <w:lang w:eastAsia="zh-CN"/>
        </w:rPr>
        <w:t xml:space="preserve">of </w:t>
      </w:r>
      <w:r w:rsidRPr="000B4FBC">
        <w:rPr>
          <w:b/>
          <w:bCs/>
          <w:i/>
          <w:iCs/>
        </w:rPr>
        <w:t>multicast reception</w:t>
      </w:r>
      <w:r w:rsidRPr="000B4FBC">
        <w:rPr>
          <w:b/>
          <w:bCs/>
          <w:i/>
          <w:iCs/>
          <w:lang w:eastAsia="zh-CN"/>
        </w:rPr>
        <w:t xml:space="preserve"> by UEs</w:t>
      </w:r>
      <w:r w:rsidRPr="000B4FBC">
        <w:rPr>
          <w:b/>
          <w:bCs/>
          <w:i/>
          <w:iCs/>
        </w:rPr>
        <w:t xml:space="preserve"> </w:t>
      </w:r>
      <w:r w:rsidRPr="000B4FBC">
        <w:rPr>
          <w:b/>
          <w:bCs/>
          <w:i/>
          <w:iCs/>
          <w:lang w:eastAsia="zh-CN"/>
        </w:rPr>
        <w:t>in RRC_INACTIVE state</w:t>
      </w:r>
    </w:p>
    <w:p w14:paraId="758F8ADC" w14:textId="084DCA19" w:rsidR="007D2456" w:rsidRPr="00C06AB0" w:rsidRDefault="00372619" w:rsidP="007D2456">
      <w:pPr>
        <w:pStyle w:val="B0"/>
        <w:ind w:left="0" w:firstLine="0"/>
      </w:pPr>
      <w:r>
        <w:t>If NG-RAN is limited with keeping UEs in RRC_CONNECTED, respective static limitations can be mitigated by releasing UEs to RRC_INACTIVE (see 1a above) - accompanied by the fact that UEs kept in RRC_</w:t>
      </w:r>
      <w:r w:rsidR="000114FD">
        <w:t xml:space="preserve">INACTIVE would not require DRB resources to be </w:t>
      </w:r>
      <w:r>
        <w:t>allocated (see 1b)</w:t>
      </w:r>
      <w:r w:rsidR="000114FD">
        <w:t>, as for UEs in RRC_CONNECTED</w:t>
      </w:r>
      <w:r>
        <w:t>.</w:t>
      </w:r>
    </w:p>
    <w:p w14:paraId="206861E5" w14:textId="4DAC55D3" w:rsidR="008A57A5" w:rsidRPr="00C06AB0" w:rsidRDefault="008A57A5" w:rsidP="008A57A5">
      <w:pPr>
        <w:pStyle w:val="B0"/>
        <w:ind w:left="0" w:firstLine="0"/>
      </w:pPr>
      <w:r>
        <w:t>If the final solution supports the reception of multicast data by UEs in RRC_INACTIVE without the UEs in RRC_INACTIVE having to change to RRC_CONNECTED at session activation first, limitations of RACH resources (see 2c) can be efficiently mitigated</w:t>
      </w:r>
      <w:r w:rsidR="009E7E37">
        <w:t xml:space="preserve">, </w:t>
      </w:r>
      <w:r w:rsidR="000114FD">
        <w:t xml:space="preserve">and </w:t>
      </w:r>
      <w:r w:rsidR="009E7E37">
        <w:t>also aspects on generating/processing information for group paging of UEs in RRC_INACTIVE (see 2a) can be stretched over time with probably prioritising certain UEs to be sent to RRC_CONNECTED as quick as possible</w:t>
      </w:r>
      <w:r>
        <w:t>.</w:t>
      </w:r>
    </w:p>
    <w:p w14:paraId="1EDC8C72" w14:textId="5AE026F9" w:rsidR="000B4FBC" w:rsidRPr="000B4FBC" w:rsidRDefault="000114FD" w:rsidP="000B4FBC">
      <w:pPr>
        <w:pStyle w:val="B0"/>
        <w:ind w:left="0" w:firstLine="0"/>
        <w:rPr>
          <w:b/>
          <w:bCs/>
        </w:rPr>
      </w:pPr>
      <w:r>
        <w:rPr>
          <w:b/>
          <w:bCs/>
        </w:rPr>
        <w:t>2</w:t>
      </w:r>
      <w:r w:rsidR="000B4FBC" w:rsidRPr="000B4FBC">
        <w:rPr>
          <w:b/>
          <w:bCs/>
        </w:rPr>
        <w:t xml:space="preserve">. 5GS limitations </w:t>
      </w:r>
      <w:proofErr w:type="gramStart"/>
      <w:r w:rsidR="000B4FBC" w:rsidRPr="000B4FBC">
        <w:rPr>
          <w:b/>
          <w:bCs/>
        </w:rPr>
        <w:t>still remaining</w:t>
      </w:r>
      <w:proofErr w:type="gramEnd"/>
      <w:r w:rsidR="000B4FBC" w:rsidRPr="000B4FBC">
        <w:rPr>
          <w:b/>
          <w:bCs/>
        </w:rPr>
        <w:t xml:space="preserve"> with </w:t>
      </w:r>
      <w:r w:rsidR="000B4FBC" w:rsidRPr="000B4FBC">
        <w:rPr>
          <w:b/>
          <w:bCs/>
          <w:i/>
          <w:iCs/>
        </w:rPr>
        <w:t xml:space="preserve">support </w:t>
      </w:r>
      <w:r w:rsidR="000B4FBC" w:rsidRPr="000B4FBC">
        <w:rPr>
          <w:b/>
          <w:bCs/>
          <w:i/>
          <w:iCs/>
          <w:lang w:eastAsia="zh-CN"/>
        </w:rPr>
        <w:t xml:space="preserve">of </w:t>
      </w:r>
      <w:r w:rsidR="000B4FBC" w:rsidRPr="000B4FBC">
        <w:rPr>
          <w:b/>
          <w:bCs/>
          <w:i/>
          <w:iCs/>
        </w:rPr>
        <w:t>multicast reception</w:t>
      </w:r>
      <w:r w:rsidR="000B4FBC" w:rsidRPr="000B4FBC">
        <w:rPr>
          <w:b/>
          <w:bCs/>
          <w:i/>
          <w:iCs/>
          <w:lang w:eastAsia="zh-CN"/>
        </w:rPr>
        <w:t xml:space="preserve"> by UEs</w:t>
      </w:r>
      <w:r w:rsidR="000B4FBC" w:rsidRPr="000B4FBC">
        <w:rPr>
          <w:b/>
          <w:bCs/>
          <w:i/>
          <w:iCs/>
        </w:rPr>
        <w:t xml:space="preserve"> </w:t>
      </w:r>
      <w:r w:rsidR="000B4FBC" w:rsidRPr="000B4FBC">
        <w:rPr>
          <w:b/>
          <w:bCs/>
          <w:i/>
          <w:iCs/>
          <w:lang w:eastAsia="zh-CN"/>
        </w:rPr>
        <w:t>in RRC_INACTIVE state</w:t>
      </w:r>
    </w:p>
    <w:p w14:paraId="678DFB11" w14:textId="409B6E14" w:rsidR="008231B3" w:rsidRDefault="00F82D78" w:rsidP="000B4FBC">
      <w:pPr>
        <w:pStyle w:val="B0"/>
        <w:ind w:left="0" w:firstLine="0"/>
      </w:pPr>
      <w:r>
        <w:t xml:space="preserve">Aspect 1a, limitations regarding UEs able to be kept in RRC_INACTIVE within a </w:t>
      </w:r>
      <w:proofErr w:type="spellStart"/>
      <w:r>
        <w:t>gNB</w:t>
      </w:r>
      <w:proofErr w:type="spellEnd"/>
      <w:r>
        <w:t xml:space="preserve"> or a cell, would still exist and would need to be considered </w:t>
      </w:r>
      <w:r w:rsidR="00950CC6">
        <w:t xml:space="preserve">for </w:t>
      </w:r>
      <w:r>
        <w:t xml:space="preserve">public safety </w:t>
      </w:r>
      <w:r w:rsidR="00950CC6">
        <w:t>services with respective requirements</w:t>
      </w:r>
      <w:r>
        <w:t xml:space="preserve">. It is worth </w:t>
      </w:r>
      <w:r w:rsidR="000114FD">
        <w:t>repeating</w:t>
      </w:r>
      <w:r>
        <w:t xml:space="preserve"> from aspect 1a, that </w:t>
      </w:r>
      <w:r w:rsidR="00B83A51">
        <w:t xml:space="preserve">admission of </w:t>
      </w:r>
      <w:r>
        <w:t xml:space="preserve">UEs </w:t>
      </w:r>
      <w:r w:rsidR="00950CC6">
        <w:t>being</w:t>
      </w:r>
      <w:r>
        <w:t xml:space="preserve"> served in CM-CONNECTED by NG-RAN and kept in RRC_INACTIVE still </w:t>
      </w:r>
      <w:r w:rsidR="00B83A51">
        <w:t xml:space="preserve">have to consider </w:t>
      </w:r>
      <w:r>
        <w:t xml:space="preserve">a certain likelihood </w:t>
      </w:r>
      <w:r w:rsidR="00B83A51">
        <w:t xml:space="preserve">for those UEs </w:t>
      </w:r>
      <w:r>
        <w:t xml:space="preserve">to return to RRC_CONNECTED for unicast data transmission, </w:t>
      </w:r>
      <w:proofErr w:type="gramStart"/>
      <w:r w:rsidR="000114FD">
        <w:t>i.e.</w:t>
      </w:r>
      <w:proofErr w:type="gramEnd"/>
      <w:r>
        <w:t xml:space="preserve"> admission control will have to set a realistic limit for the </w:t>
      </w:r>
      <w:r w:rsidR="00950CC6">
        <w:t xml:space="preserve">overall </w:t>
      </w:r>
      <w:r>
        <w:t>number of UEs admitted in CM-CONNECTED.</w:t>
      </w:r>
    </w:p>
    <w:p w14:paraId="3906E886" w14:textId="0D2F13A4" w:rsidR="00237F7C" w:rsidRPr="00DB5364" w:rsidRDefault="008231B3" w:rsidP="00265738">
      <w:pPr>
        <w:pStyle w:val="B0"/>
        <w:ind w:left="0" w:firstLine="0"/>
      </w:pPr>
      <w:r>
        <w:t xml:space="preserve">Further, </w:t>
      </w:r>
      <w:r w:rsidR="00B83A51">
        <w:t xml:space="preserve">although </w:t>
      </w:r>
      <w:r>
        <w:t xml:space="preserve">it can be assumed, that RRC/CM state-control for UEs will be adapted </w:t>
      </w:r>
      <w:r w:rsidR="00B83A51">
        <w:t>with the introduction of NR MBS, it can be also assumed that realistic implementations wi</w:t>
      </w:r>
      <w:r w:rsidR="000114FD">
        <w:t>ll</w:t>
      </w:r>
      <w:r w:rsidR="00B83A51">
        <w:t xml:space="preserve"> send UEs to RRC_/</w:t>
      </w:r>
      <w:r>
        <w:t>CM-IDLE after a certain amount of inactivity time</w:t>
      </w:r>
      <w:r w:rsidR="00B83A51">
        <w:t xml:space="preserve"> (for both, unicast and multicast traffic) -</w:t>
      </w:r>
      <w:r>
        <w:t xml:space="preserve"> at least implementations should be supported that do not require to keep joined UEs endless</w:t>
      </w:r>
      <w:r w:rsidR="00B83A51">
        <w:t>ly</w:t>
      </w:r>
      <w:r>
        <w:t xml:space="preserve"> in CM-CONNECTED, which </w:t>
      </w:r>
      <w:r w:rsidR="000114FD">
        <w:t xml:space="preserve">shows, that for rough service </w:t>
      </w:r>
      <w:r w:rsidR="000114FD" w:rsidRPr="000114FD">
        <w:t xml:space="preserve">requirements, even with the introduction of </w:t>
      </w:r>
      <w:r w:rsidR="000114FD" w:rsidRPr="000114FD">
        <w:rPr>
          <w:i/>
          <w:iCs/>
        </w:rPr>
        <w:t xml:space="preserve">support </w:t>
      </w:r>
      <w:r w:rsidR="000114FD" w:rsidRPr="000114FD">
        <w:rPr>
          <w:i/>
          <w:iCs/>
          <w:lang w:eastAsia="zh-CN"/>
        </w:rPr>
        <w:t xml:space="preserve">of </w:t>
      </w:r>
      <w:r w:rsidR="000114FD" w:rsidRPr="000114FD">
        <w:rPr>
          <w:i/>
          <w:iCs/>
        </w:rPr>
        <w:t>multicast reception</w:t>
      </w:r>
      <w:r w:rsidR="000114FD" w:rsidRPr="000114FD">
        <w:rPr>
          <w:i/>
          <w:iCs/>
          <w:lang w:eastAsia="zh-CN"/>
        </w:rPr>
        <w:t xml:space="preserve"> by UEs</w:t>
      </w:r>
      <w:r w:rsidR="000114FD" w:rsidRPr="000114FD">
        <w:rPr>
          <w:i/>
          <w:iCs/>
        </w:rPr>
        <w:t xml:space="preserve"> </w:t>
      </w:r>
      <w:r w:rsidR="000114FD" w:rsidRPr="000114FD">
        <w:rPr>
          <w:i/>
          <w:iCs/>
          <w:lang w:eastAsia="zh-CN"/>
        </w:rPr>
        <w:t>in RRC_INACTIVE state</w:t>
      </w:r>
      <w:r w:rsidR="000114FD">
        <w:t xml:space="preserve">, </w:t>
      </w:r>
      <w:r>
        <w:t>basically all system limitation aspects listed above</w:t>
      </w:r>
      <w:r w:rsidR="000114FD">
        <w:t xml:space="preserve"> as still in place</w:t>
      </w:r>
      <w:r>
        <w:t>.</w:t>
      </w:r>
    </w:p>
    <w:p w14:paraId="591324FC" w14:textId="67891B27" w:rsidR="00501135" w:rsidRDefault="00501135">
      <w:pPr>
        <w:pStyle w:val="Heading1"/>
        <w:rPr>
          <w:rFonts w:cs="Arial"/>
        </w:rPr>
      </w:pPr>
      <w:bookmarkStart w:id="15" w:name="_Toc527283432"/>
      <w:bookmarkStart w:id="16" w:name="_Toc527283649"/>
      <w:bookmarkStart w:id="17" w:name="_Toc527283678"/>
      <w:bookmarkStart w:id="18" w:name="_Toc527283742"/>
      <w:bookmarkStart w:id="19" w:name="_Toc527283746"/>
      <w:bookmarkStart w:id="20" w:name="_Toc527283908"/>
      <w:bookmarkStart w:id="21" w:name="_Toc527283925"/>
      <w:bookmarkStart w:id="22" w:name="_Hlk16664956"/>
      <w:r>
        <w:rPr>
          <w:rFonts w:cs="Arial"/>
        </w:rPr>
        <w:t>3</w:t>
      </w:r>
      <w:r>
        <w:rPr>
          <w:rFonts w:cs="Arial"/>
        </w:rPr>
        <w:tab/>
      </w:r>
      <w:r w:rsidR="0001024C">
        <w:rPr>
          <w:rFonts w:cs="Arial"/>
        </w:rPr>
        <w:t xml:space="preserve">Conclusion and </w:t>
      </w:r>
      <w:r w:rsidR="008B7320">
        <w:rPr>
          <w:rFonts w:cs="Arial"/>
        </w:rPr>
        <w:t>Prospect for obviously remaining issues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E7EBC40" w14:textId="5EE56CAD" w:rsidR="00D80F19" w:rsidRDefault="002A6EF4" w:rsidP="00D80F19">
      <w:r>
        <w:t>We have</w:t>
      </w:r>
      <w:r w:rsidR="00856DBB">
        <w:t xml:space="preserve"> tried to paint a bigger picture for support of multicast reception in RRC_INACTIVE state and give a first analysis based on discussions already led during Rel-17 timeframe and </w:t>
      </w:r>
      <w:r w:rsidR="00265738">
        <w:t>during</w:t>
      </w:r>
      <w:r w:rsidR="00856DBB">
        <w:t xml:space="preserve"> Rel-18 WID preparation.</w:t>
      </w:r>
    </w:p>
    <w:p w14:paraId="4879009A" w14:textId="4CA407B3" w:rsidR="00856DBB" w:rsidRDefault="00856DBB" w:rsidP="00D80F19">
      <w:r>
        <w:t xml:space="preserve">It became clear that this sub-task of the WID in [1] provides some mitigation to scalability issues for </w:t>
      </w:r>
      <w:r w:rsidR="00B83A51">
        <w:t xml:space="preserve">realisation </w:t>
      </w:r>
      <w:r>
        <w:t>of MBS services with large UE populations by means of multicast MBS sessions, but this does not solve all issues.</w:t>
      </w:r>
    </w:p>
    <w:p w14:paraId="3E02E4C0" w14:textId="3D0FA733" w:rsidR="00CD7395" w:rsidRDefault="00DF5466" w:rsidP="00A129B6">
      <w:r>
        <w:t>From a system point of view, RACH congestion and limitations in terms of admitting UEs in CM-CONNECTED are the most important additional topics that should be looked at in Rel-18 with the prospect of aiming a truly implementable and deployable overall system concept for NR MBS.</w:t>
      </w:r>
    </w:p>
    <w:p w14:paraId="1C8E2D57" w14:textId="4872E2E7" w:rsidR="00DF5466" w:rsidRDefault="00DF5466" w:rsidP="00DF5466">
      <w:pPr>
        <w:pStyle w:val="Eyecatcher"/>
      </w:pPr>
      <w:r>
        <w:lastRenderedPageBreak/>
        <w:t>Proposal:</w:t>
      </w:r>
      <w:r>
        <w:tab/>
        <w:t xml:space="preserve">Regardless the RAN WG where the main discussions are </w:t>
      </w:r>
      <w:proofErr w:type="gramStart"/>
      <w:r w:rsidR="00164DAC">
        <w:t>led</w:t>
      </w:r>
      <w:proofErr w:type="gramEnd"/>
      <w:r>
        <w:t xml:space="preserve"> and </w:t>
      </w:r>
      <w:r w:rsidR="00B83A51">
        <w:t xml:space="preserve">respective </w:t>
      </w:r>
      <w:r>
        <w:t xml:space="preserve">protocol solutions are developed - it is proposed to include into discussions </w:t>
      </w:r>
      <w:r w:rsidR="00B83A51">
        <w:t xml:space="preserve">for </w:t>
      </w:r>
      <w:r w:rsidRPr="00B83A51">
        <w:rPr>
          <w:i/>
          <w:iCs/>
        </w:rPr>
        <w:t>support of multicast reception in RRC_INACTIVE state</w:t>
      </w:r>
      <w:r>
        <w:t xml:space="preserve"> considerations on RACH congestion handling and limitations </w:t>
      </w:r>
      <w:r w:rsidR="00075EA8">
        <w:t xml:space="preserve">of </w:t>
      </w:r>
      <w:proofErr w:type="spellStart"/>
      <w:r w:rsidR="00075EA8">
        <w:t>gNBs</w:t>
      </w:r>
      <w:proofErr w:type="spellEnd"/>
      <w:r w:rsidR="00075EA8">
        <w:t xml:space="preserve"> </w:t>
      </w:r>
      <w:r>
        <w:t>in terms of admitting UEs in CM-CONNECTED.</w:t>
      </w:r>
    </w:p>
    <w:p w14:paraId="100E7817" w14:textId="77777777" w:rsidR="00501135" w:rsidRDefault="00501135" w:rsidP="001601A9">
      <w:pPr>
        <w:pStyle w:val="Heading1"/>
        <w:rPr>
          <w:rFonts w:cs="Arial"/>
          <w:lang w:eastAsia="ja-JP"/>
        </w:rPr>
      </w:pPr>
      <w:bookmarkStart w:id="23" w:name="_Toc527283433"/>
      <w:bookmarkStart w:id="24" w:name="_Toc527283650"/>
      <w:bookmarkStart w:id="25" w:name="_Toc527283679"/>
      <w:bookmarkStart w:id="26" w:name="_Toc527283743"/>
      <w:bookmarkStart w:id="27" w:name="_Toc527283747"/>
      <w:bookmarkStart w:id="28" w:name="_Toc527283909"/>
      <w:bookmarkStart w:id="29" w:name="_Toc52728392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1621B1C5" w14:textId="29B19C01" w:rsidR="00CD7395" w:rsidRPr="00A360A9" w:rsidRDefault="00CD7395" w:rsidP="00EF403A">
      <w:pPr>
        <w:pStyle w:val="Reference"/>
        <w:rPr>
          <w:rFonts w:eastAsia="SimSun"/>
          <w:bCs/>
          <w:lang w:eastAsia="zh-CN"/>
        </w:rPr>
      </w:pPr>
      <w:r>
        <w:rPr>
          <w:rFonts w:eastAsia="SimSun" w:hint="eastAsia"/>
          <w:bCs/>
          <w:lang w:eastAsia="zh-CN"/>
        </w:rPr>
        <w:t>[1]</w:t>
      </w:r>
      <w:r>
        <w:rPr>
          <w:rFonts w:eastAsia="SimSun" w:hint="eastAsia"/>
          <w:bCs/>
          <w:lang w:eastAsia="zh-CN"/>
        </w:rPr>
        <w:tab/>
      </w:r>
      <w:r w:rsidR="00A360A9">
        <w:rPr>
          <w:rFonts w:eastAsia="SimSun"/>
          <w:bCs/>
          <w:lang w:eastAsia="zh-CN"/>
        </w:rPr>
        <w:t xml:space="preserve">RP-213568 </w:t>
      </w:r>
      <w:r w:rsidR="00D80F19" w:rsidRPr="00D80F19">
        <w:t>"</w:t>
      </w:r>
      <w:r w:rsidR="00A360A9" w:rsidRPr="00A360A9">
        <w:rPr>
          <w:rFonts w:eastAsia="SimSun"/>
          <w:bCs/>
          <w:lang w:eastAsia="zh-CN"/>
        </w:rPr>
        <w:t>New WID: Enhancements of NR Multicast and Broadcast Services</w:t>
      </w:r>
      <w:r w:rsidR="00D80F19" w:rsidRPr="00A360A9">
        <w:rPr>
          <w:rFonts w:eastAsia="SimSun"/>
          <w:bCs/>
          <w:lang w:eastAsia="zh-CN"/>
        </w:rPr>
        <w:t>"</w:t>
      </w:r>
      <w:bookmarkEnd w:id="22"/>
      <w:r w:rsidR="00A360A9" w:rsidRPr="00A360A9">
        <w:rPr>
          <w:rFonts w:eastAsia="SimSun"/>
          <w:bCs/>
          <w:lang w:eastAsia="zh-CN"/>
        </w:rPr>
        <w:t xml:space="preserve"> approved at RAN#94-e</w:t>
      </w:r>
    </w:p>
    <w:sectPr w:rsidR="00CD7395" w:rsidRPr="00A360A9" w:rsidSect="00E71F43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390E3" w14:textId="77777777" w:rsidR="00621D84" w:rsidRDefault="00621D84">
      <w:r>
        <w:separator/>
      </w:r>
    </w:p>
  </w:endnote>
  <w:endnote w:type="continuationSeparator" w:id="0">
    <w:p w14:paraId="48FFCF7E" w14:textId="77777777" w:rsidR="00621D84" w:rsidRDefault="00621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429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F9C5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0FFF8" w14:textId="77777777" w:rsidR="00621D84" w:rsidRDefault="00621D84">
      <w:r>
        <w:separator/>
      </w:r>
    </w:p>
  </w:footnote>
  <w:footnote w:type="continuationSeparator" w:id="0">
    <w:p w14:paraId="033BB12A" w14:textId="77777777" w:rsidR="00621D84" w:rsidRDefault="00621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4A98"/>
    <w:rsid w:val="0001024C"/>
    <w:rsid w:val="000114FD"/>
    <w:rsid w:val="00026DC1"/>
    <w:rsid w:val="000401B6"/>
    <w:rsid w:val="000640DF"/>
    <w:rsid w:val="00075EA8"/>
    <w:rsid w:val="000A05B2"/>
    <w:rsid w:val="000A0A38"/>
    <w:rsid w:val="000B318F"/>
    <w:rsid w:val="000B4FBC"/>
    <w:rsid w:val="000C2BFF"/>
    <w:rsid w:val="000F02C3"/>
    <w:rsid w:val="00117327"/>
    <w:rsid w:val="00122EA7"/>
    <w:rsid w:val="00126984"/>
    <w:rsid w:val="001601A9"/>
    <w:rsid w:val="00162A98"/>
    <w:rsid w:val="00164DAC"/>
    <w:rsid w:val="001B73D5"/>
    <w:rsid w:val="001D1142"/>
    <w:rsid w:val="001D3360"/>
    <w:rsid w:val="002174CA"/>
    <w:rsid w:val="002177A7"/>
    <w:rsid w:val="002300C6"/>
    <w:rsid w:val="00230764"/>
    <w:rsid w:val="002336F5"/>
    <w:rsid w:val="00237F7C"/>
    <w:rsid w:val="00247F22"/>
    <w:rsid w:val="00265738"/>
    <w:rsid w:val="00294C24"/>
    <w:rsid w:val="00296317"/>
    <w:rsid w:val="002A6EF4"/>
    <w:rsid w:val="002A739F"/>
    <w:rsid w:val="00305FE0"/>
    <w:rsid w:val="00312F43"/>
    <w:rsid w:val="003229C8"/>
    <w:rsid w:val="003514CE"/>
    <w:rsid w:val="00362FD6"/>
    <w:rsid w:val="003647A7"/>
    <w:rsid w:val="003658DB"/>
    <w:rsid w:val="00372619"/>
    <w:rsid w:val="00383916"/>
    <w:rsid w:val="003A0811"/>
    <w:rsid w:val="003A72C5"/>
    <w:rsid w:val="003A7669"/>
    <w:rsid w:val="003B1332"/>
    <w:rsid w:val="003B602E"/>
    <w:rsid w:val="003D108B"/>
    <w:rsid w:val="003D15C1"/>
    <w:rsid w:val="003F04CA"/>
    <w:rsid w:val="003F438B"/>
    <w:rsid w:val="003F49ED"/>
    <w:rsid w:val="00412C70"/>
    <w:rsid w:val="00431125"/>
    <w:rsid w:val="00436463"/>
    <w:rsid w:val="00440215"/>
    <w:rsid w:val="00440EB3"/>
    <w:rsid w:val="00456756"/>
    <w:rsid w:val="00456836"/>
    <w:rsid w:val="00464F3D"/>
    <w:rsid w:val="00474F20"/>
    <w:rsid w:val="0049743E"/>
    <w:rsid w:val="004A605A"/>
    <w:rsid w:val="004E3A07"/>
    <w:rsid w:val="004E3AF3"/>
    <w:rsid w:val="004F4425"/>
    <w:rsid w:val="00501135"/>
    <w:rsid w:val="00506D99"/>
    <w:rsid w:val="00507D9D"/>
    <w:rsid w:val="00523AA3"/>
    <w:rsid w:val="00543DB8"/>
    <w:rsid w:val="005475C5"/>
    <w:rsid w:val="005718AB"/>
    <w:rsid w:val="00580121"/>
    <w:rsid w:val="005855D2"/>
    <w:rsid w:val="005A1D2C"/>
    <w:rsid w:val="005B14C0"/>
    <w:rsid w:val="005C1208"/>
    <w:rsid w:val="005D0EC8"/>
    <w:rsid w:val="005E193E"/>
    <w:rsid w:val="005E51D2"/>
    <w:rsid w:val="005E68AB"/>
    <w:rsid w:val="00604237"/>
    <w:rsid w:val="0060423C"/>
    <w:rsid w:val="006103E2"/>
    <w:rsid w:val="00612679"/>
    <w:rsid w:val="00617344"/>
    <w:rsid w:val="00620E77"/>
    <w:rsid w:val="00621D84"/>
    <w:rsid w:val="006264D8"/>
    <w:rsid w:val="00631729"/>
    <w:rsid w:val="00631954"/>
    <w:rsid w:val="006367F1"/>
    <w:rsid w:val="0064585D"/>
    <w:rsid w:val="00665891"/>
    <w:rsid w:val="00671A7F"/>
    <w:rsid w:val="006A4516"/>
    <w:rsid w:val="006A461D"/>
    <w:rsid w:val="006A4FF6"/>
    <w:rsid w:val="006A693D"/>
    <w:rsid w:val="006C0235"/>
    <w:rsid w:val="006C3F6C"/>
    <w:rsid w:val="006C7ADE"/>
    <w:rsid w:val="006D0767"/>
    <w:rsid w:val="006F6BDB"/>
    <w:rsid w:val="007159BF"/>
    <w:rsid w:val="0073451F"/>
    <w:rsid w:val="007433DE"/>
    <w:rsid w:val="007466BD"/>
    <w:rsid w:val="0079087F"/>
    <w:rsid w:val="0079764C"/>
    <w:rsid w:val="007B42A3"/>
    <w:rsid w:val="007D2456"/>
    <w:rsid w:val="007D41E9"/>
    <w:rsid w:val="007F669C"/>
    <w:rsid w:val="00805AD4"/>
    <w:rsid w:val="008231B3"/>
    <w:rsid w:val="00853BBD"/>
    <w:rsid w:val="00856DBB"/>
    <w:rsid w:val="008775B7"/>
    <w:rsid w:val="008925B8"/>
    <w:rsid w:val="008A4C1D"/>
    <w:rsid w:val="008A511A"/>
    <w:rsid w:val="008A57A5"/>
    <w:rsid w:val="008A647F"/>
    <w:rsid w:val="008A73A8"/>
    <w:rsid w:val="008B0AF2"/>
    <w:rsid w:val="008B4F57"/>
    <w:rsid w:val="008B7320"/>
    <w:rsid w:val="008C7A1B"/>
    <w:rsid w:val="008E19D0"/>
    <w:rsid w:val="008E48CD"/>
    <w:rsid w:val="008F1B11"/>
    <w:rsid w:val="00906401"/>
    <w:rsid w:val="00907CF1"/>
    <w:rsid w:val="00937DD6"/>
    <w:rsid w:val="00950CC6"/>
    <w:rsid w:val="00954330"/>
    <w:rsid w:val="00954912"/>
    <w:rsid w:val="00964DB6"/>
    <w:rsid w:val="00967136"/>
    <w:rsid w:val="009813D8"/>
    <w:rsid w:val="009872F4"/>
    <w:rsid w:val="009928CD"/>
    <w:rsid w:val="00994162"/>
    <w:rsid w:val="009A6292"/>
    <w:rsid w:val="009B012E"/>
    <w:rsid w:val="009B0B0E"/>
    <w:rsid w:val="009E394B"/>
    <w:rsid w:val="009E7E37"/>
    <w:rsid w:val="009F6EC1"/>
    <w:rsid w:val="00A009DA"/>
    <w:rsid w:val="00A1281F"/>
    <w:rsid w:val="00A129B6"/>
    <w:rsid w:val="00A17E34"/>
    <w:rsid w:val="00A360A9"/>
    <w:rsid w:val="00A57FBC"/>
    <w:rsid w:val="00A71A00"/>
    <w:rsid w:val="00A72A5B"/>
    <w:rsid w:val="00A8073C"/>
    <w:rsid w:val="00AA22F9"/>
    <w:rsid w:val="00AA3AC6"/>
    <w:rsid w:val="00AB4E41"/>
    <w:rsid w:val="00AE2347"/>
    <w:rsid w:val="00AF1555"/>
    <w:rsid w:val="00AF1A71"/>
    <w:rsid w:val="00AF780A"/>
    <w:rsid w:val="00B06C16"/>
    <w:rsid w:val="00B117E3"/>
    <w:rsid w:val="00B13580"/>
    <w:rsid w:val="00B15DB4"/>
    <w:rsid w:val="00B231F4"/>
    <w:rsid w:val="00B532EB"/>
    <w:rsid w:val="00B7329F"/>
    <w:rsid w:val="00B83A51"/>
    <w:rsid w:val="00B85C0E"/>
    <w:rsid w:val="00B868C5"/>
    <w:rsid w:val="00BA0C6E"/>
    <w:rsid w:val="00BB35EA"/>
    <w:rsid w:val="00BB7AD2"/>
    <w:rsid w:val="00BD509A"/>
    <w:rsid w:val="00BD588D"/>
    <w:rsid w:val="00BE4262"/>
    <w:rsid w:val="00BF2E54"/>
    <w:rsid w:val="00BF626B"/>
    <w:rsid w:val="00C04DB5"/>
    <w:rsid w:val="00C06704"/>
    <w:rsid w:val="00C17C56"/>
    <w:rsid w:val="00C46BEE"/>
    <w:rsid w:val="00C61AA7"/>
    <w:rsid w:val="00C70DF4"/>
    <w:rsid w:val="00C778A5"/>
    <w:rsid w:val="00CB5951"/>
    <w:rsid w:val="00CC1F81"/>
    <w:rsid w:val="00CD0FFD"/>
    <w:rsid w:val="00CD6923"/>
    <w:rsid w:val="00CD7395"/>
    <w:rsid w:val="00CE153C"/>
    <w:rsid w:val="00CE3F90"/>
    <w:rsid w:val="00CF0789"/>
    <w:rsid w:val="00D0317F"/>
    <w:rsid w:val="00D25476"/>
    <w:rsid w:val="00D371F0"/>
    <w:rsid w:val="00D53C0D"/>
    <w:rsid w:val="00D67DC3"/>
    <w:rsid w:val="00D7590A"/>
    <w:rsid w:val="00D75F06"/>
    <w:rsid w:val="00D80F19"/>
    <w:rsid w:val="00D8543C"/>
    <w:rsid w:val="00D91A1D"/>
    <w:rsid w:val="00D9600A"/>
    <w:rsid w:val="00D971BA"/>
    <w:rsid w:val="00DB5364"/>
    <w:rsid w:val="00DB797B"/>
    <w:rsid w:val="00DC3BE7"/>
    <w:rsid w:val="00DC4120"/>
    <w:rsid w:val="00DC53D2"/>
    <w:rsid w:val="00DD35C8"/>
    <w:rsid w:val="00DE5243"/>
    <w:rsid w:val="00DF5466"/>
    <w:rsid w:val="00E26242"/>
    <w:rsid w:val="00E27896"/>
    <w:rsid w:val="00E329B4"/>
    <w:rsid w:val="00E40689"/>
    <w:rsid w:val="00E712C8"/>
    <w:rsid w:val="00E71F43"/>
    <w:rsid w:val="00E774D6"/>
    <w:rsid w:val="00E774EB"/>
    <w:rsid w:val="00E8005C"/>
    <w:rsid w:val="00EA51AA"/>
    <w:rsid w:val="00EB30BC"/>
    <w:rsid w:val="00EB7A94"/>
    <w:rsid w:val="00EB7D73"/>
    <w:rsid w:val="00EC0D9B"/>
    <w:rsid w:val="00EC33F2"/>
    <w:rsid w:val="00ED65FE"/>
    <w:rsid w:val="00EE2847"/>
    <w:rsid w:val="00EE5227"/>
    <w:rsid w:val="00EF0D35"/>
    <w:rsid w:val="00EF1C71"/>
    <w:rsid w:val="00EF291A"/>
    <w:rsid w:val="00EF403A"/>
    <w:rsid w:val="00F14B26"/>
    <w:rsid w:val="00F31F35"/>
    <w:rsid w:val="00F6139A"/>
    <w:rsid w:val="00F6616C"/>
    <w:rsid w:val="00F7415A"/>
    <w:rsid w:val="00F812EA"/>
    <w:rsid w:val="00F82D78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character" w:customStyle="1" w:styleId="normaltextrun">
    <w:name w:val="normaltextrun"/>
    <w:basedOn w:val="DefaultParagraphFont"/>
    <w:rsid w:val="007D2456"/>
  </w:style>
  <w:style w:type="character" w:customStyle="1" w:styleId="eop">
    <w:name w:val="eop"/>
    <w:basedOn w:val="DefaultParagraphFont"/>
    <w:rsid w:val="007D2456"/>
  </w:style>
  <w:style w:type="character" w:customStyle="1" w:styleId="tabchar">
    <w:name w:val="tabchar"/>
    <w:basedOn w:val="DefaultParagraphFont"/>
    <w:rsid w:val="007D2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87FB80-853F-4FE4-9C7E-CFD5A5554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734439-3329-43FD-8E6B-FC8933A5522A}">
  <ds:schemaRefs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d8762117-8292-4133-b1c7-eab5c6487cfd"/>
    <ds:schemaRef ds:uri="9b239327-9e80-40e4-b1b7-4394fed77a33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2f282d3b-eb4a-4b09-b61f-b9593442e286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1D8E6D9-F28A-4FA2-B4A9-F32D50D3D7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1025</Words>
  <Characters>5846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117-e</vt:lpstr>
      <vt:lpstr>3GPP TSG-RAN WG3 Meeting #60</vt:lpstr>
    </vt:vector>
  </TitlesOfParts>
  <Company>Siemens AG</Company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117-e</dc:title>
  <dc:subject/>
  <dc:creator>Ericsson</dc:creator>
  <cp:keywords/>
  <cp:lastModifiedBy>Ericsson User</cp:lastModifiedBy>
  <cp:revision>2</cp:revision>
  <dcterms:created xsi:type="dcterms:W3CDTF">2022-08-09T05:03:00Z</dcterms:created>
  <dcterms:modified xsi:type="dcterms:W3CDTF">2022-08-09T05:03:00Z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