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7732C43A"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727E29">
        <w:rPr>
          <w:b/>
          <w:bCs/>
          <w:sz w:val="24"/>
          <w:szCs w:val="24"/>
        </w:rPr>
        <w:t>7</w:t>
      </w:r>
      <w:r w:rsidRPr="00D34BE6">
        <w:rPr>
          <w:b/>
          <w:bCs/>
          <w:sz w:val="24"/>
          <w:szCs w:val="24"/>
        </w:rPr>
        <w:tab/>
      </w:r>
      <w:r w:rsidR="00362DD6" w:rsidRPr="00362DD6">
        <w:rPr>
          <w:b/>
          <w:bCs/>
          <w:sz w:val="24"/>
          <w:szCs w:val="24"/>
        </w:rPr>
        <w:t>R3-</w:t>
      </w:r>
      <w:r w:rsidR="00A85CE6">
        <w:rPr>
          <w:b/>
          <w:bCs/>
          <w:sz w:val="24"/>
          <w:szCs w:val="24"/>
        </w:rPr>
        <w:t>2</w:t>
      </w:r>
      <w:r w:rsidR="00B3128C">
        <w:rPr>
          <w:b/>
          <w:bCs/>
          <w:sz w:val="24"/>
          <w:szCs w:val="24"/>
        </w:rPr>
        <w:t>24552</w:t>
      </w:r>
    </w:p>
    <w:p w14:paraId="06EE6357" w14:textId="01A72F72" w:rsidR="008B2037" w:rsidRPr="008B2037" w:rsidRDefault="009A781F" w:rsidP="008B2037">
      <w:pPr>
        <w:pStyle w:val="CRCoverPage"/>
        <w:tabs>
          <w:tab w:val="right" w:pos="9639"/>
          <w:tab w:val="right" w:pos="13323"/>
        </w:tabs>
        <w:spacing w:after="0"/>
        <w:rPr>
          <w:rFonts w:eastAsia="SimSun"/>
          <w:b/>
          <w:sz w:val="24"/>
          <w:szCs w:val="24"/>
        </w:rPr>
      </w:pPr>
      <w:r>
        <w:rPr>
          <w:b/>
          <w:bCs/>
          <w:sz w:val="24"/>
          <w:szCs w:val="24"/>
        </w:rPr>
        <w:t>Electronic Meeting, 1</w:t>
      </w:r>
      <w:r w:rsidR="00C60274">
        <w:rPr>
          <w:b/>
          <w:bCs/>
          <w:sz w:val="24"/>
          <w:szCs w:val="24"/>
        </w:rPr>
        <w:t>5</w:t>
      </w:r>
      <w:r>
        <w:rPr>
          <w:b/>
          <w:bCs/>
          <w:sz w:val="24"/>
          <w:szCs w:val="24"/>
        </w:rPr>
        <w:t>t</w:t>
      </w:r>
      <w:r w:rsidR="00C60274">
        <w:rPr>
          <w:b/>
          <w:bCs/>
          <w:sz w:val="24"/>
          <w:szCs w:val="24"/>
        </w:rPr>
        <w:t>h – 24</w:t>
      </w:r>
      <w:r w:rsidRPr="009A781F">
        <w:rPr>
          <w:b/>
          <w:bCs/>
          <w:sz w:val="24"/>
          <w:szCs w:val="24"/>
        </w:rPr>
        <w:t xml:space="preserve">th </w:t>
      </w:r>
      <w:r w:rsidR="00727E29">
        <w:rPr>
          <w:rFonts w:hint="eastAsia"/>
          <w:b/>
          <w:bCs/>
          <w:sz w:val="24"/>
          <w:szCs w:val="24"/>
          <w:lang w:eastAsia="zh-CN"/>
        </w:rPr>
        <w:t>Aug</w:t>
      </w:r>
      <w:r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DA97E36"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A57060" w:rsidRPr="00A57060">
        <w:rPr>
          <w:rFonts w:ascii="Arial" w:eastAsia="SimSun" w:hAnsi="Arial"/>
          <w:sz w:val="24"/>
          <w:lang w:eastAsia="zh-CN"/>
        </w:rPr>
        <w:t>SL relay: Inter-gNB mobility</w:t>
      </w:r>
      <w:bookmarkStart w:id="0" w:name="_GoBack"/>
      <w:bookmarkEnd w:id="0"/>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73BC1"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727E29">
        <w:rPr>
          <w:rFonts w:ascii="Arial" w:eastAsia="SimSun" w:hAnsi="Arial"/>
          <w:sz w:val="24"/>
        </w:rPr>
        <w:t>16</w:t>
      </w:r>
      <w:r w:rsidR="00CB24AB">
        <w:rPr>
          <w:rFonts w:ascii="Arial" w:eastAsia="SimSun" w:hAnsi="Arial"/>
          <w:sz w:val="24"/>
          <w:lang w:eastAsia="zh-CN"/>
        </w:rPr>
        <w:t>.3</w:t>
      </w:r>
    </w:p>
    <w:p w14:paraId="33A91ABF" w14:textId="64CFA8BF"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31343B">
        <w:rPr>
          <w:rFonts w:ascii="Arial" w:eastAsia="SimSun" w:hAnsi="Arial" w:hint="eastAsia"/>
          <w:sz w:val="24"/>
          <w:lang w:eastAsia="zh-CN"/>
        </w:rPr>
        <w:t>Discussion</w:t>
      </w:r>
      <w:r w:rsidR="009A781F">
        <w:rPr>
          <w:rFonts w:ascii="Arial" w:eastAsia="SimSun" w:hAnsi="Arial"/>
          <w:sz w:val="24"/>
          <w:lang w:eastAsia="zh-CN"/>
        </w:rPr>
        <w:t xml:space="preserve"> &amp;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C296411" w14:textId="73F7B664" w:rsidR="00D06509" w:rsidRDefault="00D06509" w:rsidP="00386DE2">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 xml:space="preserve">In </w:t>
      </w:r>
      <w:r w:rsidRPr="00D06509">
        <w:rPr>
          <w:rFonts w:eastAsia="DengXian"/>
          <w:lang w:eastAsia="en-GB"/>
        </w:rPr>
        <w:t>Rel-17 work item “NR Sidelink Relay”</w:t>
      </w:r>
      <w:r>
        <w:rPr>
          <w:rFonts w:eastAsia="DengXian" w:hint="eastAsia"/>
          <w:lang w:eastAsia="zh-CN"/>
        </w:rPr>
        <w:t>,</w:t>
      </w:r>
      <w:r>
        <w:rPr>
          <w:rFonts w:eastAsia="DengXian"/>
          <w:lang w:eastAsia="zh-CN"/>
        </w:rPr>
        <w:t xml:space="preserve"> </w:t>
      </w:r>
      <w:r>
        <w:rPr>
          <w:rFonts w:eastAsia="DengXian" w:hint="eastAsia"/>
          <w:lang w:eastAsia="zh-CN"/>
        </w:rPr>
        <w:t>the</w:t>
      </w:r>
      <w:r>
        <w:rPr>
          <w:rFonts w:eastAsia="DengXian"/>
          <w:lang w:eastAsia="en-GB"/>
        </w:rPr>
        <w:t xml:space="preserve"> </w:t>
      </w:r>
      <w:r>
        <w:t xml:space="preserve">service continuity </w:t>
      </w:r>
      <w:r w:rsidR="00C60274">
        <w:t>scenarios were</w:t>
      </w:r>
      <w:r>
        <w:t xml:space="preserve"> limited to </w:t>
      </w:r>
      <w:r w:rsidRPr="00765CA9">
        <w:t xml:space="preserve">intra-gNB direct-to-indirect and indirect-to-direct path switching </w:t>
      </w:r>
      <w:r w:rsidRPr="00D06509">
        <w:rPr>
          <w:rFonts w:eastAsia="DengXian"/>
          <w:lang w:eastAsia="en-GB"/>
        </w:rPr>
        <w:t>due to the lack of time</w:t>
      </w:r>
      <w:r>
        <w:rPr>
          <w:rFonts w:eastAsia="DengXian" w:hint="eastAsia"/>
          <w:lang w:eastAsia="zh-CN"/>
        </w:rPr>
        <w:t>.</w:t>
      </w:r>
      <w:r>
        <w:rPr>
          <w:rFonts w:eastAsia="DengXian"/>
          <w:lang w:eastAsia="zh-CN"/>
        </w:rPr>
        <w:t xml:space="preserve"> </w:t>
      </w:r>
      <w:r w:rsidR="002510C9">
        <w:rPr>
          <w:rFonts w:eastAsia="DengXian"/>
          <w:lang w:eastAsia="en-GB"/>
        </w:rPr>
        <w:t>In</w:t>
      </w:r>
      <w:r w:rsidR="00C81360">
        <w:rPr>
          <w:rFonts w:eastAsia="DengXian"/>
          <w:lang w:eastAsia="en-GB"/>
        </w:rPr>
        <w:t xml:space="preserve"> R</w:t>
      </w:r>
      <w:r>
        <w:rPr>
          <w:rFonts w:eastAsia="DengXian"/>
          <w:lang w:eastAsia="en-GB"/>
        </w:rPr>
        <w:t>18</w:t>
      </w:r>
      <w:r w:rsidRPr="00D06509">
        <w:rPr>
          <w:rFonts w:eastAsia="DengXian"/>
          <w:lang w:eastAsia="en-GB"/>
        </w:rPr>
        <w:t xml:space="preserve"> NR Sidelink Relay</w:t>
      </w:r>
      <w:r>
        <w:rPr>
          <w:rFonts w:eastAsia="DengXian"/>
          <w:lang w:eastAsia="en-GB"/>
        </w:rPr>
        <w:t xml:space="preserve"> enhancement</w:t>
      </w:r>
      <w:r>
        <w:rPr>
          <w:rFonts w:eastAsia="DengXian" w:hint="eastAsia"/>
          <w:lang w:eastAsia="zh-CN"/>
        </w:rPr>
        <w:t>,</w:t>
      </w:r>
      <w:r>
        <w:rPr>
          <w:rFonts w:eastAsia="DengXian"/>
          <w:lang w:eastAsia="zh-CN"/>
        </w:rPr>
        <w:t xml:space="preserve"> we will further discuss the </w:t>
      </w:r>
      <w:r w:rsidR="00A616FC">
        <w:rPr>
          <w:rFonts w:eastAsia="DengXian"/>
          <w:lang w:eastAsia="zh-CN"/>
        </w:rPr>
        <w:t xml:space="preserve">remaining mobility cases as </w:t>
      </w:r>
      <w:r w:rsidR="00C60274">
        <w:rPr>
          <w:rFonts w:eastAsia="DengXian"/>
          <w:lang w:eastAsia="zh-CN"/>
        </w:rPr>
        <w:t xml:space="preserve">described in </w:t>
      </w:r>
      <w:r w:rsidR="00A616FC">
        <w:rPr>
          <w:rFonts w:eastAsia="DengXian"/>
          <w:lang w:eastAsia="zh-CN"/>
        </w:rPr>
        <w:t>the</w:t>
      </w:r>
      <w:r w:rsidR="00C9575E">
        <w:rPr>
          <w:rFonts w:eastAsia="DengXian"/>
          <w:lang w:eastAsia="zh-CN"/>
        </w:rPr>
        <w:t xml:space="preserve"> </w:t>
      </w:r>
      <w:r w:rsidR="002510C9">
        <w:rPr>
          <w:rFonts w:eastAsia="DengXian"/>
          <w:lang w:eastAsia="zh-CN"/>
        </w:rPr>
        <w:t>o</w:t>
      </w:r>
      <w:r w:rsidR="00C9575E">
        <w:rPr>
          <w:rFonts w:eastAsia="DengXian"/>
          <w:lang w:eastAsia="zh-CN"/>
        </w:rPr>
        <w:t>bjective</w:t>
      </w:r>
      <w:r w:rsidR="002510C9">
        <w:rPr>
          <w:rFonts w:eastAsia="DengXian"/>
          <w:lang w:eastAsia="zh-CN"/>
        </w:rPr>
        <w:t xml:space="preserve"> of </w:t>
      </w:r>
      <w:r w:rsidR="00C81360">
        <w:rPr>
          <w:rFonts w:eastAsia="DengXian"/>
          <w:lang w:eastAsia="en-GB"/>
        </w:rPr>
        <w:t>R</w:t>
      </w:r>
      <w:r w:rsidR="002510C9">
        <w:rPr>
          <w:rFonts w:eastAsia="DengXian"/>
          <w:lang w:eastAsia="en-GB"/>
        </w:rPr>
        <w:t>18</w:t>
      </w:r>
      <w:r w:rsidR="002510C9" w:rsidRPr="00D06509">
        <w:rPr>
          <w:rFonts w:eastAsia="DengXian"/>
          <w:lang w:eastAsia="en-GB"/>
        </w:rPr>
        <w:t xml:space="preserve"> work item</w:t>
      </w:r>
      <w:r w:rsidR="00C60274">
        <w:rPr>
          <w:rFonts w:eastAsia="DengXian" w:hint="eastAsia"/>
          <w:lang w:eastAsia="zh-CN"/>
        </w:rPr>
        <w:t>.</w:t>
      </w:r>
    </w:p>
    <w:tbl>
      <w:tblPr>
        <w:tblStyle w:val="TableGrid"/>
        <w:tblW w:w="0" w:type="auto"/>
        <w:tblLook w:val="04A0" w:firstRow="1" w:lastRow="0" w:firstColumn="1" w:lastColumn="0" w:noHBand="0" w:noVBand="1"/>
      </w:tblPr>
      <w:tblGrid>
        <w:gridCol w:w="9629"/>
      </w:tblGrid>
      <w:tr w:rsidR="00A616FC" w14:paraId="19EEA90C" w14:textId="77777777" w:rsidTr="00BD7F7F">
        <w:trPr>
          <w:trHeight w:val="3863"/>
        </w:trPr>
        <w:tc>
          <w:tcPr>
            <w:tcW w:w="9629" w:type="dxa"/>
          </w:tcPr>
          <w:p w14:paraId="73D7F29E" w14:textId="77777777" w:rsidR="00A616FC" w:rsidRDefault="00A616FC" w:rsidP="00DC4AAB">
            <w:pPr>
              <w:pStyle w:val="ListParagraph"/>
              <w:numPr>
                <w:ilvl w:val="0"/>
                <w:numId w:val="9"/>
              </w:numPr>
              <w:overflowPunct w:val="0"/>
              <w:autoSpaceDE w:val="0"/>
              <w:autoSpaceDN w:val="0"/>
              <w:adjustRightInd w:val="0"/>
              <w:spacing w:before="120" w:line="280" w:lineRule="atLeast"/>
              <w:ind w:left="357" w:firstLineChars="0" w:hanging="357"/>
              <w:jc w:val="both"/>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14:paraId="3E839F9E" w14:textId="77777777" w:rsidR="00A616FC" w:rsidRDefault="00A616FC" w:rsidP="00DC4AAB">
            <w:pPr>
              <w:numPr>
                <w:ilvl w:val="1"/>
                <w:numId w:val="8"/>
              </w:numPr>
              <w:overflowPunct w:val="0"/>
              <w:autoSpaceDE w:val="0"/>
              <w:autoSpaceDN w:val="0"/>
              <w:adjustRightInd w:val="0"/>
              <w:spacing w:before="120" w:line="280" w:lineRule="atLeast"/>
              <w:jc w:val="both"/>
              <w:rPr>
                <w:lang w:eastAsia="ko-KR"/>
              </w:rPr>
            </w:pPr>
            <w:r>
              <w:rPr>
                <w:lang w:eastAsia="ko-KR"/>
              </w:rPr>
              <w:t>I</w:t>
            </w:r>
            <w:r w:rsidRPr="00A52779">
              <w:rPr>
                <w:lang w:eastAsia="ko-KR"/>
              </w:rPr>
              <w:t>nter-gNB indirect-to-direct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gNB Y”</w:t>
            </w:r>
            <w:r>
              <w:rPr>
                <w:lang w:eastAsia="ko-KR"/>
              </w:rPr>
              <w:t>)</w:t>
            </w:r>
          </w:p>
          <w:p w14:paraId="5A8F52EE" w14:textId="77777777" w:rsidR="00A616FC" w:rsidRDefault="00A616FC" w:rsidP="00DC4AAB">
            <w:pPr>
              <w:numPr>
                <w:ilvl w:val="1"/>
                <w:numId w:val="8"/>
              </w:numPr>
              <w:overflowPunct w:val="0"/>
              <w:autoSpaceDE w:val="0"/>
              <w:autoSpaceDN w:val="0"/>
              <w:adjustRightInd w:val="0"/>
              <w:spacing w:before="120" w:line="280" w:lineRule="atLeast"/>
              <w:jc w:val="both"/>
              <w:rPr>
                <w:lang w:eastAsia="ko-KR"/>
              </w:rPr>
            </w:pPr>
            <w:r>
              <w:rPr>
                <w:lang w:eastAsia="ko-KR"/>
              </w:rPr>
              <w:t xml:space="preserve">Inter-gNB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UE &lt;-&gt; gNB X” to “</w:t>
            </w:r>
            <w:r>
              <w:rPr>
                <w:lang w:eastAsia="ko-KR"/>
              </w:rPr>
              <w:t xml:space="preserve">remote </w:t>
            </w:r>
            <w:r w:rsidRPr="00A52779">
              <w:rPr>
                <w:lang w:eastAsia="ko-KR"/>
              </w:rPr>
              <w:t xml:space="preserve">UE &lt;-&gt; </w:t>
            </w:r>
            <w:r>
              <w:rPr>
                <w:lang w:eastAsia="ko-KR"/>
              </w:rPr>
              <w:t xml:space="preserve">relay UE A &lt;-&gt; </w:t>
            </w:r>
            <w:r w:rsidRPr="00A52779">
              <w:rPr>
                <w:lang w:eastAsia="ko-KR"/>
              </w:rPr>
              <w:t>gNB Y”)</w:t>
            </w:r>
          </w:p>
          <w:p w14:paraId="476D48D4" w14:textId="77777777" w:rsidR="00A616FC" w:rsidRDefault="00A616FC" w:rsidP="00DC4AAB">
            <w:pPr>
              <w:numPr>
                <w:ilvl w:val="1"/>
                <w:numId w:val="8"/>
              </w:numPr>
              <w:overflowPunct w:val="0"/>
              <w:autoSpaceDE w:val="0"/>
              <w:autoSpaceDN w:val="0"/>
              <w:adjustRightInd w:val="0"/>
              <w:spacing w:before="120" w:line="280" w:lineRule="atLeast"/>
              <w:jc w:val="both"/>
              <w:rPr>
                <w:lang w:eastAsia="ko-KR"/>
              </w:rPr>
            </w:pPr>
            <w:r>
              <w:rPr>
                <w:lang w:eastAsia="ko-KR"/>
              </w:rPr>
              <w:t>I</w:t>
            </w:r>
            <w:r w:rsidRPr="00A52779">
              <w:rPr>
                <w:lang w:eastAsia="ko-KR"/>
              </w:rPr>
              <w:t>ntra-gNB indirect-to-indirect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relay UE B &lt;-&gt; gNB X”</w:t>
            </w:r>
            <w:r>
              <w:rPr>
                <w:lang w:eastAsia="ko-KR"/>
              </w:rPr>
              <w:t>)</w:t>
            </w:r>
          </w:p>
          <w:p w14:paraId="468FDB16" w14:textId="77777777" w:rsidR="00A616FC" w:rsidRPr="0050347C" w:rsidRDefault="00A616FC" w:rsidP="00DC4AAB">
            <w:pPr>
              <w:numPr>
                <w:ilvl w:val="1"/>
                <w:numId w:val="8"/>
              </w:numPr>
              <w:overflowPunct w:val="0"/>
              <w:autoSpaceDE w:val="0"/>
              <w:autoSpaceDN w:val="0"/>
              <w:adjustRightInd w:val="0"/>
              <w:spacing w:before="120" w:line="280" w:lineRule="atLeast"/>
              <w:jc w:val="both"/>
              <w:rPr>
                <w:lang w:eastAsia="ko-KR"/>
              </w:rPr>
            </w:pPr>
            <w:r w:rsidRPr="0050347C">
              <w:rPr>
                <w:lang w:eastAsia="ko-KR"/>
              </w:rPr>
              <w:t>Inter-gNB indirect-to-indirect path switching (i.e., “</w:t>
            </w:r>
            <w:r>
              <w:rPr>
                <w:lang w:eastAsia="ko-KR"/>
              </w:rPr>
              <w:t xml:space="preserve">remote </w:t>
            </w:r>
            <w:r w:rsidRPr="0050347C">
              <w:rPr>
                <w:lang w:eastAsia="ko-KR"/>
              </w:rPr>
              <w:t>UE&lt;-&gt; relay UE A &lt;-&gt; gNB X” to “</w:t>
            </w:r>
            <w:r>
              <w:rPr>
                <w:lang w:eastAsia="ko-KR"/>
              </w:rPr>
              <w:t xml:space="preserve">remote </w:t>
            </w:r>
            <w:r w:rsidRPr="0050347C">
              <w:rPr>
                <w:lang w:eastAsia="ko-KR"/>
              </w:rPr>
              <w:t>UE &lt;-&gt; relay UE B &lt;-&gt; gNB Y”)</w:t>
            </w:r>
          </w:p>
          <w:p w14:paraId="15AFF249" w14:textId="48211D45" w:rsidR="00A616FC" w:rsidRPr="002510C9" w:rsidRDefault="00A616FC" w:rsidP="002510C9">
            <w:pPr>
              <w:spacing w:before="120" w:line="280" w:lineRule="atLeast"/>
              <w:ind w:left="400"/>
              <w:jc w:val="both"/>
              <w:rPr>
                <w:lang w:eastAsia="ko-KR"/>
              </w:rPr>
            </w:pPr>
            <w:r w:rsidRPr="006F4D29">
              <w:rPr>
                <w:rFonts w:hint="eastAsia"/>
                <w:lang w:eastAsia="ko-KR"/>
              </w:rPr>
              <w:t>N</w:t>
            </w:r>
            <w:r w:rsidRPr="006F4D29">
              <w:rPr>
                <w:lang w:eastAsia="ko-KR"/>
              </w:rPr>
              <w:t>ote 2A: Scenario D is to be supported by reusing solutions for the other scenarios without specific optimizations.</w:t>
            </w:r>
          </w:p>
        </w:tc>
      </w:tr>
    </w:tbl>
    <w:p w14:paraId="438CD4BA" w14:textId="77777777" w:rsidR="00E80263" w:rsidRDefault="00E80263" w:rsidP="00AA073C">
      <w:pPr>
        <w:overflowPunct w:val="0"/>
        <w:autoSpaceDE w:val="0"/>
        <w:autoSpaceDN w:val="0"/>
        <w:adjustRightInd w:val="0"/>
        <w:spacing w:before="120" w:afterLines="50" w:after="120" w:line="280" w:lineRule="atLeast"/>
        <w:jc w:val="center"/>
        <w:rPr>
          <w:rFonts w:eastAsia="DengXian"/>
          <w:lang w:eastAsia="en-GB"/>
        </w:rPr>
      </w:pPr>
    </w:p>
    <w:p w14:paraId="6342552C" w14:textId="72D88F14" w:rsidR="00AA073C" w:rsidRDefault="00E80263" w:rsidP="00AA073C">
      <w:pPr>
        <w:overflowPunct w:val="0"/>
        <w:autoSpaceDE w:val="0"/>
        <w:autoSpaceDN w:val="0"/>
        <w:adjustRightInd w:val="0"/>
        <w:spacing w:before="120" w:afterLines="50" w:after="120" w:line="280" w:lineRule="atLeast"/>
        <w:jc w:val="center"/>
        <w:rPr>
          <w:rFonts w:eastAsia="DengXian"/>
          <w:lang w:eastAsia="en-GB"/>
        </w:rPr>
      </w:pPr>
      <w:r>
        <w:rPr>
          <w:rFonts w:eastAsia="DengXian"/>
          <w:noProof/>
          <w:lang w:val="en-US" w:eastAsia="zh-CN"/>
        </w:rPr>
        <w:drawing>
          <wp:inline distT="0" distB="0" distL="0" distR="0" wp14:anchorId="49559C13" wp14:editId="32B49330">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0CC9B71E" w14:textId="3BB46A39" w:rsidR="00E80263" w:rsidRDefault="00E80263" w:rsidP="00AA073C">
      <w:pPr>
        <w:overflowPunct w:val="0"/>
        <w:autoSpaceDE w:val="0"/>
        <w:autoSpaceDN w:val="0"/>
        <w:adjustRightInd w:val="0"/>
        <w:spacing w:before="120" w:afterLines="50" w:after="120" w:line="280" w:lineRule="atLeast"/>
        <w:jc w:val="center"/>
        <w:rPr>
          <w:rFonts w:eastAsia="DengXian"/>
          <w:lang w:eastAsia="en-GB"/>
        </w:rPr>
      </w:pPr>
      <w:r>
        <w:rPr>
          <w:rFonts w:eastAsia="DengXian"/>
          <w:noProof/>
          <w:lang w:val="en-US" w:eastAsia="zh-CN"/>
        </w:rPr>
        <w:drawing>
          <wp:inline distT="0" distB="0" distL="0" distR="0" wp14:anchorId="492929C3" wp14:editId="79F53100">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02CA71D9" w14:textId="4D69460F" w:rsidR="00AA073C" w:rsidRDefault="00E80263" w:rsidP="00E80263">
      <w:pPr>
        <w:overflowPunct w:val="0"/>
        <w:autoSpaceDE w:val="0"/>
        <w:autoSpaceDN w:val="0"/>
        <w:adjustRightInd w:val="0"/>
        <w:spacing w:before="120" w:afterLines="50" w:after="120" w:line="280" w:lineRule="atLeast"/>
        <w:jc w:val="center"/>
        <w:rPr>
          <w:rFonts w:eastAsia="DengXian"/>
          <w:lang w:eastAsia="en-GB"/>
        </w:rPr>
      </w:pPr>
      <w:r>
        <w:rPr>
          <w:rFonts w:eastAsia="DengXian"/>
          <w:lang w:eastAsia="en-GB"/>
        </w:rPr>
        <w:t>Fig</w:t>
      </w:r>
      <w:r>
        <w:rPr>
          <w:rFonts w:eastAsia="DengXian" w:hint="eastAsia"/>
          <w:lang w:eastAsia="zh-CN"/>
        </w:rPr>
        <w:t>.</w:t>
      </w:r>
      <w:r w:rsidR="00EE49D0">
        <w:rPr>
          <w:rFonts w:eastAsia="DengXian"/>
          <w:lang w:eastAsia="zh-CN"/>
        </w:rPr>
        <w:t xml:space="preserve"> </w:t>
      </w:r>
      <w:r>
        <w:rPr>
          <w:rFonts w:eastAsia="DengXian"/>
          <w:lang w:eastAsia="zh-CN"/>
        </w:rPr>
        <w:t xml:space="preserve">1. </w:t>
      </w:r>
      <w:r w:rsidR="00C60274" w:rsidRPr="00581D1E">
        <w:rPr>
          <w:rFonts w:eastAsia="Malgun Gothic"/>
          <w:lang w:eastAsia="ko-KR"/>
        </w:rPr>
        <w:t>service continuity</w:t>
      </w:r>
      <w:r w:rsidR="00C60274">
        <w:rPr>
          <w:rFonts w:eastAsia="DengXian"/>
          <w:lang w:eastAsia="zh-CN"/>
        </w:rPr>
        <w:t xml:space="preserve"> cases </w:t>
      </w:r>
      <w:r>
        <w:rPr>
          <w:rFonts w:eastAsia="DengXian"/>
          <w:lang w:eastAsia="zh-CN"/>
        </w:rPr>
        <w:t>in R18 SL relay enhancement</w:t>
      </w:r>
    </w:p>
    <w:p w14:paraId="4493D1DE" w14:textId="297E12C9" w:rsidR="00AA073C" w:rsidRPr="006C3D6E" w:rsidRDefault="006C3D6E" w:rsidP="00386DE2">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In this paper, we</w:t>
      </w:r>
      <w:r>
        <w:rPr>
          <w:rFonts w:eastAsia="SimSun"/>
          <w:lang w:eastAsia="zh-CN"/>
        </w:rPr>
        <w:t xml:space="preserve"> </w:t>
      </w:r>
      <w:r w:rsidR="00386DE2">
        <w:rPr>
          <w:rFonts w:eastAsia="SimSun" w:hint="eastAsia"/>
          <w:lang w:eastAsia="zh-CN"/>
        </w:rPr>
        <w:t>will</w:t>
      </w:r>
      <w:r>
        <w:rPr>
          <w:rFonts w:eastAsia="SimSun"/>
          <w:lang w:eastAsia="zh-CN"/>
        </w:rPr>
        <w:t xml:space="preserve"> </w:t>
      </w:r>
      <w:r w:rsidR="002510C9">
        <w:rPr>
          <w:rFonts w:eastAsia="SimSun"/>
          <w:lang w:eastAsia="zh-CN"/>
        </w:rPr>
        <w:t xml:space="preserve">discuss </w:t>
      </w:r>
      <w:r w:rsidR="00386DE2">
        <w:rPr>
          <w:rFonts w:eastAsia="SimSun"/>
          <w:lang w:eastAsia="zh-CN"/>
        </w:rPr>
        <w:t xml:space="preserve">the </w:t>
      </w:r>
      <w:r w:rsidR="00AA073C">
        <w:rPr>
          <w:rFonts w:eastAsia="SimSun"/>
          <w:lang w:eastAsia="zh-CN"/>
        </w:rPr>
        <w:t>RAN3</w:t>
      </w:r>
      <w:r w:rsidR="00386DE2">
        <w:rPr>
          <w:rFonts w:eastAsia="SimSun"/>
          <w:lang w:eastAsia="zh-CN"/>
        </w:rPr>
        <w:t xml:space="preserve"> impact </w:t>
      </w:r>
      <w:r w:rsidR="00AA073C">
        <w:rPr>
          <w:rFonts w:eastAsia="SimSun" w:hint="eastAsia"/>
          <w:lang w:eastAsia="zh-CN"/>
        </w:rPr>
        <w:t>if</w:t>
      </w:r>
      <w:r w:rsidR="00AA073C">
        <w:rPr>
          <w:rFonts w:eastAsia="SimSun"/>
          <w:lang w:eastAsia="zh-CN"/>
        </w:rPr>
        <w:t xml:space="preserve"> the above </w:t>
      </w:r>
      <w:r w:rsidR="00C60274" w:rsidRPr="00581D1E">
        <w:rPr>
          <w:rFonts w:eastAsia="Malgun Gothic"/>
          <w:lang w:eastAsia="ko-KR"/>
        </w:rPr>
        <w:t>service continuity</w:t>
      </w:r>
      <w:r w:rsidR="00AA073C">
        <w:rPr>
          <w:rFonts w:eastAsia="DengXian"/>
          <w:lang w:eastAsia="zh-CN"/>
        </w:rPr>
        <w:t xml:space="preserve"> cases</w:t>
      </w:r>
      <w:r w:rsidR="00C60274">
        <w:rPr>
          <w:rFonts w:eastAsia="DengXian"/>
          <w:lang w:eastAsia="zh-CN"/>
        </w:rPr>
        <w:t xml:space="preserve"> are supported</w:t>
      </w:r>
      <w:r w:rsidR="00AA073C">
        <w:rPr>
          <w:rFonts w:eastAsia="SimSun"/>
          <w:lang w:eastAsia="zh-CN"/>
        </w:rPr>
        <w:t>.</w:t>
      </w:r>
      <w:r w:rsidR="000D0B26">
        <w:rPr>
          <w:rFonts w:eastAsia="SimSun"/>
          <w:lang w:eastAsia="zh-CN"/>
        </w:rPr>
        <w:t xml:space="preserve"> </w:t>
      </w:r>
      <w:r w:rsidR="000D0B26" w:rsidRPr="000D0B26">
        <w:rPr>
          <w:rFonts w:eastAsia="SimSun"/>
          <w:lang w:eastAsia="zh-CN"/>
        </w:rPr>
        <w:t xml:space="preserve">The Rel-17 intra-gNB path switching procedures for switching between </w:t>
      </w:r>
      <w:r w:rsidR="00BE26AF">
        <w:rPr>
          <w:rFonts w:eastAsia="SimSun"/>
          <w:lang w:eastAsia="zh-CN"/>
        </w:rPr>
        <w:t>direct and indirect path would</w:t>
      </w:r>
      <w:r w:rsidR="000D0B26">
        <w:rPr>
          <w:rFonts w:eastAsia="SimSun"/>
          <w:lang w:eastAsia="zh-CN"/>
        </w:rPr>
        <w:t xml:space="preserve"> be</w:t>
      </w:r>
      <w:r w:rsidR="000D0B26" w:rsidRPr="000D0B26">
        <w:rPr>
          <w:rFonts w:eastAsia="SimSun"/>
          <w:lang w:eastAsia="zh-CN"/>
        </w:rPr>
        <w:t xml:space="preserve"> taken as </w:t>
      </w:r>
      <w:r w:rsidR="000D0B26">
        <w:rPr>
          <w:rFonts w:eastAsia="SimSun"/>
          <w:lang w:eastAsia="zh-CN"/>
        </w:rPr>
        <w:t xml:space="preserve">the </w:t>
      </w:r>
      <w:r w:rsidR="000D0B26" w:rsidRPr="000D0B26">
        <w:rPr>
          <w:rFonts w:eastAsia="SimSun"/>
          <w:lang w:eastAsia="zh-CN"/>
        </w:rPr>
        <w:t>baseline for Rel-18 inter-gNB path switching between direct and indirect paths.</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lastRenderedPageBreak/>
        <w:t>2. Discussion</w:t>
      </w:r>
    </w:p>
    <w:p w14:paraId="61F2D092" w14:textId="79804099" w:rsidR="00B17F8F" w:rsidRDefault="00147465" w:rsidP="0001201A">
      <w:pPr>
        <w:pStyle w:val="Heading2"/>
        <w:keepLines/>
        <w:tabs>
          <w:tab w:val="num" w:pos="0"/>
        </w:tabs>
        <w:spacing w:before="160" w:after="120"/>
        <w:ind w:right="0" w:hanging="113"/>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E80263" w:rsidRPr="00E80263">
        <w:rPr>
          <w:rFonts w:cs="Arial"/>
          <w:lang w:eastAsia="zh-CN"/>
        </w:rPr>
        <w:t>Inter-gNB indirect-to-direct path switching</w:t>
      </w:r>
    </w:p>
    <w:p w14:paraId="02625853" w14:textId="0D675DAD" w:rsidR="00E80263" w:rsidRDefault="00E80263" w:rsidP="007A78CD">
      <w:pPr>
        <w:spacing w:after="120"/>
        <w:jc w:val="center"/>
        <w:rPr>
          <w:rFonts w:cs="Arial"/>
          <w:lang w:eastAsia="zh-CN"/>
        </w:rPr>
      </w:pPr>
    </w:p>
    <w:p w14:paraId="2527399F" w14:textId="518177EF" w:rsidR="007A78CD" w:rsidRDefault="00BE26AF" w:rsidP="007A78CD">
      <w:pPr>
        <w:spacing w:after="120"/>
        <w:jc w:val="center"/>
        <w:rPr>
          <w:rFonts w:cs="Arial"/>
          <w:lang w:eastAsia="zh-CN"/>
        </w:rPr>
      </w:pPr>
      <w:r w:rsidRPr="000D0B26">
        <w:rPr>
          <w:rFonts w:eastAsia="Calibri Light" w:cs="Calibri Light"/>
          <w:noProof/>
          <w:lang w:val="en-US" w:eastAsia="zh-CN"/>
        </w:rPr>
        <mc:AlternateContent>
          <mc:Choice Requires="wpg">
            <w:drawing>
              <wp:anchor distT="0" distB="0" distL="114300" distR="114300" simplePos="0" relativeHeight="251659264" behindDoc="0" locked="0" layoutInCell="1" allowOverlap="1" wp14:anchorId="48FB2B70" wp14:editId="3E8739C3">
                <wp:simplePos x="0" y="0"/>
                <wp:positionH relativeFrom="margin">
                  <wp:posOffset>678806</wp:posOffset>
                </wp:positionH>
                <wp:positionV relativeFrom="paragraph">
                  <wp:posOffset>-72295</wp:posOffset>
                </wp:positionV>
                <wp:extent cx="4277995" cy="2456180"/>
                <wp:effectExtent l="0" t="0" r="27305" b="20320"/>
                <wp:wrapTopAndBottom/>
                <wp:docPr id="5" name="组合 3"/>
                <wp:cNvGraphicFramePr/>
                <a:graphic xmlns:a="http://schemas.openxmlformats.org/drawingml/2006/main">
                  <a:graphicData uri="http://schemas.microsoft.com/office/word/2010/wordprocessingGroup">
                    <wpg:wgp>
                      <wpg:cNvGrpSpPr/>
                      <wpg:grpSpPr>
                        <a:xfrm>
                          <a:off x="0" y="0"/>
                          <a:ext cx="4277995" cy="2456180"/>
                          <a:chOff x="-62665" y="0"/>
                          <a:chExt cx="4589554" cy="2315336"/>
                        </a:xfrm>
                      </wpg:grpSpPr>
                      <wps:wsp>
                        <wps:cNvPr id="6" name="Rectangle"/>
                        <wps:cNvSpPr/>
                        <wps:spPr bwMode="auto">
                          <a:xfrm>
                            <a:off x="-62665" y="8209"/>
                            <a:ext cx="73832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06D73DD4"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F2A846B"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04F5EB"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1C662CD3"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9. sidelink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209870CC"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18B88A52"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49171BFE"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202BF88F"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6. RA to target gNB</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4846196D"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ysClr val="window" lastClr="FFFFFF"/>
                          </a:solidFill>
                        </wps:spPr>
                        <wps:txbx>
                          <w:txbxContent>
                            <w:p w14:paraId="6E086730"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00B0F0"/>
                                  <w:kern w:val="24"/>
                                  <w:sz w:val="18"/>
                                  <w:szCs w:val="18"/>
                                </w:rPr>
                                <w:t>UL and DL data</w:t>
                              </w:r>
                            </w:p>
                          </w:txbxContent>
                        </wps:txbx>
                        <wps:bodyPr lIns="0" tIns="0" rIns="0" bIns="0" anchor="ctr" anchorCtr="0"/>
                      </wps:wsp>
                      <wps:wsp>
                        <wps:cNvPr id="13" name="Text 135"/>
                        <wps:cNvSpPr txBox="1"/>
                        <wps:spPr bwMode="auto">
                          <a:xfrm>
                            <a:off x="638949" y="1197489"/>
                            <a:ext cx="1993009" cy="137065"/>
                          </a:xfrm>
                          <a:prstGeom prst="rect">
                            <a:avLst/>
                          </a:prstGeom>
                          <a:solidFill>
                            <a:sysClr val="window" lastClr="FFFFFF"/>
                          </a:solidFill>
                        </wps:spPr>
                        <wps:txbx>
                          <w:txbxContent>
                            <w:p w14:paraId="602BEAEE"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ysClr val="window" lastClr="FFFFFF"/>
                          </a:solidFill>
                        </wps:spPr>
                        <wps:txbx>
                          <w:txbxContent>
                            <w:p w14:paraId="3613CC8C"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420580BA"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6A0FA43D" w14:textId="77777777" w:rsidR="000D0B26" w:rsidRPr="000D0B26" w:rsidRDefault="000D0B26" w:rsidP="000D0B26">
                              <w:pPr>
                                <w:pStyle w:val="NormalWeb"/>
                                <w:spacing w:before="0" w:beforeAutospacing="0" w:after="0" w:afterAutospacing="0"/>
                                <w:ind w:right="200"/>
                                <w:jc w:val="center"/>
                                <w:rPr>
                                  <w:sz w:val="18"/>
                                  <w:szCs w:val="18"/>
                                </w:rPr>
                              </w:pPr>
                              <w:r w:rsidRPr="000D0B26">
                                <w:rPr>
                                  <w:color w:val="191919"/>
                                  <w:kern w:val="24"/>
                                  <w:sz w:val="18"/>
                                  <w:szCs w:val="18"/>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8FB2B70" id="组合 3" o:spid="_x0000_s1026" style="position:absolute;left:0;text-align:left;margin-left:53.45pt;margin-top:-5.7pt;width:336.85pt;height:193.4pt;z-index:251659264;mso-position-horizontal-relative:margin;mso-width-relative:margin;mso-height-relative:margin" coordorigin="-626" coordsize="45895,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">
                <v:shape id="Rectangle" o:spid="_x0000_s1027" style="position:absolute;left:-626;top:82;width:7382;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tCr4A&#10;AADaAAAADwAAAGRycy9kb3ducmV2LnhtbESPwQrCMBBE74L/EFbwpqmCItUoKiheRNSC16VZ22Kz&#10;KU3U6tcbQfA4zLwZZrZoTCkeVLvCsoJBPwJBnFpdcKYgOW96ExDOI2ssLZOCFzlYzNutGcbaPvlI&#10;j5PPRChhF6OC3PsqltKlORl0fVsRB+9qa4M+yDqTusZnKDelHEbRWBosOCzkWNE6p/R2uhsF49Hg&#10;UCZJ9sa9XCXH7WV7tSOjVLfTLKcgPDX+H/7ROx04+F4JN0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pbQq+AAAA2gAAAA8AAAAAAAAAAAAAAAAAmAIAAGRycy9kb3ducmV2&#10;LnhtbFBLBQYAAAAABAAEAPUAAACDAwAAAAA=&#10;" adj="-11796480,,5400" path="m,l868440,r,379596l,379596,,xe" strokecolor="#323232" strokeweight=".44444mm">
                  <v:stroke joinstyle="miter"/>
                  <v:formulas/>
                  <v:path arrowok="t" o:connecttype="custom" o:connectlocs="0,97699;373503,0;738320,97699;373503,189652" o:connectangles="0,0,0,0" textboxrect="0,0,868440,379596"/>
                  <v:textbox inset="0,0,0,0">
                    <w:txbxContent>
                      <w:p w14:paraId="06D73DD4"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Remote UE</w:t>
                        </w:r>
                      </w:p>
                    </w:txbxContent>
                  </v:textbox>
                </v:shape>
                <v:shape id="Rectangle" o:spid="_x0000_s1028" style="position:absolute;left:12397;top:82;width:6364;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IkcMA&#10;AADaAAAADwAAAGRycy9kb3ducmV2LnhtbESPS2vDMBCE74H+B7GF3mI5hTxwLYe2UJNLKXEMvS7W&#10;+kGtlbHU2MmvjwqFHIeZ+YZJ97PpxZlG11lWsIpiEMSV1R03CsrTx3IHwnlkjb1lUnAhB/vsYZFi&#10;ou3ERzoXvhEBwi5BBa33QyKlq1oy6CI7EAevtqNBH+TYSD3iFOCml89xvJEGOw4LLQ703lL1U/wa&#10;BZv16qsvy+aKn/KtPObfeW3XRqmnx/n1BYSn2d/D/+2DVrCFvyvhBs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XIkcMAAADaAAAADwAAAAAAAAAAAAAAAACYAgAAZHJzL2Rv&#10;d25yZXYueG1sUEsFBgAAAAAEAAQA9QAAAIgD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5F2A846B"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Relay UE</w:t>
                        </w:r>
                      </w:p>
                    </w:txbxContent>
                  </v:textbox>
                </v:shape>
                <v:shape id="Rectangle" o:spid="_x0000_s1029" style="position:absolute;left:25953;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fB1r8A&#10;AADaAAAADwAAAGRycy9kb3ducmV2LnhtbERPTYvCMBC9C/6HMIIX0VQPIrVpUXFhD7uLVi/ehmZs&#10;i82kNLF2//3mIOzx8b6TbDCN6KlztWUFy0UEgriwuuZSwfXyMd+AcB5ZY2OZFPySgywdjxKMtX3x&#10;mfrclyKEsItRQeV9G0vpiooMuoVtiQN3t51BH2BXSt3hK4SbRq6iaC0N1hwaKmzpUFHxyJ9GgXvW&#10;t/YY7Wcn36P9snf6LvIfpaaTYbcF4Wnw/+K3+1MrCFvDlX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18HWvwAAANoAAAAPAAAAAAAAAAAAAAAAAJgCAABkcnMvZG93bnJl&#10;di54bWxQSwUGAAAAAAQABAD1AAAAhA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04F5EB"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S-gNB</w:t>
                        </w:r>
                      </w:p>
                    </w:txbxContent>
                  </v:textbox>
                </v:shape>
                <v:shape id="ConnectLine" o:spid="_x0000_s1030" style="position:absolute;left:3219;top:3725;width:25921;height:46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9a8QA&#10;AADbAAAADwAAAGRycy9kb3ducmV2LnhtbESPQUsDQQyF74L/YYjgzc5WVOq201KEQo9aS4u3sJPu&#10;Lt3JbGfSdvXXm4PgLeG9vPdlthhCZy6UchvZwXhUgCGuom+5drD9XD1MwGRB9thFJgfflGExv72Z&#10;YenjlT/ospHaaAjnEh00In1pba4aCphHsSdW7RBTQNE11dYnvGp46OxjUbzYgC1rQ4M9vTVUHTfn&#10;4OBI58P+ff/1/BR/JluRhPXu9eTc/d2wnIIRGuTf/He99oqv9PqLDm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WvEAAAA2wAAAA8AAAAAAAAAAAAAAAAAmAIAAGRycy9k&#10;b3ducmV2LnhtbFBLBQYAAAAABAAEAPUAAACJAw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jM8IA&#10;AADbAAAADwAAAGRycy9kb3ducmV2LnhtbERPTYvCMBC9L/gfwgheRNN1YZFqFF0Q1IOL1Yu3sRmb&#10;ajMpTdTuv98sCHubx/uc6by1lXhQ40vHCt6HCQji3OmSCwXHw2owBuEDssbKMSn4IQ/zWedtiql2&#10;T97TIwuFiCHsU1RgQqhTKX1uyKIfupo4chfXWAwRNoXUDT5juK3kKEk+pcWSY4PBmr4M5bfsbhV8&#10;b9yZl22+7mfBnHbZdic/rnelet12MQERqA3/4pd7reP8Efz9Eg+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pqMzwgAAANsAAAAPAAAAAAAAAAAAAAAAAJgCAABkcnMvZG93&#10;bnJldi54bWxQSwUGAAAAAAQABAD1AAAAhwM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iVr4A&#10;AADbAAAADwAAAGRycy9kb3ducmV2LnhtbERPTYvCMBC9C/sfwix407SyilRjWRYX1ptavQ/J2Bab&#10;SWmytf57Iwje5vE+Z50PthE9db52rCCdJiCItTM1lwpOxe9kCcIHZIONY1JwJw/55mO0xsy4Gx+o&#10;P4ZSxBD2GSqoQmgzKb2uyKKfupY4chfXWQwRdqU0Hd5iuG3kLEkW0mLNsaHCln4q0tfjv1WgeVns&#10;5B1pm54bHfZulx6+WqXGn8P3CkSgIbzFL/efifPn8PwlHiA3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ETola+AAAA2wAAAA8AAAAAAAAAAAAAAAAAmAIAAGRycy9kb3ducmV2&#10;LnhtbFBLBQYAAAAABAAEAPUAAACDAwAAAAA=&#10;" filled="f" strokecolor="#00b0f0" strokeweight="1pt">
                  <v:stroke joinstyle="miter"/>
                  <v:textbox inset="0,0,0,0"/>
                </v:oval>
                <v:oval id="椭圆 16" o:spid="_x0000_s1033" style="position:absolute;left:15323;top:6357;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SYq8AA&#10;AADbAAAADwAAAGRycy9kb3ducmV2LnhtbERP32vCMBB+H+x/CCf4tqY6EFeNIgNhPunc2PPRXJti&#10;cylNjNW/3ggD3+7j+3nL9WBbEan3jWMFkywHQVw63XCt4Pdn+zYH4QOyxtYxKbiSh/Xq9WWJhXYX&#10;/qZ4DLVIIewLVGBC6AopfWnIos9cR5y4yvUWQ4J9LXWPlxRuWznN85m02HBqMNjRp6HydDxbBVVg&#10;Ez/iIVbb97/N7dbsTNzvlBqPhs0CRKAhPMX/7i+d5s/g8Us6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0SYq8AAAADbAAAADwAAAAAAAAAAAAAAAACYAgAAZHJzL2Rvd25y&#10;ZXYueG1sUEsFBgAAAAAEAAQA9QAAAIUDAAAAAA==&#10;" filled="f" strokecolor="windowText" strokeweight="1pt">
                  <v:stroke joinstyle="miter"/>
                  <v:textbox inset="0,0,0,0"/>
                </v:oval>
                <v:oval id="椭圆 17" o:spid="_x0000_s1034" style="position:absolute;left:15331;top:13563;width:894;height:8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9MMEA&#10;AADbAAAADwAAAGRycy9kb3ducmV2LnhtbERP32vCMBB+F/Y/hBv4pukmbFqbigwEfdqm4vPRXJuy&#10;5lKaGDv/+mUw2Nt9fD+v2Iy2E5EG3zpW8DTPQBBXTrfcKDifdrMlCB+QNXaOScE3ediUD5MCc+1u&#10;/EnxGBqRQtjnqMCE0OdS+sqQRT93PXHiajdYDAkOjdQD3lK47eRzlr1Iiy2nBoM9vRmqvo5Xq6AO&#10;bOIqfsR6t7hs7/f2YOL7Qanp47hdgwg0hn/xn3uv0/xX+P0lHS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IPTDBAAAA2wAAAA8AAAAAAAAAAAAAAAAAmAIAAGRycy9kb3du&#10;cmV2LnhtbFBLBQYAAAAABAAEAPUAAACGAw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5cyMMA&#10;AADbAAAADwAAAGRycy9kb3ducmV2LnhtbERPS2vCQBC+C/6HZQpeim5swdY0GxFpqUgv9YHXITtN&#10;UrOzYXfV1F/vCgVv8/E9J5t1phEncr62rGA8SkAQF1bXXCrYbj6GryB8QNbYWCYFf+Rhlvd7Gaba&#10;nvmbTutQihjCPkUFVQhtKqUvKjLoR7YljtyPdQZDhK6U2uE5hptGPiXJRBqsOTZU2NKiouKwPhoF&#10;z7j/TF4m77tl4y5f8/JxtZn+olKDh27+BiJQF+7if/dSx/lTuP0SD5D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5cyMMAAADbAAAADwAAAAAAAAAAAAAAAACYAgAAZHJzL2Rv&#10;d25yZXYueG1sUEsFBgAAAAAEAAQA9QAAAIgD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1C662CD3"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9. sidelink release</w:t>
                        </w:r>
                      </w:p>
                    </w:txbxContent>
                  </v:textbox>
                </v:shape>
                <v:shape id="ConnectLine" o:spid="_x0000_s1037" style="position:absolute;left:3374;top:1980;width:58;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HXcQA&#10;AADbAAAADwAAAGRycy9kb3ducmV2LnhtbESPzWrDMBCE74G+g9hCb4lcB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R13EAAAA2wAAAA8AAAAAAAAAAAAAAAAAmAIAAGRycy9k&#10;b3ducmV2LnhtbFBLBQYAAAAABAAEAPUAAACJAw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fKcQA&#10;AADbAAAADwAAAGRycy9kb3ducmV2LnhtbESPzWrDMBCE74G+g9hCb4lcE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3ynEAAAA2wAAAA8AAAAAAAAAAAAAAAAAmAIAAGRycy9k&#10;b3ducmV2LnhtbFBLBQYAAAAABAAEAPUAAACJAw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r6sIA&#10;AADbAAAADwAAAGRycy9kb3ducmV2LnhtbESPQYvCMBSE7wv+h/AEL6LpCopUo+ii4EEXrV68PZpn&#10;W2xeShNr/fdGWNjjMDPfMPNla0rRUO0Kywq+hxEI4tTqgjMFl/N2MAXhPLLG0jIpeJGD5aLzNcdY&#10;2yefqEl8JgKEXYwKcu+rWEqX5mTQDW1FHLybrQ36IOtM6hqfAW5KOYqiiTRYcFjIsaKfnNJ78jAK&#10;3KO4Vpto3T/6Bu3e3uiQJr9K9brtagbCU+v/w3/tnVYwGsPnS/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qvqwgAAANsAAAAPAAAAAAAAAAAAAAAAAJgCAABkcnMvZG93&#10;bnJldi54bWxQSwUGAAAAAAQABAD1AAAAhw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209870CC"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T-gNB</w:t>
                        </w:r>
                      </w:p>
                    </w:txbxContent>
                  </v:textbox>
                </v:shape>
                <v:shape id="ConnectLine" o:spid="_x0000_s1040" style="position:absolute;left:41880;top:1980;width:59;height:21173;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lsGcIA&#10;AADbAAAADwAAAGRycy9kb3ducmV2LnhtbESPQYvCMBSE74L/ITxhb5rag0o1yrIi6B5cbAWvj+TZ&#10;FpuX0kTt/vuNsOBxmJlvmNWmt414UOdrxwqmkwQEsXam5lLBudiNFyB8QDbYOCYFv+Rhsx4OVpgZ&#10;9+QTPfJQighhn6GCKoQ2k9Lriiz6iWuJo3d1ncUQZVdK0+Ezwm0j0ySZSYs1x4UKW/qqSN/yu1Ww&#10;Jz0/HdrL9zE9bhud60L/XLZKfYz6zyWIQH14h//be6MgncHr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uWwZwgAAANsAAAAPAAAAAAAAAAAAAAAAAJgCAABkcnMvZG93&#10;bnJldi54bWxQSwUGAAAAAAQABAD1AAAAhwM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1Kb0A&#10;AADbAAAADwAAAGRycy9kb3ducmV2LnhtbERPTYvCMBC9C/6HMIK3baoHkWoUES3iRXS9eBuasSk2&#10;k9LEtv77zWHB4+N9r7eDrUVHra8cK5glKQjiwumKSwX33+PPEoQPyBprx6TgQx62m/FojZl2PV+p&#10;u4VSxBD2GSowITSZlL4wZNEnriGO3NO1FkOEbSl1i30Mt7Wcp+lCWqw4NhhsaG+oeN3eVsHBPvO8&#10;6x/WXE7vAatcny+slZpOht0KRKAhfMX/7pNWMI9j45f4A+Tm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gp1Kb0AAADbAAAADwAAAAAAAAAAAAAAAACYAgAAZHJzL2Rvd25yZXYu&#10;eG1sUEsFBgAAAAAEAAQA9QAAAIID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Ce+cQA&#10;AADbAAAADwAAAGRycy9kb3ducmV2LnhtbESPQWvCQBSE7wX/w/IEL8Vs9FDamFViRNtLD0n9AY/s&#10;Mwlm34bsqtFf7xYKPQ4z8w2TbkbTiSsNrrWsYBHFIIgrq1uuFRx/9vN3EM4ja+wsk4I7OdisJy8p&#10;JtreuKBr6WsRIOwSVNB43ydSuqohgy6yPXHwTnYw6IMcaqkHvAW46eQyjt+kwZbDQoM95Q1V5/Ji&#10;FFBW2Mf32R1Msd3lh1PL9Co/lZpNx2wFwtPo/8N/7S+tYPkBv1/C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nvnEAAAA2wAAAA8AAAAAAAAAAAAAAAAAmAIAAGRycy9k&#10;b3ducmV2LnhtbFBLBQYAAAAABAAEAPUAAACJAwAAAAA=&#10;" filled="f" stroked="f">
                  <v:textbox inset="0,0,0,0">
                    <w:txbxContent>
                      <w:p w14:paraId="18B88A52"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3. HO request</w:t>
                        </w:r>
                      </w:p>
                    </w:txbxContent>
                  </v:textbox>
                </v:shape>
                <v:shape id="ConnectLine" o:spid="_x0000_s1043" style="position:absolute;left:29052;top:13180;width:12887;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bwhLwA&#10;AADbAAAADwAAAGRycy9kb3ducmV2LnhtbERPvQrCMBDeBd8hnOAimqogUo0ioiAuUuvidjRnW2wu&#10;pYm1vr0ZBMeP73+97UwlWmpcaVnBdBKBIM6sLjlXcEuP4yUI55E1VpZJwYccbDf93hpjbd+cUHv1&#10;uQgh7GJUUHhfx1K6rCCDbmJr4sA9bGPQB9jkUjf4DuGmkrMoWkiDJYeGAmvaF5Q9ry+jIL/vRot0&#10;lpz3dL4QdUlrDkYq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01vCEvAAAANsAAAAPAAAAAAAAAAAAAAAAAJgCAABkcnMvZG93bnJldi54&#10;bWxQSwUGAAAAAAQABAD1AAAAgQM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8EIsQA&#10;AADbAAAADwAAAGRycy9kb3ducmV2LnhtbESP3WrCQBSE74W+w3IK3ohutCA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vBCLEAAAA2wAAAA8AAAAAAAAAAAAAAAAAmAIAAGRycy9k&#10;b3ducmV2LnhtbFBLBQYAAAAABAAEAPUAAACJAwAAAAA=&#10;" filled="f" stroked="f">
                  <v:textbox inset="0,0,0,0">
                    <w:txbxContent>
                      <w:p w14:paraId="49171BFE"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4. HO ACK</w:t>
                        </w:r>
                      </w:p>
                    </w:txbxContent>
                  </v:textbox>
                </v:shape>
                <v:shape id="Text 135" o:spid="_x0000_s1045" type="#_x0000_t202" style="position:absolute;left:9854;top:14795;width:12183;height:1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s6sQA&#10;AADbAAAADwAAAGRycy9kb3ducmV2LnhtbESPQWvCQBSE7wX/w/KEXopuomBL6ipBKhR7qin1+si+&#10;ZmOyb0N2a+K/dwsFj8PMfMOst6NtxYV6XztWkM4TEMSl0zVXCr6K/ewFhA/IGlvHpOBKHrabycMa&#10;M+0G/qTLMVQiQthnqMCE0GVS+tKQRT93HXH0flxvMUTZV1L3OES4beUiSVbSYs1xwWBHO0Nlc/y1&#10;CprcF/LbFOPq6XQ4D+nbR7PnZ6Uep2P+CiLQGO7h//a7VrBcwN+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MbOrEAAAA2wAAAA8AAAAAAAAAAAAAAAAAmAIAAGRycy9k&#10;b3ducmV2LnhtbFBLBQYAAAAABAAEAPUAAACJAwAAAAA=&#10;" fillcolor="window" stroked="f">
                  <v:textbox inset="0,0,0,0">
                    <w:txbxContent>
                      <w:p w14:paraId="202BF88F"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6. RA to target gNB</w:t>
                        </w:r>
                      </w:p>
                    </w:txbxContent>
                  </v:textbox>
                </v:shape>
                <v:shape id="ConnectLine" o:spid="_x0000_s1046" style="position:absolute;left:3432;top:20961;width:12277;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ClxcQA&#10;AADbAAAADwAAAGRycy9kb3ducmV2LnhtbESPzWrDMBCE74W8g9hALqGRk5TSuFFCCJj25jY/5LpY&#10;W8vEWhlJid23rwqFHofZ+WZnvR1sK+7kQ+NYwXyWgSCunG64VnA6Fo8vIEJE1tg6JgXfFGC7GT2s&#10;Mdeu50+6H2ItEoRDjgpMjF0uZagMWQwz1xEn78t5izFJX0vtsU9w28pFlj1Liw2nBoMd7Q1V18PN&#10;pjf6y7R844/WX89licXqbKZPhVKT8bB7BRFpiP/Hf+l3rWC5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gpcXEAAAA2wAAAA8AAAAAAAAAAAAAAAAAmAIAAGRycy9k&#10;b3ducmV2LnhtbFBLBQYAAAAABAAEAPUAAACJAw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k9scQA&#10;AADbAAAADwAAAGRycy9kb3ducmV2LnhtbESPzWrDMBCE74W8g9hALqGRk4bSuFFCCJj25jY/5LpY&#10;W8vEWhlJid23rwqFHofZ+WZnvR1sK+7kQ+NYwXyWgSCunG64VnA6Fo8vIEJE1tg6JgXfFGC7GT2s&#10;Mdeu50+6H2ItEoRDjgpMjF0uZagMWQwz1xEn78t5izFJX0vtsU9w28pFlj1Liw2nBoMd7Q1V18PN&#10;pjf6y7R844/WX89licXqbKbLQqnJeNi9gog0xP/jv/S7VvC0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JPbHEAAAA2wAAAA8AAAAAAAAAAAAAAAAAmAIAAGRycy9k&#10;b3ducmV2LnhtbFBLBQYAAAAABAAEAPUAAACJAw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846196D"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8. RRC Reconfiguration</w:t>
                        </w:r>
                      </w:p>
                    </w:txbxContent>
                  </v:textbox>
                </v:shape>
                <v:shape id="Text 130" o:spid="_x0000_s1049" type="#_x0000_t202" style="position:absolute;left:11035;top:2459;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u/cEA&#10;AADbAAAADwAAAGRycy9kb3ducmV2LnhtbERPTWvCQBC9C/6HZQq9SN2kBy3RVUQUSnvSSHsdsmM2&#10;TXY2ZFcT/71bELzN433Ocj3YRlyp85VjBek0AUFcOF1xqeCU798+QPiArLFxTApu5GG9Go+WmGnX&#10;84Gux1CKGMI+QwUmhDaT0heGLPqpa4kjd3adxRBhV0rdYR/DbSPfk2QmLVYcGwy2tDVU1MeLVVBv&#10;fC5/TD7MJr9ff326+673PFfq9WXYLEAEGsJT/HB/6jg/hf9f4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rrv3BAAAA2wAAAA8AAAAAAAAAAAAAAAAAmAIAAGRycy9kb3du&#10;cmV2LnhtbFBLBQYAAAAABAAEAPUAAACGAwAAAAA=&#10;" fillcolor="window" stroked="f">
                  <v:textbox inset="0,0,0,0">
                    <w:txbxContent>
                      <w:p w14:paraId="6E086730" w14:textId="77777777" w:rsidR="000D0B26" w:rsidRPr="000D0B26" w:rsidRDefault="000D0B26" w:rsidP="000D0B26">
                        <w:pPr>
                          <w:pStyle w:val="af8"/>
                          <w:spacing w:before="0" w:beforeAutospacing="0" w:after="0" w:afterAutospacing="0"/>
                          <w:ind w:right="200"/>
                          <w:jc w:val="center"/>
                          <w:rPr>
                            <w:sz w:val="18"/>
                            <w:szCs w:val="18"/>
                          </w:rPr>
                        </w:pPr>
                        <w:r w:rsidRPr="000D0B26">
                          <w:rPr>
                            <w:color w:val="00B0F0"/>
                            <w:kern w:val="24"/>
                            <w:sz w:val="18"/>
                            <w:szCs w:val="18"/>
                          </w:rPr>
                          <w:t>UL and DL data</w:t>
                        </w:r>
                      </w:p>
                    </w:txbxContent>
                  </v:textbox>
                </v:shape>
                <v:shape id="Text 135" o:spid="_x0000_s1050" type="#_x0000_t202" style="position:absolute;left:6389;top:11974;width:19930;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VEcEA&#10;AADbAAAADwAAAGRycy9kb3ducmV2LnhtbERPTWvCQBC9C/0PyxS8iG5sQSV1FREFqSdNaa9DdszG&#10;ZGdDdmvSf98VBG/zeJ+zXPe2FjdqfelYwXSSgCDOnS65UPCV7ccLED4ga6wdk4I/8rBevQyWmGrX&#10;8Ylu51CIGMI+RQUmhCaV0ueGLPqJa4gjd3GtxRBhW0jdYhfDbS3fkmQmLZYcGww2tDWUV+dfq6Da&#10;+Ex+m6yfjX4+r910d6z2PFdq+NpvPkAE6sNT/HAfdJz/Dvdf4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1lRHBAAAA2wAAAA8AAAAAAAAAAAAAAAAAmAIAAGRycy9kb3du&#10;cmV2LnhtbFBLBQYAAAAABAAEAPUAAACGAwAAAAA=&#10;" fillcolor="window" stroked="f">
                  <v:textbox inset="0,0,0,0">
                    <w:txbxContent>
                      <w:p w14:paraId="602BEAEE"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5. RRC Reconfiguration message</w:t>
                        </w:r>
                      </w:p>
                    </w:txbxContent>
                  </v:textbox>
                </v:shape>
                <v:shape id="Text 131" o:spid="_x0000_s1051" type="#_x0000_t202" style="position:absolute;left:3706;top:4819;width:26651;height:1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EHYMQA&#10;AADbAAAADwAAAGRycy9kb3ducmV2LnhtbESPQWvCQBCF74X+h2UKvRTd2IMt0VWkVCj2pCl6HbJj&#10;NiY7G7JbE/995yD0NsN78943y/XoW3WlPtaBDcymGSjiMtiaKwM/xXbyDiomZIttYDJwowjr1ePD&#10;EnMbBt7T9ZAqJSEcczTgUupyrWPpyGOcho5YtHPoPSZZ+0rbHgcJ961+zbK59lizNDjs6MNR2Rx+&#10;vYFmEwt9dMU4fzntLsPs87vZ8psxz0/jZgEq0Zj+zffrLyv4Aiu/yAB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B2DEAAAA2wAAAA8AAAAAAAAAAAAAAAAAmAIAAGRycy9k&#10;b3ducmV2LnhtbFBLBQYAAAAABAAEAPUAAACJAwAAAAA=&#10;" fillcolor="window" stroked="f">
                  <v:textbox inset="0,0,0,0">
                    <w:txbxContent>
                      <w:p w14:paraId="3613CC8C"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EqsEA&#10;AADaAAAADwAAAGRycy9kb3ducmV2LnhtbESPQYvCMBSE74L/ITzBm6Z6ULdrlEUR1INiXfD6SN62&#10;ZZuX0kSt/94IgsdhZr5h5svWVuJGjS8dKxgNExDE2pmScwW/581gBsIHZIOVY1LwIA/LRbczx9S4&#10;O5/oloVcRAj7FBUUIdSplF4XZNEPXU0cvT/XWAxRNrk0Dd4j3FZynCQTabHkuFBgTauC9H92tQq2&#10;pKenXX3ZH8aHdaUzfdbHy1qpfq/9+QYRqA2f8Lu9NQq+4HUl3gC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axKrBAAAA2gAAAA8AAAAAAAAAAAAAAAAAmAIAAGRycy9kb3du&#10;cmV2LnhtbFBLBQYAAAAABAAEAPUAAACGAw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dQ9cQA&#10;AADbAAAADwAAAGRycy9kb3ducmV2LnhtbESPT2vCQBTE74V+h+UVvJlNPWhNXaW0RMVDwfTP+ZF9&#10;JqHZt3F3o/Hbu4LQ4zAzv2EWq8G04kTON5YVPCcpCOLS6oYrBd9f+fgFhA/IGlvLpOBCHlbLx4cF&#10;ZtqeeU+nIlQiQthnqKAOocuk9GVNBn1iO+LoHawzGKJ0ldQOzxFuWjlJ06k02HBcqLGj95rKv6I3&#10;CjYfu6Ne9zj/7Ir0N78cctfLH6VGT8PbK4hAQ/gP39tbrWAyg9uX+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3UPXEAAAA2wAAAA8AAAAAAAAAAAAAAAAAmAIAAGRycy9k&#10;b3ducmV2LnhtbFBLBQYAAAAABAAEAPUAAACJAw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420580BA"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2. HO decision</w:t>
                        </w:r>
                      </w:p>
                    </w:txbxContent>
                  </v:textbox>
                </v:shape>
                <v:shape id="ConnectLine" o:spid="_x0000_s1054" style="position:absolute;left:3374;top:18123;width:38506;height:433;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JSL8A&#10;AADbAAAADwAAAGRycy9kb3ducmV2LnhtbERPTYvCMBC9C/6HMMLeNFWkSDWKCLK6iKCr96EZ22oy&#10;6TZR6783Cwt7m8f7nNmitUY8qPGVYwXDQQKCOHe64kLB6Xvdn4DwAVmjcUwKXuRhMe92Zphp9+QD&#10;PY6hEDGEfYYKyhDqTEqfl2TRD1xNHLmLayyGCJtC6gafMdwaOUqSVFqsODaUWNOqpPx2vFsF5/1X&#10;us0n9+Rq0h/zedjJ2rNU6qPXLqcgArXhX/zn3ug4fwy/v8QD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lIvwAAANsAAAAPAAAAAAAAAAAAAAAAAJgCAABkcnMvZG93bnJl&#10;di54bWxQSwUGAAAAAAQABAD1AAAAhAM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I9MMA&#10;AADbAAAADwAAAGRycy9kb3ducmV2LnhtbESPQWsCMRCF70L/Q5hCL1KziojdGkWEpb2t1Uqvw2a6&#10;WdxMliR1139vBKHHx5v3vXmrzWBbcSEfGscKppMMBHHldMO1gu9j8boEESKyxtYxKbhSgM36abTC&#10;XLuev+hyiLVIEA45KjAxdrmUoTJkMUxcR5y8X+ctxiR9LbXHPsFtK2dZtpAWG04NBjvaGarOhz+b&#10;3uh/xuUH71t/PpUlFm8nM54XSr08D9t3EJGG+H/8SH9qBbMp3LckA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I9MMAAADbAAAADwAAAAAAAAAAAAAAAACYAgAAZHJzL2Rv&#10;d25yZXYueG1sUEsFBgAAAAAEAAQA9QAAAIgD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vB28AA&#10;AADbAAAADwAAAGRycy9kb3ducmV2LnhtbERPTYvCMBC9C/sfwgh7kTXVgy7VKLIoLHrSyu51aMam&#10;tpmUJtr6781B8Ph438t1b2txp9aXjhVMxgkI4tzpkgsF52z39Q3CB2SNtWNS8CAP69XHYImpdh0f&#10;6X4KhYgh7FNUYEJoUil9bsiiH7uGOHIX11oMEbaF1C12MdzWcpokM2mx5NhgsKEfQ3l1ulkF1cZn&#10;8s9k/Wz0v792k+2h2vFcqc9hv1mACNSHt/jl/tUKpn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vB28AAAADbAAAADwAAAAAAAAAAAAAAAACYAgAAZHJzL2Rvd25y&#10;ZXYueG1sUEsFBgAAAAAEAAQA9QAAAIUDAAAAAA==&#10;" fillcolor="window" stroked="f">
                  <v:textbox inset="0,0,0,0">
                    <w:txbxContent>
                      <w:p w14:paraId="6A0FA43D" w14:textId="77777777" w:rsidR="000D0B26" w:rsidRPr="000D0B26" w:rsidRDefault="000D0B26" w:rsidP="000D0B26">
                        <w:pPr>
                          <w:pStyle w:val="af8"/>
                          <w:spacing w:before="0" w:beforeAutospacing="0" w:after="0" w:afterAutospacing="0"/>
                          <w:ind w:right="200"/>
                          <w:jc w:val="center"/>
                          <w:rPr>
                            <w:sz w:val="18"/>
                            <w:szCs w:val="18"/>
                          </w:rPr>
                        </w:pPr>
                        <w:r w:rsidRPr="000D0B26">
                          <w:rPr>
                            <w:color w:val="191919"/>
                            <w:kern w:val="24"/>
                            <w:sz w:val="18"/>
                            <w:szCs w:val="18"/>
                          </w:rPr>
                          <w:t>7. RRC Reconfiguration complete message</w:t>
                        </w:r>
                      </w:p>
                    </w:txbxContent>
                  </v:textbox>
                </v:shape>
                <w10:wrap type="topAndBottom" anchorx="margin"/>
              </v:group>
            </w:pict>
          </mc:Fallback>
        </mc:AlternateContent>
      </w:r>
      <w:r w:rsidR="007A78CD">
        <w:rPr>
          <w:rFonts w:cs="Arial"/>
          <w:lang w:eastAsia="zh-CN"/>
        </w:rPr>
        <w:t>Fig</w:t>
      </w:r>
      <w:r w:rsidR="007A78CD">
        <w:rPr>
          <w:rFonts w:cs="Arial" w:hint="eastAsia"/>
          <w:lang w:eastAsia="zh-CN"/>
        </w:rPr>
        <w:t>.</w:t>
      </w:r>
      <w:r w:rsidR="007A78CD">
        <w:rPr>
          <w:rFonts w:cs="Arial"/>
          <w:lang w:eastAsia="zh-CN"/>
        </w:rPr>
        <w:t xml:space="preserve"> 2.  </w:t>
      </w:r>
      <w:r w:rsidR="007A78CD" w:rsidRPr="007A78CD">
        <w:rPr>
          <w:rFonts w:cs="Arial"/>
          <w:lang w:eastAsia="zh-CN"/>
        </w:rPr>
        <w:t>Inter-gNB indirect-to-direct path switching</w:t>
      </w:r>
      <w:r w:rsidR="007A78CD">
        <w:rPr>
          <w:rFonts w:cs="Arial"/>
          <w:lang w:eastAsia="zh-CN"/>
        </w:rPr>
        <w:t xml:space="preserve"> procedure</w:t>
      </w:r>
    </w:p>
    <w:p w14:paraId="1DC35456" w14:textId="50977848" w:rsidR="007A78CD" w:rsidRDefault="00B759CB" w:rsidP="00ED3A1A">
      <w:pPr>
        <w:spacing w:after="120"/>
        <w:rPr>
          <w:rFonts w:cs="Arial"/>
          <w:lang w:eastAsia="zh-CN"/>
        </w:rPr>
      </w:pPr>
      <w:r>
        <w:rPr>
          <w:rFonts w:cs="Arial"/>
          <w:lang w:eastAsia="zh-CN"/>
        </w:rPr>
        <w:t>In scenario A i</w:t>
      </w:r>
      <w:r w:rsidRPr="007A78CD">
        <w:rPr>
          <w:rFonts w:cs="Arial"/>
          <w:lang w:eastAsia="zh-CN"/>
        </w:rPr>
        <w:t>nter-gNB indirect-to-direct path switching</w:t>
      </w:r>
      <w:r>
        <w:rPr>
          <w:rFonts w:cs="Arial" w:hint="eastAsia"/>
          <w:lang w:eastAsia="zh-CN"/>
        </w:rPr>
        <w:t>,</w:t>
      </w:r>
      <w:r>
        <w:rPr>
          <w:rFonts w:cs="Arial"/>
          <w:lang w:eastAsia="zh-CN"/>
        </w:rPr>
        <w:t xml:space="preserve"> Remote UE was connected to the source gNB via a Relay in the beginning. If the indirect path works not well, e.g. the sidelink measurement </w:t>
      </w:r>
      <w:r w:rsidR="00472FEB" w:rsidRPr="00472FEB">
        <w:rPr>
          <w:rFonts w:cs="Arial"/>
          <w:lang w:eastAsia="zh-CN"/>
        </w:rPr>
        <w:t>quantity</w:t>
      </w:r>
      <w:r w:rsidR="00472FEB">
        <w:rPr>
          <w:rFonts w:cs="Arial"/>
          <w:lang w:eastAsia="zh-CN"/>
        </w:rPr>
        <w:t xml:space="preserve"> between Relay UE and Remote UE is lower than a threshold</w:t>
      </w:r>
      <w:r>
        <w:rPr>
          <w:rFonts w:cs="Arial"/>
          <w:lang w:eastAsia="zh-CN"/>
        </w:rPr>
        <w:t xml:space="preserve">, </w:t>
      </w:r>
      <w:r w:rsidR="00472FEB">
        <w:rPr>
          <w:rFonts w:cs="Arial"/>
          <w:lang w:eastAsia="zh-CN"/>
        </w:rPr>
        <w:t>path</w:t>
      </w:r>
      <w:r>
        <w:rPr>
          <w:rFonts w:cs="Arial"/>
          <w:lang w:eastAsia="zh-CN"/>
        </w:rPr>
        <w:t xml:space="preserve"> switch to </w:t>
      </w:r>
      <w:r w:rsidR="00472FEB">
        <w:rPr>
          <w:rFonts w:cs="Arial" w:hint="eastAsia"/>
          <w:lang w:eastAsia="zh-CN"/>
        </w:rPr>
        <w:t>a</w:t>
      </w:r>
      <w:r w:rsidR="00472FEB">
        <w:rPr>
          <w:rFonts w:cs="Arial"/>
          <w:lang w:eastAsia="zh-CN"/>
        </w:rPr>
        <w:t xml:space="preserve"> </w:t>
      </w:r>
      <w:r w:rsidR="00471615">
        <w:rPr>
          <w:rFonts w:cs="Arial"/>
          <w:lang w:eastAsia="zh-CN"/>
        </w:rPr>
        <w:t xml:space="preserve">cell in the </w:t>
      </w:r>
      <w:r>
        <w:rPr>
          <w:rFonts w:cs="Arial"/>
          <w:lang w:eastAsia="zh-CN"/>
        </w:rPr>
        <w:t>target gNB</w:t>
      </w:r>
      <w:r w:rsidR="00472FEB" w:rsidRPr="00472FEB">
        <w:rPr>
          <w:rFonts w:cs="Arial"/>
          <w:lang w:eastAsia="zh-CN"/>
        </w:rPr>
        <w:t xml:space="preserve"> </w:t>
      </w:r>
      <w:r w:rsidR="00471615">
        <w:rPr>
          <w:rFonts w:cs="Arial"/>
          <w:lang w:eastAsia="zh-CN"/>
        </w:rPr>
        <w:t>may</w:t>
      </w:r>
      <w:r w:rsidR="00472FEB">
        <w:rPr>
          <w:rFonts w:cs="Arial"/>
          <w:lang w:eastAsia="zh-CN"/>
        </w:rPr>
        <w:t xml:space="preserve"> be triggered</w:t>
      </w:r>
      <w:r>
        <w:rPr>
          <w:rFonts w:cs="Arial"/>
          <w:lang w:eastAsia="zh-CN"/>
        </w:rPr>
        <w:t xml:space="preserve">. Figure 2 </w:t>
      </w:r>
      <w:r w:rsidR="00471615">
        <w:rPr>
          <w:rFonts w:cs="Arial"/>
          <w:lang w:eastAsia="zh-CN"/>
        </w:rPr>
        <w:t>shows the i</w:t>
      </w:r>
      <w:r w:rsidR="00471615" w:rsidRPr="007A78CD">
        <w:rPr>
          <w:rFonts w:cs="Arial"/>
          <w:lang w:eastAsia="zh-CN"/>
        </w:rPr>
        <w:t>nter-gNB indirect-to-direct path switching</w:t>
      </w:r>
      <w:r w:rsidR="00471615">
        <w:rPr>
          <w:rFonts w:cs="Arial"/>
          <w:lang w:eastAsia="zh-CN"/>
        </w:rPr>
        <w:t xml:space="preserve"> procedure</w:t>
      </w:r>
      <w:r w:rsidR="00B5542C">
        <w:rPr>
          <w:rFonts w:cs="Arial" w:hint="eastAsia"/>
          <w:lang w:eastAsia="zh-CN"/>
        </w:rPr>
        <w:t xml:space="preserve"> </w:t>
      </w:r>
      <w:r w:rsidR="00B5542C">
        <w:rPr>
          <w:rFonts w:cs="Arial"/>
          <w:lang w:eastAsia="zh-CN"/>
        </w:rPr>
        <w:t>which is extended from Rel-17 the intra</w:t>
      </w:r>
      <w:r w:rsidR="00B5542C" w:rsidRPr="007A78CD">
        <w:rPr>
          <w:rFonts w:cs="Arial"/>
          <w:lang w:eastAsia="zh-CN"/>
        </w:rPr>
        <w:t>-gNB indirect-to-direct path switching</w:t>
      </w:r>
      <w:r w:rsidR="00B5542C">
        <w:rPr>
          <w:rFonts w:cs="Arial"/>
          <w:lang w:eastAsia="zh-CN"/>
        </w:rPr>
        <w:t xml:space="preserve"> p</w:t>
      </w:r>
      <w:r w:rsidR="00B5542C" w:rsidRPr="003A0C5D">
        <w:rPr>
          <w:rFonts w:cs="Arial"/>
          <w:lang w:eastAsia="zh-CN"/>
        </w:rPr>
        <w:t xml:space="preserve">rocedure </w:t>
      </w:r>
      <w:r w:rsidR="00B5542C">
        <w:rPr>
          <w:rFonts w:cs="Arial"/>
          <w:lang w:eastAsia="zh-CN"/>
        </w:rPr>
        <w:t>as defined in clause 16.12.6.1 in TS 38.300</w:t>
      </w:r>
      <w:r w:rsidR="00B5542C">
        <w:rPr>
          <w:rFonts w:cs="Arial" w:hint="eastAsia"/>
          <w:lang w:eastAsia="zh-CN"/>
        </w:rPr>
        <w:t>.</w:t>
      </w:r>
    </w:p>
    <w:p w14:paraId="755FE160" w14:textId="0708A252" w:rsidR="00471615" w:rsidRDefault="00471615" w:rsidP="00ED3A1A">
      <w:pPr>
        <w:spacing w:after="120"/>
        <w:rPr>
          <w:rFonts w:cs="Arial"/>
          <w:lang w:eastAsia="zh-CN"/>
        </w:rPr>
      </w:pPr>
      <w:r>
        <w:rPr>
          <w:rFonts w:cs="Arial"/>
          <w:lang w:eastAsia="zh-CN"/>
        </w:rPr>
        <w:t xml:space="preserve">Step 1. </w:t>
      </w:r>
      <w:r w:rsidR="007053D7">
        <w:rPr>
          <w:rFonts w:cs="Arial"/>
          <w:lang w:eastAsia="zh-CN"/>
        </w:rPr>
        <w:t xml:space="preserve">Remote UE triggers the measurements report when the sidelink measurement </w:t>
      </w:r>
      <w:r w:rsidR="007053D7" w:rsidRPr="00472FEB">
        <w:rPr>
          <w:rFonts w:cs="Arial"/>
          <w:lang w:eastAsia="zh-CN"/>
        </w:rPr>
        <w:t>quantity</w:t>
      </w:r>
      <w:r w:rsidR="007053D7">
        <w:rPr>
          <w:rFonts w:cs="Arial"/>
          <w:lang w:eastAsia="zh-CN"/>
        </w:rPr>
        <w:t xml:space="preserve"> between Relay UE and Remote UE indicates deteriorated link quality. </w:t>
      </w:r>
      <w:r>
        <w:rPr>
          <w:rFonts w:cs="Arial"/>
          <w:lang w:eastAsia="zh-CN"/>
        </w:rPr>
        <w:t>Remote UE report</w:t>
      </w:r>
      <w:r w:rsidR="002156AD">
        <w:rPr>
          <w:rFonts w:cs="Arial"/>
          <w:lang w:eastAsia="zh-CN"/>
        </w:rPr>
        <w:t>s</w:t>
      </w:r>
      <w:r>
        <w:rPr>
          <w:rFonts w:cs="Arial"/>
          <w:lang w:eastAsia="zh-CN"/>
        </w:rPr>
        <w:t xml:space="preserve"> the</w:t>
      </w:r>
      <w:r w:rsidR="00651ABD">
        <w:rPr>
          <w:rFonts w:cs="Arial"/>
          <w:lang w:eastAsia="zh-CN"/>
        </w:rPr>
        <w:t xml:space="preserve"> Uu measurements of neighbour cells according the measurement configuration</w:t>
      </w:r>
      <w:r w:rsidRPr="00471615">
        <w:rPr>
          <w:rFonts w:cs="Arial"/>
          <w:lang w:eastAsia="zh-CN"/>
        </w:rPr>
        <w:t>.</w:t>
      </w:r>
    </w:p>
    <w:p w14:paraId="7226769E" w14:textId="37BDC52D" w:rsidR="00471615" w:rsidRDefault="00465B31" w:rsidP="00ED3A1A">
      <w:pPr>
        <w:spacing w:after="120"/>
        <w:rPr>
          <w:rFonts w:cs="Arial"/>
          <w:lang w:eastAsia="zh-CN"/>
        </w:rPr>
      </w:pPr>
      <w:r>
        <w:rPr>
          <w:rFonts w:cs="Arial"/>
          <w:lang w:eastAsia="zh-CN"/>
        </w:rPr>
        <w:t>Step 2. Source gNB decides</w:t>
      </w:r>
      <w:r w:rsidR="00471615">
        <w:rPr>
          <w:rFonts w:cs="Arial"/>
          <w:lang w:eastAsia="zh-CN"/>
        </w:rPr>
        <w:t xml:space="preserve"> to switch the Remote UE to a target </w:t>
      </w:r>
      <w:r w:rsidR="00651ABD">
        <w:rPr>
          <w:rFonts w:cs="Arial"/>
          <w:lang w:eastAsia="zh-CN"/>
        </w:rPr>
        <w:t>cell</w:t>
      </w:r>
      <w:r w:rsidR="00471615">
        <w:rPr>
          <w:rFonts w:cs="Arial"/>
          <w:lang w:eastAsia="zh-CN"/>
        </w:rPr>
        <w:t xml:space="preserve"> in the target gNB</w:t>
      </w:r>
      <w:r w:rsidR="00651ABD">
        <w:rPr>
          <w:rFonts w:cs="Arial"/>
          <w:lang w:eastAsia="zh-CN"/>
        </w:rPr>
        <w:t xml:space="preserve"> based on the reporting results</w:t>
      </w:r>
      <w:r w:rsidR="00471615">
        <w:rPr>
          <w:rFonts w:cs="Arial"/>
          <w:lang w:eastAsia="zh-CN"/>
        </w:rPr>
        <w:t xml:space="preserve">.  </w:t>
      </w:r>
    </w:p>
    <w:p w14:paraId="4789DD72" w14:textId="6A62DB91" w:rsidR="00471615" w:rsidRDefault="00471615" w:rsidP="00ED3A1A">
      <w:pPr>
        <w:spacing w:after="120"/>
        <w:rPr>
          <w:rFonts w:cs="Arial"/>
          <w:lang w:eastAsia="zh-CN"/>
        </w:rPr>
      </w:pPr>
      <w:r>
        <w:rPr>
          <w:rFonts w:cs="Arial"/>
          <w:lang w:eastAsia="zh-CN"/>
        </w:rPr>
        <w:t>Step 3. Source gNB send</w:t>
      </w:r>
      <w:r w:rsidR="00465B31">
        <w:rPr>
          <w:rFonts w:cs="Arial"/>
          <w:lang w:eastAsia="zh-CN"/>
        </w:rPr>
        <w:t>s</w:t>
      </w:r>
      <w:r>
        <w:rPr>
          <w:rFonts w:cs="Arial"/>
          <w:lang w:eastAsia="zh-CN"/>
        </w:rPr>
        <w:t xml:space="preserve"> the </w:t>
      </w:r>
      <w:r w:rsidR="00651ABD" w:rsidRPr="00651ABD">
        <w:rPr>
          <w:rFonts w:cs="Arial"/>
          <w:lang w:eastAsia="zh-CN"/>
        </w:rPr>
        <w:t xml:space="preserve">HANDOVER REQUEST </w:t>
      </w:r>
      <w:r w:rsidR="00651ABD">
        <w:rPr>
          <w:rFonts w:cs="Arial"/>
          <w:lang w:eastAsia="zh-CN"/>
        </w:rPr>
        <w:t xml:space="preserve">message to target gNB </w:t>
      </w:r>
      <w:r w:rsidR="00651ABD" w:rsidRPr="00651ABD">
        <w:rPr>
          <w:rFonts w:cs="Arial"/>
          <w:lang w:eastAsia="zh-CN"/>
        </w:rPr>
        <w:t>over the Xn interface</w:t>
      </w:r>
      <w:r w:rsidR="00BE26AF">
        <w:rPr>
          <w:rFonts w:cs="Arial"/>
          <w:lang w:eastAsia="zh-CN"/>
        </w:rPr>
        <w:t>/ NG interface</w:t>
      </w:r>
      <w:r w:rsidR="00651ABD">
        <w:rPr>
          <w:rFonts w:cs="Arial"/>
          <w:lang w:eastAsia="zh-CN"/>
        </w:rPr>
        <w:t>, which contains target cell ID, Remote UE’s UE context, and other necessary information</w:t>
      </w:r>
      <w:r w:rsidR="00651ABD" w:rsidRPr="00651ABD">
        <w:rPr>
          <w:rFonts w:cs="Arial"/>
          <w:lang w:eastAsia="zh-CN"/>
        </w:rPr>
        <w:t>.</w:t>
      </w:r>
      <w:r w:rsidR="00BE26AF" w:rsidRPr="00BE26AF">
        <w:rPr>
          <w:rFonts w:cs="Arial"/>
          <w:lang w:eastAsia="zh-CN"/>
        </w:rPr>
        <w:t xml:space="preserve"> </w:t>
      </w:r>
      <w:r w:rsidR="00BE26AF">
        <w:rPr>
          <w:rFonts w:cs="Arial"/>
          <w:lang w:eastAsia="zh-CN"/>
        </w:rPr>
        <w:t>(Here Xn-based path switching is taken as the example)</w:t>
      </w:r>
    </w:p>
    <w:p w14:paraId="7FA92484" w14:textId="7A2ACFB2" w:rsidR="00651ABD" w:rsidRDefault="00651ABD" w:rsidP="00ED3A1A">
      <w:pPr>
        <w:spacing w:after="120"/>
      </w:pPr>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465B31">
        <w:t xml:space="preserve"> message</w:t>
      </w:r>
      <w:r w:rsidRPr="005C624F">
        <w:t xml:space="preserve"> to the source gNB</w:t>
      </w:r>
      <w:r>
        <w:t>.</w:t>
      </w:r>
    </w:p>
    <w:p w14:paraId="5862942A" w14:textId="50B7DA30" w:rsidR="00651ABD" w:rsidRDefault="00651ABD" w:rsidP="00ED3A1A">
      <w:pPr>
        <w:spacing w:after="120"/>
      </w:pPr>
      <w:r>
        <w:t>Step 5. Source gNB send</w:t>
      </w:r>
      <w:r w:rsidR="00465B31">
        <w:t>s</w:t>
      </w:r>
      <w:r>
        <w:t xml:space="preserve"> the </w:t>
      </w:r>
      <w:r>
        <w:rPr>
          <w:rFonts w:cs="Arial"/>
          <w:lang w:eastAsia="zh-CN"/>
        </w:rPr>
        <w:t>RRC configuration to Remote UE</w:t>
      </w:r>
      <w:r>
        <w:rPr>
          <w:rFonts w:cs="Arial" w:hint="eastAsia"/>
          <w:lang w:eastAsia="zh-CN"/>
        </w:rPr>
        <w:t>.</w:t>
      </w:r>
    </w:p>
    <w:p w14:paraId="51A2482E" w14:textId="4D2F8EBD" w:rsidR="00BE26AF" w:rsidRDefault="00BE26AF" w:rsidP="00ED3A1A">
      <w:pPr>
        <w:spacing w:after="120"/>
      </w:pPr>
      <w:r>
        <w:t>Step 6</w:t>
      </w:r>
      <w:r w:rsidR="00651ABD">
        <w:t xml:space="preserve">. The UE (Remote UE in previous steps) </w:t>
      </w:r>
      <w:r>
        <w:t>accesses</w:t>
      </w:r>
      <w:r w:rsidR="00651ABD">
        <w:t xml:space="preserve"> to the target cell</w:t>
      </w:r>
      <w:r w:rsidR="00B167BD">
        <w:t xml:space="preserve"> in the target gNB</w:t>
      </w:r>
      <w:r>
        <w:t>.</w:t>
      </w:r>
    </w:p>
    <w:p w14:paraId="39ADED3F" w14:textId="157A5B3D" w:rsidR="00651ABD" w:rsidRDefault="00BE26AF" w:rsidP="00ED3A1A">
      <w:pPr>
        <w:spacing w:after="120"/>
      </w:pPr>
      <w:r>
        <w:t>Step 7. The UE</w:t>
      </w:r>
      <w:r w:rsidR="00651ABD">
        <w:t xml:space="preserve"> send</w:t>
      </w:r>
      <w:r>
        <w:t>s</w:t>
      </w:r>
      <w:r w:rsidR="00651ABD">
        <w:t xml:space="preserve"> the RRC </w:t>
      </w:r>
      <w:r w:rsidR="00465B31">
        <w:t xml:space="preserve">Reconfiguration </w:t>
      </w:r>
      <w:r w:rsidR="00651ABD">
        <w:t>complete message to target gNB via the Uu link.</w:t>
      </w:r>
    </w:p>
    <w:p w14:paraId="638D1E3C" w14:textId="7E59FD9C" w:rsidR="00651ABD" w:rsidRDefault="00651ABD" w:rsidP="00ED3A1A">
      <w:pPr>
        <w:spacing w:after="120"/>
      </w:pPr>
      <w:r>
        <w:t xml:space="preserve">Step 8. Source gNB </w:t>
      </w:r>
      <w:r w:rsidRPr="00651ABD">
        <w:t>sends RRC</w:t>
      </w:r>
      <w:r w:rsidR="00B167BD" w:rsidRPr="00B167BD">
        <w:t xml:space="preserve"> </w:t>
      </w:r>
      <w:r w:rsidR="00B167BD">
        <w:t>Reconfiguration</w:t>
      </w:r>
      <w:r w:rsidRPr="00651ABD">
        <w:t xml:space="preserve"> message to the Relay UE to reconfigure the connection between the L2 U2N Relay UE and the gNB.</w:t>
      </w:r>
    </w:p>
    <w:p w14:paraId="11E316C3" w14:textId="2D260DFA" w:rsidR="00E80263" w:rsidRDefault="00651ABD" w:rsidP="00ED3A1A">
      <w:pPr>
        <w:spacing w:after="120"/>
        <w:rPr>
          <w:lang w:eastAsia="zh-CN"/>
        </w:rPr>
      </w:pPr>
      <w:r>
        <w:t>Step 9. Sidelink between Remote UE and Relay UE is released</w:t>
      </w:r>
      <w:r>
        <w:rPr>
          <w:lang w:eastAsia="zh-CN"/>
        </w:rPr>
        <w:t>.</w:t>
      </w:r>
    </w:p>
    <w:p w14:paraId="27F30C6F" w14:textId="55719268" w:rsidR="00651ABD" w:rsidRDefault="00651ABD" w:rsidP="00ED3A1A">
      <w:pPr>
        <w:spacing w:after="120"/>
        <w:rPr>
          <w:rFonts w:cs="Arial"/>
          <w:lang w:eastAsia="zh-CN"/>
        </w:rPr>
      </w:pPr>
      <w:r>
        <w:rPr>
          <w:lang w:eastAsia="zh-CN"/>
        </w:rPr>
        <w:t xml:space="preserve">In the above procedures, </w:t>
      </w:r>
      <w:r w:rsidR="00BE26AF">
        <w:rPr>
          <w:lang w:eastAsia="zh-CN"/>
        </w:rPr>
        <w:t xml:space="preserve">the handover preparation procedure in step 3 and step 4 is used to establish the necessary resource on the target gNB for the UE, in which </w:t>
      </w:r>
      <w:r>
        <w:rPr>
          <w:lang w:eastAsia="zh-CN"/>
        </w:rPr>
        <w:t xml:space="preserve">the information/configuration contained in step </w:t>
      </w:r>
      <w:r w:rsidR="00BF43CE">
        <w:rPr>
          <w:lang w:eastAsia="zh-CN"/>
        </w:rPr>
        <w:t>3 and step 4 is the same as those use</w:t>
      </w:r>
      <w:r w:rsidR="002135C8">
        <w:rPr>
          <w:lang w:eastAsia="zh-CN"/>
        </w:rPr>
        <w:t>d</w:t>
      </w:r>
      <w:r w:rsidR="00BF43CE">
        <w:rPr>
          <w:lang w:eastAsia="zh-CN"/>
        </w:rPr>
        <w:t xml:space="preserve"> for a normal UE</w:t>
      </w:r>
      <w:r w:rsidR="008C0A08">
        <w:rPr>
          <w:lang w:eastAsia="zh-CN"/>
        </w:rPr>
        <w:t>’s</w:t>
      </w:r>
      <w:r w:rsidR="00BF43CE">
        <w:rPr>
          <w:lang w:eastAsia="zh-CN"/>
        </w:rPr>
        <w:t xml:space="preserve"> handover</w:t>
      </w:r>
      <w:r w:rsidR="008C0A08">
        <w:rPr>
          <w:lang w:eastAsia="zh-CN"/>
        </w:rPr>
        <w:t xml:space="preserve"> procedure</w:t>
      </w:r>
      <w:r w:rsidR="00BF43CE">
        <w:rPr>
          <w:rFonts w:hint="eastAsia"/>
          <w:lang w:eastAsia="zh-CN"/>
        </w:rPr>
        <w:t>.</w:t>
      </w:r>
      <w:r w:rsidR="00BF43CE">
        <w:rPr>
          <w:lang w:eastAsia="zh-CN"/>
        </w:rPr>
        <w:t xml:space="preserve"> </w:t>
      </w:r>
    </w:p>
    <w:p w14:paraId="040BFC7C" w14:textId="0A042003" w:rsidR="00ED3A1A" w:rsidRPr="0017686E" w:rsidRDefault="00BE26AF" w:rsidP="00ED3A1A">
      <w:pPr>
        <w:spacing w:after="120"/>
        <w:rPr>
          <w:b/>
          <w:lang w:eastAsia="zh-CN"/>
        </w:rPr>
      </w:pPr>
      <w:r>
        <w:rPr>
          <w:rFonts w:cs="Arial"/>
          <w:b/>
          <w:lang w:eastAsia="zh-CN"/>
        </w:rPr>
        <w:t xml:space="preserve">Proposal </w:t>
      </w:r>
      <w:r w:rsidR="004748DD">
        <w:rPr>
          <w:rFonts w:cs="Arial"/>
          <w:b/>
          <w:lang w:eastAsia="zh-CN"/>
        </w:rPr>
        <w:t>1</w:t>
      </w:r>
      <w:r w:rsidR="00ED3A1A" w:rsidRPr="0017686E">
        <w:rPr>
          <w:rFonts w:cs="Arial"/>
          <w:b/>
          <w:lang w:eastAsia="zh-CN"/>
        </w:rPr>
        <w:t>:</w:t>
      </w:r>
      <w:r>
        <w:rPr>
          <w:rFonts w:cs="Arial"/>
          <w:b/>
          <w:lang w:eastAsia="zh-CN"/>
        </w:rPr>
        <w:t xml:space="preserve"> To support inter-gNB indirect</w:t>
      </w:r>
      <w:r>
        <w:rPr>
          <w:rFonts w:cs="Arial" w:hint="eastAsia"/>
          <w:b/>
          <w:lang w:eastAsia="zh-CN"/>
        </w:rPr>
        <w:t>-</w:t>
      </w:r>
      <w:r>
        <w:rPr>
          <w:rFonts w:cs="Arial"/>
          <w:b/>
          <w:lang w:eastAsia="zh-CN"/>
        </w:rPr>
        <w:t>to-direct path switching on top of Rel-17 intra-gNB path switching from indirect to direct path, t</w:t>
      </w:r>
      <w:r w:rsidR="001B2E30">
        <w:rPr>
          <w:rFonts w:cs="Arial"/>
          <w:b/>
          <w:lang w:eastAsia="zh-CN"/>
        </w:rPr>
        <w:t xml:space="preserve">he HO preparation between source gNB and target </w:t>
      </w:r>
      <w:r w:rsidRPr="00BE26AF">
        <w:rPr>
          <w:rFonts w:cs="Arial"/>
          <w:b/>
          <w:lang w:eastAsia="zh-CN"/>
        </w:rPr>
        <w:t>gNB is performed in the same way as legacy inter-gNB HO, without additional RAN3 spec impact.</w:t>
      </w:r>
    </w:p>
    <w:p w14:paraId="1BF7A8DD" w14:textId="630A64B8" w:rsidR="00E80263" w:rsidRPr="00A65F20" w:rsidRDefault="00E80263" w:rsidP="00A65F20">
      <w:pPr>
        <w:pStyle w:val="Heading2"/>
        <w:keepLines/>
        <w:tabs>
          <w:tab w:val="num" w:pos="0"/>
        </w:tabs>
        <w:spacing w:before="160" w:after="120"/>
        <w:ind w:right="0" w:hanging="113"/>
        <w:rPr>
          <w:rFonts w:cs="Arial"/>
          <w:lang w:eastAsia="zh-CN"/>
        </w:rPr>
      </w:pPr>
      <w:r w:rsidRPr="00A65F20">
        <w:rPr>
          <w:rFonts w:cs="Arial"/>
          <w:lang w:eastAsia="zh-CN"/>
        </w:rPr>
        <w:t>2.2 Inter-gNB direct-to-indirect</w:t>
      </w:r>
      <w:r w:rsidR="007A78CD" w:rsidRPr="00A65F20">
        <w:rPr>
          <w:rFonts w:cs="Arial"/>
          <w:lang w:eastAsia="zh-CN"/>
        </w:rPr>
        <w:t>/indirect-to-indirect</w:t>
      </w:r>
      <w:r w:rsidRPr="00A65F20">
        <w:rPr>
          <w:rFonts w:cs="Arial"/>
          <w:lang w:eastAsia="zh-CN"/>
        </w:rPr>
        <w:t xml:space="preserve"> path switching</w:t>
      </w:r>
    </w:p>
    <w:p w14:paraId="7DDF564A" w14:textId="77777777" w:rsidR="00E87D9F" w:rsidRDefault="00E87D9F" w:rsidP="005D6F43">
      <w:pPr>
        <w:spacing w:after="120"/>
        <w:jc w:val="center"/>
        <w:rPr>
          <w:rFonts w:cs="Arial"/>
          <w:lang w:eastAsia="zh-CN"/>
        </w:rPr>
      </w:pPr>
    </w:p>
    <w:p w14:paraId="65E768AF" w14:textId="27260190" w:rsidR="00E87D9F" w:rsidRDefault="00E87D9F" w:rsidP="005D6F43">
      <w:pPr>
        <w:spacing w:after="120"/>
        <w:jc w:val="center"/>
        <w:rPr>
          <w:rFonts w:cs="Arial"/>
          <w:lang w:eastAsia="zh-CN"/>
        </w:rPr>
      </w:pPr>
    </w:p>
    <w:p w14:paraId="79A7EF57" w14:textId="1C0CBC62" w:rsidR="00E87D9F" w:rsidRDefault="00E87D9F" w:rsidP="00E87D9F">
      <w:pPr>
        <w:spacing w:after="120"/>
        <w:jc w:val="center"/>
        <w:rPr>
          <w:rFonts w:cs="Arial"/>
          <w:lang w:eastAsia="zh-CN"/>
        </w:rPr>
      </w:pPr>
    </w:p>
    <w:p w14:paraId="3A95E0C8" w14:textId="2FA3BEAA" w:rsidR="00E87D9F" w:rsidRDefault="00E87D9F" w:rsidP="005D6F43">
      <w:pPr>
        <w:spacing w:after="120"/>
        <w:jc w:val="center"/>
        <w:rPr>
          <w:rFonts w:cs="Arial"/>
          <w:lang w:eastAsia="zh-CN"/>
        </w:rPr>
      </w:pPr>
      <w:r w:rsidRPr="00496E40">
        <w:rPr>
          <w:noProof/>
          <w:lang w:val="en-US" w:eastAsia="zh-CN"/>
        </w:rPr>
        <w:lastRenderedPageBreak/>
        <mc:AlternateContent>
          <mc:Choice Requires="wpg">
            <w:drawing>
              <wp:anchor distT="0" distB="0" distL="114300" distR="114300" simplePos="0" relativeHeight="251661312" behindDoc="0" locked="0" layoutInCell="1" allowOverlap="1" wp14:anchorId="40A5B57D" wp14:editId="32B812FF">
                <wp:simplePos x="0" y="0"/>
                <wp:positionH relativeFrom="column">
                  <wp:posOffset>801370</wp:posOffset>
                </wp:positionH>
                <wp:positionV relativeFrom="paragraph">
                  <wp:posOffset>183515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4D507C02"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3B22515"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4454DA1"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56359"/>
                            <a:ext cx="1979019" cy="163228"/>
                          </a:xfrm>
                          <a:prstGeom prst="rect">
                            <a:avLst/>
                          </a:prstGeom>
                          <a:solidFill>
                            <a:sysClr val="window" lastClr="FFFFFF"/>
                          </a:solidFill>
                        </wps:spPr>
                        <wps:txbx>
                          <w:txbxContent>
                            <w:p w14:paraId="71BFD966"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68041BEF"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00B07FA9"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E1E3616"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380DAC9B"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7FA387A4"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0" name="Text 133"/>
                        <wps:cNvSpPr txBox="1"/>
                        <wps:spPr bwMode="auto">
                          <a:xfrm>
                            <a:off x="3227728" y="1189416"/>
                            <a:ext cx="856316" cy="119936"/>
                          </a:xfrm>
                          <a:prstGeom prst="rect">
                            <a:avLst/>
                          </a:prstGeom>
                          <a:noFill/>
                        </wps:spPr>
                        <wps:txbx>
                          <w:txbxContent>
                            <w:p w14:paraId="3F97921E"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2" name="Text 133"/>
                        <wps:cNvSpPr txBox="1"/>
                        <wps:spPr bwMode="auto">
                          <a:xfrm>
                            <a:off x="3222442" y="1376379"/>
                            <a:ext cx="856316" cy="111933"/>
                          </a:xfrm>
                          <a:prstGeom prst="rect">
                            <a:avLst/>
                          </a:prstGeom>
                          <a:noFill/>
                        </wps:spPr>
                        <wps:txbx>
                          <w:txbxContent>
                            <w:p w14:paraId="34CD6656"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46DBB820"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76337704"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2F69DB07" w14:textId="77777777" w:rsidR="00E87D9F" w:rsidRPr="00496E40" w:rsidRDefault="00E87D9F" w:rsidP="00E87D9F">
                              <w:pPr>
                                <w:pStyle w:val="NormalWeb"/>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40A5B57D" id="组合 40" o:spid="_x0000_s1057" style="position:absolute;left:0;text-align:left;margin-left:63.1pt;margin-top:14.45pt;width:352.8pt;height:190.35pt;z-index:251661312;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">
                <v:shape id="Rectangle" o:spid="_x0000_s1058" style="position:absolute;left:1047;top:82;width:7817;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c/cQA&#10;AADbAAAADwAAAGRycy9kb3ducmV2LnhtbESP0WrCQBRE3wv+w3KFvohuUkVLdBWpKD5q9AMu2dts&#10;MHs3ZFeT+vVuodDHYWbOMKtNb2vxoNZXjhWkkwQEceF0xaWC62U//gThA7LG2jEp+CEPm/XgbYWZ&#10;dh2f6ZGHUkQI+wwVmBCaTEpfGLLoJ64hjt63ay2GKNtS6ha7CLe1/EiSubRYcVww2NCXoeKW362C&#10;xSm9PovTvEt3s0P+HJlZN9odlXof9tsliEB9+A//tY9awXQBv1/i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HP3EAAAA2wAAAA8AAAAAAAAAAAAAAAAAmAIAAGRycy9k&#10;b3ducmV2LnhtbFBLBQYAAAAABAAEAPUAAACJAw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4D507C02"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yIj8AA&#10;AADbAAAADwAAAGRycy9kb3ducmV2LnhtbERPzYrCMBC+L/gOYQQvomldUalGkRUXj1p9gKEZm2Iz&#10;KU3WVp9+c1jY48f3v9n1thZPan3lWEE6TUAQF05XXCq4XY+TFQgfkDXWjknBizzstoOPDWbadXyh&#10;Zx5KEUPYZ6jAhNBkUvrCkEU/dQ1x5O6utRgibEupW+xiuK3lLEkW0mLFscFgQ1+Gikf+YxUsz+nt&#10;XZwXXXqYf+fvsZl348NJqdGw369BBOrDv/jPfdIKPu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yIj8AAAADbAAAADwAAAAAAAAAAAAAAAACYAgAAZHJzL2Rvd25y&#10;ZXYueG1sUEsFBgAAAAAEAAQA9QAAAIUD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3B22515"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q8YA&#10;AADbAAAADwAAAGRycy9kb3ducmV2LnhtbESPQWsCMRSE7wX/Q3iCF6nZWhDdGsWWChV6aHV78PbY&#10;vG4WNy9Lku5u/70pCD0OM/MNs94OthEd+VA7VvAwy0AQl07XXCkoTvv7JYgQkTU2jknBLwXYbkZ3&#10;a8y16/mTumOsRIJwyFGBibHNpQylIYth5lri5H07bzEm6SupPfYJbhs5z7KFtFhzWjDY0ouh8nL8&#10;sQqeuwX13jTTc9EX74fXjy9/Ou+VmoyH3ROISEP8D9/ab1rB4wr+vqQf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Cq8YAAADbAAAADwAAAAAAAAAAAAAAAACYAgAAZHJz&#10;L2Rvd25yZXYueG1sUEsFBgAAAAAEAAQA9QAAAIsD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4454DA1"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0VsEA&#10;AADbAAAADwAAAGRycy9kb3ducmV2LnhtbERPz2vCMBS+D/wfwhO8zXQynFSjjMlAPTjaCl4fybMt&#10;Ni+lydruv18OgseP7/dmN9pG9NT52rGCt3kCglg7U3Op4FJ8v65A+IBssHFMCv7Iw247edlgatzA&#10;GfV5KEUMYZ+igiqENpXS64os+rlriSN3c53FEGFXStPhEMNtIxdJspQWa44NFbb0VZG+579WwYH0&#10;R3Zsr6fz4rxvdK4L/XPdKzWbjp9rEIHG8BQ/3Aej4D2uj1/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DtFbBAAAA2wAAAA8AAAAAAAAAAAAAAAAAmAIAAGRycy9kb3du&#10;cmV2LnhtbFBLBQYAAAAABAAEAPUAAACGAw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N37cMA&#10;AADbAAAADwAAAGRycy9kb3ducmV2LnhtbESPQWsCMRSE74X+h/AK3mpW0aJbo5SC4NFaqXh7bJ67&#10;i5uXbfLUtb/eCEKPw8x8w8wWnWvUmUKsPRsY9DNQxIW3NZcGtt/L1wmoKMgWG89k4EoRFvPnpxnm&#10;1l/4i84bKVWCcMzRQCXS5lrHoiKHse9b4uQdfHAoSYZS24CXBHeNHmbZm3ZYc1qosKXPiorj5uQM&#10;HOl02K13+/HI/022IgHLn+mvMb2X7uMdlFAn/+FHe2UNjAZw/5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N37cMAAADbAAAADwAAAAAAAAAAAAAAAACYAgAAZHJzL2Rv&#10;d25yZXYueG1sUEsFBgAAAAAEAAQA9QAAAIgD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2PsEA&#10;AADbAAAADwAAAGRycy9kb3ducmV2LnhtbESPQYvCMBSE74L/ITxhb5pYREo1yrLsyl6t9uDt0Tzb&#10;avNSmqjdf78RBI/DzHzDrLeDbcWdet841jCfKRDEpTMNVxqOh59pCsIHZIOtY9LwRx62m/FojZlx&#10;D97TPQ+ViBD2GWqoQ+gyKX1Zk0U/cx1x9M6utxii7CtpenxEuG1lotRSWmw4LtTY0VdN5TW/WQ35&#10;7lsplcyrU5NyovaXImUqtP6YDJ8rEIGG8A6/2r9Gw2IBzy/x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eNj7BAAAA2wAAAA8AAAAAAAAAAAAAAAAAmAIAAGRycy9kb3du&#10;cmV2LnhtbFBLBQYAAAAABAAEAPUAAACGAw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ducEA&#10;AADbAAAADwAAAGRycy9kb3ducmV2LnhtbESPQYvCMBSE74L/ITxhb5oqUqQaRQRZXUTQ1fujebbV&#10;5KXbRK3/3iws7HGYmW+Y2aK1Rjyo8ZVjBcNBAoI4d7riQsHpe92fgPABWaNxTApe5GEx73ZmmGn3&#10;5AM9jqEQEcI+QwVlCHUmpc9LsugHriaO3sU1FkOUTSF1g88It0aOkiSVFiuOCyXWtCopvx3vVsF5&#10;/5Vu88k9uZr0x3wedrL2LJX66LXLKYhAbfgP/7U3WsE4hd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jXbnBAAAA2wAAAA8AAAAAAAAAAAAAAAAAmAIAAGRycy9kb3du&#10;cmV2LnhtbFBLBQYAAAAABAAEAPUAAACGAw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SLcMA&#10;AADbAAAADwAAAGRycy9kb3ducmV2LnhtbESPT2sCMRTE7wW/Q3hCbzWrLVVXo0hBqCfrHzw/Nm83&#10;i5uXZZPGrZ++EQo9DjPzG2a57m0jInW+dqxgPMpAEBdO11wpOJ+2LzMQPiBrbByTgh/ysF4NnpaY&#10;a3fjA8VjqESCsM9RgQmhzaX0hSGLfuRa4uSVrrMYkuwqqTu8Jbht5CTL3qXFmtOCwZY+DBXX47dV&#10;UAY2cR6/Yrl9vWzu93pn4n6n1POw3yxABOrDf/iv/akVvE3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sSLcMAAADbAAAADwAAAAAAAAAAAAAAAACYAgAAZHJzL2Rv&#10;d25yZXYueG1sUEsFBgAAAAAEAAQA9QAAAIgD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yg3MIA&#10;AADbAAAADwAAAGRycy9kb3ducmV2LnhtbERPXWvCMBR9F/Yfwh3sRTSduKFdo4yBIAjCnNTXS3NN&#10;ujU3pYm2269fHgQfD+e7WA+uEVfqQu1ZwfM0A0FceV2zUXD82kwWIEJE1th4JgW/FGC9ehgVmGvf&#10;8yddD9GIFMIhRwU2xjaXMlSWHIapb4kTd/adw5hgZ6TusE/hrpGzLHuVDmtODRZb+rBU/RwuTsFY&#10;7r6Xu+3fPpZ+bmcvJ2dMUyr19Di8v4GINMS7+ObeagXzNDZ9S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LKDcwgAAANsAAAAPAAAAAAAAAAAAAAAAAJgCAABkcnMvZG93&#10;bnJldi54bWxQSwUGAAAAAAQABAD1AAAAhwM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QbcUA&#10;AADbAAAADwAAAGRycy9kb3ducmV2LnhtbESPQUsDMRSE74L/ITzBi7jZllK3a9NSLEJPwlYRents&#10;nsni5iVs0nb11zdCweMwM98wy/XoenGiIXaeFUyKEgRx63XHRsHH++tjBSImZI29Z1LwQxHWq9ub&#10;Jdban7mh0z4ZkSEca1RgUwq1lLG15DAWPhBn78sPDlOWg5F6wHOGu15Oy3IuHXacFywGerHUfu+P&#10;ToGpmsnnLlbh6XC048Pv22bbBKPU/d24eQaRaEz/4Wt7pxXMFvD3Jf8A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ZBtxQAAANsAAAAPAAAAAAAAAAAAAAAAAJgCAABkcnMv&#10;ZG93bnJldi54bWxQSwUGAAAAAAQABAD1AAAAigM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563;width:19790;height:1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2ypsIA&#10;AADbAAAADwAAAGRycy9kb3ducmV2LnhtbERPy2rCQBTdF/oPwy24KTpR8EHqJEipIO2qRuz2krlm&#10;YjJ3QmY06d87i0KXh/Pe5qNtxZ16XztWMJ8lIIhLp2uuFJyK/XQDwgdkja1jUvBLHvLs+WmLqXYD&#10;f9P9GCoRQ9inqMCE0KVS+tKQRT9zHXHkLq63GCLsK6l7HGK4beUiSVbSYs2xwWBH74bK5nizCpqd&#10;L+TZFOPq9efzOsw/vpo9r5WavIy7NxCBxvAv/nMftIJlXB+/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bKmwgAAANsAAAAPAAAAAAAAAAAAAAAAAJgCAABkcnMvZG93&#10;bnJldi54bWxQSwUGAAAAAAQABAD1AAAAhwMAAAAA&#10;" fillcolor="window" stroked="f">
                  <v:textbox inset="0,0,0,0">
                    <w:txbxContent>
                      <w:p w14:paraId="71BFD966"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v:textbox>
                </v:shape>
                <v:shape id="ConnectLine" o:spid="_x0000_s1069" style="position:absolute;left:4421;top:1980;width:59;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zMMA&#10;AADbAAAADwAAAGRycy9kb3ducmV2LnhtbESPQWvCQBSE74L/YXmCN7NRqJToKqVo68GDjYLX1+wz&#10;G5p9G7NbE/+9Wyh4HGbmG2a57m0tbtT6yrGCaZKCIC6crrhUcDpuJ68gfEDWWDsmBXfysF4NB0vM&#10;tOv4i255KEWEsM9QgQmhyaT0hSGLPnENcfQurrUYomxLqVvsItzWcpamc2mx4rhgsKF3Q8VP/msV&#10;XJ29H8z+M//YXs67zf571jFZpcaj/m0BIlAfnuH/9k4reJnC35f4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PzMMAAADbAAAADwAAAAAAAAAAAAAAAACYAgAAZHJzL2Rv&#10;d25yZXYueG1sUEsFBgAAAAAEAAQA9QAAAIgD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Ru8QA&#10;AADbAAAADwAAAGRycy9kb3ducmV2LnhtbESPzWrDMBCE74G+g9hCb4lcQ0pwI4dSmp9DDo1T6HVr&#10;rS1Ta+VaSuy8fRUI5DjMzDfMcjXaVpyp941jBc+zBARx6XTDtYKv43q6AOEDssbWMSm4kIdV/jBZ&#10;YqbdwAc6F6EWEcI+QwUmhC6T0peGLPqZ64ijV7neYoiyr6XucYhw28o0SV6kxYbjgsGO3g2Vv8XJ&#10;Kvhz9vJp9ttis66+dx/7n3Rgsko9PY5vryACjeEevrV3WsE8he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mkbvEAAAA2wAAAA8AAAAAAAAAAAAAAAAAmAIAAGRycy9k&#10;b3ducmV2LnhtbFBLBQYAAAAABAAEAPUAAACJAw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qysQA&#10;AADbAAAADwAAAGRycy9kb3ducmV2LnhtbESPT2sCMRTE70K/Q3iF3jRbq4usRmkVwYMX/0Dx9tg8&#10;d9duXpYkavz2plDocZiZ3zCzRTStuJHzjWUF74MMBHFpdcOVguNh3Z+A8AFZY2uZFDzIw2L+0pth&#10;oe2dd3Tbh0okCPsCFdQhdIWUvqzJoB/Yjjh5Z+sMhiRdJbXDe4KbVg6zLJcGG04LNXa0rKn82V+N&#10;gu/jMt+eMIzMY3WtvmK8nDfuoNTba/ycgggUw3/4r73RCsYf8Psl/Q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I6srEAAAA2wAAAA8AAAAAAAAAAAAAAAAAmAIAAGRycy9k&#10;b3ducmV2LnhtbFBLBQYAAAAABAAEAPUAAACJAw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68041BEF"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0pcUA&#10;AADbAAAADwAAAGRycy9kb3ducmV2LnhtbESPT2vCQBTE74V+h+UVeim6sdQ/RFcRUSj2pBG9PrKv&#10;2TTZtyG7Nem3dwuCx2FmfsMsVr2txZVaXzpWMBomIIhzp0suFJyy3WAGwgdkjbVjUvBHHlbL56cF&#10;ptp1fKDrMRQiQtinqMCE0KRS+tyQRT90DXH0vl1rMUTZFlK32EW4reV7kkykxZLjgsGGNoby6vhr&#10;FVRrn8mzyfrJ22X/0422X9WOp0q9vvTrOYhAfXiE7+1PrWD8Af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rSlxQAAANsAAAAPAAAAAAAAAAAAAAAAAJgCAABkcnMv&#10;ZG93bnJldi54bWxQSwUGAAAAAAQABAD1AAAAigMAAAAA&#10;" fillcolor="window" stroked="f">
                  <v:textbox inset="0,0,0,0">
                    <w:txbxContent>
                      <w:p w14:paraId="00B07FA9"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tDsUA&#10;AADbAAAADwAAAGRycy9kb3ducmV2LnhtbESPQWsCMRSE7wX/Q3iCl6JZC0pZjWKLgoUeWl0P3h6b&#10;52Zx87Ik6e723zeFQo/DzHzDrLeDbURHPtSOFcxnGQji0umaKwXF+TB9BhEissbGMSn4pgDbzehh&#10;jbl2PX9Sd4qVSBAOOSowMba5lKE0ZDHMXEucvJvzFmOSvpLaY5/gtpFPWbaUFmtOCwZbejVU3k9f&#10;VsFLt6Tem+bxWvTF+9v+4+LP14NSk/GwW4GINMT/8F/7qBUsFvD7Jf0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0OxQAAANsAAAAPAAAAAAAAAAAAAAAAAJgCAABkcnMv&#10;ZG93bnJldi54bWxQSwUGAAAAAAQABAD1AAAAigM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E1E3616"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8fZMMA&#10;AADbAAAADwAAAGRycy9kb3ducmV2LnhtbESPT4vCMBTE78J+h/AWvGm6gn/oGmVZWVAPSuuC10fy&#10;bIvNS2mi1m9vBMHjMDO/YebLztbiSq2vHCv4GiYgiLUzFRcK/g9/gxkIH5AN1o5JwZ08LBcfvTmm&#10;xt04o2seChEh7FNUUIbQpFJ6XZJFP3QNcfROrrUYomwLaVq8Rbit5ShJJtJixXGhxIZ+S9Ln/GIV&#10;rElPs01z3O5Gu1Wtc33Q++NKqf5n9/MNIlAX3uFXe20Uj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8fZMMAAADbAAAADwAAAAAAAAAAAAAAAACYAgAAZHJzL2Rv&#10;d25yZXYueG1sUEsFBgAAAAAEAAQA9QAAAIgD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EMsQA&#10;AADbAAAADwAAAGRycy9kb3ducmV2LnhtbESPT4vCMBTE74LfITxhb5oq+IdqlEVUhMXD6i7o7dG8&#10;bWubl5JktfvtzYLgcZiZ3zCLVWtqcSPnS8sKhoMEBHFmdcm5gq/Ttj8D4QOyxtoyKfgjD6tlt7PA&#10;VNs7f9LtGHIRIexTVFCE0KRS+qwgg35gG+Lo/VhnMETpcqkd3iPc1HKUJBNpsOS4UGBD64Ky6vhr&#10;FFzqrDp8X8/I+W7kPjbVfnI9W6Xeeu37HESgNrzCz/ZeKxhP4f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AhDLEAAAA2wAAAA8AAAAAAAAAAAAAAAAAmAIAAGRycy9k&#10;b3ducmV2LnhtbFBLBQYAAAAABAAEAPUAAACJAw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380DAC9B"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oMIA&#10;AADbAAAADwAAAGRycy9kb3ducmV2LnhtbERPy2rCQBTdF/oPwy24KTpR8EHqJEipIO2qRuz2krlm&#10;YjJ3QmY06d87i0KXh/Pe5qNtxZ16XztWMJ8lIIhLp2uuFJyK/XQDwgdkja1jUvBLHvLs+WmLqXYD&#10;f9P9GCoRQ9inqMCE0KVS+tKQRT9zHXHkLq63GCLsK6l7HGK4beUiSVbSYs2xwWBH74bK5nizCpqd&#10;L+TZFOPq9efzOsw/vpo9r5WavIy7NxCBxvAv/nMftIJl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76gwgAAANsAAAAPAAAAAAAAAAAAAAAAAJgCAABkcnMvZG93&#10;bnJldi54bWxQSwUGAAAAAAQABAD1AAAAhwMAAAAA&#10;" fillcolor="window" stroked="f">
                  <v:textbox inset="0,0,0,0">
                    <w:txbxContent>
                      <w:p w14:paraId="7FA387A4"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t8YA&#10;AADbAAAADwAAAGRycy9kb3ducmV2LnhtbESPT2vCQBTE70K/w/IKvemmYmobXaUUCv45iLEUvD2y&#10;zySYfRt3txr76btCweMwM79hpvPONOJMzteWFTwPEhDEhdU1lwq+dp/9VxA+IGtsLJOCK3mYzx56&#10;U8y0vfCWznkoRYSwz1BBFUKbSemLigz6gW2Jo3ewzmCI0pVSO7xEuGnkMElepMGa40KFLX1UVBzz&#10;H6PgsNzZ7/TXjEf7jVvJ074dbdepUk+P3fsERKAu3MP/7YVWkL7B7Uv8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et8YAAADbAAAADwAAAAAAAAAAAAAAAACYAgAAZHJz&#10;L2Rvd25yZXYueG1sUEsFBgAAAAAEAAQA9QAAAIsDAAAAAA==&#10;" path="m1792000,nfl,e" filled="f" strokecolor="blue" strokeweight="1pt">
                  <v:stroke startarrow="block" joinstyle="miter"/>
                  <v:path arrowok="t" o:connecttype="custom" o:connectlocs="1246263,0;0,0" o:connectangles="0,0"/>
                </v:shape>
                <v:shape id="Text 133" o:spid="_x0000_s1078" type="#_x0000_t202" style="position:absolute;left:32277;top:11894;width:8563;height:1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3F97921E"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878UA&#10;AADbAAAADwAAAGRycy9kb3ducmV2LnhtbESP0WrCQBRE3wv9h+UW+lY3Sgkmuoq0WNqXFBM/4Jq9&#10;JtHs3ZDdxtiv7xYEH4eZOcMs16NpxUC9aywrmE4iEMSl1Q1XCvbF9mUOwnlkja1lUnAlB+vV48MS&#10;U20vvKMh95UIEHYpKqi971IpXVmTQTexHXHwjrY36IPsK6l7vAS4aeUsimJpsOGwUGNHbzWV5/zH&#10;KDhl8QGH32j4+MqS4vW9Pbrk+q3U89O4WYDwNPp7+Nb+1AriKfx/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53zvxQAAANsAAAAPAAAAAAAAAAAAAAAAAJgCAABkcnMv&#10;ZG93bnJldi54bWxQSwUGAAAAAAQABAD1AAAAigMAAAAA&#10;" path="m1792000,nfl,e" filled="f" strokecolor="blue" strokeweight="1pt">
                  <v:stroke endarrow="block" joinstyle="miter"/>
                  <v:path arrowok="t" o:connecttype="custom" o:connectlocs="1260604,0;0,0" o:connectangles="0,0"/>
                </v:shape>
                <v:shape id="Text 133" o:spid="_x0000_s1080" type="#_x0000_t202" style="position:absolute;left:32224;top:13763;width:8563;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34CD6656"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758QA&#10;AADbAAAADwAAAGRycy9kb3ducmV2LnhtbESPQWsCMRSE74X+h/AKvZSatYJdtkaRiuBJWFsKvT02&#10;r8nSzUvYRF399UYQPA4z8w0zWwyuEwfqY+tZwXhUgCBuvG7ZKPj+Wr+WIGJC1th5JgUnirCYPz7M&#10;sNL+yDUddsmIDOFYoQKbUqikjI0lh3HkA3H2/nzvMGXZG6l7PGa46+RbUUylw5bzgsVAn5aa/93e&#10;KTBlPf7ZxDK8/+7t8HLeLld1MEo9Pw3LDxCJhnQP39obrWA6geuX/AP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s++fEAAAA2wAAAA8AAAAAAAAAAAAAAAAAmAIAAGRycy9k&#10;b3ducmV2LnhtbFBLBQYAAAAABAAEAPUAAACJAw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EsUA&#10;AADdAAAADwAAAGRycy9kb3ducmV2LnhtbESPQWvCQBSE70L/w/IKXqRu4iGW1FVEFERPNaW9PrKv&#10;2TTZtyG7mvjv3UKhx2FmvmFWm9G24ka9rx0rSOcJCOLS6ZorBR/F4eUVhA/IGlvHpOBOHjbrp8kK&#10;c+0GfqfbJVQiQtjnqMCE0OVS+tKQRT93HXH0vl1vMUTZV1L3OES4beUiSTJpsea4YLCjnaGyuVyt&#10;gmbrC/lpijGbfZ1+hnR/bg68VGr6PG7fQAQaw3/4r33UCpZZmsHvm/g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OfQSxQAAAN0AAAAPAAAAAAAAAAAAAAAAAJgCAABkcnMv&#10;ZG93bnJldi54bWxQSwUGAAAAAAQABAD1AAAAigMAAAAA&#10;" fillcolor="window" stroked="f">
                  <v:textbox inset="0,0,0,0">
                    <w:txbxContent>
                      <w:p w14:paraId="46DBB820"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7Z8MA&#10;AADbAAAADwAAAGRycy9kb3ducmV2LnhtbESPQWvCQBSE70L/w/IK3nRTUUmiq5SC0JPQWOn1kX3N&#10;RrNv0+w2if31bqHQ4zAz3zDb/Wgb0VPna8cKnuYJCOLS6ZorBe+nwywF4QOyxsYxKbiRh/3uYbLF&#10;XLuB36gvQiUihH2OCkwIbS6lLw1Z9HPXEkfv03UWQ5RdJXWHQ4TbRi6SZC0t1hwXDLb0Yqi8Ft9W&#10;wVd6odSeM8zOP9mxwY/0Ynqv1PRxfN6ACDSG//Bf+1UrWK7g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n7Z8MAAADbAAAADwAAAAAAAAAAAAAAAACYAgAAZHJzL2Rv&#10;d25yZXYueG1sUEsFBgAAAAAEAAQA9QAAAIgDAAAAAA==&#10;" fillcolor="white [3212]" stroked="f">
                  <v:textbox inset="0,0,0,0">
                    <w:txbxContent>
                      <w:p w14:paraId="76337704"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zGiMMA&#10;AADbAAAADwAAAGRycy9kb3ducmV2LnhtbESPQWvCQBSE70L/w/IK3nRTFUmiq5SC0JPQWOn1kX3N&#10;RrNv0+w2if31bqHQ4zAz3zDb/Wgb0VPna8cKnuYJCOLS6ZorBe+nwywF4QOyxsYxKbiRh/3uYbLF&#10;XLuB36gvQiUihH2OCkwIbS6lLw1Z9HPXEkfv03UWQ5RdJXWHQ4TbRi6SZC0t1hwXDLb0Yqi8Ft9W&#10;wVd6odSeM8zOP9mxwY/0Ynqv1PRxfN6ACDSG//Bf+1UrWC3h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zGiMMAAADbAAAADwAAAAAAAAAAAAAAAACYAgAAZHJzL2Rv&#10;d25yZXYueG1sUEsFBgAAAAAEAAQA9QAAAIgDAAAAAA==&#10;" fillcolor="white [3212]" stroked="f">
                  <v:textbox inset="0,0,0,0">
                    <w:txbxContent>
                      <w:p w14:paraId="2F69DB07" w14:textId="77777777" w:rsidR="00E87D9F" w:rsidRPr="00496E40" w:rsidRDefault="00E87D9F"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v:group>
            </w:pict>
          </mc:Fallback>
        </mc:AlternateContent>
      </w:r>
    </w:p>
    <w:p w14:paraId="6B2F1516" w14:textId="0F9646C8" w:rsidR="00E80263" w:rsidRDefault="00E80263" w:rsidP="00E87D9F">
      <w:pPr>
        <w:spacing w:after="120"/>
        <w:rPr>
          <w:rFonts w:cs="Arial"/>
          <w:lang w:eastAsia="zh-CN"/>
        </w:rPr>
      </w:pPr>
    </w:p>
    <w:p w14:paraId="33C26FC0" w14:textId="20C2112D" w:rsidR="00BF3C65" w:rsidRDefault="00BB03EF" w:rsidP="00BF3C65">
      <w:pPr>
        <w:spacing w:after="120"/>
        <w:jc w:val="center"/>
        <w:rPr>
          <w:rFonts w:cs="Arial"/>
          <w:lang w:eastAsia="zh-CN"/>
        </w:rPr>
      </w:pPr>
      <w:r w:rsidRPr="00BB03EF">
        <w:rPr>
          <w:rFonts w:eastAsia="SimSun" w:cs="Calibri Light"/>
          <w:noProof/>
          <w:lang w:val="en-US" w:eastAsia="zh-CN"/>
        </w:rPr>
        <mc:AlternateContent>
          <mc:Choice Requires="wpg">
            <w:drawing>
              <wp:anchor distT="0" distB="0" distL="114300" distR="114300" simplePos="0" relativeHeight="251665408" behindDoc="0" locked="0" layoutInCell="1" allowOverlap="1" wp14:anchorId="73EF526D" wp14:editId="164F9961">
                <wp:simplePos x="0" y="0"/>
                <wp:positionH relativeFrom="margin">
                  <wp:align>center</wp:align>
                </wp:positionH>
                <wp:positionV relativeFrom="paragraph">
                  <wp:posOffset>365154</wp:posOffset>
                </wp:positionV>
                <wp:extent cx="5609590" cy="3340735"/>
                <wp:effectExtent l="0" t="0" r="10160" b="12065"/>
                <wp:wrapTopAndBottom/>
                <wp:docPr id="7648" name="组合 42"/>
                <wp:cNvGraphicFramePr/>
                <a:graphic xmlns:a="http://schemas.openxmlformats.org/drawingml/2006/main">
                  <a:graphicData uri="http://schemas.microsoft.com/office/word/2010/wordprocessingGroup">
                    <wpg:wgp>
                      <wpg:cNvGrpSpPr/>
                      <wpg:grpSpPr>
                        <a:xfrm>
                          <a:off x="0" y="0"/>
                          <a:ext cx="5609590" cy="3340735"/>
                          <a:chOff x="0" y="0"/>
                          <a:chExt cx="5344031" cy="3340738"/>
                        </a:xfrm>
                      </wpg:grpSpPr>
                      <wps:wsp>
                        <wps:cNvPr id="7649" name="Rectangle"/>
                        <wps:cNvSpPr/>
                        <wps:spPr bwMode="auto">
                          <a:xfrm>
                            <a:off x="0" y="8654"/>
                            <a:ext cx="676087"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19A956E"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3E751543"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7F6B8A35"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chemeClr val="tx1"/>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73C8A190"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3B15146D"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3" name="椭圆 7663"/>
                        <wps:cNvSpPr/>
                        <wps:spPr>
                          <a:xfrm>
                            <a:off x="1466750" y="11155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4" name="椭圆 7664"/>
                        <wps:cNvSpPr/>
                        <wps:spPr>
                          <a:xfrm>
                            <a:off x="1467204" y="19491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2A94CF41"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ysClr val="window" lastClr="FFFFFF"/>
                          </a:solidFill>
                        </wps:spPr>
                        <wps:txbx>
                          <w:txbxContent>
                            <w:p w14:paraId="091BD92E" w14:textId="77777777" w:rsidR="00BB03EF" w:rsidRPr="00C624FD" w:rsidRDefault="00BB03EF" w:rsidP="00BB03EF">
                              <w:pPr>
                                <w:pStyle w:val="NormalWeb"/>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7592AA97"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9" name="Text 133"/>
                        <wps:cNvSpPr txBox="1"/>
                        <wps:spPr bwMode="auto">
                          <a:xfrm>
                            <a:off x="4064465" y="1510723"/>
                            <a:ext cx="825732" cy="154974"/>
                          </a:xfrm>
                          <a:prstGeom prst="rect">
                            <a:avLst/>
                          </a:prstGeom>
                          <a:noFill/>
                        </wps:spPr>
                        <wps:txbx>
                          <w:txbxContent>
                            <w:p w14:paraId="2EACC6E7"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5" name="Text 133"/>
                        <wps:cNvSpPr txBox="1"/>
                        <wps:spPr bwMode="auto">
                          <a:xfrm>
                            <a:off x="4078822" y="1711417"/>
                            <a:ext cx="825732" cy="132577"/>
                          </a:xfrm>
                          <a:prstGeom prst="rect">
                            <a:avLst/>
                          </a:prstGeom>
                          <a:noFill/>
                        </wps:spPr>
                        <wps:txbx>
                          <w:txbxContent>
                            <w:p w14:paraId="75746ECF"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40E3227A"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32346"/>
                            <a:ext cx="1653955" cy="102698"/>
                          </a:xfrm>
                          <a:prstGeom prst="rect">
                            <a:avLst/>
                          </a:prstGeom>
                          <a:solidFill>
                            <a:sysClr val="window" lastClr="FFFFFF"/>
                          </a:solidFill>
                        </wps:spPr>
                        <wps:txbx>
                          <w:txbxContent>
                            <w:p w14:paraId="11FB43CE"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ysClr val="window" lastClr="FFFFFF"/>
                          </a:solidFill>
                        </wps:spPr>
                        <wps:txbx>
                          <w:txbxContent>
                            <w:p w14:paraId="10C42C4B"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wps:txbx>
                        <wps:bodyPr lIns="0" tIns="0" rIns="0" bIns="0" anchor="ctr" anchorCtr="0"/>
                      </wps:wsp>
                      <wps:wsp>
                        <wps:cNvPr id="7665" name="Text 131"/>
                        <wps:cNvSpPr txBox="1"/>
                        <wps:spPr bwMode="auto">
                          <a:xfrm>
                            <a:off x="337701" y="840384"/>
                            <a:ext cx="2296566" cy="261501"/>
                          </a:xfrm>
                          <a:prstGeom prst="rect">
                            <a:avLst/>
                          </a:prstGeom>
                          <a:solidFill>
                            <a:sysClr val="window" lastClr="FFFFFF"/>
                          </a:solidFill>
                        </wps:spPr>
                        <wps:txbx>
                          <w:txbxContent>
                            <w:p w14:paraId="544AB7E0"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83448"/>
                            <a:ext cx="1907736" cy="115616"/>
                          </a:xfrm>
                          <a:prstGeom prst="rect">
                            <a:avLst/>
                          </a:prstGeom>
                          <a:solidFill>
                            <a:sysClr val="window" lastClr="FFFFFF"/>
                          </a:solidFill>
                        </wps:spPr>
                        <wps:txbx>
                          <w:txbxContent>
                            <w:p w14:paraId="42A0BABC"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ysClr val="window" lastClr="FFFFFF"/>
                          </a:solidFill>
                        </wps:spPr>
                        <wps:txbx>
                          <w:txbxContent>
                            <w:p w14:paraId="4F4A496C"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ysClr val="window" lastClr="FFFFFF"/>
                          </a:solidFill>
                        </wps:spPr>
                        <wps:txbx>
                          <w:txbxContent>
                            <w:p w14:paraId="534A0AA9" w14:textId="77777777" w:rsidR="00BB03EF" w:rsidRPr="00BB03EF" w:rsidRDefault="00BB03EF" w:rsidP="00BB03EF">
                              <w:pPr>
                                <w:pStyle w:val="NormalWeb"/>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anchor>
            </w:drawing>
          </mc:Choice>
          <mc:Fallback>
            <w:pict>
              <v:group w14:anchorId="73EF526D" id="组合 42" o:spid="_x0000_s1085" style="position:absolute;left:0;text-align:left;margin-left:0;margin-top:28.75pt;width:441.7pt;height:263.05pt;z-index:251665408;mso-position-horizontal:center;mso-position-horizontal-relative:margin;mso-width-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">
                <v:shape id="Rectangle" o:spid="_x0000_s1086" style="position:absolute;top:86;width:6760;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WaWcYA&#10;AADdAAAADwAAAGRycy9kb3ducmV2LnhtbESPQWvCQBSE74L/YXlCb3VjMWmNrtIKDb1I0Qa8PrLP&#10;JJh9G7LbJO2v7woFj8PMfMNsdqNpRE+dqy0rWMwjEMSF1TWXCvKv98cXEM4ja2wsk4IfcrDbTicb&#10;TLUd+Ej9yZciQNilqKDyvk2ldEVFBt3ctsTBu9jOoA+yK6XucAhw08inKEqkwZrDQoUt7Ssqrqdv&#10;oyCJF59Nnpe/eJBv+TE7ZxcbG6UeZuPrGoSn0d/D/+0PreA5Wa7g9iY8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WaWcYAAADdAAAADwAAAAAAAAAAAAAAAACYAgAAZHJz&#10;L2Rvd25yZXYueG1sUEsFBgAAAAAEAAQA9QAAAIsDAAAAAA==&#10;" adj="-11796480,,5400" path="m,l868440,r,379596l,379596,,xe" strokecolor="#323232" strokeweight=".44444mm">
                  <v:stroke joinstyle="miter"/>
                  <v:formulas/>
                  <v:path arrowok="t" o:connecttype="custom" o:connectlocs="0,102991;342020,0;676087,102991;342020,199924" o:connectangles="0,0,0,0" textboxrect="0,0,868440,379596"/>
                  <v:textbox inset="0,0,0,0">
                    <w:txbxContent>
                      <w:p w14:paraId="619A956E"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lGcIA&#10;AADdAAAADwAAAGRycy9kb3ducmV2LnhtbERPTYvCMBC9C/6HMAveNFVola5pWQVlL7KoBa9DM7Zl&#10;m0lpotb99eaw4PHxvtf5YFpxp941lhXMZxEI4tLqhisFxXk3XYFwHllja5kUPMlBno1Ha0y1ffCR&#10;7idfiRDCLkUFtfddKqUrazLoZrYjDtzV9gZ9gH0ldY+PEG5auYiiRBpsODTU2NG2pvL3dDMKknj+&#10;0xZF9YcHuSmO+8v+amOj1ORj+PoE4Wnwb/G/+1srWCZx2B/ehCc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qUZwgAAAN0AAAAPAAAAAAAAAAAAAAAAAJgCAABkcnMvZG93&#10;bnJldi54bWxQSwUGAAAAAAQABAD1AAAAhwM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3E751543"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v:textbox>
                </v:shape>
                <v:shape id="Rectangle" o:spid="_x0000_s1088" style="position:absolute;left:35713;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XcYA&#10;AADdAAAADwAAAGRycy9kb3ducmV2LnhtbESPT2vCQBTE7wW/w/KEXorZWFBLzCpaWuihio299PbI&#10;PpNg9m3Ibv747btCocdhZn7DpNvR1KKn1lWWFcyjGARxbnXFhYLv8/vsBYTzyBpry6TgRg62m8lD&#10;iom2A39Rn/lCBAi7BBWU3jeJlC4vyaCLbEMcvIttDfog20LqFocAN7V8juOlNFhxWCixodeS8mvW&#10;GQWuq36at3j/dPI92k97oUOeHZV6nI67NQhPo/8P/7U/tILVcjGH+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xXcYAAADdAAAADwAAAAAAAAAAAAAAAACYAgAAZHJz&#10;L2Rvd25yZXYueG1sUEsFBgAAAAAEAAQA9QAAAIsD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7F6B8A35"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v:textbox>
                </v:shape>
                <v:shape id="ConnectLine" o:spid="_x0000_s1089" style="position:absolute;left:38719;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4MMQA&#10;AADdAAAADwAAAGRycy9kb3ducmV2LnhtbESPQYvCMBSE78L+h/AW9qbpFlalGkVWBPWgWAWvj+TZ&#10;FpuX0kSt/94sLHgcZuYbZjrvbC3u1PrKsYLvQQKCWDtTcaHgdFz1xyB8QDZYOyYFT/Iwn330ppgZ&#10;9+AD3fNQiAhhn6GCMoQmk9Lrkiz6gWuIo3dxrcUQZVtI0+Ijwm0t0yQZSosVx4USG/otSV/zm1Ww&#10;Jj06bJrzdpfulrXO9VHvz0ulvj67xQREoC68w//ttVEwGv6k8PcmPg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g+DDEAAAA3QAAAA8AAAAAAAAAAAAAAAAAmAIAAGRycy9k&#10;b3ducmV2LnhtbFBLBQYAAAAABAAEAPUAAACJAwAAAAA=&#10;" path="m,nfl,4087858e" filled="f" strokecolor="#323232" strokeweight="1pt">
                  <v:stroke joinstyle="miter"/>
                  <v:path arrowok="t" o:connecttype="custom" o:connectlocs="0,0;0,3132000" o:connectangles="0,0"/>
                </v:shape>
                <v:shape id="ConnectLine" o:spid="_x0000_s1090"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KYcYA&#10;AADdAAAADwAAAGRycy9kb3ducmV2LnhtbESPzWoCQRCE70LeYWghN501iX+ro4RAIMfESMRbs9Pu&#10;Lu70bGZaXX36TCCQY1FVX1HLdecadaYQa88GRsMMFHHhbc2lge3n62AGKgqyxcYzGbhShPXqrrfE&#10;3PoLf9B5I6VKEI45GqhE2lzrWFTkMA59S5y8gw8OJclQahvwkuCu0Q9ZNtEOa04LFbb0UlFx3Jyc&#10;gSOdDrv33X785G+zrUjA8mv+bcx9v3tegBLq5D/8136zBqaT8SP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zKYc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051;top:11537;width:35507;height:565;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N28QA&#10;AADdAAAADwAAAGRycy9kb3ducmV2LnhtbESPQWvCQBSE70L/w/IKvemugcYQ3YRS2tKrsR56e2Sf&#10;STT7NmS3mv57VxA8DjPzDbMpJ9uLM42+c6xhuVAgiGtnOm40/Ow+5xkIH5AN9o5Jwz95KIun2QZz&#10;4y68pXMVGhEh7HPU0IYw5FL6uiWLfuEG4ugd3GgxRDk20ox4iXDby0SpVFrsOC60ONB7S/Wp+rMa&#10;qq8PpVSybH67jBO1Pe4zpr3WL8/T2xpEoCk8wvf2t9GwSl9TuL2JT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dvEAAAA3QAAAA8AAAAAAAAAAAAAAAAAmAIAAGRycy9k&#10;b3ducmV2LnhtbFBLBQYAAAAABAAEAPUAAACJAwAAAAA=&#10;" path="m,nfl3372269,e" filled="f" strokecolor="#323232" strokeweight="1pt">
                  <v:stroke startarrow="block" endarrow="block" joinstyle="miter"/>
                  <v:path arrowok="t" o:connecttype="custom" o:connectlocs="0,0;3550749,0" o:connectangles="0,0"/>
                </v:shape>
                <v:shape id="ConnectLine" o:spid="_x0000_s1092" style="position:absolute;left:26731;top:22709;width:23466;height:859;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ZHMUA&#10;AADdAAAADwAAAGRycy9kb3ducmV2LnhtbESPS4vCQBCE78L+h6EXvOlkFR9ER9kVBPHi+kA9tpk2&#10;CZvpCZnRxH/vCAsei6r6iprOG1OIO1Uut6zgqxuBIE6szjlVcNgvO2MQziNrLCyTggc5mM8+WlOM&#10;ta15S/edT0WAsItRQeZ9GUvpkowMuq4tiYN3tZVBH2SVSl1hHeCmkL0oGkqDOYeFDEtaZJT87W5G&#10;gb/t+7/ruj43hXH5+LI5/aRHVqr92XxPQHhq/Dv8315pBaPhYAS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FkcxQAAAN0AAAAPAAAAAAAAAAAAAAAAAJgCAABkcnMv&#10;ZG93bnJldi54bWxQSwUGAAAAAAQABAD1AAAAigMAAAAA&#10;" path="m1792000,nfl,e" filled="f" strokecolor="black [3213]" strokeweight="1pt">
                  <v:stroke startarrow="block" endarrow="block" joinstyle="miter"/>
                  <v:path arrowok="t" o:connecttype="custom" o:connectlocs="2346616,0;0,0" o:connectangles="0,0"/>
                </v:shape>
                <v:shape id="ConnectLine" o:spid="_x0000_s1093" style="position:absolute;left:3229;top:26521;width:35524;height:57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jXsUA&#10;AADdAAAADwAAAGRycy9kb3ducmV2LnhtbESPQWvCQBSE74X+h+UJ3urGQqNN3YRSkKpIQdveH9nX&#10;JLr7NmZXjf/eFYQeh5n5hpkVvTXiRJ1vHCsYjxIQxKXTDVcKfr7nT1MQPiBrNI5JwYU8FPnjwwwz&#10;7c68odM2VCJC2GeooA6hzaT0ZU0W/ci1xNH7c53FEGVXSd3hOcKtkc9JkkqLDceFGlv6qKncb49W&#10;we/XKl2W02OyM+nBfG7WsvUslRoO+vc3EIH68B++txdawSR9eYXbm/gE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6NexQAAAN0AAAAPAAAAAAAAAAAAAAAAAJgCAABkcnMv&#10;ZG93bnJldi54bWxQSwUGAAAAAAQABAD1AAAAigMAAAAA&#10;" path="m,nfl3372273,1011e" filled="f" strokecolor="#323232" strokeweight="1pt">
                  <v:stroke endarrow="block" joinstyle="miter"/>
                  <v:path arrowok="t" o:connecttype="custom" o:connectlocs="0,0;8330906,239535" o:connectangles="0,0"/>
                </v:shape>
                <v:shape id="Rectangle" o:spid="_x0000_s1094"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pvpMAA&#10;AADdAAAADwAAAGRycy9kb3ducmV2LnhtbERPTYvCMBC9C/sfwgjeNFWwLtUorqB4EbEW9jo0Y1ts&#10;JqWJWv315iB4fLzvxaoztbhT6yrLCsajCARxbnXFhYLsvB3+gnAeWWNtmRQ8ycFq+dNbYKLtg090&#10;T30hQgi7BBWU3jeJlC4vyaAb2YY4cBfbGvQBtoXULT5CuKnlJIpiabDi0FBiQ5uS8mt6Mwri6fhY&#10;Z1nxwoP8y067/93FTo1Sg363noPw1Pmv+OPeawWzOA77w5vwBO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pvpMAAAADdAAAADwAAAAAAAAAAAAAAAACYAgAAZHJzL2Rvd25y&#10;ZXYueG1sUEsFBgAAAAAEAAQA9QAAAIUD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73C8A190"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v:textbox>
                </v:shape>
                <v:shape id="Rectangle" o:spid="_x0000_s1095" style="position:absolute;left:33655;top:12650;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0KMYA&#10;AADdAAAADwAAAGRycy9kb3ducmV2LnhtbESPQWvCQBSE74X+h+UVetONHlJNXaUoaYsHwdj2/Mg+&#10;k9Ds27i70fjvu4LQ4zAz3zCL1WBacSbnG8sKJuMEBHFpdcOVgq9DPpqB8AFZY2uZFFzJw2r5+LDA&#10;TNsL7+lchEpECPsMFdQhdJmUvqzJoB/bjjh6R+sMhihdJbXDS4SbVk6TJJUGG44LNXa0rqn8LXqj&#10;4GOzPen3Hue7rkh+8usxd738Vur5aXh7BRFoCP/he/tTK3hJ0wn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x0KMYAAADdAAAADwAAAAAAAAAAAAAAAACYAgAAZHJz&#10;L2Rvd25yZXYueG1sUEsFBgAAAAAEAAQA9QAAAIs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3B15146D"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v:textbox>
                </v:shape>
                <v:oval id="椭圆 7662" o:spid="_x0000_s1096"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Ht98YA&#10;AADdAAAADwAAAGRycy9kb3ducmV2LnhtbESPQWvCQBSE74X+h+UVeqsbc4iauooIbQUL0sSLt9fs&#10;azY1+zZkV43/visIPQ4z8w0zXw62FWfqfeNYwXiUgCCunG64VrAv316mIHxA1tg6JgVX8rBcPD7M&#10;Mdfuwl90LkItIoR9jgpMCF0upa8MWfQj1xFH78f1FkOUfS11j5cIt61MkySTFhuOCwY7WhuqjsXJ&#10;Kvj8KH+3dPietfv3nZnoYxHScq3U89OwegURaAj/4Xt7oxVMsiyF25v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Ht98YAAADdAAAADwAAAAAAAAAAAAAAAACYAgAAZHJz&#10;L2Rvd25yZXYueG1sUEsFBgAAAAAEAAQA9QAAAIsDAAAAAA==&#10;" filled="f" strokecolor="windowText" strokeweight="1pt">
                  <v:textbox inset="0,0,0,0"/>
                </v:oval>
                <v:oval id="椭圆 7663" o:spid="_x0000_s1097"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IbMcA&#10;AADdAAAADwAAAGRycy9kb3ducmV2LnhtbESPQWvCQBSE74L/YXmF3uqmF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tSGzHAAAA3QAAAA8AAAAAAAAAAAAAAAAAmAIAAGRy&#10;cy9kb3ducmV2LnhtbFBLBQYAAAAABAAEAPUAAACMAwAAAAA=&#10;" filled="f" strokecolor="windowText" strokeweight="1pt">
                  <v:textbox inset="0,0,0,0"/>
                </v:oval>
                <v:oval id="椭圆 7664" o:spid="_x0000_s1098" style="position:absolute;left:14672;top:1949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QGMcA&#10;AADdAAAADwAAAGRycy9kb3ducmV2LnhtbESPQWvCQBSE74L/YXmF3uqmU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E0BjHAAAA3QAAAA8AAAAAAAAAAAAAAAAAmAIAAGRy&#10;cy9kb3ducmV2LnhtbFBLBQYAAAAABAAEAPUAAACMAwAAAAA=&#10;" filled="f" strokecolor="windowText" strokeweight="1pt">
                  <v:textbox inset="0,0,0,0"/>
                </v:oval>
                <v:shape id="ConnectLine" o:spid="_x0000_s1099" style="position:absolute;left:3176;top:19464;width:35543;height:596;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hyPscA&#10;AADdAAAADwAAAGRycy9kb3ducmV2LnhtbESPQWsCMRSE74X+h/AKXkrN1kLU1Sgilkrxola8Pjav&#10;u9tuXpYk1dVf3xQKHoeZ+YaZzjvbiBP5UDvW8NzPQBAXztRcavjYvz6NQISIbLBxTBouFGA+u7+b&#10;Ym7cmbd02sVSJAiHHDVUMba5lKGoyGLou5Y4eZ/OW4xJ+lIaj+cEt40cZJmSFmtOCxW2tKyo+N79&#10;WA0veHzLhmp1WDf+ulmUj+/78Rdq3XvoFhMQkbp4C/+310bDUCkFf2/S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cj7HAAAA3QAAAA8AAAAAAAAAAAAAAAAAmAIAAGRy&#10;cy9kb3ducmV2LnhtbFBLBQYAAAAABAAEAPUAAACMAwAAAAA=&#10;" path="m,1122nfl3478527,e" filled="f" strokecolor="#323232" strokeweight="1pt">
                  <v:stroke startarrow="block" joinstyle="miter"/>
                  <v:path arrowok="t" o:connecttype="custom" o:connectlocs="0,8352;3554296,0" o:connectangles="0,0"/>
                </v:shape>
                <v:oval id="椭圆 7667" o:spid="_x0000_s1100" style="position:absolute;left:26222;top:26593;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Ob8YA&#10;AADdAAAADwAAAGRycy9kb3ducmV2LnhtbESPQWvCQBSE7wX/w/IEb3Wjh0RTVxFBLbRQmnjx9pp9&#10;zaZm34bsVtN/3y0IPQ4z8w2z2gy2FVfqfeNYwWyagCCunG64VnAq948LED4ga2wdk4If8rBZjx5W&#10;mGt343e6FqEWEcI+RwUmhC6X0leGLPqp64ij9+l6iyHKvpa6x1uE21bOkySVFhuOCwY72hmqLsW3&#10;VfB6LL9e6PyxbE+HN5PpSxHm5U6pyXjYPoEINIT/8L39rBVkaZrB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ZOb8YAAADdAAAADwAAAAAAAAAAAAAAAACYAgAAZHJz&#10;L2Rvd25yZXYueG1sUEsFBgAAAAAEAAQA9QAAAIsDAAAAAA==&#10;" filled="f" strokecolor="windowText" strokeweight="1pt">
                  <v:textbox inset="0,0,0,0"/>
                </v:oval>
                <v:shape id="ConnectLine" o:spid="_x0000_s1101" style="position:absolute;left:3361;top:24329;width:23336;height:582;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KYlccA&#10;AADdAAAADwAAAGRycy9kb3ducmV2LnhtbESPQWsCMRSE74X+h/AKXopm7WFdV6NIS8FTYbUUvD02&#10;r8nSzUvYRF3765tCocdhZr5h1tvR9eJCQ+w8K5jPChDErdcdGwXvx9dpBSImZI29Z1Jwowjbzf3d&#10;Gmvtr9zQ5ZCMyBCONSqwKYVaythachhnPhBn79MPDlOWg5F6wGuGu14+FUUpHXacFywGerbUfh3O&#10;ToGpmvnHPlZhcTrb8fH7bffSBKPU5GHcrUAkGtN/+K+91woWZbmE3zf5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imJXHAAAA3QAAAA8AAAAAAAAAAAAAAAAAmAIAAGRy&#10;cy9kb3ducmV2LnhtbFBLBQYAAAAABAAEAPUAAACMAwAAAAA=&#10;" path="m1792000,nfl,e" filled="f" strokecolor="#323232" strokeweight="1pt">
                  <v:stroke startarrow="block" endarrow="block" joinstyle="miter"/>
                  <v:path arrowok="t" o:connecttype="custom" o:connectlocs="2333638,0;0,0" o:connectangles="0,0"/>
                </v:shape>
                <v:shape id="ConnectLine" o:spid="_x0000_s1102" style="position:absolute;left:3229;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2DcUA&#10;AADdAAAADwAAAGRycy9kb3ducmV2LnhtbESPQWvCQBSE7wX/w/IEb3WjBy3RVUS0evDQRsHrM/vM&#10;BrNvY3Zr4r/vFgoeh5n5hpkvO1uJBzW+dKxgNExAEOdOl1woOB237x8gfEDWWDkmBU/ysFz03uaY&#10;atfyNz2yUIgIYZ+iAhNCnUrpc0MW/dDVxNG7usZiiLIppG6wjXBbyXGSTKTFkuOCwZrWhvJb9mMV&#10;3J19fpnDLvvcXs/7zeEybpmsUoN+t5qBCNSFV/i/vdcKppPpC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jYN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3" style="position:absolute;left:15095;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oesUA&#10;AADdAAAADwAAAGRycy9kb3ducmV2LnhtbESPQWvCQBSE7wX/w/IEb3VjDlqiq4ho9eChTQWvz+wz&#10;G8y+jdmtif++Wyj0OMzMN8xi1dtaPKj1lWMFk3ECgrhwuuJSwelr9/oGwgdkjbVjUvAkD6vl4GWB&#10;mXYdf9IjD6WIEPYZKjAhNJmUvjBk0Y9dQxy9q2sthijbUuoWuwi3tUyTZCotVhwXDDa0MVTc8m+r&#10;4O7s88Mc9/n77no+bI+XtGOySo2G/XoOIlAf/sN/7YNWMJvOUv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Kh6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4" style="position:absolute;left:26641;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N4cUA&#10;AADdAAAADwAAAGRycy9kb3ducmV2LnhtbESPQWvCQBSE7wX/w/KE3upGBZXoKiLVevBQo+D1mX1m&#10;g9m3aXZr4r/vFgo9DjPzDbNYdbYSD2p86VjBcJCAIM6dLrlQcD5t32YgfEDWWDkmBU/ysFr2XhaY&#10;atfykR5ZKESEsE9RgQmhTqX0uSGLfuBq4ujdXGMxRNkUUjfYRrit5ChJJtJiyXHBYE0bQ/k9+7YK&#10;vpx9fprDR7bb3i7798N11DJZpV773XoOIlAX/sN/7b1WMJ1Mx/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3hxQAAAN0AAAAPAAAAAAAAAAAAAAAAAJgCAABkcnMv&#10;ZG93bnJldi54bWxQSwUGAAAAAAQABAD1AAAAigMAAAAA&#10;" path="m,nfl,4117476e" filled="f" strokecolor="#323232" strokeweight="1pt">
                  <v:stroke joinstyle="miter"/>
                  <v:path arrowok="t" o:connecttype="custom" o:connectlocs="0,0;0,3132000" o:connectangles="0,0"/>
                </v:shape>
                <v:shape id="Rectangle" o:spid="_x0000_s1105"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2FMUA&#10;AADdAAAADwAAAGRycy9kb3ducmV2LnhtbESPQWvCQBSE7wX/w/IEb3VjEJXoKlqxFHuqBs+P7DMJ&#10;Zt+m2U1M/fVdodDjMDPfMKtNbyrRUeNKywom4wgEcWZ1ybmC9Hx4XYBwHlljZZkU/JCDzXrwssJE&#10;2zt/UXfyuQgQdgkqKLyvEyldVpBBN7Y1cfCutjHog2xyqRu8B7ipZBxFM2mw5LBQYE1vBWW3U2sU&#10;PL7j9nOSyuMOL3F1eW8fXXreKzUa9tslCE+9/w//tT+0gvlsPoXnm/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YUxQAAAN0AAAAPAAAAAAAAAAAAAAAAAJgCAABkcnMv&#10;ZG93bnJldi54bWxQSwUGAAAAAAQABAD1AAAAigM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2A94CF41"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v:textbox>
                </v:shape>
                <v:shape id="Text 133" o:spid="_x0000_s1106" type="#_x0000_t202" style="position:absolute;left:28083;top:20881;width:21112;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SPxcYA&#10;AADdAAAADwAAAGRycy9kb3ducmV2LnhtbESPQWvCQBSE74X+h+UVvBTdKDSR6CpSKkh7qin1+sg+&#10;szHZtyG7mvTfdwsFj8PMfMOst6NtxY16XztWMJ8lIIhLp2uuFHwV++kShA/IGlvHpOCHPGw3jw9r&#10;zLUb+JNux1CJCGGfowITQpdL6UtDFv3MdcTRO7veYoiyr6TucYhw28pFkqTSYs1xwWBHr4bK5ni1&#10;CpqdL+S3Kcb0+fR+GeZvH82eM6UmT+NuBSLQGO7h//ZBK8jS7AX+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SPxcYAAADdAAAADwAAAAAAAAAAAAAAAACYAgAAZHJz&#10;L2Rvd25yZXYueG1sUEsFBgAAAAAEAAQA9QAAAIsDAAAAAA==&#10;" fillcolor="window" stroked="f">
                  <v:textbox inset="0,0,0,0">
                    <w:txbxContent>
                      <w:p w14:paraId="091BD92E" w14:textId="77777777" w:rsidR="00BB03EF" w:rsidRPr="00C624FD" w:rsidRDefault="00BB03EF" w:rsidP="00BB03EF">
                        <w:pPr>
                          <w:pStyle w:val="af8"/>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v:textbox>
                </v:shape>
                <v:shape id="Rectangle" o:spid="_x0000_s1107" style="position:absolute;left:47191;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b1ScUA&#10;AADdAAAADwAAAGRycy9kb3ducmV2LnhtbESPQYvCMBSE7wv+h/AEL6KpHqpUo6yi4GGV3erF26N5&#10;tmWbl9LE2v33RhD2OMzMN8xy3ZlKtNS40rKCyTgCQZxZXXKu4HLej+YgnEfWWFkmBX/kYL3qfSwx&#10;0fbBP9SmPhcBwi5BBYX3dSKlywoy6Ma2Jg7ezTYGfZBNLnWDjwA3lZxGUSwNlhwWCqxpW1D2m96N&#10;Ancvr/Uu2gy/fYv2y97omKUnpQb97nMBwlPn/8Pv9kErmMWzGF5vw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vVJxQAAAN0AAAAPAAAAAAAAAAAAAAAAAJgCAABkcnMv&#10;ZG93bnJldi54bWxQSwUGAAAAAAQABAD1AAAAigM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7592AA97"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v:textbox>
                </v:shape>
                <v:shape id="ConnectLine" o:spid="_x0000_s1108" style="position:absolute;left:50197;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HyMUA&#10;AADdAAAADwAAAGRycy9kb3ducmV2LnhtbESPQWvCQBSE7wX/w/KE3uqmHpISXaVUBOshxSh4few+&#10;k9Ds25Bdk/jvu4VCj8PMfMOst5NtxUC9bxwreF0kIIi1Mw1XCi7n/csbCB+QDbaOScGDPGw3s6c1&#10;5saNfKKhDJWIEPY5KqhD6HIpva7Jol+4jjh6N9dbDFH2lTQ9jhFuW7lMklRabDgu1NjRR036u7xb&#10;BQfS2emzux6LZbFrdanP+uu6U+p5Pr2vQASawn/4r30wCrI0y+D3TX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gfIxQAAAN0AAAAPAAAAAAAAAAAAAAAAAJgCAABkcnMv&#10;ZG93bnJldi54bWxQSwUGAAAAAAQABAD1AAAAigMAAAAA&#10;" path="m,nfl,4087858e" filled="f" strokecolor="#323232" strokeweight="1pt">
                  <v:stroke joinstyle="miter"/>
                  <v:path arrowok="t" o:connecttype="custom" o:connectlocs="0,0;0,3132000" o:connectangles="0,0"/>
                </v:shape>
                <v:shape id="ConnectLine" o:spid="_x0000_s1109" style="position:absolute;left:38686;top:16656;width:11511;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RT8QA&#10;AADdAAAADwAAAGRycy9kb3ducmV2LnhtbERPz2vCMBS+C/sfwht403RDrVSjjIGg7iDqELw9mmdb&#10;bF5qErXurzcHYceP7/d03ppa3Mj5yrKCj34Cgji3uuJCwe9+0RuD8AFZY22ZFDzIw3z21plipu2d&#10;t3TbhULEEPYZKihDaDIpfV6SQd+3DXHkTtYZDBG6QmqH9xhuavmZJCNpsOLYUGJD3yXl593VKDit&#10;9vYw/DPp4Lhxa3k5NoPtz1Cp7nv7NQERqA3/4pd7qRWkozTOjW/iE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UU/EAAAA3QAAAA8AAAAAAAAAAAAAAAAAmAIAAGRycy9k&#10;b3ducmV2LnhtbFBLBQYAAAAABAAEAPUAAACJAwAAAAA=&#10;" path="m1792000,nfl,e" filled="f" strokecolor="blue" strokeweight="1pt">
                  <v:stroke startarrow="block" joinstyle="miter"/>
                  <v:path arrowok="t" o:connecttype="custom" o:connectlocs="1151100,0;0,0" o:connectangles="0,0"/>
                </v:shape>
                <v:shape id="Text 133" o:spid="_x0000_s1110" type="#_x0000_t202" style="position:absolute;left:40644;top:15107;width:8257;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e2MQA&#10;AADdAAAADwAAAGRycy9kb3ducmV2LnhtbESPzarCMBSE9xd8h3AENxdNdeFPNYo/qHfjouoDHJpj&#10;W2xOShO1+vRGEO5ymJlvmNmiMaW4U+0Kywr6vQgEcWp1wZmC82nbHYNwHlljaZkUPMnBYt76mWGs&#10;7YMTuh99JgKEXYwKcu+rWEqX5mTQ9WxFHLyLrQ36IOtM6hofAW5KOYiioTRYcFjIsaJ1Tun1eDMK&#10;aJnY1+HqdiZZbda7S8H0K/dKddrNcgrCU+P/w9/2n1YwGo4m8HkTn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i3tjEAAAA3QAAAA8AAAAAAAAAAAAAAAAAmAIAAGRycy9k&#10;b3ducmV2LnhtbFBLBQYAAAAABAAEAPUAAACJAwAAAAA=&#10;" filled="f" stroked="f">
                  <v:textbox inset="0,0,0,0">
                    <w:txbxContent>
                      <w:p w14:paraId="2EACC6E7"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v:textbox>
                </v:shape>
                <v:shape id="ConnectLine" o:spid="_x0000_s1111" style="position:absolute;left:38643;top:18626;width:11596;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18YA&#10;AADdAAAADwAAAGRycy9kb3ducmV2LnhtbESP0WrCQBRE3wX/YblC33RjCVqjq4iloi+Waj/gNntN&#10;otm7IbvG6Ne7gtDHYWbOMLNFa0rRUO0KywqGgwgEcWp1wZmC38NX/wOE88gaS8uk4EYOFvNuZ4aJ&#10;tlf+oWbvMxEg7BJUkHtfJVK6NCeDbmAr4uAdbW3QB1lnUtd4DXBTyvcoGkmDBYeFHCta5ZSe9xej&#10;4LQb/WFzj5r1djc5xJ/l0U1u30q99drlFISn1v+HX+2NVjAex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T18YAAADdAAAADwAAAAAAAAAAAAAAAACYAgAAZHJz&#10;L2Rvd25yZXYueG1sUEsFBgAAAAAEAAQA9QAAAIsDAAAAAA==&#10;" path="m1792000,nfl,e" filled="f" strokecolor="blue" strokeweight="1pt">
                  <v:stroke endarrow="block" joinstyle="miter"/>
                  <v:path arrowok="t" o:connecttype="custom" o:connectlocs="1159582,0;0,0" o:connectangles="0,0"/>
                </v:shape>
                <v:shape id="Text 133" o:spid="_x0000_s1112" type="#_x0000_t202" style="position:absolute;left:40788;top:17114;width:8257;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R/cYA&#10;AADdAAAADwAAAGRycy9kb3ducmV2LnhtbESP3WrCQBSE7wu+w3IEb4rZWFoj0VX8wbQ3vYj6AIfs&#10;MQlmz4bs1sQ+fbdQ6OUwM98wq81gGnGnztWWFcyiGARxYXXNpYLL+ThdgHAeWWNjmRQ8yMFmPXpa&#10;YaptzzndT74UAcIuRQWV920qpSsqMugi2xIH72o7gz7IrpS6wz7ATSNf4nguDdYcFipsaV9RcTt9&#10;GQW0ze33581lJt8d9tm1ZnqW70pNxsN2CcLT4P/Df+0PrSBJXt/g901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IR/cYAAADdAAAADwAAAAAAAAAAAAAAAACYAgAAZHJz&#10;L2Rvd25yZXYueG1sUEsFBgAAAAAEAAQA9QAAAIsDAAAAAA==&#10;" filled="f" stroked="f">
                  <v:textbox inset="0,0,0,0">
                    <w:txbxContent>
                      <w:p w14:paraId="75746ECF"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v:textbox>
                </v:shape>
                <v:shape id="Text 133" o:spid="_x0000_s1113" type="#_x0000_t202" style="position:absolute;left:3853;top:29350;width:11075;height:1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PisQA&#10;AADdAAAADwAAAGRycy9kb3ducmV2LnhtbESPzarCMBSE94LvEI7gRjS9IirVKP6g3o2Lqg9waI5t&#10;sTkpTa5Wn94IF1wOM/MNM182phR3ql1hWcHPIAJBnFpdcKbgct71pyCcR9ZYWiYFT3KwXLRbc4y1&#10;fXBC95PPRICwi1FB7n0VS+nSnAy6ga2Ig3e1tUEfZJ1JXeMjwE0ph1E0lgYLDgs5VrTJKb2d/owC&#10;WiX2dby5vUnW283+WjD15EGpbqdZzUB4avw3/N/+1Qomk9EY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4rEAAAA3QAAAA8AAAAAAAAAAAAAAAAAmAIAAGRycy9k&#10;b3ducmV2LnhtbFBLBQYAAAAABAAEAPUAAACJAwAAAAA=&#10;" filled="f" stroked="f">
                  <v:textbox inset="0,0,0,0">
                    <w:txbxContent>
                      <w:p w14:paraId="40E3227A"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v:textbox>
                </v:shape>
                <v:shape id="ConnectLine" o:spid="_x0000_s1114" style="position:absolute;left:3055;top:30748;width:12020;height:585;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6bPMYA&#10;AADdAAAADwAAAGRycy9kb3ducmV2LnhtbESPQUvDQBCF7wX/wzKCl9JulNLU2G0RIegtGlt6HbJj&#10;NjQ7G3bXJv57VxB6fLx535u33U+2FxfyoXOs4H6ZgSBunO64VXD4LBcbECEia+wdk4IfCrDf3cy2&#10;WGg38gdd6tiKBOFQoAIT41BIGRpDFsPSDcTJ+3LeYkzSt1J7HBPc9vIhy9bSYsepweBAL4aac/1t&#10;0xvjaV698nvvz8eqwvLxaOarUqm72+n5CUSkKV6P/9NvWkGer3L4W5MQ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6bPM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15" style="position:absolute;left:15151;top:29126;width:23743;height:748;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PTsUA&#10;AADdAAAADwAAAGRycy9kb3ducmV2LnhtbESPwUrDQBCG70LfYRnBS7EbS7Eauy1FCHqLVovXITtm&#10;Q7OzYXfbxLd3DoLH4Z//m282u8n36kIxdYEN3C0KUMRNsB23Bj4/qtsHUCkjW+wDk4EfSrDbzq42&#10;WNow8jtdDrlVAuFUogGX81BqnRpHHtMiDMSSfYfoMcsYW20jjgL3vV4Wxb322LFccDjQs6PmdDh7&#10;0Ri/5vULv/XxdKxrrB6Pbr6qjLm5nvZPoDJN+X/5r/1qDazXK9GVbwQB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Q9OxQAAAN0AAAAPAAAAAAAAAAAAAAAAAJgCAABkcnMv&#10;ZG93bnJldi54bWxQSwUGAAAAAAQABAD1AAAAigMAAAAA&#10;" path="m1792000,nfl,e" filled="f" strokecolor="#323232" strokeweight="1pt">
                  <v:stroke startarrow="block" endarrow="block" joinstyle="miter"/>
                  <v:path arrowok="t" o:connecttype="custom" o:connectlocs="2374288,0;0,0" o:connectangles="0,0"/>
                </v:shape>
                <v:shape id="Text 135" o:spid="_x0000_s1116" type="#_x0000_t202" style="position:absolute;left:18910;top:28323;width:16540;height:1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RA4MYA&#10;AADdAAAADwAAAGRycy9kb3ducmV2LnhtbESPQWvCQBSE7wX/w/IKvRTdWIrR1FVEKhR70oheH9nX&#10;bJrs25DdmvTfd4WCx2FmvmGW68E24kqdrxwrmE4SEMSF0xWXCk75bjwH4QOyxsYxKfglD+vV6GGJ&#10;mXY9H+h6DKWIEPYZKjAhtJmUvjBk0U9cSxy9L9dZDFF2pdQd9hFuG/mSJDNpseK4YLClraGiPv5Y&#10;BfXG5/Js8mH2fNl/99P3z3rHqVJPj8PmDUSgIdzD/+0PrSBNXxdwexOf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RA4MYAAADdAAAADwAAAAAAAAAAAAAAAACYAgAAZHJz&#10;L2Rvd25yZXYueG1sUEsFBgAAAAAEAAQA9QAAAIsDAAAAAA==&#10;" fillcolor="window" stroked="f">
                  <v:textbox inset="0,0,0,0">
                    <w:txbxContent>
                      <w:p w14:paraId="11FB43CE"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v:textbox>
                </v:shape>
                <v:shape id="Text 130" o:spid="_x0000_s1117"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12PsYA&#10;AADdAAAADwAAAGRycy9kb3ducmV2LnhtbESPQWvCQBSE74L/YXlCL1I3Fo0ldRURhWJPNaW9PrKv&#10;2TTZtyG7NfHfuwWhx2FmvmHW28E24kKdrxwrmM8SEMSF0xWXCj7y4+MzCB+QNTaOScGVPGw349Ea&#10;M+16fqfLOZQiQthnqMCE0GZS+sKQRT9zLXH0vl1nMUTZlVJ32Ee4beRTkqTSYsVxwWBLe0NFff61&#10;Cuqdz+WnyYd0+nX66eeHt/rIK6UeJsPuBUSgIfyH7+1XrWCVLhf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12PsYAAADdAAAADwAAAAAAAAAAAAAAAACYAgAAZHJz&#10;L2Rvd25yZXYueG1sUEsFBgAAAAAEAAQA9QAAAIsDAAAAAA==&#10;" fillcolor="window" stroked="f">
                  <v:textbox inset="0,0,0,0">
                    <w:txbxContent>
                      <w:p w14:paraId="10C42C4B"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v:textbox>
                </v:shape>
                <v:shape id="Text 131" o:spid="_x0000_s1118" type="#_x0000_t202" style="position:absolute;left:3377;top:8403;width:22965;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0ZGMUA&#10;AADdAAAADwAAAGRycy9kb3ducmV2LnhtbESPQWvCQBSE74L/YXlCL1I3CsaSuoqIQqmnmtJeH9nX&#10;bJrs25BdTfrvXaHgcZiZb5j1drCNuFLnK8cK5rMEBHHhdMWlgs/8+PwCwgdkjY1jUvBHHrab8WiN&#10;mXY9f9D1HEoRIewzVGBCaDMpfWHIop+5ljh6P66zGKLsSqk77CPcNnKRJKm0WHFcMNjS3lBRny9W&#10;Qb3zufwy+ZBOv99/+/nhVB95pdTTZNi9ggg0hEf4v/2mFazSdAn3N/EJ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7RkYxQAAAN0AAAAPAAAAAAAAAAAAAAAAAJgCAABkcnMv&#10;ZG93bnJldi54bWxQSwUGAAAAAAQABAD1AAAAigMAAAAA&#10;" fillcolor="window" stroked="f">
                  <v:textbox inset="0,0,0,0">
                    <w:txbxContent>
                      <w:p w14:paraId="544AB7E0"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v:textbox>
                </v:shape>
                <v:shape id="Text 135" o:spid="_x0000_s1119" type="#_x0000_t202" style="position:absolute;left:6367;top:17834;width:19078;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B8O8IA&#10;AADdAAAADwAAAGRycy9kb3ducmV2LnhtbERPz2vCMBS+D/wfwhO8jJkqWEdnFBkTRE+zY7s+mmdT&#10;27yUJtr635uDsOPH93u1GWwjbtT5yrGC2TQBQVw4XXGp4Cffvb2D8AFZY+OYFNzJw2Y9ellhpl3P&#10;33Q7hVLEEPYZKjAhtJmUvjBk0U9dSxy5s+sshgi7UuoO+xhuGzlPklRarDg2GGzp01BRn65WQb31&#10;ufw1+ZC+/h0u/ezrWO94qdRkPGw/QAQawr/46d5rBct0EefG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Hw7wgAAAN0AAAAPAAAAAAAAAAAAAAAAAJgCAABkcnMvZG93&#10;bnJldi54bWxQSwUGAAAAAAQABAD1AAAAhwMAAAAA&#10;" fillcolor="window" stroked="f">
                  <v:textbox inset="0,0,0,0">
                    <w:txbxContent>
                      <w:p w14:paraId="42A0BABC"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v:textbox>
                </v:shape>
                <v:shape id="Text 133" o:spid="_x0000_s1120" type="#_x0000_t202" style="position:absolute;left:6091;top:22336;width:18567;height:1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sXcIA&#10;AADdAAAADwAAAGRycy9kb3ducmV2LnhtbERPz2vCMBS+D/Y/hCfsMmbqDq1Uo8iYMOZJK+76aJ5N&#10;bfNSmszW/94cBI8f3+/lerStuFLva8cKZtMEBHHpdM2VgmOx/ZiD8AFZY+uYFNzIw3r1+rLEXLuB&#10;93Q9hErEEPY5KjAhdLmUvjRk0U9dRxy5s+sthgj7SuoehxhuW/mZJKm0WHNsMNjRl6GyOfxbBc3G&#10;F/JkijF9//u9DLPvXbPlTKm3ybhZgAg0hqf44f7RCrI0i/vjm/g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xdwgAAAN0AAAAPAAAAAAAAAAAAAAAAAJgCAABkcnMvZG93&#10;bnJldi54bWxQSwUGAAAAAAQABAD1AAAAhwMAAAAA&#10;" fillcolor="window" stroked="f">
                  <v:textbox inset="0,0,0,0">
                    <w:txbxContent>
                      <w:p w14:paraId="4F4A496C"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v:textbox>
                </v:shape>
                <v:shape id="Text 136" o:spid="_x0000_s1121" type="#_x0000_t202" style="position:absolute;left:16252;top:25098;width:21517;height:1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2hsIA&#10;AADdAAAADwAAAGRycy9kb3ducmV2LnhtbERPz2vCMBS+C/4P4Q12kTV1hzqqUUQUxjzNynZ9NM+m&#10;a/NSmmjrf28Owo4f3+/VZrStuFHva8cK5kkKgrh0uuZKwbk4vH2A8AFZY+uYFNzJw2Y9naww127g&#10;b7qdQiViCPscFZgQulxKXxqy6BPXEUfu4nqLIcK+krrHIYbbVr6naSYt1hwbDHa0M1Q2p6tV0Gx9&#10;IX9MMWaz36+/Yb4/NgdeKPX6Mm6XIAKN4V/8dH9qBYssi3Pjm/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aGwgAAAN0AAAAPAAAAAAAAAAAAAAAAAJgCAABkcnMvZG93&#10;bnJldi54bWxQSwUGAAAAAAQABAD1AAAAhwMAAAAA&#10;" fillcolor="window" stroked="f">
                  <v:textbox inset="0,0,0,0">
                    <w:txbxContent>
                      <w:p w14:paraId="534A0AA9" w14:textId="77777777" w:rsidR="00BB03EF" w:rsidRPr="00BB03EF" w:rsidRDefault="00BB03EF" w:rsidP="00BB03EF">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v:textbox>
                </v:shape>
                <w10:wrap type="topAndBottom" anchorx="margin"/>
              </v:group>
            </w:pict>
          </mc:Fallback>
        </mc:AlternateContent>
      </w:r>
      <w:r w:rsidR="005D6F43">
        <w:rPr>
          <w:rFonts w:cs="Arial"/>
          <w:lang w:eastAsia="zh-CN"/>
        </w:rPr>
        <w:t>Fig</w:t>
      </w:r>
      <w:r w:rsidR="005D6F43">
        <w:rPr>
          <w:rFonts w:cs="Arial" w:hint="eastAsia"/>
          <w:lang w:eastAsia="zh-CN"/>
        </w:rPr>
        <w:t>.</w:t>
      </w:r>
      <w:r w:rsidR="005D6F43">
        <w:rPr>
          <w:rFonts w:cs="Arial"/>
          <w:lang w:eastAsia="zh-CN"/>
        </w:rPr>
        <w:t xml:space="preserve"> 3.  Inter-gNB </w:t>
      </w:r>
      <w:r w:rsidR="005D6F43" w:rsidRPr="007A78CD">
        <w:rPr>
          <w:rFonts w:cs="Arial"/>
          <w:lang w:eastAsia="zh-CN"/>
        </w:rPr>
        <w:t>direct-to-</w:t>
      </w:r>
      <w:r w:rsidR="005D6F43">
        <w:rPr>
          <w:rFonts w:cs="Arial"/>
          <w:lang w:eastAsia="zh-CN"/>
        </w:rPr>
        <w:t>in</w:t>
      </w:r>
      <w:r w:rsidR="005D6F43" w:rsidRPr="007A78CD">
        <w:rPr>
          <w:rFonts w:cs="Arial"/>
          <w:lang w:eastAsia="zh-CN"/>
        </w:rPr>
        <w:t>direct path switching</w:t>
      </w:r>
      <w:r w:rsidR="005D6F43">
        <w:rPr>
          <w:rFonts w:cs="Arial"/>
          <w:lang w:eastAsia="zh-CN"/>
        </w:rPr>
        <w:t xml:space="preserve"> procedure</w:t>
      </w:r>
    </w:p>
    <w:p w14:paraId="1365A066" w14:textId="148DD8C7" w:rsidR="003500A2" w:rsidRDefault="003500A2" w:rsidP="00BF3C65">
      <w:pPr>
        <w:spacing w:after="120"/>
        <w:jc w:val="center"/>
        <w:rPr>
          <w:rFonts w:cs="Arial"/>
          <w:lang w:eastAsia="zh-CN"/>
        </w:rPr>
      </w:pPr>
    </w:p>
    <w:p w14:paraId="7C50B41E" w14:textId="77777777" w:rsidR="006B7DC9" w:rsidRDefault="006B7DC9" w:rsidP="006B7DC9">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4.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D1D808" w14:textId="77777777" w:rsidR="006B7DC9" w:rsidRDefault="006B7DC9" w:rsidP="00BF3C65">
      <w:pPr>
        <w:spacing w:after="120"/>
        <w:jc w:val="center"/>
        <w:rPr>
          <w:rFonts w:cs="Arial"/>
          <w:lang w:eastAsia="zh-CN"/>
        </w:rPr>
      </w:pPr>
    </w:p>
    <w:p w14:paraId="6C39E96C" w14:textId="1ABA2129" w:rsidR="00BF3C65" w:rsidRDefault="00BF3C65" w:rsidP="00BF3C65">
      <w:pPr>
        <w:spacing w:after="120"/>
        <w:rPr>
          <w:rFonts w:cs="Arial"/>
          <w:lang w:eastAsia="zh-CN"/>
        </w:rPr>
      </w:pPr>
      <w:r w:rsidRPr="00BF3C65">
        <w:rPr>
          <w:rFonts w:eastAsia="DengXian"/>
          <w:lang w:eastAsia="en-GB"/>
        </w:rPr>
        <w:t xml:space="preserve">In </w:t>
      </w:r>
      <w:r>
        <w:rPr>
          <w:rFonts w:eastAsia="DengXian"/>
          <w:lang w:eastAsia="en-GB"/>
        </w:rPr>
        <w:t>scenario B</w:t>
      </w:r>
      <w:r w:rsidRPr="00BF3C65">
        <w:rPr>
          <w:rFonts w:eastAsia="DengXian"/>
          <w:lang w:eastAsia="en-GB"/>
        </w:rPr>
        <w:t xml:space="preserve"> i</w:t>
      </w:r>
      <w:r>
        <w:rPr>
          <w:rFonts w:eastAsia="DengXian"/>
          <w:lang w:eastAsia="en-GB"/>
        </w:rPr>
        <w:t xml:space="preserve">nter-gNB </w:t>
      </w:r>
      <w:r w:rsidRPr="00BF3C65">
        <w:rPr>
          <w:rFonts w:eastAsia="DengXian"/>
          <w:lang w:eastAsia="en-GB"/>
        </w:rPr>
        <w:t>direct-to-</w:t>
      </w:r>
      <w:r>
        <w:rPr>
          <w:rFonts w:eastAsia="DengXian"/>
          <w:lang w:eastAsia="en-GB"/>
        </w:rPr>
        <w:t>in</w:t>
      </w:r>
      <w:r w:rsidRPr="00BF3C65">
        <w:rPr>
          <w:rFonts w:eastAsia="DengXian"/>
          <w:lang w:eastAsia="en-GB"/>
        </w:rPr>
        <w:t>direct path switching</w:t>
      </w:r>
      <w:r w:rsidRPr="00BF3C65">
        <w:rPr>
          <w:rFonts w:eastAsia="DengXian" w:hint="eastAsia"/>
          <w:lang w:eastAsia="en-GB"/>
        </w:rPr>
        <w:t>,</w:t>
      </w:r>
      <w:r w:rsidRPr="00BF3C65">
        <w:rPr>
          <w:rFonts w:eastAsia="DengXian"/>
          <w:lang w:eastAsia="en-GB"/>
        </w:rPr>
        <w:t xml:space="preserve"> Remote UE</w:t>
      </w:r>
      <w:r w:rsidR="00F130C3">
        <w:rPr>
          <w:rFonts w:eastAsia="DengXian"/>
          <w:lang w:eastAsia="en-GB"/>
        </w:rPr>
        <w:t xml:space="preserve"> (For simplicity</w:t>
      </w:r>
      <w:r w:rsidR="00F130C3">
        <w:rPr>
          <w:rFonts w:eastAsia="DengXian" w:hint="eastAsia"/>
          <w:lang w:eastAsia="zh-CN"/>
        </w:rPr>
        <w:t>,</w:t>
      </w:r>
      <w:r w:rsidR="00F130C3">
        <w:rPr>
          <w:rFonts w:eastAsia="DengXian"/>
          <w:lang w:eastAsia="zh-CN"/>
        </w:rPr>
        <w:t xml:space="preserve"> it is </w:t>
      </w:r>
      <w:r w:rsidR="00F130C3">
        <w:rPr>
          <w:rFonts w:eastAsia="DengXian"/>
          <w:lang w:eastAsia="en-GB"/>
        </w:rPr>
        <w:t>called Remote UE regardless of whether it is connected to Relay UE or not)</w:t>
      </w:r>
      <w:r w:rsidRPr="00BF3C65">
        <w:rPr>
          <w:rFonts w:eastAsia="DengXian"/>
          <w:lang w:eastAsia="en-GB"/>
        </w:rPr>
        <w:t xml:space="preserve"> was connected to the source gNB via </w:t>
      </w:r>
      <w:r>
        <w:rPr>
          <w:rFonts w:eastAsia="DengXian"/>
          <w:lang w:eastAsia="en-GB"/>
        </w:rPr>
        <w:t>Uu link</w:t>
      </w:r>
      <w:r w:rsidRPr="00BF3C65">
        <w:rPr>
          <w:rFonts w:eastAsia="DengXian"/>
          <w:lang w:eastAsia="en-GB"/>
        </w:rPr>
        <w:t xml:space="preserve"> in the beginning</w:t>
      </w:r>
      <w:r>
        <w:rPr>
          <w:rFonts w:eastAsia="DengXian"/>
          <w:lang w:eastAsia="en-GB"/>
        </w:rPr>
        <w:t>, and then switches a suitable Relay UE when the Uu RSRP of the source cell works not well</w:t>
      </w:r>
      <w:r>
        <w:rPr>
          <w:rFonts w:eastAsia="DengXian" w:hint="eastAsia"/>
          <w:lang w:eastAsia="zh-CN"/>
        </w:rPr>
        <w:t>.</w:t>
      </w:r>
      <w:r>
        <w:rPr>
          <w:rFonts w:eastAsia="DengXian"/>
          <w:lang w:eastAsia="zh-CN"/>
        </w:rPr>
        <w:t xml:space="preserve"> Figure 3 shows the </w:t>
      </w:r>
      <w:r>
        <w:rPr>
          <w:rFonts w:cs="Arial"/>
          <w:lang w:eastAsia="zh-CN"/>
        </w:rPr>
        <w:t xml:space="preserve">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r w:rsidR="00B167BD">
        <w:rPr>
          <w:rFonts w:cs="Arial" w:hint="eastAsia"/>
          <w:lang w:eastAsia="zh-CN"/>
        </w:rPr>
        <w:t>,</w:t>
      </w:r>
      <w:r w:rsidR="00B167BD">
        <w:rPr>
          <w:rFonts w:cs="Arial"/>
          <w:lang w:eastAsia="zh-CN"/>
        </w:rPr>
        <w:t xml:space="preserve"> which is extended from Rel-17 </w:t>
      </w:r>
      <w:r w:rsidR="00B167BD" w:rsidRPr="00BF3C65">
        <w:rPr>
          <w:rFonts w:eastAsia="DengXian"/>
          <w:lang w:eastAsia="en-GB"/>
        </w:rPr>
        <w:t>i</w:t>
      </w:r>
      <w:r w:rsidR="00B167BD">
        <w:rPr>
          <w:rFonts w:eastAsia="DengXian"/>
          <w:lang w:eastAsia="en-GB"/>
        </w:rPr>
        <w:t xml:space="preserve">ntra-gNB </w:t>
      </w:r>
      <w:r w:rsidR="00B167BD" w:rsidRPr="00BF3C65">
        <w:rPr>
          <w:rFonts w:eastAsia="DengXian"/>
          <w:lang w:eastAsia="en-GB"/>
        </w:rPr>
        <w:t>direct-to-</w:t>
      </w:r>
      <w:r w:rsidR="00B167BD">
        <w:rPr>
          <w:rFonts w:eastAsia="DengXian"/>
          <w:lang w:eastAsia="en-GB"/>
        </w:rPr>
        <w:t>in</w:t>
      </w:r>
      <w:r w:rsidR="00B167BD" w:rsidRPr="00BF3C65">
        <w:rPr>
          <w:rFonts w:eastAsia="DengXian"/>
          <w:lang w:eastAsia="en-GB"/>
        </w:rPr>
        <w:t xml:space="preserve">direct </w:t>
      </w:r>
      <w:r w:rsidR="00B167BD">
        <w:rPr>
          <w:rFonts w:eastAsia="DengXian"/>
          <w:lang w:eastAsia="en-GB"/>
        </w:rPr>
        <w:t xml:space="preserve">path switch </w:t>
      </w:r>
      <w:r w:rsidR="00B167BD">
        <w:rPr>
          <w:rFonts w:cs="Arial"/>
          <w:lang w:eastAsia="zh-CN"/>
        </w:rPr>
        <w:t>p</w:t>
      </w:r>
      <w:r w:rsidR="00B167BD" w:rsidRPr="003A0C5D">
        <w:rPr>
          <w:rFonts w:cs="Arial"/>
          <w:lang w:eastAsia="zh-CN"/>
        </w:rPr>
        <w:t xml:space="preserve">rocedure for L2 U2N Remote UE </w:t>
      </w:r>
      <w:r w:rsidR="00B167BD">
        <w:rPr>
          <w:rFonts w:cs="Arial"/>
          <w:lang w:eastAsia="zh-CN"/>
        </w:rPr>
        <w:t>as defined in clause 16.12.6.2 in TS 38.300</w:t>
      </w:r>
      <w:r w:rsidR="00B167BD">
        <w:rPr>
          <w:rFonts w:cs="Arial" w:hint="eastAsia"/>
          <w:lang w:eastAsia="zh-CN"/>
        </w:rPr>
        <w:t>.</w:t>
      </w:r>
    </w:p>
    <w:p w14:paraId="7E1E322C" w14:textId="61C11D8D" w:rsidR="00BF3C65" w:rsidRDefault="00BF3C65" w:rsidP="00BF3C65">
      <w:pPr>
        <w:overflowPunct w:val="0"/>
        <w:autoSpaceDE w:val="0"/>
        <w:autoSpaceDN w:val="0"/>
        <w:adjustRightInd w:val="0"/>
        <w:spacing w:before="120" w:afterLines="50" w:after="120" w:line="280" w:lineRule="atLeast"/>
        <w:jc w:val="both"/>
        <w:rPr>
          <w:rFonts w:cs="Arial"/>
          <w:lang w:eastAsia="zh-CN"/>
        </w:rPr>
      </w:pPr>
      <w:r>
        <w:rPr>
          <w:rFonts w:cs="Arial"/>
          <w:lang w:eastAsia="zh-CN"/>
        </w:rPr>
        <w:t>Step 1/2</w:t>
      </w:r>
      <w:r w:rsidR="00842957">
        <w:rPr>
          <w:rFonts w:cs="Arial"/>
          <w:lang w:eastAsia="zh-CN"/>
        </w:rPr>
        <w:t>.</w:t>
      </w:r>
      <w:r>
        <w:rPr>
          <w:rFonts w:cs="Arial"/>
          <w:lang w:eastAsia="zh-CN"/>
        </w:rPr>
        <w:t xml:space="preserve"> Remote UE report</w:t>
      </w:r>
      <w:r w:rsidR="001C1DC4">
        <w:rPr>
          <w:rFonts w:cs="Arial"/>
          <w:lang w:eastAsia="zh-CN"/>
        </w:rPr>
        <w:t>s</w:t>
      </w:r>
      <w:r>
        <w:rPr>
          <w:rFonts w:cs="Arial"/>
          <w:lang w:eastAsia="zh-CN"/>
        </w:rPr>
        <w:t xml:space="preserve"> the candidate Relay UE</w:t>
      </w:r>
      <w:r w:rsidR="001C1DC4">
        <w:rPr>
          <w:rFonts w:cs="Arial"/>
          <w:lang w:eastAsia="zh-CN"/>
        </w:rPr>
        <w:t>(s)</w:t>
      </w:r>
      <w:r>
        <w:rPr>
          <w:rFonts w:cs="Arial" w:hint="eastAsia"/>
          <w:lang w:eastAsia="zh-CN"/>
        </w:rPr>
        <w:t>,</w:t>
      </w:r>
      <w:r w:rsidR="001C1DC4">
        <w:rPr>
          <w:rFonts w:cs="Arial"/>
          <w:lang w:eastAsia="zh-CN"/>
        </w:rPr>
        <w:t xml:space="preserve"> which are</w:t>
      </w:r>
      <w:r>
        <w:rPr>
          <w:rFonts w:cs="Arial"/>
          <w:lang w:eastAsia="zh-CN"/>
        </w:rPr>
        <w:t xml:space="preserve"> discovered by discovery procedure in step 1. The reporting</w:t>
      </w:r>
      <w:r w:rsidR="00442E23">
        <w:rPr>
          <w:rFonts w:cs="Arial"/>
          <w:lang w:eastAsia="zh-CN"/>
        </w:rPr>
        <w:t xml:space="preserve"> results</w:t>
      </w:r>
      <w:r>
        <w:rPr>
          <w:rFonts w:cs="Arial"/>
          <w:lang w:eastAsia="zh-CN"/>
        </w:rPr>
        <w:t xml:space="preserve"> includes the at least </w:t>
      </w:r>
      <w:r w:rsidR="00442E23">
        <w:rPr>
          <w:rFonts w:cs="Arial"/>
          <w:lang w:eastAsia="zh-CN"/>
        </w:rPr>
        <w:t xml:space="preserve">the </w:t>
      </w:r>
      <w:r w:rsidRPr="00471615">
        <w:rPr>
          <w:rFonts w:cs="Arial"/>
          <w:lang w:eastAsia="zh-CN"/>
        </w:rPr>
        <w:t>Relay UE ID</w:t>
      </w:r>
      <w:r>
        <w:rPr>
          <w:rFonts w:cs="Arial"/>
          <w:lang w:eastAsia="zh-CN"/>
        </w:rPr>
        <w:t xml:space="preserve"> (source Layer</w:t>
      </w:r>
      <w:r>
        <w:rPr>
          <w:rFonts w:cs="Arial" w:hint="eastAsia"/>
          <w:lang w:eastAsia="zh-CN"/>
        </w:rPr>
        <w:t>-</w:t>
      </w:r>
      <w:r>
        <w:rPr>
          <w:rFonts w:cs="Arial"/>
          <w:lang w:eastAsia="zh-CN"/>
        </w:rPr>
        <w:t>2 ID of Relay UE)</w:t>
      </w:r>
      <w:r w:rsidRPr="00471615">
        <w:rPr>
          <w:rFonts w:cs="Arial"/>
          <w:lang w:eastAsia="zh-CN"/>
        </w:rPr>
        <w:t xml:space="preserve">, </w:t>
      </w:r>
      <w:r>
        <w:rPr>
          <w:rFonts w:cs="Arial"/>
          <w:lang w:eastAsia="zh-CN"/>
        </w:rPr>
        <w:t>Relay UE’</w:t>
      </w:r>
      <w:r w:rsidRPr="00471615">
        <w:rPr>
          <w:rFonts w:cs="Arial"/>
          <w:lang w:eastAsia="zh-CN"/>
        </w:rPr>
        <w:t xml:space="preserve">s serving cell ID, and sidelink </w:t>
      </w:r>
      <w:r>
        <w:rPr>
          <w:rFonts w:cs="Arial"/>
          <w:lang w:eastAsia="zh-CN"/>
        </w:rPr>
        <w:t>measurement quantity (SD-RSRP derived by measuring the broadcasted discovery message from Relay UE)</w:t>
      </w:r>
      <w:r w:rsidRPr="00471615">
        <w:rPr>
          <w:rFonts w:cs="Arial"/>
          <w:lang w:eastAsia="zh-CN"/>
        </w:rPr>
        <w:t>.</w:t>
      </w:r>
    </w:p>
    <w:p w14:paraId="23ACDD5F" w14:textId="77777777" w:rsidR="00B451D5" w:rsidRDefault="00842957" w:rsidP="00A75AEA">
      <w:pPr>
        <w:rPr>
          <w:rFonts w:cs="Arial"/>
          <w:b/>
          <w:lang w:eastAsia="zh-CN"/>
        </w:rPr>
      </w:pPr>
      <w:r>
        <w:rPr>
          <w:rFonts w:cs="Arial"/>
          <w:lang w:eastAsia="zh-CN"/>
        </w:rPr>
        <w:t>S</w:t>
      </w:r>
      <w:r w:rsidR="006A4AF3">
        <w:rPr>
          <w:rFonts w:cs="Arial"/>
          <w:lang w:eastAsia="zh-CN"/>
        </w:rPr>
        <w:t>tep 3</w:t>
      </w:r>
      <w:r>
        <w:rPr>
          <w:rFonts w:cs="Arial"/>
          <w:lang w:eastAsia="zh-CN"/>
        </w:rPr>
        <w:t>.</w:t>
      </w:r>
      <w:r w:rsidR="006A4AF3">
        <w:rPr>
          <w:rFonts w:cs="Arial"/>
          <w:lang w:eastAsia="zh-CN"/>
        </w:rPr>
        <w:t xml:space="preserve"> </w:t>
      </w:r>
      <w:r>
        <w:rPr>
          <w:rFonts w:cs="Arial"/>
          <w:lang w:eastAsia="zh-CN"/>
        </w:rPr>
        <w:t xml:space="preserve">Based on the measurement results, the source </w:t>
      </w:r>
      <w:r w:rsidR="00442E23">
        <w:rPr>
          <w:rFonts w:cs="Arial"/>
          <w:lang w:eastAsia="zh-CN"/>
        </w:rPr>
        <w:t xml:space="preserve">gNB decides to do the </w:t>
      </w:r>
      <w:r w:rsidR="00442E23" w:rsidRPr="007A78CD">
        <w:rPr>
          <w:rFonts w:cs="Arial"/>
          <w:lang w:eastAsia="zh-CN"/>
        </w:rPr>
        <w:t>direct-to-</w:t>
      </w:r>
      <w:r w:rsidR="00442E23">
        <w:rPr>
          <w:rFonts w:cs="Arial"/>
          <w:lang w:eastAsia="zh-CN"/>
        </w:rPr>
        <w:t>in</w:t>
      </w:r>
      <w:r w:rsidR="00442E23" w:rsidRPr="007A78CD">
        <w:rPr>
          <w:rFonts w:cs="Arial"/>
          <w:lang w:eastAsia="zh-CN"/>
        </w:rPr>
        <w:t>direct path switch</w:t>
      </w:r>
      <w:r>
        <w:rPr>
          <w:rFonts w:cs="Arial"/>
          <w:lang w:eastAsia="zh-CN"/>
        </w:rPr>
        <w:t xml:space="preserve">, and selects a target gNB. </w:t>
      </w:r>
    </w:p>
    <w:p w14:paraId="7F321BD2" w14:textId="39B541E8" w:rsidR="00A75AEA" w:rsidRPr="00F14673" w:rsidRDefault="00A75AEA" w:rsidP="00A75AEA">
      <w:pPr>
        <w:rPr>
          <w:rFonts w:cs="Arial"/>
          <w:b/>
          <w:lang w:eastAsia="zh-CN"/>
        </w:rPr>
      </w:pPr>
      <w:r>
        <w:rPr>
          <w:rFonts w:cs="Arial"/>
          <w:lang w:eastAsia="zh-CN"/>
        </w:rPr>
        <w:t xml:space="preserve">Step 4: To perform HO preparation, source gNB sends the </w:t>
      </w:r>
      <w:r w:rsidRPr="00651ABD">
        <w:rPr>
          <w:rFonts w:cs="Arial"/>
          <w:lang w:eastAsia="zh-CN"/>
        </w:rPr>
        <w:t xml:space="preserve">HANDOVER REQUEST </w:t>
      </w:r>
      <w:r>
        <w:rPr>
          <w:rFonts w:cs="Arial"/>
          <w:lang w:eastAsia="zh-CN"/>
        </w:rPr>
        <w:t>message to target gNB via Xn interface/NG interface. (Here we take Xn-based path switching as an example).</w:t>
      </w:r>
      <w:r w:rsidDel="003A0EBB">
        <w:rPr>
          <w:rFonts w:cs="Arial"/>
          <w:lang w:eastAsia="zh-CN"/>
        </w:rPr>
        <w:t xml:space="preserve"> </w:t>
      </w:r>
    </w:p>
    <w:p w14:paraId="3F84D050" w14:textId="45465C11" w:rsidR="001D31E2" w:rsidRDefault="00D20AC7" w:rsidP="001D31E2">
      <w:pPr>
        <w:spacing w:after="120"/>
      </w:pPr>
      <w:r>
        <w:rPr>
          <w:rFonts w:cs="Arial"/>
          <w:lang w:eastAsia="zh-CN"/>
        </w:rPr>
        <w:lastRenderedPageBreak/>
        <w:t>Step 5</w:t>
      </w:r>
      <w:r w:rsidR="001D31E2">
        <w:rPr>
          <w:rFonts w:cs="Arial"/>
          <w:lang w:eastAsia="zh-CN"/>
        </w:rPr>
        <w:t xml:space="preserve">. Target gNB determines RRC configuration for the Remote UE at the target cell, and </w:t>
      </w:r>
      <w:r w:rsidR="001D31E2" w:rsidRPr="005C624F">
        <w:t>sends</w:t>
      </w:r>
      <w:r w:rsidR="001D31E2">
        <w:t xml:space="preserve"> it via</w:t>
      </w:r>
      <w:r w:rsidR="001D31E2" w:rsidRPr="005C624F">
        <w:t xml:space="preserve"> HANDOVER REQUEST ACKNOWLEDGE to the source gNB</w:t>
      </w:r>
      <w:r w:rsidR="001D31E2">
        <w:t>.</w:t>
      </w:r>
    </w:p>
    <w:p w14:paraId="653871B0" w14:textId="029675C2" w:rsidR="001D31E2" w:rsidRDefault="001D31E2" w:rsidP="001D31E2">
      <w:pPr>
        <w:spacing w:after="120"/>
      </w:pPr>
      <w:r>
        <w:t xml:space="preserve">Step </w:t>
      </w:r>
      <w:r w:rsidR="003B3B9F">
        <w:t>6</w:t>
      </w:r>
      <w:r>
        <w:t>. Source gNB send</w:t>
      </w:r>
      <w:r w:rsidR="00CB473C">
        <w:t>s</w:t>
      </w:r>
      <w:r>
        <w:t xml:space="preserve"> the </w:t>
      </w:r>
      <w:r>
        <w:rPr>
          <w:rFonts w:cs="Arial"/>
          <w:lang w:eastAsia="zh-CN"/>
        </w:rPr>
        <w:t>RRC configuration to Remote UE</w:t>
      </w:r>
      <w:r>
        <w:rPr>
          <w:rFonts w:cs="Arial" w:hint="eastAsia"/>
          <w:lang w:eastAsia="zh-CN"/>
        </w:rPr>
        <w:t>.</w:t>
      </w:r>
    </w:p>
    <w:p w14:paraId="440A7380" w14:textId="29DD6AB5" w:rsidR="001D31E2" w:rsidRDefault="001D31E2" w:rsidP="001D31E2">
      <w:pPr>
        <w:spacing w:after="120"/>
      </w:pPr>
      <w:r>
        <w:t xml:space="preserve">Step </w:t>
      </w:r>
      <w:r w:rsidR="003B3B9F">
        <w:t>7</w:t>
      </w:r>
      <w:r>
        <w:t xml:space="preserve">. Source gNB </w:t>
      </w:r>
      <w:r w:rsidRPr="00651ABD">
        <w:t xml:space="preserve">sends </w:t>
      </w:r>
      <w:r w:rsidR="003B3B9F">
        <w:t xml:space="preserve">the </w:t>
      </w:r>
      <w:r w:rsidR="00A75AEA">
        <w:t xml:space="preserve">relaying </w:t>
      </w:r>
      <w:r w:rsidR="003B3B9F">
        <w:t xml:space="preserve">configurations </w:t>
      </w:r>
      <w:r w:rsidRPr="00651ABD">
        <w:t xml:space="preserve">to the Relay UE </w:t>
      </w:r>
      <w:r w:rsidR="003B3B9F">
        <w:t xml:space="preserve">via </w:t>
      </w:r>
      <w:r w:rsidR="003B3B9F" w:rsidRPr="00651ABD">
        <w:t>RRC message</w:t>
      </w:r>
      <w:r w:rsidRPr="00651ABD">
        <w:t>.</w:t>
      </w:r>
    </w:p>
    <w:p w14:paraId="5FFDD34F" w14:textId="6C97F5A7" w:rsidR="001D31E2" w:rsidRDefault="003B3B9F" w:rsidP="001D31E2">
      <w:pPr>
        <w:spacing w:after="120"/>
        <w:rPr>
          <w:lang w:eastAsia="zh-CN"/>
        </w:rPr>
      </w:pPr>
      <w:r>
        <w:t>Step 8</w:t>
      </w:r>
      <w:r w:rsidR="001D31E2">
        <w:t xml:space="preserve">. </w:t>
      </w:r>
      <w:r>
        <w:t>The Remote UE establish</w:t>
      </w:r>
      <w:r w:rsidR="00581E03">
        <w:t>es</w:t>
      </w:r>
      <w:r>
        <w:t xml:space="preserve"> the s</w:t>
      </w:r>
      <w:r w:rsidR="001D31E2">
        <w:t xml:space="preserve">idelink </w:t>
      </w:r>
      <w:r>
        <w:t xml:space="preserve">RRC connection with the target Relay UE if </w:t>
      </w:r>
      <w:r w:rsidR="00A75AEA">
        <w:t xml:space="preserve">it does </w:t>
      </w:r>
      <w:r>
        <w:t>not exist</w:t>
      </w:r>
      <w:r w:rsidR="001D31E2">
        <w:rPr>
          <w:lang w:eastAsia="zh-CN"/>
        </w:rPr>
        <w:t>.</w:t>
      </w:r>
    </w:p>
    <w:p w14:paraId="61B8BF3F" w14:textId="42F09ADE" w:rsidR="003B3B9F" w:rsidRDefault="003B3B9F" w:rsidP="001D31E2">
      <w:pPr>
        <w:spacing w:after="120"/>
        <w:rPr>
          <w:lang w:eastAsia="zh-CN"/>
        </w:rPr>
      </w:pPr>
      <w:r>
        <w:rPr>
          <w:lang w:eastAsia="zh-CN"/>
        </w:rPr>
        <w:t>Step 9. The Remote UE responses the RRC complete message to gNB via the Relay UE.</w:t>
      </w:r>
    </w:p>
    <w:p w14:paraId="40E82E5D" w14:textId="1141B57D" w:rsidR="00A75AEA" w:rsidRDefault="00A75AEA" w:rsidP="00A75AEA">
      <w:pPr>
        <w:rPr>
          <w:rFonts w:cs="Arial"/>
          <w:lang w:eastAsia="zh-CN"/>
        </w:rPr>
      </w:pPr>
      <w:r>
        <w:rPr>
          <w:rFonts w:cs="Arial"/>
          <w:lang w:eastAsia="zh-CN"/>
        </w:rPr>
        <w:t xml:space="preserve">In </w:t>
      </w:r>
      <w:r w:rsidR="00C624FD">
        <w:rPr>
          <w:rFonts w:cs="Arial"/>
          <w:lang w:eastAsia="zh-CN"/>
        </w:rPr>
        <w:t xml:space="preserve">above step 3, the source gNB decides to do the path switch. </w:t>
      </w:r>
      <w:r>
        <w:rPr>
          <w:rFonts w:cs="Arial"/>
          <w:lang w:eastAsia="zh-CN"/>
        </w:rPr>
        <w:t xml:space="preserve">Then the </w:t>
      </w:r>
      <w:r w:rsidR="00C624FD">
        <w:rPr>
          <w:rFonts w:cs="Arial"/>
          <w:lang w:eastAsia="zh-CN"/>
        </w:rPr>
        <w:t xml:space="preserve">next </w:t>
      </w:r>
      <w:r>
        <w:rPr>
          <w:rFonts w:cs="Arial"/>
          <w:lang w:eastAsia="zh-CN"/>
        </w:rPr>
        <w:t>question is which node needs to make the decision whether legacy HO to a Uu cell or path switching to a relay UE is to be performed, and for which Relay UE should be selected as the target Relay UE in latter case. We have two options as follows</w:t>
      </w:r>
      <w:r>
        <w:rPr>
          <w:rFonts w:cs="Arial" w:hint="eastAsia"/>
          <w:lang w:eastAsia="zh-CN"/>
        </w:rPr>
        <w:t>.</w:t>
      </w:r>
    </w:p>
    <w:p w14:paraId="26477643" w14:textId="77777777" w:rsidR="00A75AEA" w:rsidRDefault="00A75AEA" w:rsidP="00A75AEA">
      <w:pPr>
        <w:spacing w:after="120"/>
        <w:rPr>
          <w:rFonts w:cs="Arial"/>
          <w:lang w:eastAsia="zh-CN"/>
        </w:rPr>
      </w:pPr>
      <w:r>
        <w:rPr>
          <w:rFonts w:cs="Arial"/>
          <w:lang w:eastAsia="zh-CN"/>
        </w:rPr>
        <w:t>Option 1: Source gNB selects the target Relay UE. In this option, the source gNB decides to switch the Remote UE to a target Relay UE in the target gNB based on the measurement reporting. Then in step 4</w:t>
      </w:r>
      <w:r>
        <w:rPr>
          <w:rFonts w:cs="Arial" w:hint="eastAsia"/>
          <w:lang w:eastAsia="zh-CN"/>
        </w:rPr>
        <w:t>,</w:t>
      </w:r>
      <w:r>
        <w:rPr>
          <w:rFonts w:cs="Arial"/>
          <w:lang w:eastAsia="zh-CN"/>
        </w:rPr>
        <w:t xml:space="preserve"> the source gNB shall include the target Relay UE ID and the </w:t>
      </w:r>
      <w:r>
        <w:rPr>
          <w:rFonts w:cs="Arial" w:hint="eastAsia"/>
          <w:lang w:eastAsia="zh-CN"/>
        </w:rPr>
        <w:t>Relay</w:t>
      </w:r>
      <w:r>
        <w:rPr>
          <w:rFonts w:cs="Arial"/>
          <w:lang w:eastAsia="zh-CN"/>
        </w:rPr>
        <w:t xml:space="preserve"> </w:t>
      </w:r>
      <w:r>
        <w:rPr>
          <w:rFonts w:cs="Arial" w:hint="eastAsia"/>
          <w:lang w:eastAsia="zh-CN"/>
        </w:rPr>
        <w:t>UE</w:t>
      </w:r>
      <w:r>
        <w:rPr>
          <w:rFonts w:cs="Arial"/>
          <w:lang w:eastAsia="zh-CN"/>
        </w:rPr>
        <w:t xml:space="preserve">’s serving Cell ID in the </w:t>
      </w:r>
      <w:r w:rsidRPr="00651ABD">
        <w:rPr>
          <w:rFonts w:cs="Arial"/>
          <w:lang w:eastAsia="zh-CN"/>
        </w:rPr>
        <w:t xml:space="preserve">HANDOVER REQUEST </w:t>
      </w:r>
      <w:r>
        <w:rPr>
          <w:rFonts w:cs="Arial"/>
          <w:lang w:eastAsia="zh-CN"/>
        </w:rPr>
        <w:t>message along with the necessary information as legacy.</w:t>
      </w:r>
    </w:p>
    <w:p w14:paraId="1E909EF7" w14:textId="77777777" w:rsidR="00A75AEA" w:rsidRDefault="00A75AEA" w:rsidP="00A75AEA">
      <w:pPr>
        <w:spacing w:after="120"/>
        <w:rPr>
          <w:rFonts w:cs="Arial"/>
          <w:lang w:eastAsia="zh-CN"/>
        </w:rPr>
      </w:pPr>
      <w:r>
        <w:rPr>
          <w:rFonts w:cs="Arial"/>
          <w:lang w:eastAsia="zh-CN"/>
        </w:rPr>
        <w:t>Option 2: Target gNB</w:t>
      </w:r>
      <w:r w:rsidRPr="006A4AF3">
        <w:rPr>
          <w:rFonts w:cs="Arial"/>
          <w:lang w:eastAsia="zh-CN"/>
        </w:rPr>
        <w:t xml:space="preserve"> </w:t>
      </w:r>
      <w:r>
        <w:rPr>
          <w:rFonts w:cs="Arial"/>
          <w:lang w:eastAsia="zh-CN"/>
        </w:rPr>
        <w:t>selects the target Relay UE. In this option</w:t>
      </w:r>
      <w:r>
        <w:rPr>
          <w:rFonts w:cs="Arial" w:hint="eastAsia"/>
          <w:lang w:eastAsia="zh-CN"/>
        </w:rPr>
        <w:t>,</w:t>
      </w:r>
      <w:r>
        <w:rPr>
          <w:rFonts w:cs="Arial"/>
          <w:lang w:eastAsia="zh-CN"/>
        </w:rPr>
        <w:t xml:space="preserve"> the source gNB has to send the measurement results of the candidate Relay UE(s) in step 4 for target gNB to select</w:t>
      </w:r>
      <w:r>
        <w:rPr>
          <w:rFonts w:cs="Arial" w:hint="eastAsia"/>
          <w:lang w:eastAsia="zh-CN"/>
        </w:rPr>
        <w:t>.</w:t>
      </w:r>
      <w:r>
        <w:rPr>
          <w:rFonts w:cs="Arial"/>
          <w:lang w:eastAsia="zh-CN"/>
        </w:rPr>
        <w:t xml:space="preserve"> Source gNB can select and include those Relay UE(s) under the same target gNB. </w:t>
      </w:r>
    </w:p>
    <w:p w14:paraId="5D95573D" w14:textId="77777777" w:rsidR="00CB473C" w:rsidRDefault="00CB473C" w:rsidP="00CB473C">
      <w:pPr>
        <w:spacing w:after="120"/>
        <w:rPr>
          <w:rFonts w:cs="Arial"/>
          <w:b/>
          <w:lang w:eastAsia="zh-CN"/>
        </w:rPr>
      </w:pPr>
      <w:r w:rsidRPr="00A75AEA">
        <w:rPr>
          <w:rFonts w:cs="Arial"/>
          <w:b/>
          <w:lang w:eastAsia="zh-CN"/>
        </w:rPr>
        <w:t>Observation 1a</w:t>
      </w:r>
      <w:r w:rsidRPr="00A75AEA">
        <w:rPr>
          <w:rFonts w:cs="Arial" w:hint="eastAsia"/>
          <w:b/>
          <w:lang w:eastAsia="zh-CN"/>
        </w:rPr>
        <w:t>:</w:t>
      </w:r>
      <w:r w:rsidRPr="00A75AEA">
        <w:rPr>
          <w:rFonts w:cs="Arial"/>
          <w:b/>
          <w:lang w:eastAsia="zh-CN"/>
        </w:rPr>
        <w:t xml:space="preserve"> If the target</w:t>
      </w:r>
      <w:r>
        <w:rPr>
          <w:rFonts w:cs="Arial"/>
          <w:b/>
          <w:lang w:eastAsia="zh-CN"/>
        </w:rPr>
        <w:t xml:space="preserve"> Relay UE is </w:t>
      </w:r>
      <w:r>
        <w:rPr>
          <w:rFonts w:cs="Arial" w:hint="eastAsia"/>
          <w:b/>
          <w:lang w:eastAsia="zh-CN"/>
        </w:rPr>
        <w:t>selecte</w:t>
      </w:r>
      <w:r>
        <w:rPr>
          <w:rFonts w:cs="Arial"/>
          <w:b/>
          <w:lang w:eastAsia="zh-CN"/>
        </w:rPr>
        <w:t>d by the source gNB</w:t>
      </w:r>
      <w:r>
        <w:rPr>
          <w:rFonts w:cs="Arial" w:hint="eastAsia"/>
          <w:b/>
          <w:lang w:eastAsia="zh-CN"/>
        </w:rPr>
        <w:t>,</w:t>
      </w:r>
      <w:r>
        <w:rPr>
          <w:rFonts w:cs="Arial"/>
          <w:b/>
          <w:lang w:eastAsia="zh-CN"/>
        </w:rPr>
        <w:t xml:space="preserve"> the source gNB should include the candidate target Relay UE(s) ID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454094CE" w14:textId="77777777" w:rsidR="00CB473C" w:rsidRDefault="00CB473C" w:rsidP="00CB473C">
      <w:pPr>
        <w:spacing w:after="120"/>
        <w:rPr>
          <w:rFonts w:cs="Arial"/>
          <w:lang w:eastAsia="zh-CN"/>
        </w:rPr>
      </w:pPr>
      <w:r>
        <w:rPr>
          <w:rFonts w:cs="Arial"/>
          <w:b/>
          <w:lang w:eastAsia="zh-CN"/>
        </w:rPr>
        <w:t xml:space="preserve">Observation 1b: If the target Relay UE is </w:t>
      </w:r>
      <w:r>
        <w:rPr>
          <w:rFonts w:cs="Arial" w:hint="eastAsia"/>
          <w:b/>
          <w:lang w:eastAsia="zh-CN"/>
        </w:rPr>
        <w:t>selecte</w:t>
      </w:r>
      <w:r>
        <w:rPr>
          <w:rFonts w:cs="Arial"/>
          <w:b/>
          <w:lang w:eastAsia="zh-CN"/>
        </w:rPr>
        <w:t xml:space="preserve">d by the </w:t>
      </w:r>
      <w:r>
        <w:rPr>
          <w:rFonts w:cs="Arial" w:hint="eastAsia"/>
          <w:b/>
          <w:lang w:eastAsia="zh-CN"/>
        </w:rPr>
        <w:t>target</w:t>
      </w:r>
      <w:r>
        <w:rPr>
          <w:rFonts w:cs="Arial"/>
          <w:b/>
          <w:lang w:eastAsia="zh-CN"/>
        </w:rPr>
        <w:t xml:space="preserve"> gNB</w:t>
      </w:r>
      <w:r>
        <w:rPr>
          <w:rFonts w:cs="Arial" w:hint="eastAsia"/>
          <w:b/>
          <w:lang w:eastAsia="zh-CN"/>
        </w:rPr>
        <w:t>,</w:t>
      </w:r>
      <w:r>
        <w:rPr>
          <w:rFonts w:cs="Arial"/>
          <w:b/>
          <w:lang w:eastAsia="zh-CN"/>
        </w:rPr>
        <w:t xml:space="preserve"> the targe</w:t>
      </w:r>
      <w:r>
        <w:rPr>
          <w:rFonts w:cs="Arial" w:hint="eastAsia"/>
          <w:b/>
          <w:lang w:eastAsia="zh-CN"/>
        </w:rPr>
        <w:t>t</w:t>
      </w:r>
      <w:r>
        <w:rPr>
          <w:rFonts w:cs="Arial"/>
          <w:b/>
          <w:lang w:eastAsia="zh-CN"/>
        </w:rPr>
        <w:t xml:space="preserve"> gNB should include the measurement results of the candidate Relay UE</w:t>
      </w:r>
      <w:r>
        <w:rPr>
          <w:rFonts w:cs="Arial" w:hint="eastAsia"/>
          <w:b/>
          <w:lang w:eastAsia="zh-CN"/>
        </w:rPr>
        <w:t>,</w:t>
      </w:r>
      <w:r>
        <w:rPr>
          <w:rFonts w:cs="Arial"/>
          <w:b/>
          <w:lang w:eastAsia="zh-CN"/>
        </w:rPr>
        <w:t xml:space="preserve"> e.g., target Relay UE ID, cell ID and its sidelink quality,</w:t>
      </w:r>
      <w:r w:rsidRPr="0017686E">
        <w:rPr>
          <w:rFonts w:cs="Arial"/>
          <w:b/>
          <w:lang w:eastAsia="zh-CN"/>
        </w:rPr>
        <w:t xml:space="preserve">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2D2F2D2B" w14:textId="0A5D265B" w:rsidR="00A75AEA" w:rsidRDefault="00A75AEA" w:rsidP="00CB473C">
      <w:pPr>
        <w:spacing w:after="120"/>
        <w:rPr>
          <w:rFonts w:cs="Arial"/>
          <w:lang w:eastAsia="zh-CN"/>
        </w:rPr>
      </w:pPr>
      <w:r>
        <w:rPr>
          <w:rFonts w:cs="Arial"/>
          <w:lang w:eastAsia="zh-CN"/>
        </w:rPr>
        <w:t>Option 1 is more aligned with the legacy HO logic wherein source gNB decides the target gNB and the target cell which is indicated in HO Request message. In Option 2, better target Relay UE is expected to be selected since the target gNB can have more information of the candidate Relay UE(s)</w:t>
      </w:r>
      <w:r>
        <w:rPr>
          <w:rFonts w:cs="Arial" w:hint="eastAsia"/>
          <w:lang w:eastAsia="zh-CN"/>
        </w:rPr>
        <w:t>,</w:t>
      </w:r>
      <w:r>
        <w:rPr>
          <w:rFonts w:cs="Arial"/>
          <w:lang w:eastAsia="zh-CN"/>
        </w:rPr>
        <w:t xml:space="preserve"> e.g. the Uu link quality, but it only applicable in case the Relay UE is in RRC_CONNECTED state.</w:t>
      </w:r>
      <w:r w:rsidRPr="00A75AEA">
        <w:rPr>
          <w:rFonts w:cs="Arial"/>
          <w:lang w:eastAsia="zh-CN"/>
        </w:rPr>
        <w:t xml:space="preserve"> </w:t>
      </w:r>
      <w:r w:rsidRPr="00B523FC">
        <w:rPr>
          <w:rFonts w:cs="Arial"/>
          <w:lang w:eastAsia="zh-CN"/>
        </w:rPr>
        <w:t xml:space="preserve">Comparing </w:t>
      </w:r>
      <w:r>
        <w:rPr>
          <w:rFonts w:cs="Arial"/>
          <w:lang w:eastAsia="zh-CN"/>
        </w:rPr>
        <w:t>the two</w:t>
      </w:r>
      <w:r w:rsidRPr="00B523FC">
        <w:rPr>
          <w:rFonts w:cs="Arial"/>
          <w:lang w:eastAsia="zh-CN"/>
        </w:rPr>
        <w:t xml:space="preserve"> option</w:t>
      </w:r>
      <w:r>
        <w:rPr>
          <w:rFonts w:cs="Arial"/>
          <w:lang w:eastAsia="zh-CN"/>
        </w:rPr>
        <w:t xml:space="preserve">s, we think option 1 is better, which is more align with R17 design and will not introduce too much spec </w:t>
      </w:r>
      <w:r w:rsidR="0090232F">
        <w:rPr>
          <w:rFonts w:cs="Arial"/>
          <w:lang w:eastAsia="zh-CN"/>
        </w:rPr>
        <w:t xml:space="preserve">impact. </w:t>
      </w:r>
    </w:p>
    <w:p w14:paraId="5417F0D3" w14:textId="30898418" w:rsidR="00A75AEA" w:rsidRPr="00F14673" w:rsidRDefault="00A75AEA" w:rsidP="00CB473C">
      <w:pPr>
        <w:spacing w:after="120"/>
        <w:rPr>
          <w:rFonts w:cs="Arial"/>
          <w:b/>
          <w:lang w:eastAsia="zh-CN"/>
        </w:rPr>
      </w:pPr>
      <w:r w:rsidRPr="0017686E">
        <w:rPr>
          <w:rFonts w:cs="Arial" w:hint="eastAsia"/>
          <w:b/>
          <w:lang w:eastAsia="zh-CN"/>
        </w:rPr>
        <w:t>P</w:t>
      </w:r>
      <w:r w:rsidR="00F10C86">
        <w:rPr>
          <w:rFonts w:cs="Arial"/>
          <w:b/>
          <w:lang w:eastAsia="zh-CN"/>
        </w:rPr>
        <w:t>roposal 2</w:t>
      </w:r>
      <w:r w:rsidRPr="0017686E">
        <w:rPr>
          <w:rFonts w:cs="Arial"/>
          <w:b/>
          <w:lang w:eastAsia="zh-CN"/>
        </w:rPr>
        <w:t xml:space="preserve">: </w:t>
      </w:r>
      <w:r>
        <w:rPr>
          <w:rFonts w:cs="Arial"/>
          <w:b/>
          <w:lang w:eastAsia="zh-CN"/>
        </w:rPr>
        <w:t>For inter-gNB path switching from direct to indirect path, the source gNB decides the target Relay UE and indicate the target Relay UE ID in HO request message.</w:t>
      </w:r>
    </w:p>
    <w:p w14:paraId="5DF78B8B" w14:textId="30E8A8A5" w:rsidR="00A87311" w:rsidRPr="00CB473C" w:rsidRDefault="00C624FD" w:rsidP="00CB473C">
      <w:pPr>
        <w:spacing w:after="120"/>
        <w:rPr>
          <w:rFonts w:cs="Arial"/>
          <w:lang w:eastAsia="zh-CN"/>
        </w:rPr>
      </w:pPr>
      <w:r w:rsidRPr="00CB473C">
        <w:rPr>
          <w:rFonts w:cs="Arial"/>
          <w:lang w:eastAsia="zh-CN"/>
        </w:rPr>
        <w:t xml:space="preserve">Figure 4 shows the </w:t>
      </w:r>
      <w:r>
        <w:rPr>
          <w:rFonts w:cs="Arial"/>
          <w:lang w:eastAsia="zh-CN"/>
        </w:rPr>
        <w:t>inter-gNB in</w:t>
      </w:r>
      <w:r w:rsidRPr="007A78CD">
        <w:rPr>
          <w:rFonts w:cs="Arial"/>
          <w:lang w:eastAsia="zh-CN"/>
        </w:rPr>
        <w:t>direct-to-</w:t>
      </w:r>
      <w:r>
        <w:rPr>
          <w:rFonts w:cs="Arial"/>
          <w:lang w:eastAsia="zh-CN"/>
        </w:rPr>
        <w:t>indirect path switch procedure</w:t>
      </w:r>
      <w:r>
        <w:rPr>
          <w:rFonts w:cs="Arial" w:hint="eastAsia"/>
          <w:lang w:eastAsia="zh-CN"/>
        </w:rPr>
        <w:t>.</w:t>
      </w:r>
      <w:r>
        <w:rPr>
          <w:rFonts w:cs="Arial"/>
          <w:lang w:eastAsia="zh-CN"/>
        </w:rPr>
        <w:t xml:space="preserve"> In</w:t>
      </w:r>
      <w:r w:rsidRPr="00C624FD">
        <w:rPr>
          <w:rFonts w:cs="Arial"/>
          <w:lang w:eastAsia="zh-CN"/>
        </w:rPr>
        <w:t xml:space="preserve"> </w:t>
      </w:r>
      <w:r>
        <w:rPr>
          <w:rFonts w:cs="Arial"/>
          <w:lang w:eastAsia="zh-CN"/>
        </w:rPr>
        <w:t>step 1 and step 2</w:t>
      </w:r>
      <w:r>
        <w:rPr>
          <w:rFonts w:cs="Arial" w:hint="eastAsia"/>
          <w:lang w:eastAsia="zh-CN"/>
        </w:rPr>
        <w:t>,</w:t>
      </w:r>
      <w:r>
        <w:rPr>
          <w:rFonts w:cs="Arial"/>
          <w:lang w:eastAsia="zh-CN"/>
        </w:rPr>
        <w:t xml:space="preserve"> Remote UE triggers to report the candidate Relay UE(s)</w:t>
      </w:r>
      <w:r>
        <w:rPr>
          <w:rFonts w:cs="Arial" w:hint="eastAsia"/>
          <w:lang w:eastAsia="zh-CN"/>
        </w:rPr>
        <w:t>,</w:t>
      </w:r>
      <w:r>
        <w:rPr>
          <w:rFonts w:cs="Arial"/>
          <w:lang w:eastAsia="zh-CN"/>
        </w:rPr>
        <w:t xml:space="preserve"> when the sidelink measurement </w:t>
      </w:r>
      <w:r w:rsidRPr="00472FEB">
        <w:rPr>
          <w:rFonts w:cs="Arial"/>
          <w:lang w:eastAsia="zh-CN"/>
        </w:rPr>
        <w:t>quantity</w:t>
      </w:r>
      <w:r>
        <w:rPr>
          <w:rFonts w:cs="Arial"/>
          <w:lang w:eastAsia="zh-CN"/>
        </w:rPr>
        <w:t xml:space="preserve"> between Relay UE and Remote UE shows deteriorated link quality. </w:t>
      </w:r>
      <w:r w:rsidRPr="00915CC9">
        <w:rPr>
          <w:rFonts w:cs="Arial"/>
          <w:lang w:eastAsia="zh-CN"/>
        </w:rPr>
        <w:t>The reporting results includes the at least the Relay UE ID, Relay UE’s serving cell ID, and sidelink measurement quantity.</w:t>
      </w:r>
      <w:r>
        <w:rPr>
          <w:rFonts w:cs="Arial"/>
          <w:lang w:eastAsia="zh-CN"/>
        </w:rPr>
        <w:t xml:space="preserve"> The following steps 3 to 9 are </w:t>
      </w:r>
      <w:r w:rsidR="00A87311">
        <w:rPr>
          <w:rFonts w:cs="Arial"/>
          <w:lang w:eastAsia="zh-CN"/>
        </w:rPr>
        <w:t xml:space="preserve">the same as </w:t>
      </w:r>
      <w:r>
        <w:rPr>
          <w:rFonts w:cs="Arial"/>
          <w:lang w:eastAsia="zh-CN"/>
        </w:rPr>
        <w:t xml:space="preserve">those for inter-gNB </w:t>
      </w:r>
      <w:r w:rsidRPr="007A78CD">
        <w:rPr>
          <w:rFonts w:cs="Arial"/>
          <w:lang w:eastAsia="zh-CN"/>
        </w:rPr>
        <w:t>direct-to-</w:t>
      </w:r>
      <w:r>
        <w:rPr>
          <w:rFonts w:cs="Arial"/>
          <w:lang w:eastAsia="zh-CN"/>
        </w:rPr>
        <w:t>indirect path switch</w:t>
      </w:r>
      <w:r w:rsidR="00A87311">
        <w:rPr>
          <w:rFonts w:cs="Arial"/>
          <w:lang w:eastAsia="zh-CN"/>
        </w:rPr>
        <w:t xml:space="preserve">, and the </w:t>
      </w:r>
      <w:r w:rsidR="00A87311" w:rsidRPr="00A87311">
        <w:rPr>
          <w:rFonts w:cs="Arial"/>
          <w:lang w:eastAsia="zh-CN"/>
        </w:rPr>
        <w:t>HO preparation between source gNB</w:t>
      </w:r>
      <w:r w:rsidR="00A87311">
        <w:rPr>
          <w:rFonts w:cs="Arial"/>
          <w:lang w:eastAsia="zh-CN"/>
        </w:rPr>
        <w:t xml:space="preserve"> and target gNB can refer to the above discussion</w:t>
      </w:r>
      <w:r w:rsidRPr="00A87311">
        <w:rPr>
          <w:rFonts w:cs="Arial"/>
          <w:lang w:eastAsia="zh-CN"/>
        </w:rPr>
        <w:t xml:space="preserve">. </w:t>
      </w:r>
      <w:r w:rsidR="003B3B9F" w:rsidRPr="00CB473C">
        <w:rPr>
          <w:rFonts w:cs="Arial"/>
          <w:lang w:eastAsia="zh-CN"/>
        </w:rPr>
        <w:t xml:space="preserve">In </w:t>
      </w:r>
      <w:r w:rsidR="003B3B9F" w:rsidRPr="00A87311">
        <w:rPr>
          <w:rFonts w:cs="Arial"/>
          <w:lang w:eastAsia="zh-CN"/>
        </w:rPr>
        <w:t>indirect</w:t>
      </w:r>
      <w:r w:rsidR="003B3B9F" w:rsidRPr="007A78CD">
        <w:rPr>
          <w:rFonts w:cs="Arial"/>
          <w:lang w:eastAsia="zh-CN"/>
        </w:rPr>
        <w:t>-to-</w:t>
      </w:r>
      <w:r w:rsidR="003B3B9F">
        <w:rPr>
          <w:rFonts w:cs="Arial"/>
          <w:lang w:eastAsia="zh-CN"/>
        </w:rPr>
        <w:t>in</w:t>
      </w:r>
      <w:r w:rsidR="003B3B9F" w:rsidRPr="007A78CD">
        <w:rPr>
          <w:rFonts w:cs="Arial"/>
          <w:lang w:eastAsia="zh-CN"/>
        </w:rPr>
        <w:t xml:space="preserve">direct path </w:t>
      </w:r>
      <w:r w:rsidR="003B3B9F">
        <w:rPr>
          <w:rFonts w:cs="Arial"/>
          <w:lang w:eastAsia="zh-CN"/>
        </w:rPr>
        <w:t xml:space="preserve">switching, </w:t>
      </w:r>
      <w:r>
        <w:rPr>
          <w:rFonts w:cs="Arial"/>
          <w:lang w:eastAsia="zh-CN"/>
        </w:rPr>
        <w:t>the source gNB need release the source relay UE</w:t>
      </w:r>
      <w:r>
        <w:rPr>
          <w:rFonts w:cs="Arial" w:hint="eastAsia"/>
          <w:lang w:eastAsia="zh-CN"/>
        </w:rPr>
        <w:t>.</w:t>
      </w:r>
      <w:r>
        <w:rPr>
          <w:rFonts w:cs="Arial"/>
          <w:lang w:eastAsia="zh-CN"/>
        </w:rPr>
        <w:t xml:space="preserve"> As shown in </w:t>
      </w:r>
      <w:r w:rsidR="003B3B9F">
        <w:rPr>
          <w:rFonts w:cs="Arial"/>
          <w:lang w:eastAsia="zh-CN"/>
        </w:rPr>
        <w:t>step</w:t>
      </w:r>
      <w:r>
        <w:rPr>
          <w:rFonts w:cs="Arial"/>
          <w:lang w:eastAsia="zh-CN"/>
        </w:rPr>
        <w:t xml:space="preserve"> 10, source gNB can indicates Relay UE to release the relaying configuration for the Remote UE</w:t>
      </w:r>
      <w:proofErr w:type="gramStart"/>
      <w:r>
        <w:rPr>
          <w:rFonts w:cs="Arial" w:hint="eastAsia"/>
          <w:lang w:eastAsia="zh-CN"/>
        </w:rPr>
        <w:t>.</w:t>
      </w:r>
      <w:r w:rsidR="003B3B9F">
        <w:rPr>
          <w:rFonts w:cs="Arial"/>
          <w:lang w:eastAsia="zh-CN"/>
        </w:rPr>
        <w:t xml:space="preserve"> .</w:t>
      </w:r>
      <w:proofErr w:type="gramEnd"/>
      <w:r>
        <w:rPr>
          <w:rFonts w:cs="Arial"/>
          <w:lang w:eastAsia="zh-CN"/>
        </w:rPr>
        <w:t xml:space="preserve"> </w:t>
      </w:r>
      <w:r w:rsidR="00F10C86">
        <w:rPr>
          <w:rFonts w:cs="Arial"/>
          <w:lang w:eastAsia="zh-CN"/>
        </w:rPr>
        <w:t xml:space="preserve">Besides, the Remote UE or the </w:t>
      </w:r>
      <w:r>
        <w:rPr>
          <w:rFonts w:cs="Arial"/>
          <w:lang w:eastAsia="zh-CN"/>
        </w:rPr>
        <w:t xml:space="preserve">source Relay UE </w:t>
      </w:r>
      <w:r w:rsidR="001B2E30">
        <w:rPr>
          <w:rFonts w:cs="Arial"/>
          <w:lang w:eastAsia="zh-CN"/>
        </w:rPr>
        <w:t>can release the PC5 connection in</w:t>
      </w:r>
      <w:r w:rsidR="00F10C86">
        <w:rPr>
          <w:rFonts w:cs="Arial"/>
          <w:lang w:eastAsia="zh-CN"/>
        </w:rPr>
        <w:t xml:space="preserve"> between. </w:t>
      </w:r>
    </w:p>
    <w:p w14:paraId="51747C20" w14:textId="6277CCE6" w:rsidR="00F10C86" w:rsidRPr="00C65D4C" w:rsidRDefault="00F10C86" w:rsidP="00F10C86">
      <w:pPr>
        <w:rPr>
          <w:rFonts w:cs="Arial"/>
          <w:b/>
          <w:lang w:eastAsia="zh-CN"/>
        </w:rPr>
      </w:pPr>
      <w:r>
        <w:rPr>
          <w:rFonts w:cs="Arial"/>
          <w:b/>
          <w:lang w:eastAsia="zh-CN"/>
        </w:rPr>
        <w:t>Proposal 3</w:t>
      </w:r>
      <w:r w:rsidRPr="0017686E">
        <w:rPr>
          <w:rFonts w:cs="Arial"/>
          <w:b/>
          <w:lang w:eastAsia="zh-CN"/>
        </w:rPr>
        <w:t xml:space="preserve">: </w:t>
      </w:r>
      <w:r>
        <w:rPr>
          <w:rFonts w:cs="Arial"/>
          <w:b/>
          <w:lang w:eastAsia="zh-CN"/>
        </w:rPr>
        <w:t>To support Rel-18 inter-gNB indirect</w:t>
      </w:r>
      <w:r>
        <w:rPr>
          <w:rFonts w:cs="Arial" w:hint="eastAsia"/>
          <w:b/>
          <w:lang w:eastAsia="zh-CN"/>
        </w:rPr>
        <w:t>-</w:t>
      </w:r>
      <w:r>
        <w:rPr>
          <w:rFonts w:cs="Arial"/>
          <w:b/>
          <w:lang w:eastAsia="zh-CN"/>
        </w:rPr>
        <w:t xml:space="preserve">to-indirect path switching, the HO preparation </w:t>
      </w:r>
      <w:r w:rsidR="00A87311">
        <w:rPr>
          <w:rFonts w:cs="Arial"/>
          <w:b/>
          <w:lang w:eastAsia="zh-CN"/>
        </w:rPr>
        <w:t xml:space="preserve">between Source gNB and Target </w:t>
      </w:r>
      <w:r>
        <w:rPr>
          <w:rFonts w:cs="Arial"/>
          <w:b/>
          <w:lang w:eastAsia="zh-CN"/>
        </w:rPr>
        <w:t>gNB is performed in the same way as Rel-18 inter-gNB path switching from direct to indirect path, without additional RAN3 spec impact.</w:t>
      </w:r>
    </w:p>
    <w:p w14:paraId="3DA53BD9" w14:textId="77777777" w:rsidR="00B167BD" w:rsidRDefault="00B167BD" w:rsidP="00F10C86">
      <w:pPr>
        <w:rPr>
          <w:rFonts w:cs="Arial"/>
          <w:b/>
          <w:lang w:eastAsia="zh-CN"/>
        </w:rPr>
      </w:pPr>
    </w:p>
    <w:p w14:paraId="06F5CDAD" w14:textId="77777777" w:rsidR="00B167BD" w:rsidRDefault="00B167BD" w:rsidP="00BB2534">
      <w:pPr>
        <w:spacing w:after="120"/>
        <w:rPr>
          <w:rFonts w:cs="Arial"/>
          <w:b/>
          <w:lang w:eastAsia="zh-CN"/>
        </w:rPr>
      </w:pPr>
    </w:p>
    <w:p w14:paraId="42E86690" w14:textId="3A214CC7" w:rsidR="000C6D9C" w:rsidRDefault="00B14445" w:rsidP="00F023AA">
      <w:pPr>
        <w:pStyle w:val="Heading2"/>
        <w:keepLines/>
        <w:tabs>
          <w:tab w:val="num" w:pos="0"/>
        </w:tabs>
        <w:spacing w:before="160" w:after="120"/>
        <w:ind w:right="0" w:hanging="113"/>
        <w:rPr>
          <w:rFonts w:cs="Arial"/>
          <w:lang w:eastAsia="zh-CN"/>
        </w:rPr>
      </w:pPr>
      <w:r>
        <w:rPr>
          <w:rFonts w:cs="Arial" w:hint="eastAsia"/>
          <w:lang w:eastAsia="zh-CN"/>
        </w:rPr>
        <w:lastRenderedPageBreak/>
        <w:t>2</w:t>
      </w:r>
      <w:r w:rsidR="00E80263">
        <w:rPr>
          <w:rFonts w:cs="Arial"/>
          <w:lang w:eastAsia="zh-CN"/>
        </w:rPr>
        <w:t>.3</w:t>
      </w:r>
      <w:r w:rsidR="000E0BDB">
        <w:rPr>
          <w:rFonts w:cs="Arial"/>
          <w:lang w:eastAsia="zh-CN"/>
        </w:rPr>
        <w:t xml:space="preserve"> </w:t>
      </w:r>
      <w:r w:rsidR="007A78CD">
        <w:rPr>
          <w:rFonts w:cs="Arial"/>
          <w:lang w:eastAsia="zh-CN"/>
        </w:rPr>
        <w:t>Intra-gNB</w:t>
      </w:r>
      <w:r w:rsidR="00E80263" w:rsidRPr="00E80263">
        <w:rPr>
          <w:rFonts w:cs="Arial"/>
          <w:lang w:eastAsia="zh-CN"/>
        </w:rPr>
        <w:t xml:space="preserve"> indirect-to-indirect path switching</w:t>
      </w:r>
    </w:p>
    <w:p w14:paraId="58FF0959" w14:textId="2A8B3361" w:rsidR="00E80263" w:rsidRPr="00E80263" w:rsidRDefault="005E1FCD" w:rsidP="00E80263">
      <w:pPr>
        <w:rPr>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1E762045" wp14:editId="7AF46077">
                <wp:simplePos x="0" y="0"/>
                <wp:positionH relativeFrom="margin">
                  <wp:align>center</wp:align>
                </wp:positionH>
                <wp:positionV relativeFrom="paragraph">
                  <wp:posOffset>190879</wp:posOffset>
                </wp:positionV>
                <wp:extent cx="4498975" cy="3268345"/>
                <wp:effectExtent l="0" t="0" r="15875" b="27305"/>
                <wp:wrapTopAndBottom/>
                <wp:docPr id="7617" name="组合 73"/>
                <wp:cNvGraphicFramePr/>
                <a:graphic xmlns:a="http://schemas.openxmlformats.org/drawingml/2006/main">
                  <a:graphicData uri="http://schemas.microsoft.com/office/word/2010/wordprocessingGroup">
                    <wpg:wgp>
                      <wpg:cNvGrpSpPr/>
                      <wpg:grpSpPr>
                        <a:xfrm>
                          <a:off x="0" y="0"/>
                          <a:ext cx="4498975" cy="326834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58F3401"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1CAAEA0"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79A2D08"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30BE5DE1"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12244FA4"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6100452"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7F828B09"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4E1CE2E3"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4538F9CD"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47681"/>
                            <a:ext cx="2267976" cy="267852"/>
                          </a:xfrm>
                          <a:prstGeom prst="rect">
                            <a:avLst/>
                          </a:prstGeom>
                          <a:solidFill>
                            <a:schemeClr val="bg1"/>
                          </a:solidFill>
                        </wps:spPr>
                        <wps:txbx>
                          <w:txbxContent>
                            <w:p w14:paraId="35D4176C"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24935DEE"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4487492E"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150F3BC3"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wps:txbx>
                        <wps:bodyPr lIns="0" tIns="0" rIns="0" bIns="0" anchor="ctr" anchorCtr="0"/>
                      </wps:wsp>
                      <wps:wsp>
                        <wps:cNvPr id="7635" name="Text 136"/>
                        <wps:cNvSpPr txBox="1"/>
                        <wps:spPr bwMode="auto">
                          <a:xfrm>
                            <a:off x="1640280" y="2467068"/>
                            <a:ext cx="2176442" cy="136746"/>
                          </a:xfrm>
                          <a:prstGeom prst="rect">
                            <a:avLst/>
                          </a:prstGeom>
                          <a:solidFill>
                            <a:schemeClr val="bg1"/>
                          </a:solidFill>
                        </wps:spPr>
                        <wps:txbx>
                          <w:txbxContent>
                            <w:p w14:paraId="04745759" w14:textId="77777777" w:rsidR="005E1FCD" w:rsidRPr="002E1332" w:rsidRDefault="005E1FCD" w:rsidP="005E1FCD">
                              <w:pPr>
                                <w:pStyle w:val="NormalWeb"/>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V relativeFrom="margin">
                  <wp14:pctHeight>0</wp14:pctHeight>
                </wp14:sizeRelV>
              </wp:anchor>
            </w:drawing>
          </mc:Choice>
          <mc:Fallback>
            <w:pict>
              <v:group w14:anchorId="1E762045" id="组合 73" o:spid="_x0000_s1122" style="position:absolute;margin-left:0;margin-top:15.05pt;width:354.25pt;height:257.35pt;z-index:251663360;mso-position-horizontal:center;mso-position-horizontal-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">
                <v:shape id="Rectangle" o:spid="_x0000_s1123" style="position:absolute;top:86;width:6794;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wsIA&#10;AADdAAAADwAAAGRycy9kb3ducmV2LnhtbERPzWrCQBC+F3yHZQq9SN1EJC2pq0jF4tGmPsCQnWZD&#10;s7MhuzWpT985CB4/vv/1dvKdutAQ28AG8kUGirgOtuXGwPnr8PwKKiZki11gMvBHEbab2cMaSxtG&#10;/qRLlRolIRxLNOBS6kutY+3IY1yEnli47zB4TAKHRtsBRwn3nV5mWaE9tiwNDnt6d1T/VL/ewMsp&#10;P1/rUzHm+9VHdZ271TjfH415epx2b6ASTekuvrmPVnxFLnPljTwBv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D+rCwgAAAN0AAAAPAAAAAAAAAAAAAAAAAJgCAABkcnMvZG93&#10;bnJldi54bWxQSwUGAAAAAAQABAD1AAAAhwM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58F3401"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124"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NPWcUA&#10;AADdAAAADwAAAGRycy9kb3ducmV2LnhtbESP0WrCQBRE3wv9h+UKvohuIhJrdJVSqfioqR9wyV6z&#10;wezdkN2a1K93C4U+DjNnhtnsBtuIO3W+dqwgnSUgiEuna64UXL4+p28gfEDW2DgmBT/kYbd9fdlg&#10;rl3PZ7oXoRKxhH2OCkwIbS6lLw1Z9DPXEkfv6jqLIcqukrrDPpbbRs6TJJMWa44LBlv6MFTeim+r&#10;YHlKL4/ylPXpfnEoHhOz6Cf7o1Lj0fC+BhFoCP/hP/qoI5elK/h9E5+A3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Q09ZxQAAAN0AAAAPAAAAAAAAAAAAAAAAAJgCAABkcnMv&#10;ZG93bnJldi54bWxQSwUGAAAAAAQABAD1AAAAigM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61CAAEA0"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125" style="position:absolute;left:37364;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oX8QA&#10;AADdAAAADwAAAGRycy9kb3ducmV2LnhtbERPz2vCMBS+D/Y/hDfYZWg6D51Uo2xjwgYeptaDt0fz&#10;bIrNS0mytvvvzUHw+PH9Xq5H24qefGgcK3idZiCIK6cbrhWUh81kDiJEZI2tY1LwTwHWq8eHJRba&#10;Dbyjfh9rkUI4FKjAxNgVUobKkMUwdR1x4s7OW4wJ+lpqj0MKt62cZVkuLTacGgx29Gmouuz/rIKP&#10;PqfBm/blVA7l9ufr9+gPp41Sz0/j+wJEpDHexTf3t1bwls/S/vQmP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yqF/EAAAA3QAAAA8AAAAAAAAAAAAAAAAAmAIAAGRycy9k&#10;b3ducmV2LnhtbFBLBQYAAAAABAAEAPUAAACJAw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379A2D08"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126" style="position:absolute;left:40370;top:2087;width:0;height:3060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VOsUA&#10;AADdAAAADwAAAGRycy9kb3ducmV2LnhtbESPQWvCQBSE7wX/w/KE3urGHGJJXUUUwXpIMRa8PnZf&#10;k9Ds25Bdk/jvu4VCj8PMfMOst5NtxUC9bxwrWC4SEMTamYYrBZ/X48srCB+QDbaOScGDPGw3s6c1&#10;5saNfKGhDJWIEPY5KqhD6HIpva7Jol+4jjh6X663GKLsK2l6HCPctjJNkkxabDgu1NjRvib9Xd6t&#10;ghPp1eW9u52LtDi0utRX/XE7KPU8n3ZvIAJN4T/81z4ZBassXcLvm/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BU6xQAAAN0AAAAPAAAAAAAAAAAAAAAAAJgCAABkcnMv&#10;ZG93bnJldi54bWxQSwUGAAAAAAQABAD1AAAAigMAAAAA&#10;" path="m,nfl,4087858e" filled="f" strokecolor="#323232" strokeweight="1pt">
                  <v:stroke joinstyle="miter"/>
                  <v:path arrowok="t" o:connecttype="custom" o:connectlocs="0,0;0,3060000" o:connectangles="0,0"/>
                </v:shape>
                <v:shape id="ConnectLine" o:spid="_x0000_s1127"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ch8YA&#10;AADdAAAADwAAAGRycy9kb3ducmV2LnhtbESPX2vCQBDE3wv9DscW+lYvhtZq9JQiCH2sf6j4tuTW&#10;JJjbS+9WTfvpe0Khj8PM/IaZLXrXqguF2Hg2MBxkoIhLbxuuDOy2q6cxqCjIFlvPZOCbIizm93cz&#10;LKy/8pouG6lUgnAs0EAt0hVax7Imh3HgO+LkHX1wKEmGStuA1wR3rc6zbKQdNpwWauxoWVN52pyd&#10;gROdj/uP/eHl2f+MdyIBq8/JlzGPD/3bFJRQL//hv/a7NfA6ynO4vUlPQ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Ych8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128" style="position:absolute;left:3176;top:11143;width:37194;height:538;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AY/8cA&#10;AADdAAAADwAAAGRycy9kb3ducmV2LnhtbESPQWsCMRSE7wX/Q3iCl6JZbVFZjVKFgu1BcfXi7bl5&#10;btZuXpZN1O2/bwqFHoeZ+YaZL1tbiTs1vnSsYDhIQBDnTpdcKDge3vtTED4ga6wck4Jv8rBcdJ7m&#10;mGr34D3ds1CICGGfogITQp1K6XNDFv3A1cTRu7jGYoiyKaRu8BHhtpKjJBlLiyXHBYM1rQ3lX9nN&#10;Kth9uDOv2nzznAVz2mafW/lyvSnV67ZvMxCB2vAf/mtvtILJePQKv2/iE5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AGP/HAAAA3QAAAA8AAAAAAAAAAAAAAAAAmAIAAGRy&#10;cy9kb3ducmV2LnhtbFBLBQYAAAAABAAEAPUAAACMAwAAAAA=&#10;" path="m,nfl3372269,e" filled="f" strokecolor="#323232" strokeweight="1pt">
                  <v:stroke startarrow="block" endarrow="block" joinstyle="miter"/>
                  <v:path arrowok="t" o:connecttype="custom" o:connectlocs="0,0;3719396,0" o:connectangles="0,0"/>
                </v:shape>
                <v:shape id="ConnectLine" o:spid="_x0000_s1129" style="position:absolute;left:3229;top:26597;width:37141;height:458;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DqsYA&#10;AADdAAAADwAAAGRycy9kb3ducmV2LnhtbESPQWvCQBSE7wX/w/KE3pqNgUSJrhKF0hZ60UrOj+wz&#10;iWbfhuw2pv313UKhx2FmvmE2u8l0YqTBtZYVLKIYBHFldcu1gvPH89MKhPPIGjvLpOCLHOy2s4cN&#10;5tre+UjjydciQNjlqKDxvs+ldFVDBl1ke+LgXexg0Ac51FIPeA9w08kkjjNpsOWw0GBPh4aq2+nT&#10;KHjP0vFaHpPrd7+URRrvy5fxLVHqcT4VaxCeJv8f/mu/agXLLMn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mDqsYAAADdAAAADwAAAAAAAAAAAAAAAACYAgAAZHJz&#10;L2Rvd25yZXYueG1sUEsFBgAAAAAEAAQA9QAAAIsDAAAAAA==&#10;" path="m,nfl3372273,1011e" filled="f" strokecolor="#323232" strokeweight="1pt">
                  <v:stroke endarrow="block" joinstyle="miter"/>
                  <v:path arrowok="t" o:connecttype="custom" o:connectlocs="0,0;8710119,191654" o:connectangles="0,0"/>
                </v:shape>
                <v:shape id="Rectangle" o:spid="_x0000_s1130"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0DcUA&#10;AADdAAAADwAAAGRycy9kb3ducmV2LnhtbESP0WrCQBRE34X+w3KFvkjdRCSW1FVKpeKjRj/gkr3N&#10;BrN3Q3Zrol/vCoKPw8yZYZbrwTbiQp2vHStIpwkI4tLpmisFp+PvxycIH5A1No5JwZU8rFdvoyXm&#10;2vV8oEsRKhFL2OeowITQ5lL60pBFP3UtcfT+XGcxRNlVUnfYx3LbyFmSZNJizXHBYEs/hspz8W8V&#10;LPbp6Vbusz7dzLfFbWLm/WSzU+p9PHx/gQg0hFf4Se905LLZAh5v4hO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LQNxQAAAN0AAAAPAAAAAAAAAAAAAAAAAJgCAABkcnMv&#10;ZG93bnJldi54bWxQSwUGAAAAAAQABAD1AAAAigM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30BE5DE1"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131" style="position:absolute;left:35380;top:13023;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xkdcMA&#10;AADdAAAADwAAAGRycy9kb3ducmV2LnhtbERPu27CMBTdkfgH6yJ1AwcGSlMchEBpqw6VGmjnq/jm&#10;ocbXqe1A+Pt6qMR4dN7b3Wg6cSHnW8sKlosEBHFpdcu1gvMpn29A+ICssbNMCm7kYZdNJ1tMtb3y&#10;J12KUIsYwj5FBU0IfSqlLxsy6Be2J45cZZ3BEKGrpXZ4jeGmk6skWUuDLceGBns6NFT+FINR8Hp8&#10;/9UvAz599EXynd+q3A3yS6mH2bh/BhFoDHfxv/tNK3hcr+Lc+CY+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xkdcMAAADdAAAADwAAAAAAAAAAAAAAAACYAgAAZHJzL2Rv&#10;d25yZXYueG1sUEsFBgAAAAAEAAQA9QAAAIg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12244FA4"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132"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SJcQA&#10;AADdAAAADwAAAGRycy9kb3ducmV2LnhtbESPQWsCMRSE7wX/Q3hCbzVbBaurUUQQ9GSr4vmxebtZ&#10;unlZNjFu/fWmUOhxmJlvmOW6t42I1PnasYL3UQaCuHC65krB5bx7m4HwAVlj45gU/JCH9WrwssRc&#10;uzt/UTyFSiQI+xwVmBDaXEpfGLLoR64lTl7pOoshya6SusN7gttGjrNsKi3WnBYMtrQ1VHyfblZB&#10;GdjEefyM5W5y3Twe9cHE40Gp12G/WYAI1If/8F97rxV8TMdz+H2Tn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DkiXEAAAA3QAAAA8AAAAAAAAAAAAAAAAAmAIAAGRycy9k&#10;b3ducmV2LnhtbFBLBQYAAAAABAAEAPUAAACJAwAAAAA=&#10;" filled="f" strokecolor="windowText" strokeweight="1pt">
                  <v:stroke joinstyle="miter"/>
                  <v:textbox inset="0,0,0,0"/>
                </v:oval>
                <v:oval id="椭圆 7630" o:spid="_x0000_s1133"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tZcEA&#10;AADdAAAADwAAAGRycy9kb3ducmV2LnhtbERPz2vCMBS+D/wfwhO8zdQJTqtRRBD0NKfi+dG8NsXm&#10;pTRZ7Pzrl8PA48f3e7XpbSMidb52rGAyzkAQF07XXCm4XvbvcxA+IGtsHJOCX/KwWQ/eVphr9+Bv&#10;iudQiRTCPkcFJoQ2l9IXhiz6sWuJE1e6zmJIsKuk7vCRwm0jP7JsJi3WnBoMtrQzVNzPP1ZBGdjE&#10;RTzFcj+9bZ/P+mji11Gp0bDfLkEE6sNL/O8+aAWfs2nan96kJ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rWXBAAAA3QAAAA8AAAAAAAAAAAAAAAAAmAIAAGRycy9kb3du&#10;cmV2LnhtbFBLBQYAAAAABAAEAPUAAACGAwAAAAA=&#10;" filled="f" strokecolor="windowText" strokeweight="1pt">
                  <v:stroke joinstyle="miter"/>
                  <v:textbox inset="0,0,0,0"/>
                </v:oval>
                <v:oval id="椭圆 7631" o:spid="_x0000_s1134" style="position:absolute;left:14672;top:16697;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I/sQA&#10;AADdAAAADwAAAGRycy9kb3ducmV2LnhtbESPT2sCMRTE70K/Q3iF3jRrBbWrUaQg1JN/6fmxebtZ&#10;3LwsmzRu/fRGKPQ4zMxvmOW6t42I1PnasYLxKANBXDhdc6Xgct4O5yB8QNbYOCYFv+RhvXoZLDHX&#10;7sZHiqdQiQRhn6MCE0KbS+kLQxb9yLXEyStdZzEk2VVSd3hLcNvI9yybSos1pwWDLX0aKq6nH6ug&#10;DGziRzzEcjv53tzv9c7E/U6pt9d+swARqA//4b/2l1Ywm07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sCP7EAAAA3QAAAA8AAAAAAAAAAAAAAAAAmAIAAGRycy9k&#10;b3ducmV2LnhtbFBLBQYAAAAABAAEAPUAAACJAwAAAAA=&#10;" filled="f" strokecolor="windowText" strokeweight="1pt">
                  <v:stroke joinstyle="miter"/>
                  <v:textbox inset="0,0,0,0"/>
                </v:oval>
                <v:shape id="ConnectLine" o:spid="_x0000_s1135" style="position:absolute;left:3176;top:17165;width:37194;height: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u8cA&#10;AADdAAAADwAAAGRycy9kb3ducmV2LnhtbESPT2vCQBTE7wW/w/KEXopuaiBqdBUplkrxUv/g9ZF9&#10;JtHs27C71bSfvlso9DjMzG+Y+bIzjbiR87VlBc/DBARxYXXNpYLD/nUwAeEDssbGMin4Ig/LRe9h&#10;jrm2d/6g2y6UIkLY56igCqHNpfRFRQb90LbE0TtbZzBE6UqpHd4j3DRylCSZNFhzXKiwpZeKiuvu&#10;0yhI8fSWjLP1cdO47+2qfHrfTy+o1GO/W81ABOrCf/ivvdEKxlmawu+b+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8/rvHAAAA3QAAAA8AAAAAAAAAAAAAAAAAmAIAAGRy&#10;cy9kb3ducmV2LnhtbFBLBQYAAAAABAAEAPUAAACMAwAAAAA=&#10;" path="m,1122nfl3478527,e" filled="f" strokecolor="#323232" strokeweight="1pt">
                  <v:stroke startarrow="block" joinstyle="miter"/>
                  <v:path arrowok="t" o:connecttype="custom" o:connectlocs="0,0;3719395,0" o:connectangles="0,0"/>
                </v:shape>
                <v:oval id="椭圆 7634" o:spid="_x0000_s1136" style="position:absolute;left:26157;top:2616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rZsUA&#10;AADdAAAADwAAAGRycy9kb3ducmV2LnhtbESPT2sCMRTE7wW/Q3iF3jRbFW23RhFBqCf/lZ4fm7eb&#10;pZuXZRPj6qc3hUKPw8z8hlmsetuISJ2vHSt4HWUgiAuna64UfJ23wzcQPiBrbByTght5WC0HTwvM&#10;tbvykeIpVCJB2OeowITQ5lL6wpBFP3ItcfJK11kMSXaV1B1eE9w2cpxlM2mx5rRgsKWNoeLndLEK&#10;ysAmvsdDLLeT7/X9Xu9M3O+Uennu1x8gAvXhP/zX/tQK5rPJFH7fp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m6tmxQAAAN0AAAAPAAAAAAAAAAAAAAAAAJgCAABkcnMv&#10;ZG93bnJldi54bWxQSwUGAAAAAAQABAD1AAAAigMAAAAA&#10;" filled="f" strokecolor="windowText" strokeweight="1pt">
                  <v:stroke joinstyle="miter"/>
                  <v:textbox inset="0,0,0,0"/>
                </v:oval>
                <v:shape id="ConnectLine" o:spid="_x0000_s1137" style="position:absolute;left:3361;top:23897;width:23336;height:58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4j+sYA&#10;AADdAAAADwAAAGRycy9kb3ducmV2LnhtbESPQWsCMRSE74X+h/AKXkrNamFdVqNIS8FTYVWE3h6b&#10;Z7J08xI2Ubf99U2h0OMwM98wq83oenGlIXaeFcymBQji1uuOjYLj4e2pAhETssbeMyn4ogib9f3d&#10;Cmvtb9zQdZ+MyBCONSqwKYVaythachinPhBn7+wHhynLwUg94C3DXS/nRVFKhx3nBYuBXiy1n/uL&#10;U2CqZnbaxSosPi52fPx+3742wSg1eRi3SxCJxvQf/mvvtIJF+VzC75v8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4j+sYAAADdAAAADwAAAAAAAAAAAAAAAACYAgAAZHJz&#10;L2Rvd25yZXYueG1sUEsFBgAAAAAEAAQA9QAAAIsDAAAAAA==&#10;" path="m1792000,nfl,e" filled="f" strokecolor="#323232" strokeweight="1pt">
                  <v:stroke startarrow="block" endarrow="block" joinstyle="miter"/>
                  <v:path arrowok="t" o:connecttype="custom" o:connectlocs="2333638,0;0,0" o:connectangles="0,0"/>
                </v:shape>
                <v:shape id="ConnectLine" o:spid="_x0000_s1138" style="position:absolute;left:3229;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mUMIA&#10;AADdAAAADwAAAGRycy9kb3ducmV2LnhtbERPz2vCMBS+D/wfwhO8zVQFJ9UoItN58DCr4PXZPJti&#10;89I10db/fjkMdvz4fi9Wna3EkxpfOlYwGiYgiHOnSy4UnE/b9xkIH5A1Vo5JwYs8rJa9twWm2rV8&#10;pGcWChFD2KeowIRQp1L63JBFP3Q1ceRurrEYImwKqRtsY7it5DhJptJiybHBYE0bQ/k9e1gFP86+&#10;vs3hK9ttb5f95+E6bpmsUoN+t56DCNSFf/Gfe68VfEwncW5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iZQwgAAAN0AAAAPAAAAAAAAAAAAAAAAAJgCAABkcnMvZG93&#10;bnJldi54bWxQSwUGAAAAAAQABAD1AAAAhwMAAAAA&#10;" path="m,nfl,4117476e" filled="f" strokecolor="#323232" strokeweight="1pt">
                  <v:stroke joinstyle="miter"/>
                  <v:path arrowok="t" o:connecttype="custom" o:connectlocs="0,0;0,3060000" o:connectangles="0,0"/>
                </v:shape>
                <v:shape id="ConnectLine" o:spid="_x0000_s1139" style="position:absolute;left:15095;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Dy8YA&#10;AADdAAAADwAAAGRycy9kb3ducmV2LnhtbESPQWvCQBSE7wX/w/KE3uqmFrRGVxHR1oMHGwWvz+wz&#10;G5p9G7NbE/99Vyj0OMzMN8xs0dlK3KjxpWMFr4MEBHHudMmFguNh8/IOwgdkjZVjUnAnD4t572mG&#10;qXYtf9EtC4WIEPYpKjAh1KmUPjdk0Q9cTRy9i2sshiibQuoG2wi3lRwmyUhaLDkuGKxpZSj/zn6s&#10;gquz973ZfWYfm8tpu96dhy2TVeq53y2nIAJ14T/8195qBePR2wQeb+IT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Dy8YAAADdAAAADwAAAAAAAAAAAAAAAACYAgAAZHJz&#10;L2Rvd25yZXYueG1sUEsFBgAAAAAEAAQA9QAAAIsDAAAAAA==&#10;" path="m,nfl,4117476e" filled="f" strokecolor="#323232" strokeweight="1pt">
                  <v:stroke joinstyle="miter"/>
                  <v:path arrowok="t" o:connecttype="custom" o:connectlocs="0,0;0,3060000" o:connectangles="0,0"/>
                </v:shape>
                <v:shape id="ConnectLine" o:spid="_x0000_s1140" style="position:absolute;left:26641;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ZK8IA&#10;AADdAAAADwAAAGRycy9kb3ducmV2LnhtbERPz2vCMBS+D/wfwhO8zVQRJ9UoItN58DCr4PXZPJti&#10;89I10db/fjkMdvz4fi9Wna3EkxpfOlYwGiYgiHOnSy4UnE/b9xkIH5A1Vo5JwYs8rJa9twWm2rV8&#10;pGcWChFD2KeowIRQp1L63JBFP3Q1ceRurrEYImwKqRtsY7it5DhJptJiybHBYE0bQ/k9e1gFP86+&#10;vs3hK9ttb5f95+E6bpmsUoN+t56DCNSFf/Gfe68VfEwncX9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lkrwgAAAN0AAAAPAAAAAAAAAAAAAAAAAJgCAABkcnMvZG93&#10;bnJldi54bWxQSwUGAAAAAAQABAD1AAAAhwMAAAAA&#10;" path="m,nfl,4117476e" filled="f" strokecolor="#323232" strokeweight="1pt">
                  <v:stroke joinstyle="miter"/>
                  <v:path arrowok="t" o:connecttype="custom" o:connectlocs="0,0;0,3060000" o:connectangles="0,0"/>
                </v:shape>
                <v:shape id="Rectangle" o:spid="_x0000_s1141"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fMcYA&#10;AADdAAAADwAAAGRycy9kb3ducmV2LnhtbESPQWvCQBSE7wX/w/KE3uomQaxEV9EWS2lPavD8yD6T&#10;YPZtzG5i6q/vFgoeh5n5hlmuB1OLnlpXWVYQTyIQxLnVFRcKsuPuZQ7CeWSNtWVS8EMO1qvR0xJT&#10;bW+8p/7gCxEg7FJUUHrfpFK6vCSDbmIb4uCdbWvQB9kWUrd4C3BTyySKZtJgxWGhxIbeSsovh84o&#10;uF+T7jvO5NcWT0l9+ujufXZ8V+p5PGwWIDwN/hH+b39qBa+zaQx/b8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fMcYAAADdAAAADwAAAAAAAAAAAAAAAACYAgAAZHJz&#10;L2Rvd25yZXYueG1sUEsFBgAAAAAEAAQA9QAAAIsD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6100452"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42" type="#_x0000_t202" style="position:absolute;left:4225;top:28578;width:11075;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qGFM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Jt+Te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oYUxQAAAN0AAAAPAAAAAAAAAAAAAAAAAJgCAABkcnMv&#10;ZG93bnJldi54bWxQSwUGAAAAAAQABAD1AAAAigMAAAAA&#10;" filled="f" stroked="f">
                  <v:textbox inset="0,0,0,0">
                    <w:txbxContent>
                      <w:p w14:paraId="7F828B09"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v:textbox>
                </v:shape>
                <v:shape id="ConnectLine" o:spid="_x0000_s1143" style="position:absolute;left:3055;top:30317;width:12020;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SosYA&#10;AADdAAAADwAAAGRycy9kb3ducmV2LnhtbESPQWsCMRCF74X+hzBCL6LZtmLtapRSWOpt1Speh810&#10;s7iZLEnqbv+9KRR6fLx535u32gy2FVfyoXGs4HGagSCunG64VnD8LCYLECEia2wdk4IfCrBZ39+t&#10;MNeu5z1dD7EWCcIhRwUmxi6XMlSGLIap64iT9+W8xZikr6X22Ce4beVTls2lxYZTg8GO3g1Vl8O3&#10;TW/053H5wbvWX05licXryYxnhVIPo+FtCSLSEP+P/9JbreBlPnuG3zUJAX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SSos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44" style="position:absolute;left:15151;top:29202;width:25219;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ra8YA&#10;AADdAAAADwAAAGRycy9kb3ducmV2LnhtbESPQWsCMRSE74X+h/AKXopmLaLLahRpKXgSVqXQ22Pz&#10;mizdvIRN1LW/vhEKPQ4z8w2z2gyuExfqY+tZwXRSgCBuvG7ZKDgd38cliJiQNXaeScGNImzWjw8r&#10;rLS/ck2XQzIiQzhWqMCmFCopY2PJYZz4QJy9L987TFn2RuoerxnuOvlSFHPpsOW8YDHQq6Xm+3B2&#10;CkxZTz92sQyLz7Mdnn/227c6GKVGT8N2CSLRkP7Df+2dVrCYz2Zwf5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Zra8YAAADdAAAADwAAAAAAAAAAAAAAAACYAgAAZHJz&#10;L2Rvd25yZXYueG1sUEsFBgAAAAAEAAQA9QAAAIsDAAAAAA==&#10;" path="m1792000,nfl,e" filled="f" strokecolor="#323232" strokeweight="1pt">
                  <v:stroke startarrow="block" endarrow="block" joinstyle="miter"/>
                  <v:path arrowok="t" o:connecttype="custom" o:connectlocs="2521858,0;0,0" o:connectangles="0,0"/>
                </v:shape>
                <v:shape id="Text 135" o:spid="_x0000_s1145" type="#_x0000_t202" style="position:absolute;left:18960;top:27435;width:16540;height:1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FeMYA&#10;AADdAAAADwAAAGRycy9kb3ducmV2LnhtbESPQWvCQBSE74L/YXlCL1I3Fo0ldRURhWJPNaW9PrKv&#10;2TTZtyG7NfHfuwWhx2FmvmHW28E24kKdrxwrmM8SEMSF0xWXCj7y4+MzCB+QNTaOScGVPGw349Ea&#10;M+16fqfLOZQiQthnqMCE0GZS+sKQRT9zLXH0vl1nMUTZlVJ32Ee4beRTkqTSYsVxwWBLe0NFff61&#10;Cuqdz+WnyYd0+nX66eeHt/rIK6UeJsPuBUSgIfyH7+1XrWCVLpb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hFeMYAAADdAAAADwAAAAAAAAAAAAAAAACYAgAAZHJz&#10;L2Rvd25yZXYueG1sUEsFBgAAAAAEAAQA9QAAAIsDAAAAAA==&#10;" fillcolor="window" stroked="f">
                  <v:textbox inset="0,0,0,0">
                    <w:txbxContent>
                      <w:p w14:paraId="4E1CE2E3"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46" style="position:absolute;left:26641;top:21635;width:13729;height:706;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N4XcYA&#10;AADdAAAADwAAAGRycy9kb3ducmV2LnhtbESPQWuDQBSE74X+h+UVcqtrJZjEuAkSKOQUqCm0x1f3&#10;RaXuW+tu1P77biGQ4zAz3zD5fjadGGlwrWUFL1EMgriyuuVawfv59XkNwnlkjZ1lUvBLDva7x4cc&#10;M20nfqOx9LUIEHYZKmi87zMpXdWQQRfZnjh4FzsY9EEOtdQDTgFuOpnEcSoNthwWGuzp0FD1XV6N&#10;gq+qWJ/TefUx/STFYbORyfLzZJRaPM3FFoSn2d/Dt/ZRK1ilyxT+34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N4XcYAAADdAAAADwAAAAAAAAAAAAAAAACYAgAAZHJz&#10;L2Rvd25yZXYueG1sUEsFBgAAAAAEAAQA9QAAAIsDAAAAAA==&#10;" path="m1792000,nfl,e" filled="f" strokecolor="windowText" strokeweight="1pt">
                  <v:stroke startarrow="block" endarrow="block" joinstyle="miter"/>
                  <v:path arrowok="t" o:connecttype="custom" o:connectlocs="1372875,0;0,0" o:connectangles="0,0"/>
                </v:shape>
                <v:shape id="Text 133" o:spid="_x0000_s1147" type="#_x0000_t202" style="position:absolute;left:27232;top:18480;width:13934;height:2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0ljMQA&#10;AADdAAAADwAAAGRycy9kb3ducmV2LnhtbESPzarCMBSE94LvEI7gRjS9IirVKP6g3o2Lqg9waI5t&#10;sTkpTa5Wn94IF1wOM/MNM182phR3ql1hWcHPIAJBnFpdcKbgct71pyCcR9ZYWiYFT3KwXLRbc4y1&#10;fXBC95PPRICwi1FB7n0VS+nSnAy6ga2Ig3e1tUEfZJ1JXeMjwE0ph1E0lgYLDgs5VrTJKb2d/owC&#10;WiX2dby5vUnW283+WjD15EGpbqdZzUB4avw3/N/+1Qom49EE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dJYzEAAAA3QAAAA8AAAAAAAAAAAAAAAAAmAIAAGRycy9k&#10;b3ducmV2LnhtbFBLBQYAAAAABAAEAPUAAACJAwAAAAA=&#10;" filled="f" stroked="f">
                  <v:textbox inset="0,0,0,0">
                    <w:txbxContent>
                      <w:p w14:paraId="4538F9CD"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48" type="#_x0000_t202" style="position:absolute;left:3802;top:8476;width:22680;height:2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vdMQA&#10;AADdAAAADwAAAGRycy9kb3ducmV2LnhtbESPQWvCQBSE74X+h+UVvNVNLdgkukoRCj0JWsXrI/vM&#10;RrNvY3Ybo7/eFQSPw8x8w0znva1FR62vHCv4GCYgiAunKy4VbP5+3lMQPiBrrB2Tggt5mM9eX6aY&#10;a3fmFXXrUIoIYZ+jAhNCk0vpC0MW/dA1xNHbu9ZiiLItpW7xHOG2lqMkGUuLFccFgw0tDBXH9b9V&#10;cEoPlNpthtn2mi1r3KUH03mlBm/99wREoD48w4/2r1bwNf4cwf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aL3TEAAAA3QAAAA8AAAAAAAAAAAAAAAAAmAIAAGRycy9k&#10;b3ducmV2LnhtbFBLBQYAAAAABAAEAPUAAACJAwAAAAA=&#10;" fillcolor="white [3212]" stroked="f">
                  <v:textbox inset="0,0,0,0">
                    <w:txbxContent>
                      <w:p w14:paraId="35D4176C"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49"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8cMsQA&#10;AADdAAAADwAAAGRycy9kb3ducmV2LnhtbESPQWvCQBSE74X+h+UVvNVNLdg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HDLEAAAA3QAAAA8AAAAAAAAAAAAAAAAAmAIAAGRycy9k&#10;b3ducmV2LnhtbFBLBQYAAAAABAAEAPUAAACJAwAAAAA=&#10;" fillcolor="white [3212]" stroked="f">
                  <v:textbox inset="0,0,0,0">
                    <w:txbxContent>
                      <w:p w14:paraId="24935DEE"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50" type="#_x0000_t202" style="position:absolute;left:6650;top:14786;width:19078;height:1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h3cQA&#10;AADdAAAADwAAAGRycy9kb3ducmV2LnhtbESPQWvCQBSE74X+h+UVvNVNhdo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qId3EAAAA3QAAAA8AAAAAAAAAAAAAAAAAmAIAAGRycy9k&#10;b3ducmV2LnhtbFBLBQYAAAAABAAEAPUAAACJAwAAAAA=&#10;" fillcolor="white [3212]" stroked="f">
                  <v:textbox inset="0,0,0,0">
                    <w:txbxContent>
                      <w:p w14:paraId="4487492E"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51" type="#_x0000_t202" style="position:absolute;left:3513;top:21719;width:22846;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2M7MUA&#10;AADdAAAADwAAAGRycy9kb3ducmV2LnhtbESPzWrDMBCE74W+g9hCbo3cBhzbjRJKoNBTIX/0ulhb&#10;y6m1cizVdvP0USCQ4zAz3zCL1Wgb0VPna8cKXqYJCOLS6ZorBfvdx3MGwgdkjY1jUvBPHlbLx4cF&#10;FtoNvKF+GyoRIewLVGBCaAspfWnIop+6ljh6P66zGKLsKqk7HCLcNvI1SVJpsea4YLCltaHyd/tn&#10;FZyyI2X2kGN+OOdfDX5nR9N7pSZP4/sbiEBjuIdv7U+tYJ7O5nB9E5+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YzsxQAAAN0AAAAPAAAAAAAAAAAAAAAAAJgCAABkcnMv&#10;ZG93bnJldi54bWxQSwUGAAAAAAQABAD1AAAAigMAAAAA&#10;" fillcolor="white [3212]" stroked="f">
                  <v:textbox inset="0,0,0,0">
                    <w:txbxContent>
                      <w:p w14:paraId="150F3BC3"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v:textbox>
                </v:shape>
                <v:shape id="Text 136" o:spid="_x0000_s1152" type="#_x0000_t202" style="position:absolute;left:16402;top:24670;width:21765;height:1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3AMUA&#10;AADdAAAADwAAAGRycy9kb3ducmV2LnhtbESPQWvCQBSE70L/w/IK3upGRZukrlIEwZNQ29DrI/ua&#10;jWbfptk1xv76bqHgcZiZb5jVZrCN6KnztWMF00kCgrh0uuZKwcf77ikF4QOyxsYxKbiRh836YbTC&#10;XLsrv1F/DJWIEPY5KjAhtLmUvjRk0U9cSxy9L9dZDFF2ldQdXiPcNnKWJEtpsea4YLClraHyfLxY&#10;Bd/piVJbZJgVP9mhwc/0ZHqv1PhxeH0BEWgI9/B/e68VPC/nC/h7E5+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M7cAxQAAAN0AAAAPAAAAAAAAAAAAAAAAAJgCAABkcnMv&#10;ZG93bnJldi54bWxQSwUGAAAAAAQABAD1AAAAigMAAAAA&#10;" fillcolor="white [3212]" stroked="f">
                  <v:textbox inset="0,0,0,0">
                    <w:txbxContent>
                      <w:p w14:paraId="04745759" w14:textId="77777777" w:rsidR="005E1FCD" w:rsidRPr="002E1332" w:rsidRDefault="005E1FCD"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anchorx="margin"/>
              </v:group>
            </w:pict>
          </mc:Fallback>
        </mc:AlternateContent>
      </w:r>
    </w:p>
    <w:p w14:paraId="5FA09FD0" w14:textId="0CF55EE0" w:rsidR="003B70CB" w:rsidRDefault="003B70CB" w:rsidP="003B70CB">
      <w:pPr>
        <w:spacing w:afterLines="50" w:after="120"/>
        <w:jc w:val="center"/>
        <w:rPr>
          <w:b/>
          <w:lang w:eastAsia="zh-CN"/>
        </w:rPr>
      </w:pPr>
    </w:p>
    <w:p w14:paraId="7AB6D81C" w14:textId="5C9FD21F" w:rsidR="003B70CB" w:rsidRDefault="003B70CB" w:rsidP="003B70CB">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5.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4E80C369" w14:textId="762CA0F1" w:rsidR="003B70CB" w:rsidRDefault="00A672D3" w:rsidP="008466EB">
      <w:pPr>
        <w:spacing w:afterLines="50" w:after="120"/>
        <w:rPr>
          <w:b/>
          <w:lang w:eastAsia="zh-CN"/>
        </w:rPr>
      </w:pPr>
      <w:r w:rsidRPr="00A672D3">
        <w:rPr>
          <w:rFonts w:cs="Arial"/>
          <w:lang w:eastAsia="zh-CN"/>
        </w:rPr>
        <w:t>Figure 5 shows the</w:t>
      </w:r>
      <w:r>
        <w:rPr>
          <w:b/>
          <w:lang w:eastAsia="zh-CN"/>
        </w:rPr>
        <w:t xml:space="preserve"> </w:t>
      </w:r>
      <w:r>
        <w:rPr>
          <w:rFonts w:cs="Arial"/>
          <w:lang w:eastAsia="zh-CN"/>
        </w:rPr>
        <w:t>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  Compared to the inter-gNB case, the gNB of Remote UE will select the target Rela</w:t>
      </w:r>
      <w:r>
        <w:rPr>
          <w:rFonts w:cs="Arial" w:hint="eastAsia"/>
          <w:lang w:eastAsia="zh-CN"/>
        </w:rPr>
        <w:t>y</w:t>
      </w:r>
      <w:r>
        <w:rPr>
          <w:rFonts w:cs="Arial"/>
          <w:lang w:eastAsia="zh-CN"/>
        </w:rPr>
        <w:t xml:space="preserve"> UE and determine the RRC configuration in the target cell</w:t>
      </w:r>
      <w:r>
        <w:rPr>
          <w:rFonts w:cs="Arial" w:hint="eastAsia"/>
          <w:lang w:eastAsia="zh-CN"/>
        </w:rPr>
        <w:t>,</w:t>
      </w:r>
      <w:r>
        <w:rPr>
          <w:rFonts w:cs="Arial"/>
          <w:lang w:eastAsia="zh-CN"/>
        </w:rPr>
        <w:t xml:space="preserve"> so procedures over Xn interface is not necessary. </w:t>
      </w:r>
      <w:r w:rsidR="00BB41C9">
        <w:rPr>
          <w:rFonts w:cs="Arial"/>
          <w:lang w:eastAsia="zh-CN"/>
        </w:rPr>
        <w:t>Reusing R17 SL relay configurations is enough in this case</w:t>
      </w:r>
      <w:r w:rsidR="00BB41C9">
        <w:rPr>
          <w:rFonts w:cs="Arial" w:hint="eastAsia"/>
          <w:lang w:eastAsia="zh-CN"/>
        </w:rPr>
        <w:t>.</w:t>
      </w:r>
      <w:r w:rsidR="00BB41C9">
        <w:rPr>
          <w:rFonts w:cs="Arial"/>
          <w:lang w:eastAsia="zh-CN"/>
        </w:rPr>
        <w:t xml:space="preserve"> </w:t>
      </w:r>
    </w:p>
    <w:p w14:paraId="4FBF3D63" w14:textId="34252558" w:rsidR="008466EB" w:rsidRDefault="001D31E2" w:rsidP="008466EB">
      <w:pPr>
        <w:spacing w:afterLines="50" w:after="120"/>
        <w:rPr>
          <w:b/>
          <w:lang w:eastAsia="zh-CN"/>
        </w:rPr>
      </w:pPr>
      <w:r>
        <w:rPr>
          <w:b/>
          <w:lang w:eastAsia="zh-CN"/>
        </w:rPr>
        <w:t>Observation</w:t>
      </w:r>
      <w:r w:rsidR="008466EB">
        <w:rPr>
          <w:b/>
          <w:lang w:eastAsia="zh-CN"/>
        </w:rPr>
        <w:t xml:space="preserve"> </w:t>
      </w:r>
      <w:r>
        <w:rPr>
          <w:b/>
          <w:lang w:eastAsia="zh-CN"/>
        </w:rPr>
        <w:t>2</w:t>
      </w:r>
      <w:r w:rsidR="008466EB">
        <w:rPr>
          <w:rFonts w:hint="eastAsia"/>
          <w:b/>
          <w:lang w:eastAsia="zh-CN"/>
        </w:rPr>
        <w:t>:</w:t>
      </w:r>
      <w:r w:rsidR="008466EB">
        <w:rPr>
          <w:b/>
          <w:lang w:eastAsia="zh-CN"/>
        </w:rPr>
        <w:t xml:space="preserve"> </w:t>
      </w:r>
      <w:r w:rsidR="003B70CB">
        <w:rPr>
          <w:b/>
          <w:lang w:eastAsia="zh-CN"/>
        </w:rPr>
        <w:t>For int</w:t>
      </w:r>
      <w:r w:rsidR="003B70CB" w:rsidRPr="003B70CB">
        <w:rPr>
          <w:b/>
          <w:lang w:eastAsia="zh-CN"/>
        </w:rPr>
        <w:t>r</w:t>
      </w:r>
      <w:r w:rsidR="003B70CB">
        <w:rPr>
          <w:b/>
          <w:lang w:eastAsia="zh-CN"/>
        </w:rPr>
        <w:t>a</w:t>
      </w:r>
      <w:r w:rsidR="003B70CB" w:rsidRPr="003B70CB">
        <w:rPr>
          <w:b/>
          <w:lang w:eastAsia="zh-CN"/>
        </w:rPr>
        <w:t>-gNB indirect-to-</w:t>
      </w:r>
      <w:r w:rsidR="003B70CB">
        <w:rPr>
          <w:b/>
          <w:lang w:eastAsia="zh-CN"/>
        </w:rPr>
        <w:t>in</w:t>
      </w:r>
      <w:r w:rsidR="003B70CB" w:rsidRPr="003B70CB">
        <w:rPr>
          <w:b/>
          <w:lang w:eastAsia="zh-CN"/>
        </w:rPr>
        <w:t xml:space="preserve">direct path switching, legacy </w:t>
      </w:r>
      <w:r w:rsidR="003B70CB">
        <w:rPr>
          <w:b/>
          <w:lang w:eastAsia="zh-CN"/>
        </w:rPr>
        <w:t>mechanism</w:t>
      </w:r>
      <w:r w:rsidR="003B70CB" w:rsidRPr="003B70CB">
        <w:rPr>
          <w:b/>
          <w:lang w:eastAsia="zh-CN"/>
        </w:rPr>
        <w:t xml:space="preserve"> for </w:t>
      </w:r>
      <w:r w:rsidR="003B70CB">
        <w:rPr>
          <w:b/>
          <w:lang w:eastAsia="zh-CN"/>
        </w:rPr>
        <w:t>R17 SL relay</w:t>
      </w:r>
      <w:r w:rsidR="003B70CB" w:rsidRPr="003B70CB">
        <w:rPr>
          <w:b/>
          <w:lang w:eastAsia="zh-CN"/>
        </w:rPr>
        <w:t xml:space="preserve"> can be reused</w:t>
      </w:r>
      <w:r w:rsidR="002726E7">
        <w:rPr>
          <w:b/>
          <w:lang w:eastAsia="zh-CN"/>
        </w:rPr>
        <w:t xml:space="preserve">, without RAN3 spec </w:t>
      </w:r>
      <w:r w:rsidR="001B2E30">
        <w:rPr>
          <w:b/>
          <w:lang w:eastAsia="zh-CN"/>
        </w:rPr>
        <w:t>impact</w:t>
      </w:r>
      <w:r w:rsidR="008466EB">
        <w:rPr>
          <w:b/>
          <w:lang w:eastAsia="zh-CN"/>
        </w:rPr>
        <w:t>.</w:t>
      </w:r>
    </w:p>
    <w:p w14:paraId="6B8F77E9" w14:textId="11E54AC8" w:rsidR="00567754" w:rsidRPr="005259DF" w:rsidRDefault="00567754"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1E2DBA1" w:rsidR="008B2037" w:rsidRP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5C15A3F7" w14:textId="77777777" w:rsidR="001B2E30" w:rsidRDefault="001B2E30" w:rsidP="001B2E30">
      <w:pPr>
        <w:spacing w:after="120"/>
        <w:rPr>
          <w:rFonts w:cs="Arial"/>
          <w:b/>
          <w:lang w:eastAsia="zh-CN"/>
        </w:rPr>
      </w:pPr>
      <w:r w:rsidRPr="00A75AEA">
        <w:rPr>
          <w:rFonts w:cs="Arial"/>
          <w:b/>
          <w:lang w:eastAsia="zh-CN"/>
        </w:rPr>
        <w:t>Observation 1a</w:t>
      </w:r>
      <w:r w:rsidRPr="00A75AEA">
        <w:rPr>
          <w:rFonts w:cs="Arial" w:hint="eastAsia"/>
          <w:b/>
          <w:lang w:eastAsia="zh-CN"/>
        </w:rPr>
        <w:t>:</w:t>
      </w:r>
      <w:r w:rsidRPr="00A75AEA">
        <w:rPr>
          <w:rFonts w:cs="Arial"/>
          <w:b/>
          <w:lang w:eastAsia="zh-CN"/>
        </w:rPr>
        <w:t xml:space="preserve"> If the target</w:t>
      </w:r>
      <w:r>
        <w:rPr>
          <w:rFonts w:cs="Arial"/>
          <w:b/>
          <w:lang w:eastAsia="zh-CN"/>
        </w:rPr>
        <w:t xml:space="preserve"> Relay UE is </w:t>
      </w:r>
      <w:r>
        <w:rPr>
          <w:rFonts w:cs="Arial" w:hint="eastAsia"/>
          <w:b/>
          <w:lang w:eastAsia="zh-CN"/>
        </w:rPr>
        <w:t>selecte</w:t>
      </w:r>
      <w:r>
        <w:rPr>
          <w:rFonts w:cs="Arial"/>
          <w:b/>
          <w:lang w:eastAsia="zh-CN"/>
        </w:rPr>
        <w:t>d by the source gNB</w:t>
      </w:r>
      <w:r>
        <w:rPr>
          <w:rFonts w:cs="Arial" w:hint="eastAsia"/>
          <w:b/>
          <w:lang w:eastAsia="zh-CN"/>
        </w:rPr>
        <w:t>,</w:t>
      </w:r>
      <w:r>
        <w:rPr>
          <w:rFonts w:cs="Arial"/>
          <w:b/>
          <w:lang w:eastAsia="zh-CN"/>
        </w:rPr>
        <w:t xml:space="preserve"> the source gNB should include the candidate target Relay UE(s) ID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4540304B" w14:textId="5970B8BF" w:rsidR="001B2E30" w:rsidRDefault="001B2E30" w:rsidP="001B2E30">
      <w:pPr>
        <w:spacing w:after="120"/>
        <w:rPr>
          <w:rFonts w:cs="Arial"/>
          <w:b/>
          <w:lang w:eastAsia="zh-CN"/>
        </w:rPr>
      </w:pPr>
      <w:r>
        <w:rPr>
          <w:rFonts w:cs="Arial"/>
          <w:b/>
          <w:lang w:eastAsia="zh-CN"/>
        </w:rPr>
        <w:t xml:space="preserve">Observation 1b: If the target Relay UE is </w:t>
      </w:r>
      <w:r>
        <w:rPr>
          <w:rFonts w:cs="Arial" w:hint="eastAsia"/>
          <w:b/>
          <w:lang w:eastAsia="zh-CN"/>
        </w:rPr>
        <w:t>selecte</w:t>
      </w:r>
      <w:r>
        <w:rPr>
          <w:rFonts w:cs="Arial"/>
          <w:b/>
          <w:lang w:eastAsia="zh-CN"/>
        </w:rPr>
        <w:t xml:space="preserve">d by the </w:t>
      </w:r>
      <w:r>
        <w:rPr>
          <w:rFonts w:cs="Arial" w:hint="eastAsia"/>
          <w:b/>
          <w:lang w:eastAsia="zh-CN"/>
        </w:rPr>
        <w:t>target</w:t>
      </w:r>
      <w:r>
        <w:rPr>
          <w:rFonts w:cs="Arial"/>
          <w:b/>
          <w:lang w:eastAsia="zh-CN"/>
        </w:rPr>
        <w:t xml:space="preserve"> gNB</w:t>
      </w:r>
      <w:r>
        <w:rPr>
          <w:rFonts w:cs="Arial" w:hint="eastAsia"/>
          <w:b/>
          <w:lang w:eastAsia="zh-CN"/>
        </w:rPr>
        <w:t>,</w:t>
      </w:r>
      <w:r>
        <w:rPr>
          <w:rFonts w:cs="Arial"/>
          <w:b/>
          <w:lang w:eastAsia="zh-CN"/>
        </w:rPr>
        <w:t xml:space="preserve"> the targe</w:t>
      </w:r>
      <w:r w:rsidR="00CB473C">
        <w:rPr>
          <w:rFonts w:cs="Arial"/>
          <w:b/>
          <w:lang w:eastAsia="zh-CN"/>
        </w:rPr>
        <w:t>t</w:t>
      </w:r>
      <w:r>
        <w:rPr>
          <w:rFonts w:cs="Arial"/>
          <w:b/>
          <w:lang w:eastAsia="zh-CN"/>
        </w:rPr>
        <w:t xml:space="preserve"> gNB should include the measurement results of the candidate Relay UE</w:t>
      </w:r>
      <w:r>
        <w:rPr>
          <w:rFonts w:cs="Arial" w:hint="eastAsia"/>
          <w:b/>
          <w:lang w:eastAsia="zh-CN"/>
        </w:rPr>
        <w:t>,</w:t>
      </w:r>
      <w:r>
        <w:rPr>
          <w:rFonts w:cs="Arial"/>
          <w:b/>
          <w:lang w:eastAsia="zh-CN"/>
        </w:rPr>
        <w:t xml:space="preserve"> e.g., target Relay UE ID, cell ID and its sidelink quality,</w:t>
      </w:r>
      <w:r w:rsidRPr="0017686E">
        <w:rPr>
          <w:rFonts w:cs="Arial"/>
          <w:b/>
          <w:lang w:eastAsia="zh-CN"/>
        </w:rPr>
        <w:t xml:space="preserve">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46222F06" w14:textId="6278D7C1" w:rsidR="001B2E30" w:rsidRDefault="001B2E30" w:rsidP="001B2E30">
      <w:pPr>
        <w:spacing w:afterLines="50" w:after="120"/>
        <w:rPr>
          <w:b/>
          <w:lang w:eastAsia="zh-CN"/>
        </w:rPr>
      </w:pPr>
      <w:r>
        <w:rPr>
          <w:b/>
          <w:lang w:eastAsia="zh-CN"/>
        </w:rPr>
        <w:t>Observation 2</w:t>
      </w:r>
      <w:r>
        <w:rPr>
          <w:rFonts w:hint="eastAsia"/>
          <w:b/>
          <w:lang w:eastAsia="zh-CN"/>
        </w:rPr>
        <w:t>:</w:t>
      </w:r>
      <w:r>
        <w:rPr>
          <w:b/>
          <w:lang w:eastAsia="zh-CN"/>
        </w:rPr>
        <w:t xml:space="preserve"> For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 xml:space="preserve">direct path switching, legacy </w:t>
      </w:r>
      <w:r>
        <w:rPr>
          <w:b/>
          <w:lang w:eastAsia="zh-CN"/>
        </w:rPr>
        <w:t>mechanism</w:t>
      </w:r>
      <w:r w:rsidRPr="003B70CB">
        <w:rPr>
          <w:b/>
          <w:lang w:eastAsia="zh-CN"/>
        </w:rPr>
        <w:t xml:space="preserve"> for </w:t>
      </w:r>
      <w:r>
        <w:rPr>
          <w:b/>
          <w:lang w:eastAsia="zh-CN"/>
        </w:rPr>
        <w:t>R17 SL relay</w:t>
      </w:r>
      <w:r w:rsidRPr="003B70CB">
        <w:rPr>
          <w:b/>
          <w:lang w:eastAsia="zh-CN"/>
        </w:rPr>
        <w:t xml:space="preserve"> can be reused</w:t>
      </w:r>
      <w:r>
        <w:rPr>
          <w:b/>
          <w:lang w:eastAsia="zh-CN"/>
        </w:rPr>
        <w:t xml:space="preserve">, without RAN3 spec </w:t>
      </w:r>
      <w:r w:rsidR="0090232F">
        <w:rPr>
          <w:b/>
          <w:lang w:eastAsia="zh-CN"/>
        </w:rPr>
        <w:t>impact</w:t>
      </w:r>
      <w:r>
        <w:rPr>
          <w:b/>
          <w:lang w:eastAsia="zh-CN"/>
        </w:rPr>
        <w:t>.</w:t>
      </w:r>
    </w:p>
    <w:p w14:paraId="6E102CCB" w14:textId="77777777" w:rsidR="001B2E30" w:rsidRDefault="001B2E30" w:rsidP="001B2E30">
      <w:pPr>
        <w:spacing w:after="120"/>
        <w:rPr>
          <w:rFonts w:cs="Arial"/>
          <w:b/>
          <w:lang w:eastAsia="zh-CN"/>
        </w:rPr>
      </w:pPr>
      <w:r>
        <w:rPr>
          <w:rFonts w:cs="Arial"/>
          <w:b/>
          <w:lang w:eastAsia="zh-CN"/>
        </w:rPr>
        <w:t>Proposal 1</w:t>
      </w:r>
      <w:r w:rsidRPr="0017686E">
        <w:rPr>
          <w:rFonts w:cs="Arial"/>
          <w:b/>
          <w:lang w:eastAsia="zh-CN"/>
        </w:rPr>
        <w:t>:</w:t>
      </w:r>
      <w:r>
        <w:rPr>
          <w:rFonts w:cs="Arial"/>
          <w:b/>
          <w:lang w:eastAsia="zh-CN"/>
        </w:rPr>
        <w:t xml:space="preserve"> To support inter-gNB indirect</w:t>
      </w:r>
      <w:r>
        <w:rPr>
          <w:rFonts w:cs="Arial" w:hint="eastAsia"/>
          <w:b/>
          <w:lang w:eastAsia="zh-CN"/>
        </w:rPr>
        <w:t>-</w:t>
      </w:r>
      <w:r>
        <w:rPr>
          <w:rFonts w:cs="Arial"/>
          <w:b/>
          <w:lang w:eastAsia="zh-CN"/>
        </w:rPr>
        <w:t xml:space="preserve">to-direct path switching on top of Rel-17 intra-gNB path switching from indirect to direct path, the HO preparation between source gNB and target </w:t>
      </w:r>
      <w:r w:rsidRPr="00BE26AF">
        <w:rPr>
          <w:rFonts w:cs="Arial"/>
          <w:b/>
          <w:lang w:eastAsia="zh-CN"/>
        </w:rPr>
        <w:t>gNB is performed in the same way as legacy inter-gNB HO, without additional RAN3 spec impact.</w:t>
      </w:r>
    </w:p>
    <w:p w14:paraId="11A31E6D" w14:textId="77777777" w:rsidR="001B2E30" w:rsidRDefault="001B2E30" w:rsidP="001B2E30">
      <w:pPr>
        <w:spacing w:after="120"/>
        <w:rPr>
          <w:rFonts w:cs="Arial"/>
          <w:b/>
          <w:lang w:eastAsia="zh-CN"/>
        </w:rPr>
      </w:pPr>
      <w:r w:rsidRPr="0017686E">
        <w:rPr>
          <w:rFonts w:cs="Arial" w:hint="eastAsia"/>
          <w:b/>
          <w:lang w:eastAsia="zh-CN"/>
        </w:rPr>
        <w:t>P</w:t>
      </w:r>
      <w:r>
        <w:rPr>
          <w:rFonts w:cs="Arial"/>
          <w:b/>
          <w:lang w:eastAsia="zh-CN"/>
        </w:rPr>
        <w:t>roposal 2</w:t>
      </w:r>
      <w:r w:rsidRPr="0017686E">
        <w:rPr>
          <w:rFonts w:cs="Arial"/>
          <w:b/>
          <w:lang w:eastAsia="zh-CN"/>
        </w:rPr>
        <w:t xml:space="preserve">: </w:t>
      </w:r>
      <w:r>
        <w:rPr>
          <w:rFonts w:cs="Arial"/>
          <w:b/>
          <w:lang w:eastAsia="zh-CN"/>
        </w:rPr>
        <w:t>For inter-gNB path switching from direct to indirect path, the source gNB decides the target Relay UE and indicate the target Relay UE ID in HO request message.</w:t>
      </w:r>
    </w:p>
    <w:p w14:paraId="0D31E686" w14:textId="77777777" w:rsidR="001B2E30" w:rsidRPr="00C65D4C" w:rsidRDefault="001B2E30" w:rsidP="001B2E30">
      <w:pPr>
        <w:spacing w:after="120"/>
        <w:rPr>
          <w:rFonts w:cs="Arial"/>
          <w:b/>
          <w:lang w:eastAsia="zh-CN"/>
        </w:rPr>
      </w:pPr>
      <w:r>
        <w:rPr>
          <w:rFonts w:cs="Arial"/>
          <w:b/>
          <w:lang w:eastAsia="zh-CN"/>
        </w:rPr>
        <w:t>Proposal 3</w:t>
      </w:r>
      <w:r w:rsidRPr="0017686E">
        <w:rPr>
          <w:rFonts w:cs="Arial"/>
          <w:b/>
          <w:lang w:eastAsia="zh-CN"/>
        </w:rPr>
        <w:t xml:space="preserve">: </w:t>
      </w:r>
      <w:r>
        <w:rPr>
          <w:rFonts w:cs="Arial"/>
          <w:b/>
          <w:lang w:eastAsia="zh-CN"/>
        </w:rPr>
        <w:t>To support Rel-18 inter-gNB indirect</w:t>
      </w:r>
      <w:r>
        <w:rPr>
          <w:rFonts w:cs="Arial" w:hint="eastAsia"/>
          <w:b/>
          <w:lang w:eastAsia="zh-CN"/>
        </w:rPr>
        <w:t>-</w:t>
      </w:r>
      <w:r>
        <w:rPr>
          <w:rFonts w:cs="Arial"/>
          <w:b/>
          <w:lang w:eastAsia="zh-CN"/>
        </w:rPr>
        <w:t>to-indirect path switching, the HO preparation between Source gNB and Target gNB is performed in the same way as Rel-18 inter-gNB path switching from direct to indirect path, without additional RAN3 spec impact.</w:t>
      </w:r>
    </w:p>
    <w:p w14:paraId="689A9423" w14:textId="77777777" w:rsidR="001B2E30" w:rsidRPr="00F14673" w:rsidRDefault="001B2E30" w:rsidP="001B2E30">
      <w:pPr>
        <w:rPr>
          <w:rFonts w:cs="Arial"/>
          <w:b/>
          <w:lang w:eastAsia="zh-CN"/>
        </w:rPr>
      </w:pPr>
    </w:p>
    <w:p w14:paraId="39D2EB8D" w14:textId="77777777" w:rsidR="001B2E30" w:rsidRDefault="001B2E30" w:rsidP="001B2E30">
      <w:pPr>
        <w:spacing w:after="120"/>
        <w:rPr>
          <w:rFonts w:cs="Arial"/>
          <w:b/>
          <w:lang w:eastAsia="zh-CN"/>
        </w:rPr>
      </w:pPr>
    </w:p>
    <w:p w14:paraId="51219D79" w14:textId="77777777" w:rsidR="001B2E30" w:rsidRPr="0017686E" w:rsidRDefault="001B2E30" w:rsidP="001B2E30">
      <w:pPr>
        <w:spacing w:after="120"/>
        <w:rPr>
          <w:b/>
          <w:lang w:eastAsia="zh-CN"/>
        </w:rPr>
      </w:pPr>
    </w:p>
    <w:p w14:paraId="56B0457F" w14:textId="77777777" w:rsidR="00BB41C9" w:rsidRDefault="00BB41C9" w:rsidP="00BB41C9">
      <w:pPr>
        <w:spacing w:afterLines="50" w:after="120"/>
        <w:rPr>
          <w:b/>
          <w:lang w:eastAsia="zh-CN"/>
        </w:rPr>
      </w:pP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9D9A5D6" w14:textId="68392012" w:rsidR="004B0C61" w:rsidRPr="004B0C61" w:rsidRDefault="004B0C61" w:rsidP="004B0C61">
      <w:pPr>
        <w:pStyle w:val="ListParagraph"/>
        <w:numPr>
          <w:ilvl w:val="0"/>
          <w:numId w:val="5"/>
        </w:numPr>
        <w:spacing w:beforeLines="50" w:before="120"/>
        <w:ind w:firstLineChars="0"/>
        <w:jc w:val="both"/>
        <w:rPr>
          <w:rFonts w:eastAsia="SimSun"/>
          <w:color w:val="000000" w:themeColor="text1"/>
          <w:lang w:val="en-US" w:eastAsia="zh-CN"/>
        </w:rPr>
      </w:pPr>
      <w:r w:rsidRPr="004B0C61">
        <w:rPr>
          <w:rFonts w:eastAsia="SimSun"/>
          <w:color w:val="000000" w:themeColor="text1"/>
          <w:lang w:val="en-US" w:eastAsia="zh-CN"/>
        </w:rPr>
        <w:t>RP-221262, Revised WID on NR sidelink relay enhancements, LG Electronics</w:t>
      </w:r>
    </w:p>
    <w:p w14:paraId="0CB0A9F4" w14:textId="040288FF" w:rsidR="00BB41C9" w:rsidRDefault="00BB41C9" w:rsidP="00BB41C9">
      <w:pPr>
        <w:pStyle w:val="ListParagraph"/>
        <w:numPr>
          <w:ilvl w:val="0"/>
          <w:numId w:val="5"/>
        </w:numPr>
        <w:spacing w:afterLines="50" w:after="120"/>
        <w:ind w:firstLineChars="0"/>
        <w:jc w:val="both"/>
        <w:rPr>
          <w:rFonts w:eastAsia="SimSun"/>
          <w:lang w:eastAsia="ja-JP"/>
        </w:rPr>
      </w:pPr>
      <w:r>
        <w:rPr>
          <w:rFonts w:eastAsia="SimSun"/>
          <w:lang w:eastAsia="ja-JP"/>
        </w:rPr>
        <w:t>3GPP TS 38.300,</w:t>
      </w:r>
      <w:r w:rsidRPr="00DA238B">
        <w:t xml:space="preserve"> </w:t>
      </w:r>
      <w:r>
        <w:rPr>
          <w:rFonts w:eastAsia="SimSun"/>
          <w:lang w:eastAsia="ja-JP"/>
        </w:rPr>
        <w:t>V17.1</w:t>
      </w:r>
      <w:r w:rsidRPr="00DA238B">
        <w:rPr>
          <w:rFonts w:eastAsia="SimSun"/>
          <w:lang w:eastAsia="ja-JP"/>
        </w:rPr>
        <w:t>.0</w:t>
      </w:r>
      <w:r>
        <w:rPr>
          <w:rFonts w:eastAsia="SimSun"/>
          <w:lang w:eastAsia="ja-JP"/>
        </w:rPr>
        <w:t xml:space="preserve">, </w:t>
      </w:r>
      <w:r>
        <w:t>NR; Overall description; Stage 2</w:t>
      </w:r>
      <w:r>
        <w:rPr>
          <w:rFonts w:eastAsia="SimSun"/>
          <w:lang w:eastAsia="ja-JP"/>
        </w:rPr>
        <w:t xml:space="preserve"> </w:t>
      </w:r>
    </w:p>
    <w:p w14:paraId="1A67904B" w14:textId="77777777" w:rsidR="00995039" w:rsidRPr="00995039" w:rsidRDefault="00995039" w:rsidP="00995039">
      <w:pPr>
        <w:spacing w:afterLines="50" w:after="120"/>
        <w:jc w:val="both"/>
        <w:rPr>
          <w:rFonts w:eastAsia="SimSun"/>
          <w:lang w:eastAsia="ja-JP"/>
        </w:rPr>
      </w:pPr>
    </w:p>
    <w:p w14:paraId="07DD59D9" w14:textId="77777777" w:rsidR="00BB41C9" w:rsidRDefault="00BB41C9" w:rsidP="00BB41C9">
      <w:pPr>
        <w:spacing w:after="120"/>
        <w:rPr>
          <w:rFonts w:cs="Arial"/>
          <w:b/>
          <w:lang w:eastAsia="zh-CN"/>
        </w:rPr>
      </w:pPr>
    </w:p>
    <w:p w14:paraId="3579D068" w14:textId="7CDB221A" w:rsidR="001D3B39" w:rsidRDefault="001D3B39" w:rsidP="001D3B39">
      <w:pPr>
        <w:spacing w:afterLines="50" w:after="120"/>
        <w:rPr>
          <w:b/>
          <w:lang w:eastAsia="zh-CN"/>
        </w:rPr>
      </w:pPr>
    </w:p>
    <w:p w14:paraId="1CF6F928" w14:textId="77777777" w:rsidR="006F69D6" w:rsidRDefault="006F69D6" w:rsidP="001D3B39">
      <w:pPr>
        <w:spacing w:afterLines="50" w:after="120"/>
        <w:rPr>
          <w:b/>
          <w:lang w:eastAsia="zh-CN"/>
        </w:rPr>
      </w:pPr>
    </w:p>
    <w:sectPr w:rsidR="006F69D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7447" w14:textId="77777777" w:rsidR="00955A63" w:rsidRDefault="00955A63" w:rsidP="00A81441">
      <w:r>
        <w:separator/>
      </w:r>
    </w:p>
  </w:endnote>
  <w:endnote w:type="continuationSeparator" w:id="0">
    <w:p w14:paraId="73B098D5" w14:textId="77777777" w:rsidR="00955A63" w:rsidRDefault="00955A63"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AA07" w14:textId="77777777" w:rsidR="00955A63" w:rsidRDefault="00955A63" w:rsidP="00A81441">
      <w:r>
        <w:separator/>
      </w:r>
    </w:p>
  </w:footnote>
  <w:footnote w:type="continuationSeparator" w:id="0">
    <w:p w14:paraId="1F6D3445" w14:textId="77777777" w:rsidR="00955A63" w:rsidRDefault="00955A63"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0"/>
  </w:num>
  <w:num w:numId="5">
    <w:abstractNumId w:val="2"/>
  </w:num>
  <w:num w:numId="6">
    <w:abstractNumId w:val="4"/>
  </w:num>
  <w:num w:numId="7">
    <w:abstractNumId w:val="3"/>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711B"/>
    <w:rsid w:val="00017D03"/>
    <w:rsid w:val="00026AD2"/>
    <w:rsid w:val="00032062"/>
    <w:rsid w:val="00036DB4"/>
    <w:rsid w:val="00040756"/>
    <w:rsid w:val="00051005"/>
    <w:rsid w:val="00060422"/>
    <w:rsid w:val="00060DB4"/>
    <w:rsid w:val="000656E4"/>
    <w:rsid w:val="00067D05"/>
    <w:rsid w:val="000705E3"/>
    <w:rsid w:val="00075635"/>
    <w:rsid w:val="000775CF"/>
    <w:rsid w:val="00077BB5"/>
    <w:rsid w:val="000833CA"/>
    <w:rsid w:val="00083F70"/>
    <w:rsid w:val="00084730"/>
    <w:rsid w:val="00085238"/>
    <w:rsid w:val="00085250"/>
    <w:rsid w:val="0009213B"/>
    <w:rsid w:val="00093E37"/>
    <w:rsid w:val="000A04C1"/>
    <w:rsid w:val="000A277D"/>
    <w:rsid w:val="000A5A0C"/>
    <w:rsid w:val="000A6147"/>
    <w:rsid w:val="000A6860"/>
    <w:rsid w:val="000B5EF2"/>
    <w:rsid w:val="000C2A24"/>
    <w:rsid w:val="000C4591"/>
    <w:rsid w:val="000C6D9C"/>
    <w:rsid w:val="000C7766"/>
    <w:rsid w:val="000D0B26"/>
    <w:rsid w:val="000D136E"/>
    <w:rsid w:val="000D287F"/>
    <w:rsid w:val="000D54D6"/>
    <w:rsid w:val="000E0BDB"/>
    <w:rsid w:val="000E19C3"/>
    <w:rsid w:val="000F4E43"/>
    <w:rsid w:val="00105D7B"/>
    <w:rsid w:val="00115AC5"/>
    <w:rsid w:val="00123F52"/>
    <w:rsid w:val="001332EF"/>
    <w:rsid w:val="00134D63"/>
    <w:rsid w:val="0013506E"/>
    <w:rsid w:val="00135725"/>
    <w:rsid w:val="001401C9"/>
    <w:rsid w:val="00147465"/>
    <w:rsid w:val="00151B18"/>
    <w:rsid w:val="0015303A"/>
    <w:rsid w:val="00157FBE"/>
    <w:rsid w:val="00170D63"/>
    <w:rsid w:val="0017686E"/>
    <w:rsid w:val="00180BF7"/>
    <w:rsid w:val="0018165D"/>
    <w:rsid w:val="00182718"/>
    <w:rsid w:val="0018482B"/>
    <w:rsid w:val="00185CAD"/>
    <w:rsid w:val="0019052B"/>
    <w:rsid w:val="00193461"/>
    <w:rsid w:val="001951AB"/>
    <w:rsid w:val="00195929"/>
    <w:rsid w:val="001A51D0"/>
    <w:rsid w:val="001A677A"/>
    <w:rsid w:val="001B096B"/>
    <w:rsid w:val="001B0D90"/>
    <w:rsid w:val="001B15FF"/>
    <w:rsid w:val="001B2E30"/>
    <w:rsid w:val="001B3ED0"/>
    <w:rsid w:val="001B6056"/>
    <w:rsid w:val="001B75AA"/>
    <w:rsid w:val="001C1DC4"/>
    <w:rsid w:val="001C2A98"/>
    <w:rsid w:val="001C394E"/>
    <w:rsid w:val="001C6641"/>
    <w:rsid w:val="001C6DF3"/>
    <w:rsid w:val="001C7A35"/>
    <w:rsid w:val="001C7EE5"/>
    <w:rsid w:val="001D31E2"/>
    <w:rsid w:val="001D3B39"/>
    <w:rsid w:val="001D5747"/>
    <w:rsid w:val="001D6291"/>
    <w:rsid w:val="001D7355"/>
    <w:rsid w:val="001E41AD"/>
    <w:rsid w:val="001E7476"/>
    <w:rsid w:val="001E778A"/>
    <w:rsid w:val="00201025"/>
    <w:rsid w:val="002015DF"/>
    <w:rsid w:val="0020509D"/>
    <w:rsid w:val="00206527"/>
    <w:rsid w:val="002135C8"/>
    <w:rsid w:val="00215519"/>
    <w:rsid w:val="002156AD"/>
    <w:rsid w:val="002226B8"/>
    <w:rsid w:val="00234647"/>
    <w:rsid w:val="00234B7E"/>
    <w:rsid w:val="00235076"/>
    <w:rsid w:val="0023769B"/>
    <w:rsid w:val="0024794E"/>
    <w:rsid w:val="002510C9"/>
    <w:rsid w:val="0025723C"/>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980"/>
    <w:rsid w:val="002A56E1"/>
    <w:rsid w:val="002A693B"/>
    <w:rsid w:val="002B2FBD"/>
    <w:rsid w:val="002B30A5"/>
    <w:rsid w:val="002B5F12"/>
    <w:rsid w:val="002B63EA"/>
    <w:rsid w:val="002C327A"/>
    <w:rsid w:val="002C4E8A"/>
    <w:rsid w:val="002C6C44"/>
    <w:rsid w:val="002C76D5"/>
    <w:rsid w:val="002D0275"/>
    <w:rsid w:val="002D4EB6"/>
    <w:rsid w:val="002D7FF9"/>
    <w:rsid w:val="002E5A42"/>
    <w:rsid w:val="002E5EA3"/>
    <w:rsid w:val="002F27E7"/>
    <w:rsid w:val="002F469C"/>
    <w:rsid w:val="002F550D"/>
    <w:rsid w:val="002F60EB"/>
    <w:rsid w:val="002F6F89"/>
    <w:rsid w:val="002F70B3"/>
    <w:rsid w:val="00307C77"/>
    <w:rsid w:val="003108A2"/>
    <w:rsid w:val="0031343B"/>
    <w:rsid w:val="00313B5A"/>
    <w:rsid w:val="00321974"/>
    <w:rsid w:val="003310F9"/>
    <w:rsid w:val="00342DF7"/>
    <w:rsid w:val="003500A2"/>
    <w:rsid w:val="00351E58"/>
    <w:rsid w:val="003521A4"/>
    <w:rsid w:val="00352F8F"/>
    <w:rsid w:val="003541CC"/>
    <w:rsid w:val="00362DD6"/>
    <w:rsid w:val="00363756"/>
    <w:rsid w:val="00373B68"/>
    <w:rsid w:val="0037661E"/>
    <w:rsid w:val="0038474C"/>
    <w:rsid w:val="003853EE"/>
    <w:rsid w:val="00386DE2"/>
    <w:rsid w:val="0039216E"/>
    <w:rsid w:val="00395FF8"/>
    <w:rsid w:val="003B20E0"/>
    <w:rsid w:val="003B3B9F"/>
    <w:rsid w:val="003B70CB"/>
    <w:rsid w:val="003C499B"/>
    <w:rsid w:val="003D4792"/>
    <w:rsid w:val="003E03FF"/>
    <w:rsid w:val="003E1A66"/>
    <w:rsid w:val="003E3729"/>
    <w:rsid w:val="003E4987"/>
    <w:rsid w:val="003E6948"/>
    <w:rsid w:val="003F3B72"/>
    <w:rsid w:val="003F4093"/>
    <w:rsid w:val="003F5804"/>
    <w:rsid w:val="003F5B83"/>
    <w:rsid w:val="00400CBC"/>
    <w:rsid w:val="00401113"/>
    <w:rsid w:val="004120B7"/>
    <w:rsid w:val="00414082"/>
    <w:rsid w:val="00416F7F"/>
    <w:rsid w:val="00420003"/>
    <w:rsid w:val="0042029F"/>
    <w:rsid w:val="00420E2F"/>
    <w:rsid w:val="00422D89"/>
    <w:rsid w:val="00431450"/>
    <w:rsid w:val="0044039A"/>
    <w:rsid w:val="00440A4E"/>
    <w:rsid w:val="00440B3C"/>
    <w:rsid w:val="00442E23"/>
    <w:rsid w:val="00445C06"/>
    <w:rsid w:val="00447106"/>
    <w:rsid w:val="00455367"/>
    <w:rsid w:val="004572CC"/>
    <w:rsid w:val="0046058C"/>
    <w:rsid w:val="00462F13"/>
    <w:rsid w:val="00463675"/>
    <w:rsid w:val="00465B31"/>
    <w:rsid w:val="00466753"/>
    <w:rsid w:val="00467D6C"/>
    <w:rsid w:val="00471615"/>
    <w:rsid w:val="00472FEB"/>
    <w:rsid w:val="00473152"/>
    <w:rsid w:val="0047327E"/>
    <w:rsid w:val="004748DD"/>
    <w:rsid w:val="00480AF1"/>
    <w:rsid w:val="00481E44"/>
    <w:rsid w:val="00482D70"/>
    <w:rsid w:val="004838E8"/>
    <w:rsid w:val="00487755"/>
    <w:rsid w:val="004917F2"/>
    <w:rsid w:val="004A3BD0"/>
    <w:rsid w:val="004A5CAF"/>
    <w:rsid w:val="004B0C61"/>
    <w:rsid w:val="004B2537"/>
    <w:rsid w:val="004B597A"/>
    <w:rsid w:val="004B680F"/>
    <w:rsid w:val="004B7184"/>
    <w:rsid w:val="004C0143"/>
    <w:rsid w:val="004C0BBB"/>
    <w:rsid w:val="004C2100"/>
    <w:rsid w:val="004C3513"/>
    <w:rsid w:val="004C48DE"/>
    <w:rsid w:val="004C755D"/>
    <w:rsid w:val="004D10A4"/>
    <w:rsid w:val="004D29B5"/>
    <w:rsid w:val="004D5288"/>
    <w:rsid w:val="004D5F91"/>
    <w:rsid w:val="004D66BE"/>
    <w:rsid w:val="004E1544"/>
    <w:rsid w:val="004E57E7"/>
    <w:rsid w:val="004E5C69"/>
    <w:rsid w:val="004E6585"/>
    <w:rsid w:val="004F349D"/>
    <w:rsid w:val="004F60EA"/>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50FC5"/>
    <w:rsid w:val="005538B4"/>
    <w:rsid w:val="0055690A"/>
    <w:rsid w:val="0056057D"/>
    <w:rsid w:val="00565EB3"/>
    <w:rsid w:val="00567754"/>
    <w:rsid w:val="005706B7"/>
    <w:rsid w:val="00570A65"/>
    <w:rsid w:val="00571F37"/>
    <w:rsid w:val="00573AF5"/>
    <w:rsid w:val="0057668D"/>
    <w:rsid w:val="00581E03"/>
    <w:rsid w:val="00584A09"/>
    <w:rsid w:val="00584B08"/>
    <w:rsid w:val="00584F70"/>
    <w:rsid w:val="005930A1"/>
    <w:rsid w:val="005961CC"/>
    <w:rsid w:val="00597715"/>
    <w:rsid w:val="005A5F40"/>
    <w:rsid w:val="005A6845"/>
    <w:rsid w:val="005A7CF2"/>
    <w:rsid w:val="005C237F"/>
    <w:rsid w:val="005D1466"/>
    <w:rsid w:val="005D6F43"/>
    <w:rsid w:val="005E1FCD"/>
    <w:rsid w:val="005E4752"/>
    <w:rsid w:val="005E776E"/>
    <w:rsid w:val="005F3517"/>
    <w:rsid w:val="006027B5"/>
    <w:rsid w:val="00610D81"/>
    <w:rsid w:val="0061221E"/>
    <w:rsid w:val="006138A7"/>
    <w:rsid w:val="00622357"/>
    <w:rsid w:val="00624CA0"/>
    <w:rsid w:val="00634DD0"/>
    <w:rsid w:val="00635453"/>
    <w:rsid w:val="00650290"/>
    <w:rsid w:val="0065199E"/>
    <w:rsid w:val="00651ABD"/>
    <w:rsid w:val="00654743"/>
    <w:rsid w:val="00655A1D"/>
    <w:rsid w:val="00665497"/>
    <w:rsid w:val="00670000"/>
    <w:rsid w:val="00670E86"/>
    <w:rsid w:val="00671645"/>
    <w:rsid w:val="006722D9"/>
    <w:rsid w:val="00674333"/>
    <w:rsid w:val="006765DC"/>
    <w:rsid w:val="006842A9"/>
    <w:rsid w:val="00684D62"/>
    <w:rsid w:val="00685ECD"/>
    <w:rsid w:val="00694B52"/>
    <w:rsid w:val="00694C5B"/>
    <w:rsid w:val="00695E9D"/>
    <w:rsid w:val="006A00EB"/>
    <w:rsid w:val="006A1D13"/>
    <w:rsid w:val="006A2578"/>
    <w:rsid w:val="006A4AF3"/>
    <w:rsid w:val="006B32D3"/>
    <w:rsid w:val="006B4932"/>
    <w:rsid w:val="006B6BF7"/>
    <w:rsid w:val="006B7DC9"/>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53D7"/>
    <w:rsid w:val="00714229"/>
    <w:rsid w:val="00716A50"/>
    <w:rsid w:val="00722C97"/>
    <w:rsid w:val="00726FC3"/>
    <w:rsid w:val="00727E29"/>
    <w:rsid w:val="007310AF"/>
    <w:rsid w:val="0073403B"/>
    <w:rsid w:val="00735057"/>
    <w:rsid w:val="00735BC1"/>
    <w:rsid w:val="00745E58"/>
    <w:rsid w:val="00746323"/>
    <w:rsid w:val="00750CE5"/>
    <w:rsid w:val="007519BF"/>
    <w:rsid w:val="00754724"/>
    <w:rsid w:val="00757874"/>
    <w:rsid w:val="0076281E"/>
    <w:rsid w:val="00772B93"/>
    <w:rsid w:val="00781929"/>
    <w:rsid w:val="00784D1F"/>
    <w:rsid w:val="007862A3"/>
    <w:rsid w:val="00795D8B"/>
    <w:rsid w:val="00795ECA"/>
    <w:rsid w:val="0079682B"/>
    <w:rsid w:val="00797593"/>
    <w:rsid w:val="007A2065"/>
    <w:rsid w:val="007A3B63"/>
    <w:rsid w:val="007A78CD"/>
    <w:rsid w:val="007B312E"/>
    <w:rsid w:val="007B3450"/>
    <w:rsid w:val="007B7B0D"/>
    <w:rsid w:val="007D096B"/>
    <w:rsid w:val="007D0E74"/>
    <w:rsid w:val="007D1CAD"/>
    <w:rsid w:val="007D2D47"/>
    <w:rsid w:val="007E2F36"/>
    <w:rsid w:val="007E31C6"/>
    <w:rsid w:val="007F3035"/>
    <w:rsid w:val="007F5819"/>
    <w:rsid w:val="007F65E2"/>
    <w:rsid w:val="007F7D0A"/>
    <w:rsid w:val="0080117D"/>
    <w:rsid w:val="008033CE"/>
    <w:rsid w:val="0080479F"/>
    <w:rsid w:val="00812E29"/>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A4204"/>
    <w:rsid w:val="008A63B2"/>
    <w:rsid w:val="008B0D45"/>
    <w:rsid w:val="008B2037"/>
    <w:rsid w:val="008C0A08"/>
    <w:rsid w:val="008C2F0A"/>
    <w:rsid w:val="008C6F54"/>
    <w:rsid w:val="008D5AA9"/>
    <w:rsid w:val="008D7857"/>
    <w:rsid w:val="008E169B"/>
    <w:rsid w:val="008E5137"/>
    <w:rsid w:val="008E57A4"/>
    <w:rsid w:val="008F0C42"/>
    <w:rsid w:val="008F0CCE"/>
    <w:rsid w:val="008F252A"/>
    <w:rsid w:val="008F5356"/>
    <w:rsid w:val="008F73F5"/>
    <w:rsid w:val="0090232F"/>
    <w:rsid w:val="00903EFA"/>
    <w:rsid w:val="00911A91"/>
    <w:rsid w:val="00914A52"/>
    <w:rsid w:val="00914DD6"/>
    <w:rsid w:val="0091568E"/>
    <w:rsid w:val="0091686E"/>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92D56"/>
    <w:rsid w:val="00995039"/>
    <w:rsid w:val="00996EDC"/>
    <w:rsid w:val="00997B99"/>
    <w:rsid w:val="009A0059"/>
    <w:rsid w:val="009A0789"/>
    <w:rsid w:val="009A1C1A"/>
    <w:rsid w:val="009A3581"/>
    <w:rsid w:val="009A608D"/>
    <w:rsid w:val="009A781F"/>
    <w:rsid w:val="009B36E4"/>
    <w:rsid w:val="009B5AA6"/>
    <w:rsid w:val="009B746B"/>
    <w:rsid w:val="009C0F8A"/>
    <w:rsid w:val="009C19A2"/>
    <w:rsid w:val="009C3B5C"/>
    <w:rsid w:val="009C3C92"/>
    <w:rsid w:val="009D03BD"/>
    <w:rsid w:val="009D195A"/>
    <w:rsid w:val="009D4578"/>
    <w:rsid w:val="009F7429"/>
    <w:rsid w:val="00A06291"/>
    <w:rsid w:val="00A10493"/>
    <w:rsid w:val="00A26B82"/>
    <w:rsid w:val="00A360A4"/>
    <w:rsid w:val="00A37312"/>
    <w:rsid w:val="00A37562"/>
    <w:rsid w:val="00A37685"/>
    <w:rsid w:val="00A44CCB"/>
    <w:rsid w:val="00A5195D"/>
    <w:rsid w:val="00A57060"/>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30A82"/>
    <w:rsid w:val="00B3128C"/>
    <w:rsid w:val="00B32D76"/>
    <w:rsid w:val="00B36C75"/>
    <w:rsid w:val="00B40E08"/>
    <w:rsid w:val="00B42D85"/>
    <w:rsid w:val="00B451D5"/>
    <w:rsid w:val="00B457FE"/>
    <w:rsid w:val="00B50357"/>
    <w:rsid w:val="00B53DDE"/>
    <w:rsid w:val="00B5542C"/>
    <w:rsid w:val="00B55CAA"/>
    <w:rsid w:val="00B57DAA"/>
    <w:rsid w:val="00B60D7E"/>
    <w:rsid w:val="00B64343"/>
    <w:rsid w:val="00B643F3"/>
    <w:rsid w:val="00B64686"/>
    <w:rsid w:val="00B65E8F"/>
    <w:rsid w:val="00B756C6"/>
    <w:rsid w:val="00B759CB"/>
    <w:rsid w:val="00B8089D"/>
    <w:rsid w:val="00B82FB0"/>
    <w:rsid w:val="00B86170"/>
    <w:rsid w:val="00B95AF9"/>
    <w:rsid w:val="00B97AD9"/>
    <w:rsid w:val="00BA0197"/>
    <w:rsid w:val="00BA4A04"/>
    <w:rsid w:val="00BB03EF"/>
    <w:rsid w:val="00BB1959"/>
    <w:rsid w:val="00BB2534"/>
    <w:rsid w:val="00BB2F87"/>
    <w:rsid w:val="00BB3BD1"/>
    <w:rsid w:val="00BB3E6B"/>
    <w:rsid w:val="00BB41C9"/>
    <w:rsid w:val="00BB74A5"/>
    <w:rsid w:val="00BC01B9"/>
    <w:rsid w:val="00BC1C96"/>
    <w:rsid w:val="00BC2283"/>
    <w:rsid w:val="00BC6541"/>
    <w:rsid w:val="00BD1C58"/>
    <w:rsid w:val="00BD7DB1"/>
    <w:rsid w:val="00BD7F7F"/>
    <w:rsid w:val="00BE26AF"/>
    <w:rsid w:val="00BE3382"/>
    <w:rsid w:val="00BF342B"/>
    <w:rsid w:val="00BF3436"/>
    <w:rsid w:val="00BF3C65"/>
    <w:rsid w:val="00BF43CE"/>
    <w:rsid w:val="00C0594A"/>
    <w:rsid w:val="00C0746C"/>
    <w:rsid w:val="00C11B65"/>
    <w:rsid w:val="00C160DD"/>
    <w:rsid w:val="00C16602"/>
    <w:rsid w:val="00C177EB"/>
    <w:rsid w:val="00C20E8A"/>
    <w:rsid w:val="00C2331C"/>
    <w:rsid w:val="00C26A89"/>
    <w:rsid w:val="00C44691"/>
    <w:rsid w:val="00C50918"/>
    <w:rsid w:val="00C53175"/>
    <w:rsid w:val="00C5368D"/>
    <w:rsid w:val="00C5518F"/>
    <w:rsid w:val="00C5542D"/>
    <w:rsid w:val="00C60274"/>
    <w:rsid w:val="00C624FD"/>
    <w:rsid w:val="00C62865"/>
    <w:rsid w:val="00C6677B"/>
    <w:rsid w:val="00C672C0"/>
    <w:rsid w:val="00C72486"/>
    <w:rsid w:val="00C7275B"/>
    <w:rsid w:val="00C81360"/>
    <w:rsid w:val="00C90016"/>
    <w:rsid w:val="00C918B6"/>
    <w:rsid w:val="00C9575E"/>
    <w:rsid w:val="00CA4FE9"/>
    <w:rsid w:val="00CB24AB"/>
    <w:rsid w:val="00CB473C"/>
    <w:rsid w:val="00CC132C"/>
    <w:rsid w:val="00CD1967"/>
    <w:rsid w:val="00CD6D78"/>
    <w:rsid w:val="00CF2FE0"/>
    <w:rsid w:val="00CF3EE7"/>
    <w:rsid w:val="00CF6BE8"/>
    <w:rsid w:val="00D06509"/>
    <w:rsid w:val="00D15227"/>
    <w:rsid w:val="00D20AC7"/>
    <w:rsid w:val="00D240ED"/>
    <w:rsid w:val="00D248C5"/>
    <w:rsid w:val="00D30EAB"/>
    <w:rsid w:val="00D33298"/>
    <w:rsid w:val="00D34046"/>
    <w:rsid w:val="00D36AFE"/>
    <w:rsid w:val="00D41D6B"/>
    <w:rsid w:val="00D43093"/>
    <w:rsid w:val="00D4316B"/>
    <w:rsid w:val="00D43F50"/>
    <w:rsid w:val="00D533A9"/>
    <w:rsid w:val="00D57B34"/>
    <w:rsid w:val="00D604DE"/>
    <w:rsid w:val="00D62022"/>
    <w:rsid w:val="00D667CB"/>
    <w:rsid w:val="00D676BD"/>
    <w:rsid w:val="00D84951"/>
    <w:rsid w:val="00D8667A"/>
    <w:rsid w:val="00D87C98"/>
    <w:rsid w:val="00D92D83"/>
    <w:rsid w:val="00D964D6"/>
    <w:rsid w:val="00DA0364"/>
    <w:rsid w:val="00DA238B"/>
    <w:rsid w:val="00DA2E65"/>
    <w:rsid w:val="00DA3228"/>
    <w:rsid w:val="00DA39F9"/>
    <w:rsid w:val="00DA63A6"/>
    <w:rsid w:val="00DA744B"/>
    <w:rsid w:val="00DB1DE6"/>
    <w:rsid w:val="00DC4AAB"/>
    <w:rsid w:val="00DD0709"/>
    <w:rsid w:val="00DD4426"/>
    <w:rsid w:val="00DE17B4"/>
    <w:rsid w:val="00DF5DDD"/>
    <w:rsid w:val="00DF66E6"/>
    <w:rsid w:val="00DF709C"/>
    <w:rsid w:val="00E139C1"/>
    <w:rsid w:val="00E1427E"/>
    <w:rsid w:val="00E142FA"/>
    <w:rsid w:val="00E14F51"/>
    <w:rsid w:val="00E23233"/>
    <w:rsid w:val="00E27875"/>
    <w:rsid w:val="00E323F5"/>
    <w:rsid w:val="00E34F11"/>
    <w:rsid w:val="00E36626"/>
    <w:rsid w:val="00E430CD"/>
    <w:rsid w:val="00E455F4"/>
    <w:rsid w:val="00E51DF4"/>
    <w:rsid w:val="00E57408"/>
    <w:rsid w:val="00E63A5D"/>
    <w:rsid w:val="00E63B1C"/>
    <w:rsid w:val="00E65BAF"/>
    <w:rsid w:val="00E6650A"/>
    <w:rsid w:val="00E710D5"/>
    <w:rsid w:val="00E711FD"/>
    <w:rsid w:val="00E71F5A"/>
    <w:rsid w:val="00E80263"/>
    <w:rsid w:val="00E87D9F"/>
    <w:rsid w:val="00E9025A"/>
    <w:rsid w:val="00E93BD5"/>
    <w:rsid w:val="00EA65DC"/>
    <w:rsid w:val="00EB10D7"/>
    <w:rsid w:val="00EB278D"/>
    <w:rsid w:val="00EB41EF"/>
    <w:rsid w:val="00EB5EBB"/>
    <w:rsid w:val="00ED2054"/>
    <w:rsid w:val="00ED33C0"/>
    <w:rsid w:val="00ED3A1A"/>
    <w:rsid w:val="00ED7049"/>
    <w:rsid w:val="00ED77F3"/>
    <w:rsid w:val="00EE49D0"/>
    <w:rsid w:val="00EE7AF7"/>
    <w:rsid w:val="00EF0865"/>
    <w:rsid w:val="00EF2717"/>
    <w:rsid w:val="00EF2EF2"/>
    <w:rsid w:val="00EF4F52"/>
    <w:rsid w:val="00F023AA"/>
    <w:rsid w:val="00F04D4D"/>
    <w:rsid w:val="00F05758"/>
    <w:rsid w:val="00F10C86"/>
    <w:rsid w:val="00F112A5"/>
    <w:rsid w:val="00F130C3"/>
    <w:rsid w:val="00F14D7F"/>
    <w:rsid w:val="00F25813"/>
    <w:rsid w:val="00F31169"/>
    <w:rsid w:val="00F317FB"/>
    <w:rsid w:val="00F33F23"/>
    <w:rsid w:val="00F4260C"/>
    <w:rsid w:val="00F457B1"/>
    <w:rsid w:val="00F51CA9"/>
    <w:rsid w:val="00F564BF"/>
    <w:rsid w:val="00F602A7"/>
    <w:rsid w:val="00F62765"/>
    <w:rsid w:val="00F6655D"/>
    <w:rsid w:val="00F72AD5"/>
    <w:rsid w:val="00F75D67"/>
    <w:rsid w:val="00F75F2A"/>
    <w:rsid w:val="00F77E19"/>
    <w:rsid w:val="00F82DCF"/>
    <w:rsid w:val="00F8534F"/>
    <w:rsid w:val="00F90FF6"/>
    <w:rsid w:val="00F918E0"/>
    <w:rsid w:val="00F92633"/>
    <w:rsid w:val="00F944F8"/>
    <w:rsid w:val="00F946B3"/>
    <w:rsid w:val="00F97AFB"/>
    <w:rsid w:val="00FA4657"/>
    <w:rsid w:val="00FA4815"/>
    <w:rsid w:val="00FA71BF"/>
    <w:rsid w:val="00FA7B90"/>
    <w:rsid w:val="00FB0AEE"/>
    <w:rsid w:val="00FB19D8"/>
    <w:rsid w:val="00FB2ABA"/>
    <w:rsid w:val="00FB66FA"/>
    <w:rsid w:val="00FC2ED2"/>
    <w:rsid w:val="00FC4365"/>
    <w:rsid w:val="00FC441D"/>
    <w:rsid w:val="00FD4A04"/>
    <w:rsid w:val="00FD4B2B"/>
    <w:rsid w:val="00FE1B30"/>
    <w:rsid w:val="00FE4071"/>
    <w:rsid w:val="00FE61FC"/>
    <w:rsid w:val="00FE67CF"/>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3D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5F8382-A851-4CFB-948C-CBFD4752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1843</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10</cp:revision>
  <cp:lastPrinted>2002-04-23T07:10:00Z</cp:lastPrinted>
  <dcterms:created xsi:type="dcterms:W3CDTF">2022-08-08T03:13:00Z</dcterms:created>
  <dcterms:modified xsi:type="dcterms:W3CDTF">2022-08-09T06:44:00Z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(3)HadzF+ll8GBJPVS59cS0Vb8bSyzM/R9hjCBRzgA32e0RYYKdSk1y0+0+ltn3tohdNSQqaCpQ
bLNiOgSo4XNJENHiRtPF8R9/RN421myGE8MlhDolln9eLmMPf02T8ro4wLKNV7r6siycD/ZF
2ziTvr4wpKuquMOL5kTqOJxEPyygKZjabuiSdPrOEi5B2oLn8l0MHFOuWepxXwRZK+nGwIxO
hqoMASDCfFBpKUYADx</vt:lpwstr>
  </property>
  <property fmtid="{D5CDD505-2E9C-101B-9397-08002B2CF9AE}" pid="3" name="_2015_ms_pID_7253431">
    <vt:lpwstr>xCYeWbq0/vdRoAFkrEtkg9jb9XToV97pj1SjbjZ6aNaf14iOygxar2
eHqSZy+tijjcXK7RKfJ/1RPxcXxw/82ccmFU3Kjm5cGPC3uzk0t31tbNyLfp2DXbevT0pbrb
0H1OSMaQT7whvnB5FSvZZf2lJhu+ucScfsEDEfZX7EiqRff+J9k4Wq5DaJqf3q0/BIYN/4Un
A63Vp0mszQqLQc7F8kSRLG0VzsNhSOoYpFC1</vt:lpwstr>
  </property>
  <property fmtid="{D5CDD505-2E9C-101B-9397-08002B2CF9AE}" pid="4" name="_2015_ms_pID_7253432">
    <vt:lpwstr>gA==</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1659707324</vt:lpwstr>
  </property>
</Properties>
</file>