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36E21" w14:textId="19CF84B6" w:rsidR="003F0E93" w:rsidRPr="00A6496A" w:rsidRDefault="003F0E93" w:rsidP="003F0E93">
      <w:pPr>
        <w:pStyle w:val="Header"/>
        <w:tabs>
          <w:tab w:val="right" w:pos="9923"/>
        </w:tabs>
        <w:ind w:right="-7"/>
        <w:rPr>
          <w:rFonts w:cs="Arial"/>
          <w:i/>
          <w:noProof w:val="0"/>
          <w:sz w:val="24"/>
          <w:szCs w:val="24"/>
          <w:lang w:eastAsia="ja-JP"/>
        </w:rPr>
      </w:pPr>
      <w:r w:rsidRPr="00A6496A">
        <w:rPr>
          <w:rFonts w:cs="Arial"/>
          <w:bCs/>
          <w:noProof w:val="0"/>
          <w:sz w:val="24"/>
        </w:rPr>
        <w:t>3GPP T</w:t>
      </w:r>
      <w:bookmarkStart w:id="0" w:name="_Ref452454252"/>
      <w:bookmarkEnd w:id="0"/>
      <w:r w:rsidRPr="00A6496A">
        <w:rPr>
          <w:rFonts w:cs="Arial"/>
          <w:bCs/>
          <w:noProof w:val="0"/>
          <w:sz w:val="24"/>
        </w:rPr>
        <w:t>SG-</w:t>
      </w:r>
      <w:r w:rsidRPr="00A6496A">
        <w:rPr>
          <w:rFonts w:cs="Arial"/>
          <w:bCs/>
          <w:noProof w:val="0"/>
          <w:sz w:val="24"/>
          <w:szCs w:val="24"/>
        </w:rPr>
        <w:t xml:space="preserve">RAN </w:t>
      </w:r>
      <w:r w:rsidRPr="00A6496A">
        <w:rPr>
          <w:rFonts w:cs="Arial"/>
          <w:noProof w:val="0"/>
          <w:sz w:val="24"/>
          <w:szCs w:val="24"/>
        </w:rPr>
        <w:t>WG3 Meeting #1</w:t>
      </w:r>
      <w:r w:rsidR="00454B76" w:rsidRPr="00A6496A">
        <w:rPr>
          <w:rFonts w:cs="Arial"/>
          <w:noProof w:val="0"/>
          <w:sz w:val="24"/>
          <w:szCs w:val="24"/>
        </w:rPr>
        <w:t>1</w:t>
      </w:r>
      <w:r w:rsidR="00054212" w:rsidRPr="00A6496A">
        <w:rPr>
          <w:rFonts w:cs="Arial"/>
          <w:noProof w:val="0"/>
          <w:sz w:val="24"/>
          <w:szCs w:val="24"/>
        </w:rPr>
        <w:t>7</w:t>
      </w:r>
      <w:r w:rsidR="00917C6C" w:rsidRPr="00A6496A">
        <w:rPr>
          <w:rFonts w:cs="Arial"/>
          <w:noProof w:val="0"/>
          <w:sz w:val="24"/>
          <w:szCs w:val="24"/>
        </w:rPr>
        <w:t>-e</w:t>
      </w:r>
      <w:r w:rsidRPr="00A6496A">
        <w:rPr>
          <w:rFonts w:cs="Arial"/>
          <w:bCs/>
          <w:noProof w:val="0"/>
          <w:sz w:val="24"/>
        </w:rPr>
        <w:tab/>
      </w:r>
      <w:r w:rsidR="009D3B99" w:rsidRPr="00A6496A">
        <w:rPr>
          <w:rFonts w:cs="Arial"/>
          <w:sz w:val="24"/>
          <w:szCs w:val="24"/>
        </w:rPr>
        <w:t>R3-</w:t>
      </w:r>
      <w:r w:rsidR="00AA62D8" w:rsidRPr="00A6496A">
        <w:rPr>
          <w:rFonts w:cs="Arial"/>
          <w:sz w:val="24"/>
          <w:szCs w:val="24"/>
        </w:rPr>
        <w:t>22</w:t>
      </w:r>
      <w:r w:rsidR="00AA62D8">
        <w:rPr>
          <w:rFonts w:cs="Arial"/>
          <w:sz w:val="24"/>
          <w:szCs w:val="24"/>
        </w:rPr>
        <w:t>42</w:t>
      </w:r>
      <w:r w:rsidR="00207932">
        <w:rPr>
          <w:rFonts w:cs="Arial"/>
          <w:sz w:val="24"/>
          <w:szCs w:val="24"/>
        </w:rPr>
        <w:t>31</w:t>
      </w:r>
    </w:p>
    <w:p w14:paraId="41C4B743" w14:textId="5EED7F4A" w:rsidR="003F0E93" w:rsidRPr="00A6496A" w:rsidRDefault="00854B4A" w:rsidP="003F0E93">
      <w:pPr>
        <w:pStyle w:val="Header"/>
        <w:tabs>
          <w:tab w:val="right" w:pos="9923"/>
        </w:tabs>
        <w:ind w:right="-7"/>
        <w:rPr>
          <w:rFonts w:cs="Arial"/>
          <w:noProof w:val="0"/>
          <w:sz w:val="24"/>
          <w:szCs w:val="24"/>
        </w:rPr>
      </w:pPr>
      <w:r w:rsidRPr="00A6496A">
        <w:rPr>
          <w:rFonts w:eastAsia="Batang" w:cs="Arial"/>
          <w:sz w:val="24"/>
          <w:szCs w:val="24"/>
        </w:rPr>
        <w:t>15 August</w:t>
      </w:r>
      <w:r w:rsidR="00917C6C" w:rsidRPr="00A6496A">
        <w:rPr>
          <w:rFonts w:eastAsia="Batang" w:cs="Arial"/>
          <w:sz w:val="24"/>
          <w:szCs w:val="24"/>
        </w:rPr>
        <w:t xml:space="preserve"> 2022 – </w:t>
      </w:r>
      <w:r w:rsidRPr="00A6496A">
        <w:rPr>
          <w:rFonts w:eastAsia="Batang" w:cs="Arial"/>
          <w:sz w:val="24"/>
          <w:szCs w:val="24"/>
        </w:rPr>
        <w:t xml:space="preserve">25 August </w:t>
      </w:r>
      <w:r w:rsidR="00917C6C" w:rsidRPr="00A6496A">
        <w:rPr>
          <w:rFonts w:eastAsia="Batang" w:cs="Arial"/>
          <w:sz w:val="24"/>
          <w:szCs w:val="24"/>
        </w:rPr>
        <w:t>2022</w:t>
      </w:r>
    </w:p>
    <w:p w14:paraId="32B765EC" w14:textId="77777777" w:rsidR="00147B6F" w:rsidRPr="00A6496A" w:rsidRDefault="003F0E93" w:rsidP="003F0E93">
      <w:pPr>
        <w:pStyle w:val="Header"/>
        <w:tabs>
          <w:tab w:val="right" w:pos="9923"/>
        </w:tabs>
        <w:ind w:right="-7"/>
        <w:rPr>
          <w:rFonts w:cs="Arial"/>
          <w:bCs/>
          <w:noProof w:val="0"/>
          <w:sz w:val="24"/>
        </w:rPr>
      </w:pPr>
      <w:r w:rsidRPr="00A6496A">
        <w:rPr>
          <w:rFonts w:cs="Arial"/>
          <w:bCs/>
          <w:noProof w:val="0"/>
          <w:sz w:val="24"/>
        </w:rPr>
        <w:t>Online</w:t>
      </w:r>
    </w:p>
    <w:p w14:paraId="40CDEDBE" w14:textId="77777777" w:rsidR="00EE0733" w:rsidRPr="00A6496A" w:rsidRDefault="00EE0733" w:rsidP="00B70BDD">
      <w:pPr>
        <w:pStyle w:val="Header"/>
        <w:rPr>
          <w:rFonts w:cs="Arial"/>
          <w:bCs/>
          <w:noProof w:val="0"/>
          <w:sz w:val="24"/>
          <w:lang w:eastAsia="ja-JP"/>
        </w:rPr>
      </w:pPr>
    </w:p>
    <w:p w14:paraId="37267827" w14:textId="77777777" w:rsidR="00EE0733" w:rsidRPr="00A6496A" w:rsidRDefault="00EE0733" w:rsidP="00B70BDD">
      <w:pPr>
        <w:pStyle w:val="Header"/>
        <w:rPr>
          <w:rFonts w:cs="Arial"/>
          <w:bCs/>
          <w:noProof w:val="0"/>
          <w:sz w:val="24"/>
          <w:lang w:eastAsia="ja-JP"/>
        </w:rPr>
      </w:pPr>
    </w:p>
    <w:p w14:paraId="59DC39BF" w14:textId="6A97D6EB" w:rsidR="005F436C" w:rsidRPr="00A6496A" w:rsidRDefault="005F436C" w:rsidP="005F436C">
      <w:pPr>
        <w:pStyle w:val="a"/>
        <w:rPr>
          <w:lang w:val="en-GB" w:eastAsia="ja-JP"/>
        </w:rPr>
      </w:pPr>
      <w:r w:rsidRPr="00A6496A">
        <w:rPr>
          <w:lang w:val="en-GB"/>
        </w:rPr>
        <w:t>Agenda Item:</w:t>
      </w:r>
      <w:r w:rsidRPr="00A6496A">
        <w:rPr>
          <w:lang w:val="en-GB"/>
        </w:rPr>
        <w:tab/>
      </w:r>
      <w:r w:rsidR="003C435F">
        <w:rPr>
          <w:lang w:val="en-GB"/>
        </w:rPr>
        <w:t>12</w:t>
      </w:r>
      <w:r w:rsidR="00054212" w:rsidRPr="00A6496A">
        <w:rPr>
          <w:lang w:val="en-GB"/>
        </w:rPr>
        <w:t>.</w:t>
      </w:r>
      <w:r w:rsidR="003C435F">
        <w:rPr>
          <w:lang w:val="en-GB"/>
        </w:rPr>
        <w:t>2</w:t>
      </w:r>
      <w:r w:rsidR="00054212" w:rsidRPr="00A6496A">
        <w:rPr>
          <w:lang w:val="en-GB"/>
        </w:rPr>
        <w:t>.</w:t>
      </w:r>
      <w:r w:rsidR="003C435F">
        <w:rPr>
          <w:lang w:val="en-GB"/>
        </w:rPr>
        <w:t>2</w:t>
      </w:r>
    </w:p>
    <w:p w14:paraId="70A03C76" w14:textId="77777777" w:rsidR="005F436C" w:rsidRPr="00A6496A" w:rsidRDefault="005F436C" w:rsidP="005F436C">
      <w:pPr>
        <w:pStyle w:val="a"/>
        <w:rPr>
          <w:lang w:val="en-GB" w:eastAsia="ja-JP"/>
        </w:rPr>
      </w:pPr>
      <w:r w:rsidRPr="00A6496A">
        <w:rPr>
          <w:lang w:val="en-GB"/>
        </w:rPr>
        <w:t>Source:</w:t>
      </w:r>
      <w:r w:rsidRPr="00A6496A">
        <w:rPr>
          <w:lang w:val="en-GB"/>
        </w:rPr>
        <w:tab/>
      </w:r>
      <w:r w:rsidR="00E36E92" w:rsidRPr="00A6496A">
        <w:rPr>
          <w:lang w:val="en-GB"/>
        </w:rPr>
        <w:t xml:space="preserve">InterDigital </w:t>
      </w:r>
    </w:p>
    <w:p w14:paraId="4E3C602B" w14:textId="38CF8B07" w:rsidR="005F436C" w:rsidRPr="00A6496A" w:rsidRDefault="005F436C" w:rsidP="005F436C">
      <w:pPr>
        <w:pStyle w:val="a"/>
        <w:rPr>
          <w:lang w:val="en-GB" w:eastAsia="ja-JP"/>
        </w:rPr>
      </w:pPr>
      <w:r w:rsidRPr="00A6496A">
        <w:rPr>
          <w:lang w:val="en-GB"/>
        </w:rPr>
        <w:t>Title:</w:t>
      </w:r>
      <w:r w:rsidRPr="00A6496A">
        <w:rPr>
          <w:lang w:val="en-GB"/>
        </w:rPr>
        <w:tab/>
      </w:r>
      <w:r w:rsidR="003C435F" w:rsidRPr="003C435F">
        <w:rPr>
          <w:lang w:val="en-GB"/>
        </w:rPr>
        <w:t>AI/ML parameter Open Issue List Discussion</w:t>
      </w:r>
    </w:p>
    <w:p w14:paraId="7D4241A3" w14:textId="77777777" w:rsidR="005F436C" w:rsidRPr="00A6496A" w:rsidRDefault="005F436C" w:rsidP="005F436C">
      <w:pPr>
        <w:pStyle w:val="a"/>
        <w:rPr>
          <w:lang w:val="en-GB" w:eastAsia="ja-JP"/>
        </w:rPr>
      </w:pPr>
      <w:r w:rsidRPr="00A6496A">
        <w:rPr>
          <w:lang w:val="en-GB"/>
        </w:rPr>
        <w:t>Document for:</w:t>
      </w:r>
      <w:r w:rsidRPr="00A6496A">
        <w:rPr>
          <w:lang w:val="en-GB"/>
        </w:rPr>
        <w:tab/>
      </w:r>
      <w:r w:rsidR="00506FDD" w:rsidRPr="00A6496A">
        <w:rPr>
          <w:lang w:val="en-GB"/>
        </w:rPr>
        <w:t xml:space="preserve">Discussion and </w:t>
      </w:r>
      <w:r w:rsidR="003F0E93" w:rsidRPr="00A6496A">
        <w:rPr>
          <w:szCs w:val="22"/>
          <w:lang w:val="en-GB"/>
        </w:rPr>
        <w:t>Agreement</w:t>
      </w:r>
    </w:p>
    <w:p w14:paraId="71DCF942" w14:textId="77777777" w:rsidR="00506FDD" w:rsidRPr="00A6496A" w:rsidRDefault="00D95C3B" w:rsidP="00D95C3B">
      <w:pPr>
        <w:pStyle w:val="Heading1"/>
      </w:pPr>
      <w:r w:rsidRPr="00A6496A">
        <w:t>1</w:t>
      </w:r>
      <w:r w:rsidRPr="00A6496A">
        <w:tab/>
      </w:r>
      <w:r w:rsidR="00506FDD" w:rsidRPr="00A6496A">
        <w:t>Introduction</w:t>
      </w:r>
    </w:p>
    <w:p w14:paraId="21D8F8CA" w14:textId="77777777" w:rsidR="00DF302B" w:rsidRPr="00A6496A" w:rsidRDefault="00DF302B" w:rsidP="00DF302B">
      <w:r w:rsidRPr="00D40E22">
        <w:t xml:space="preserve">In December RAN plenary approved the work item for Artificial Intelligence (AI)/Machine Learning (ML) for NG-RAN  </w:t>
      </w:r>
    </w:p>
    <w:p w14:paraId="1BCD211F" w14:textId="77777777" w:rsidR="00DF302B" w:rsidRPr="00A6496A" w:rsidRDefault="00DF302B" w:rsidP="00DF302B">
      <w:r w:rsidRPr="00A6496A">
        <w:t>The main objective of the WI is:</w:t>
      </w:r>
    </w:p>
    <w:p w14:paraId="277C5D88" w14:textId="77777777" w:rsidR="00DF302B" w:rsidRPr="00A6496A" w:rsidRDefault="00DF302B" w:rsidP="00DF302B">
      <w:r w:rsidRPr="00A6496A">
        <w:t xml:space="preserve">Specify data collection enhancements and </w:t>
      </w:r>
      <w:proofErr w:type="spellStart"/>
      <w:r w:rsidRPr="00A6496A">
        <w:t>signaling</w:t>
      </w:r>
      <w:proofErr w:type="spellEnd"/>
      <w:r w:rsidRPr="00A6496A">
        <w:t xml:space="preserve"> support within existing NG-RAN interfaces and architecture (including non-split architecture and split architecture) for AI/ML-based Network Energy Saving, Load Balancing and Mobility Optimization. (RAN3).</w:t>
      </w:r>
    </w:p>
    <w:p w14:paraId="691CF7E1" w14:textId="77777777" w:rsidR="00DF302B" w:rsidRPr="00A6496A" w:rsidRDefault="00DF302B" w:rsidP="00DF302B">
      <w:r w:rsidRPr="00A6496A">
        <w:t>This is the follow up to the study of these topics the outcome of which is captured in 37.817.</w:t>
      </w:r>
    </w:p>
    <w:p w14:paraId="45533A4F" w14:textId="182F8793" w:rsidR="00E2100B" w:rsidRPr="00A6496A" w:rsidRDefault="00DF302B" w:rsidP="00DF302B">
      <w:r w:rsidRPr="00A6496A">
        <w:t xml:space="preserve">The study item made </w:t>
      </w:r>
      <w:proofErr w:type="gramStart"/>
      <w:r w:rsidRPr="00A6496A">
        <w:t>a number of</w:t>
      </w:r>
      <w:proofErr w:type="gramEnd"/>
      <w:r w:rsidRPr="00A6496A">
        <w:t xml:space="preserve"> agreements on how to proceed but left a number of topics open to be resolved during the specification phase.</w:t>
      </w:r>
    </w:p>
    <w:p w14:paraId="7270C3DA" w14:textId="46F4EB65" w:rsidR="00DF302B" w:rsidRPr="00A6496A" w:rsidRDefault="00DF302B" w:rsidP="00DF302B">
      <w:r w:rsidRPr="00A6496A">
        <w:t xml:space="preserve">This contribution tries to enumerate the open issues and group the open issues into common themes. </w:t>
      </w:r>
    </w:p>
    <w:p w14:paraId="24F0C0BE" w14:textId="2A9C4512" w:rsidR="00506FDD" w:rsidRPr="00A6496A" w:rsidRDefault="00506FDD" w:rsidP="00506FDD">
      <w:pPr>
        <w:pStyle w:val="Heading1"/>
      </w:pPr>
      <w:r w:rsidRPr="00A6496A">
        <w:t>2</w:t>
      </w:r>
      <w:r w:rsidRPr="00A6496A">
        <w:tab/>
        <w:t>Discussion</w:t>
      </w:r>
    </w:p>
    <w:p w14:paraId="481291C4" w14:textId="42FCD45C" w:rsidR="0024193D" w:rsidRPr="00A6496A" w:rsidRDefault="00B43851" w:rsidP="0024193D">
      <w:r w:rsidRPr="00A6496A">
        <w:t xml:space="preserve">As a first step </w:t>
      </w:r>
      <w:r w:rsidR="003049F7" w:rsidRPr="00A6496A">
        <w:t xml:space="preserve">looking at what </w:t>
      </w:r>
      <w:r w:rsidR="009B5C46" w:rsidRPr="00A6496A">
        <w:t xml:space="preserve">in the use cases for AI/ML agreed in the data collection study </w:t>
      </w:r>
      <w:r w:rsidR="00BA2B78" w:rsidRPr="00A6496A">
        <w:t>we should look at the inputs, outputs and feedback li</w:t>
      </w:r>
      <w:r w:rsidR="003656C2" w:rsidRPr="00A6496A">
        <w:t>sted in the study and determine which are already supported in the standard (</w:t>
      </w:r>
      <w:proofErr w:type="spellStart"/>
      <w:r w:rsidR="003656C2" w:rsidRPr="00A6496A">
        <w:t>i</w:t>
      </w:r>
      <w:proofErr w:type="spellEnd"/>
      <w:r w:rsidR="003656C2" w:rsidRPr="00A6496A">
        <w:t>.</w:t>
      </w:r>
      <w:r w:rsidR="00F3741C" w:rsidRPr="00A6496A">
        <w:t xml:space="preserve"> </w:t>
      </w:r>
      <w:r w:rsidR="003656C2" w:rsidRPr="00A6496A">
        <w:t xml:space="preserve">e. </w:t>
      </w:r>
      <w:r w:rsidR="00617D61" w:rsidRPr="00A6496A">
        <w:t xml:space="preserve">including them in the model will not have standards impact), which </w:t>
      </w:r>
      <w:r w:rsidR="004936E9" w:rsidRPr="00A6496A">
        <w:t xml:space="preserve">are </w:t>
      </w:r>
      <w:r w:rsidR="0088246A" w:rsidRPr="00A6496A">
        <w:t xml:space="preserve">supportable with “simple” inclusion in existing or new messaging, and which </w:t>
      </w:r>
      <w:r w:rsidR="005243B3" w:rsidRPr="00A6496A">
        <w:t>may require more than just simple inclusion</w:t>
      </w:r>
      <w:r w:rsidR="004E292A" w:rsidRPr="00A6496A">
        <w:t>.</w:t>
      </w:r>
    </w:p>
    <w:tbl>
      <w:tblPr>
        <w:tblStyle w:val="GridTable4-Accent5"/>
        <w:tblW w:w="0" w:type="auto"/>
        <w:tblLook w:val="04A0" w:firstRow="1" w:lastRow="0" w:firstColumn="1" w:lastColumn="0" w:noHBand="0" w:noVBand="1"/>
      </w:tblPr>
      <w:tblGrid>
        <w:gridCol w:w="5345"/>
        <w:gridCol w:w="4284"/>
      </w:tblGrid>
      <w:tr w:rsidR="00E334E7" w:rsidRPr="00A6496A" w14:paraId="296329BB" w14:textId="5B846FCC" w:rsidTr="29A3CF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554A95D7" w14:textId="77777777" w:rsidR="00E334E7" w:rsidRPr="00A6496A" w:rsidRDefault="00E334E7" w:rsidP="00173034">
            <w:pPr>
              <w:rPr>
                <w:sz w:val="32"/>
                <w:szCs w:val="32"/>
              </w:rPr>
            </w:pPr>
            <w:r w:rsidRPr="00A6496A">
              <w:rPr>
                <w:sz w:val="32"/>
                <w:szCs w:val="32"/>
              </w:rPr>
              <w:t>Network Energy Saving</w:t>
            </w:r>
          </w:p>
        </w:tc>
        <w:tc>
          <w:tcPr>
            <w:tcW w:w="4284" w:type="dxa"/>
          </w:tcPr>
          <w:p w14:paraId="02C1D6EE" w14:textId="06453D19" w:rsidR="00E334E7" w:rsidRPr="00A6496A" w:rsidRDefault="006F33AB" w:rsidP="00173034">
            <w:pPr>
              <w:cnfStyle w:val="100000000000" w:firstRow="1" w:lastRow="0" w:firstColumn="0" w:lastColumn="0" w:oddVBand="0" w:evenVBand="0" w:oddHBand="0" w:evenHBand="0" w:firstRowFirstColumn="0" w:firstRowLastColumn="0" w:lastRowFirstColumn="0" w:lastRowLastColumn="0"/>
              <w:rPr>
                <w:sz w:val="32"/>
                <w:szCs w:val="32"/>
              </w:rPr>
            </w:pPr>
            <w:r w:rsidRPr="00A6496A">
              <w:rPr>
                <w:sz w:val="32"/>
                <w:szCs w:val="32"/>
              </w:rPr>
              <w:t>Standard Signalling Impact</w:t>
            </w:r>
          </w:p>
        </w:tc>
      </w:tr>
      <w:tr w:rsidR="00E334E7" w:rsidRPr="00A6496A" w14:paraId="520D5654" w14:textId="26D1263D"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5C44AF7E" w14:textId="77777777" w:rsidR="00E334E7" w:rsidRPr="00A6496A" w:rsidRDefault="00E334E7" w:rsidP="00173034">
            <w:pPr>
              <w:rPr>
                <w:sz w:val="28"/>
                <w:szCs w:val="28"/>
              </w:rPr>
            </w:pPr>
            <w:r w:rsidRPr="00A6496A">
              <w:rPr>
                <w:sz w:val="28"/>
                <w:szCs w:val="28"/>
              </w:rPr>
              <w:t xml:space="preserve">Inputs </w:t>
            </w:r>
          </w:p>
        </w:tc>
        <w:tc>
          <w:tcPr>
            <w:tcW w:w="4284" w:type="dxa"/>
          </w:tcPr>
          <w:p w14:paraId="40B4A676" w14:textId="77777777" w:rsidR="00E334E7" w:rsidRPr="00A6496A" w:rsidRDefault="00E334E7" w:rsidP="00173034">
            <w:pPr>
              <w:cnfStyle w:val="000000100000" w:firstRow="0" w:lastRow="0" w:firstColumn="0" w:lastColumn="0" w:oddVBand="0" w:evenVBand="0" w:oddHBand="1" w:evenHBand="0" w:firstRowFirstColumn="0" w:firstRowLastColumn="0" w:lastRowFirstColumn="0" w:lastRowLastColumn="0"/>
            </w:pPr>
          </w:p>
        </w:tc>
      </w:tr>
      <w:tr w:rsidR="00E334E7" w:rsidRPr="00A6496A" w14:paraId="2BC8C9E2" w14:textId="08BC4205" w:rsidTr="29A3CFEF">
        <w:tc>
          <w:tcPr>
            <w:cnfStyle w:val="001000000000" w:firstRow="0" w:lastRow="0" w:firstColumn="1" w:lastColumn="0" w:oddVBand="0" w:evenVBand="0" w:oddHBand="0" w:evenHBand="0" w:firstRowFirstColumn="0" w:firstRowLastColumn="0" w:lastRowFirstColumn="0" w:lastRowLastColumn="0"/>
            <w:tcW w:w="5345" w:type="dxa"/>
          </w:tcPr>
          <w:p w14:paraId="64B5C162" w14:textId="77777777" w:rsidR="00E334E7" w:rsidRPr="00A6496A" w:rsidRDefault="00E334E7" w:rsidP="00173034">
            <w:pPr>
              <w:rPr>
                <w:b w:val="0"/>
                <w:bCs w:val="0"/>
                <w:sz w:val="24"/>
                <w:szCs w:val="24"/>
                <w:u w:val="single"/>
              </w:rPr>
            </w:pPr>
            <w:r w:rsidRPr="00A6496A">
              <w:rPr>
                <w:b w:val="0"/>
                <w:bCs w:val="0"/>
                <w:sz w:val="24"/>
                <w:szCs w:val="24"/>
                <w:u w:val="single"/>
              </w:rPr>
              <w:t xml:space="preserve">From local node: </w:t>
            </w:r>
          </w:p>
        </w:tc>
        <w:tc>
          <w:tcPr>
            <w:tcW w:w="4284" w:type="dxa"/>
          </w:tcPr>
          <w:p w14:paraId="393D5ED6" w14:textId="77777777" w:rsidR="00E334E7" w:rsidRPr="00A6496A" w:rsidRDefault="00E334E7" w:rsidP="00173034">
            <w:pPr>
              <w:cnfStyle w:val="000000000000" w:firstRow="0" w:lastRow="0" w:firstColumn="0" w:lastColumn="0" w:oddVBand="0" w:evenVBand="0" w:oddHBand="0" w:evenHBand="0" w:firstRowFirstColumn="0" w:firstRowLastColumn="0" w:lastRowFirstColumn="0" w:lastRowLastColumn="0"/>
            </w:pPr>
          </w:p>
        </w:tc>
      </w:tr>
      <w:tr w:rsidR="00E334E7" w:rsidRPr="00A6496A" w14:paraId="7CA94EE0" w14:textId="3EB29A2E"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50F5B18D" w14:textId="79A1955E" w:rsidR="00E334E7" w:rsidRPr="00A6496A" w:rsidRDefault="00E334E7" w:rsidP="00173034">
            <w:pPr>
              <w:rPr>
                <w:b w:val="0"/>
                <w:bCs w:val="0"/>
              </w:rPr>
            </w:pPr>
            <w:r w:rsidRPr="00A6496A">
              <w:rPr>
                <w:b w:val="0"/>
                <w:bCs w:val="0"/>
              </w:rPr>
              <w:t>UE mobility/trajectory prediction</w:t>
            </w:r>
          </w:p>
        </w:tc>
        <w:tc>
          <w:tcPr>
            <w:tcW w:w="4284" w:type="dxa"/>
          </w:tcPr>
          <w:p w14:paraId="64D1AB39" w14:textId="610D2430" w:rsidR="00E334E7" w:rsidRPr="00A6496A" w:rsidRDefault="00641AAF" w:rsidP="00173034">
            <w:pPr>
              <w:cnfStyle w:val="000000100000" w:firstRow="0" w:lastRow="0" w:firstColumn="0" w:lastColumn="0" w:oddVBand="0" w:evenVBand="0" w:oddHBand="1" w:evenHBand="0" w:firstRowFirstColumn="0" w:firstRowLastColumn="0" w:lastRowFirstColumn="0" w:lastRowLastColumn="0"/>
            </w:pPr>
            <w:r w:rsidRPr="00A6496A">
              <w:t xml:space="preserve">Internal gNB </w:t>
            </w:r>
            <w:r w:rsidR="00DF2787" w:rsidRPr="00A6496A">
              <w:t>– no standards impact</w:t>
            </w:r>
          </w:p>
        </w:tc>
      </w:tr>
      <w:tr w:rsidR="00DF2787" w:rsidRPr="00A6496A" w14:paraId="77E9958F" w14:textId="595E9F17" w:rsidTr="29A3CFEF">
        <w:tc>
          <w:tcPr>
            <w:cnfStyle w:val="001000000000" w:firstRow="0" w:lastRow="0" w:firstColumn="1" w:lastColumn="0" w:oddVBand="0" w:evenVBand="0" w:oddHBand="0" w:evenHBand="0" w:firstRowFirstColumn="0" w:firstRowLastColumn="0" w:lastRowFirstColumn="0" w:lastRowLastColumn="0"/>
            <w:tcW w:w="5345" w:type="dxa"/>
          </w:tcPr>
          <w:p w14:paraId="0643F3B8" w14:textId="6F161E0E" w:rsidR="00DF2787" w:rsidRPr="00A6496A" w:rsidRDefault="00DF2787" w:rsidP="00DF2787">
            <w:pPr>
              <w:rPr>
                <w:b w:val="0"/>
                <w:bCs w:val="0"/>
              </w:rPr>
            </w:pPr>
            <w:r w:rsidRPr="00A6496A">
              <w:rPr>
                <w:b w:val="0"/>
                <w:bCs w:val="0"/>
              </w:rPr>
              <w:t>Current/Predicted Energy efficiency</w:t>
            </w:r>
          </w:p>
        </w:tc>
        <w:tc>
          <w:tcPr>
            <w:tcW w:w="4284" w:type="dxa"/>
          </w:tcPr>
          <w:p w14:paraId="1E0A151E" w14:textId="07468EF9" w:rsidR="00DF2787" w:rsidRPr="00A6496A" w:rsidRDefault="00DF2787" w:rsidP="00DF2787">
            <w:pPr>
              <w:cnfStyle w:val="000000000000" w:firstRow="0" w:lastRow="0" w:firstColumn="0" w:lastColumn="0" w:oddVBand="0" w:evenVBand="0" w:oddHBand="0" w:evenHBand="0" w:firstRowFirstColumn="0" w:firstRowLastColumn="0" w:lastRowFirstColumn="0" w:lastRowLastColumn="0"/>
            </w:pPr>
            <w:r w:rsidRPr="00A6496A">
              <w:t>Internal gNB – no standards impact</w:t>
            </w:r>
          </w:p>
        </w:tc>
      </w:tr>
      <w:tr w:rsidR="00DF2787" w:rsidRPr="00A6496A" w14:paraId="55F98C3B" w14:textId="2B015799"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571B863C" w14:textId="181056C6" w:rsidR="00DF2787" w:rsidRPr="00A6496A" w:rsidRDefault="00DF2787" w:rsidP="00DF2787">
            <w:pPr>
              <w:rPr>
                <w:b w:val="0"/>
                <w:bCs w:val="0"/>
              </w:rPr>
            </w:pPr>
            <w:r w:rsidRPr="00A6496A">
              <w:rPr>
                <w:b w:val="0"/>
                <w:bCs w:val="0"/>
              </w:rPr>
              <w:t>Current/Predicted resource status</w:t>
            </w:r>
          </w:p>
        </w:tc>
        <w:tc>
          <w:tcPr>
            <w:tcW w:w="4284" w:type="dxa"/>
          </w:tcPr>
          <w:p w14:paraId="6D8A4AAB" w14:textId="38E78F25" w:rsidR="00DF2787" w:rsidRPr="00A6496A" w:rsidRDefault="00DF2787" w:rsidP="00DF2787">
            <w:pPr>
              <w:cnfStyle w:val="000000100000" w:firstRow="0" w:lastRow="0" w:firstColumn="0" w:lastColumn="0" w:oddVBand="0" w:evenVBand="0" w:oddHBand="1" w:evenHBand="0" w:firstRowFirstColumn="0" w:firstRowLastColumn="0" w:lastRowFirstColumn="0" w:lastRowLastColumn="0"/>
            </w:pPr>
            <w:r w:rsidRPr="00A6496A">
              <w:t>Internal gNB – no standards impact</w:t>
            </w:r>
          </w:p>
        </w:tc>
      </w:tr>
      <w:tr w:rsidR="00E334E7" w:rsidRPr="00A6496A" w14:paraId="5A39373B" w14:textId="304D1761" w:rsidTr="29A3CFEF">
        <w:tc>
          <w:tcPr>
            <w:cnfStyle w:val="001000000000" w:firstRow="0" w:lastRow="0" w:firstColumn="1" w:lastColumn="0" w:oddVBand="0" w:evenVBand="0" w:oddHBand="0" w:evenHBand="0" w:firstRowFirstColumn="0" w:firstRowLastColumn="0" w:lastRowFirstColumn="0" w:lastRowLastColumn="0"/>
            <w:tcW w:w="5345" w:type="dxa"/>
          </w:tcPr>
          <w:p w14:paraId="61858481" w14:textId="77777777" w:rsidR="00E334E7" w:rsidRPr="00A6496A" w:rsidRDefault="00E334E7" w:rsidP="00173034">
            <w:pPr>
              <w:rPr>
                <w:b w:val="0"/>
                <w:bCs w:val="0"/>
                <w:sz w:val="24"/>
                <w:szCs w:val="24"/>
                <w:u w:val="single"/>
              </w:rPr>
            </w:pPr>
            <w:r w:rsidRPr="00A6496A">
              <w:rPr>
                <w:b w:val="0"/>
                <w:bCs w:val="0"/>
                <w:sz w:val="24"/>
                <w:szCs w:val="24"/>
                <w:u w:val="single"/>
              </w:rPr>
              <w:t>From the UE:</w:t>
            </w:r>
          </w:p>
        </w:tc>
        <w:tc>
          <w:tcPr>
            <w:tcW w:w="4284" w:type="dxa"/>
          </w:tcPr>
          <w:p w14:paraId="1886B6BD" w14:textId="77777777" w:rsidR="00E334E7" w:rsidRPr="00A6496A" w:rsidRDefault="00E334E7" w:rsidP="00173034">
            <w:pPr>
              <w:cnfStyle w:val="000000000000" w:firstRow="0" w:lastRow="0" w:firstColumn="0" w:lastColumn="0" w:oddVBand="0" w:evenVBand="0" w:oddHBand="0" w:evenHBand="0" w:firstRowFirstColumn="0" w:firstRowLastColumn="0" w:lastRowFirstColumn="0" w:lastRowLastColumn="0"/>
            </w:pPr>
          </w:p>
        </w:tc>
      </w:tr>
      <w:tr w:rsidR="00E334E7" w:rsidRPr="00A6496A" w14:paraId="4AF9063E" w14:textId="6C93DE1F"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6008C1A0" w14:textId="3107E849" w:rsidR="00E334E7" w:rsidRPr="00A6496A" w:rsidRDefault="00E334E7" w:rsidP="00173034">
            <w:pPr>
              <w:rPr>
                <w:b w:val="0"/>
                <w:bCs w:val="0"/>
              </w:rPr>
            </w:pPr>
            <w:r w:rsidRPr="00A6496A">
              <w:rPr>
                <w:b w:val="0"/>
                <w:bCs w:val="0"/>
              </w:rPr>
              <w:t xml:space="preserve">UE location information (e.g., coordinates, serving cell ID, moving velocity) </w:t>
            </w:r>
          </w:p>
        </w:tc>
        <w:tc>
          <w:tcPr>
            <w:tcW w:w="4284" w:type="dxa"/>
          </w:tcPr>
          <w:p w14:paraId="7FBD2DDD" w14:textId="679C4DED" w:rsidR="00E334E7" w:rsidRPr="00A6496A" w:rsidRDefault="00863130" w:rsidP="00173034">
            <w:pPr>
              <w:cnfStyle w:val="000000100000" w:firstRow="0" w:lastRow="0" w:firstColumn="0" w:lastColumn="0" w:oddVBand="0" w:evenVBand="0" w:oddHBand="1" w:evenHBand="0" w:firstRowFirstColumn="0" w:firstRowLastColumn="0" w:lastRowFirstColumn="0" w:lastRowLastColumn="0"/>
            </w:pPr>
            <w:r w:rsidRPr="00A6496A">
              <w:t>Need to agree on which parameters could be available</w:t>
            </w:r>
            <w:r w:rsidR="00402F7B" w:rsidRPr="00A6496A">
              <w:t xml:space="preserve">. gNB would know serving cell id, but coordinates and moving velocity are LPP parameters. </w:t>
            </w:r>
          </w:p>
        </w:tc>
      </w:tr>
      <w:tr w:rsidR="00E334E7" w:rsidRPr="00A6496A" w14:paraId="6E9692C1" w14:textId="682CCCB3" w:rsidTr="29A3CFEF">
        <w:tc>
          <w:tcPr>
            <w:cnfStyle w:val="001000000000" w:firstRow="0" w:lastRow="0" w:firstColumn="1" w:lastColumn="0" w:oddVBand="0" w:evenVBand="0" w:oddHBand="0" w:evenHBand="0" w:firstRowFirstColumn="0" w:firstRowLastColumn="0" w:lastRowFirstColumn="0" w:lastRowLastColumn="0"/>
            <w:tcW w:w="5345" w:type="dxa"/>
          </w:tcPr>
          <w:p w14:paraId="4E7160AC" w14:textId="42FA4B68" w:rsidR="00E334E7" w:rsidRPr="00A6496A" w:rsidRDefault="00E334E7" w:rsidP="00173034">
            <w:pPr>
              <w:rPr>
                <w:b w:val="0"/>
                <w:bCs w:val="0"/>
              </w:rPr>
            </w:pPr>
            <w:r w:rsidRPr="00A6496A">
              <w:rPr>
                <w:b w:val="0"/>
                <w:bCs w:val="0"/>
              </w:rPr>
              <w:lastRenderedPageBreak/>
              <w:t>UE measurement report (e.g., UE RSRP, RSRQ, SINR measurement, etc), including cell level and beam level UE measurements</w:t>
            </w:r>
          </w:p>
        </w:tc>
        <w:tc>
          <w:tcPr>
            <w:tcW w:w="4284" w:type="dxa"/>
          </w:tcPr>
          <w:p w14:paraId="51262DF1" w14:textId="612CED40" w:rsidR="00E334E7" w:rsidRPr="00A6496A" w:rsidRDefault="2D795893" w:rsidP="00173034">
            <w:pPr>
              <w:cnfStyle w:val="000000000000" w:firstRow="0" w:lastRow="0" w:firstColumn="0" w:lastColumn="0" w:oddVBand="0" w:evenVBand="0" w:oddHBand="0" w:evenHBand="0" w:firstRowFirstColumn="0" w:firstRowLastColumn="0" w:lastRowFirstColumn="0" w:lastRowLastColumn="0"/>
            </w:pPr>
            <w:r w:rsidRPr="00A6496A">
              <w:t>Existing framework</w:t>
            </w:r>
            <w:r w:rsidR="78FF10E2" w:rsidRPr="00A6496A">
              <w:t xml:space="preserve"> and measurements</w:t>
            </w:r>
            <w:r w:rsidRPr="00A6496A">
              <w:t xml:space="preserve"> </w:t>
            </w:r>
            <w:r w:rsidR="52C2CDFB" w:rsidRPr="00A6496A">
              <w:t>are</w:t>
            </w:r>
            <w:r w:rsidRPr="00A6496A">
              <w:t xml:space="preserve"> baseline</w:t>
            </w:r>
          </w:p>
          <w:p w14:paraId="19B5E6FD" w14:textId="55647E53" w:rsidR="00354E66" w:rsidRPr="00A6496A" w:rsidRDefault="6A235951" w:rsidP="00173034">
            <w:pPr>
              <w:cnfStyle w:val="000000000000" w:firstRow="0" w:lastRow="0" w:firstColumn="0" w:lastColumn="0" w:oddVBand="0" w:evenVBand="0" w:oddHBand="0" w:evenHBand="0" w:firstRowFirstColumn="0" w:firstRowLastColumn="0" w:lastRowFirstColumn="0" w:lastRowLastColumn="0"/>
            </w:pPr>
            <w:r w:rsidRPr="00A6496A">
              <w:t xml:space="preserve">Changes in framework </w:t>
            </w:r>
            <w:r w:rsidR="1269D745" w:rsidRPr="00A6496A">
              <w:t xml:space="preserve">and/or </w:t>
            </w:r>
            <w:r w:rsidR="5D69980C" w:rsidRPr="00A6496A">
              <w:t xml:space="preserve">need for </w:t>
            </w:r>
            <w:r w:rsidR="1418939F" w:rsidRPr="00A6496A">
              <w:t>additional measurements</w:t>
            </w:r>
            <w:r w:rsidR="440BBAA7" w:rsidRPr="00A6496A">
              <w:t xml:space="preserve"> to </w:t>
            </w:r>
            <w:r w:rsidR="18E74471" w:rsidRPr="00A6496A">
              <w:t>be discussed (with assistance of RAN2 as necessary)</w:t>
            </w:r>
          </w:p>
        </w:tc>
      </w:tr>
      <w:tr w:rsidR="00E334E7" w:rsidRPr="00A6496A" w14:paraId="1B535626" w14:textId="00778987"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2188E203" w14:textId="77777777" w:rsidR="00E334E7" w:rsidRPr="00A6496A" w:rsidRDefault="00E334E7" w:rsidP="00173034">
            <w:pPr>
              <w:rPr>
                <w:b w:val="0"/>
                <w:bCs w:val="0"/>
                <w:sz w:val="24"/>
                <w:szCs w:val="24"/>
                <w:u w:val="single"/>
              </w:rPr>
            </w:pPr>
            <w:r w:rsidRPr="00A6496A">
              <w:rPr>
                <w:b w:val="0"/>
                <w:bCs w:val="0"/>
                <w:sz w:val="24"/>
                <w:szCs w:val="24"/>
                <w:u w:val="single"/>
              </w:rPr>
              <w:t>From neighbouring NG-RAN nodes:</w:t>
            </w:r>
          </w:p>
        </w:tc>
        <w:tc>
          <w:tcPr>
            <w:tcW w:w="4284" w:type="dxa"/>
          </w:tcPr>
          <w:p w14:paraId="04E3B027" w14:textId="77777777" w:rsidR="00E334E7" w:rsidRPr="00A6496A" w:rsidRDefault="00E334E7" w:rsidP="00173034">
            <w:pPr>
              <w:cnfStyle w:val="000000100000" w:firstRow="0" w:lastRow="0" w:firstColumn="0" w:lastColumn="0" w:oddVBand="0" w:evenVBand="0" w:oddHBand="1" w:evenHBand="0" w:firstRowFirstColumn="0" w:firstRowLastColumn="0" w:lastRowFirstColumn="0" w:lastRowLastColumn="0"/>
            </w:pPr>
          </w:p>
        </w:tc>
      </w:tr>
      <w:tr w:rsidR="00E334E7" w:rsidRPr="00A6496A" w14:paraId="51436C3B" w14:textId="72CD9A37" w:rsidTr="29A3CFEF">
        <w:tc>
          <w:tcPr>
            <w:cnfStyle w:val="001000000000" w:firstRow="0" w:lastRow="0" w:firstColumn="1" w:lastColumn="0" w:oddVBand="0" w:evenVBand="0" w:oddHBand="0" w:evenHBand="0" w:firstRowFirstColumn="0" w:firstRowLastColumn="0" w:lastRowFirstColumn="0" w:lastRowLastColumn="0"/>
            <w:tcW w:w="5345" w:type="dxa"/>
          </w:tcPr>
          <w:p w14:paraId="671CA71A" w14:textId="00F98565" w:rsidR="00E334E7" w:rsidRPr="00A6496A" w:rsidRDefault="00E334E7" w:rsidP="00173034">
            <w:pPr>
              <w:rPr>
                <w:b w:val="0"/>
                <w:bCs w:val="0"/>
              </w:rPr>
            </w:pPr>
            <w:r w:rsidRPr="00A6496A">
              <w:rPr>
                <w:b w:val="0"/>
                <w:bCs w:val="0"/>
              </w:rPr>
              <w:t>Current/Predicted energy efficiency</w:t>
            </w:r>
          </w:p>
        </w:tc>
        <w:tc>
          <w:tcPr>
            <w:tcW w:w="4284" w:type="dxa"/>
          </w:tcPr>
          <w:p w14:paraId="54A21369" w14:textId="592DBCFD" w:rsidR="00E334E7" w:rsidRPr="00A6496A" w:rsidRDefault="00C50978" w:rsidP="00173034">
            <w:pPr>
              <w:cnfStyle w:val="000000000000" w:firstRow="0" w:lastRow="0" w:firstColumn="0" w:lastColumn="0" w:oddVBand="0" w:evenVBand="0" w:oddHBand="0" w:evenHBand="0" w:firstRowFirstColumn="0" w:firstRowLastColumn="0" w:lastRowFirstColumn="0" w:lastRowLastColumn="0"/>
            </w:pPr>
            <w:r w:rsidRPr="00A6496A">
              <w:t xml:space="preserve">IEs does not exist in XnAP, IE format and Xn messages in which it is included need to be identified </w:t>
            </w:r>
          </w:p>
        </w:tc>
      </w:tr>
      <w:tr w:rsidR="00E334E7" w:rsidRPr="00A6496A" w14:paraId="55D8A659" w14:textId="1988008D"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229C00D5" w14:textId="6D661DCC" w:rsidR="00E334E7" w:rsidRPr="00A6496A" w:rsidRDefault="00E334E7" w:rsidP="00173034">
            <w:pPr>
              <w:rPr>
                <w:b w:val="0"/>
                <w:bCs w:val="0"/>
              </w:rPr>
            </w:pPr>
            <w:r w:rsidRPr="00A6496A">
              <w:rPr>
                <w:b w:val="0"/>
                <w:bCs w:val="0"/>
              </w:rPr>
              <w:t>Current/Predicted resource status</w:t>
            </w:r>
          </w:p>
        </w:tc>
        <w:tc>
          <w:tcPr>
            <w:tcW w:w="4284" w:type="dxa"/>
          </w:tcPr>
          <w:p w14:paraId="1347BBA2" w14:textId="77777777" w:rsidR="005C12F1" w:rsidRPr="00A6496A" w:rsidRDefault="005C12F1" w:rsidP="005C12F1">
            <w:pPr>
              <w:cnfStyle w:val="000000100000" w:firstRow="0" w:lastRow="0" w:firstColumn="0" w:lastColumn="0" w:oddVBand="0" w:evenVBand="0" w:oddHBand="1" w:evenHBand="0" w:firstRowFirstColumn="0" w:firstRowLastColumn="0" w:lastRowFirstColumn="0" w:lastRowLastColumn="0"/>
            </w:pPr>
            <w:r w:rsidRPr="00A6496A">
              <w:t>Current resource status supported on Xn</w:t>
            </w:r>
          </w:p>
          <w:p w14:paraId="1189D0A8" w14:textId="41F5DF23" w:rsidR="00E334E7" w:rsidRPr="00A6496A" w:rsidRDefault="0136D9F4" w:rsidP="005C12F1">
            <w:pPr>
              <w:cnfStyle w:val="000000100000" w:firstRow="0" w:lastRow="0" w:firstColumn="0" w:lastColumn="0" w:oddVBand="0" w:evenVBand="0" w:oddHBand="1" w:evenHBand="0" w:firstRowFirstColumn="0" w:firstRowLastColumn="0" w:lastRowFirstColumn="0" w:lastRowLastColumn="0"/>
            </w:pPr>
            <w:r w:rsidRPr="00A6496A">
              <w:t>Predicted resource status should be similar structure of the current but need to determine exact messages where it is needed. Probably needs to be aligned to other use cases</w:t>
            </w:r>
          </w:p>
        </w:tc>
      </w:tr>
      <w:tr w:rsidR="00E334E7" w:rsidRPr="00A6496A" w14:paraId="0A1752E5" w14:textId="5D7A5038" w:rsidTr="29A3CFEF">
        <w:tc>
          <w:tcPr>
            <w:cnfStyle w:val="001000000000" w:firstRow="0" w:lastRow="0" w:firstColumn="1" w:lastColumn="0" w:oddVBand="0" w:evenVBand="0" w:oddHBand="0" w:evenHBand="0" w:firstRowFirstColumn="0" w:firstRowLastColumn="0" w:lastRowFirstColumn="0" w:lastRowLastColumn="0"/>
            <w:tcW w:w="5345" w:type="dxa"/>
          </w:tcPr>
          <w:p w14:paraId="73727C4C" w14:textId="5A040247" w:rsidR="00E334E7" w:rsidRPr="00A6496A" w:rsidRDefault="00E334E7" w:rsidP="00173034">
            <w:pPr>
              <w:rPr>
                <w:b w:val="0"/>
                <w:bCs w:val="0"/>
              </w:rPr>
            </w:pPr>
            <w:r w:rsidRPr="00A6496A">
              <w:rPr>
                <w:b w:val="0"/>
                <w:bCs w:val="0"/>
              </w:rPr>
              <w:t>Current energy state (e.g., active, high, low, inactive)</w:t>
            </w:r>
          </w:p>
        </w:tc>
        <w:tc>
          <w:tcPr>
            <w:tcW w:w="4284" w:type="dxa"/>
          </w:tcPr>
          <w:p w14:paraId="38646BC8" w14:textId="6647E779" w:rsidR="00E334E7" w:rsidRPr="00A6496A" w:rsidRDefault="00C50978" w:rsidP="00173034">
            <w:pPr>
              <w:cnfStyle w:val="000000000000" w:firstRow="0" w:lastRow="0" w:firstColumn="0" w:lastColumn="0" w:oddVBand="0" w:evenVBand="0" w:oddHBand="0" w:evenHBand="0" w:firstRowFirstColumn="0" w:firstRowLastColumn="0" w:lastRowFirstColumn="0" w:lastRowLastColumn="0"/>
            </w:pPr>
            <w:r w:rsidRPr="00A6496A">
              <w:t>IEs does not exist in XnAP, IE format and Xn messages in which it is included need to be identified</w:t>
            </w:r>
          </w:p>
        </w:tc>
      </w:tr>
      <w:tr w:rsidR="00E334E7" w:rsidRPr="00A6496A" w14:paraId="323ADB48" w14:textId="5DFAE8E3"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35A26649" w14:textId="28E26715" w:rsidR="00E334E7" w:rsidRPr="00A6496A" w:rsidRDefault="00E334E7" w:rsidP="00173034">
            <w:pPr>
              <w:rPr>
                <w:sz w:val="28"/>
                <w:szCs w:val="28"/>
              </w:rPr>
            </w:pPr>
            <w:r w:rsidRPr="00A6496A">
              <w:rPr>
                <w:sz w:val="28"/>
                <w:szCs w:val="28"/>
              </w:rPr>
              <w:t>Output</w:t>
            </w:r>
            <w:r w:rsidR="003F5C7A" w:rsidRPr="00A6496A">
              <w:rPr>
                <w:sz w:val="28"/>
                <w:szCs w:val="28"/>
              </w:rPr>
              <w:t>s</w:t>
            </w:r>
          </w:p>
        </w:tc>
        <w:tc>
          <w:tcPr>
            <w:tcW w:w="4284" w:type="dxa"/>
          </w:tcPr>
          <w:p w14:paraId="7DC52A1F" w14:textId="77777777" w:rsidR="00E334E7" w:rsidRPr="00A6496A" w:rsidRDefault="00E334E7" w:rsidP="00173034">
            <w:pPr>
              <w:cnfStyle w:val="000000100000" w:firstRow="0" w:lastRow="0" w:firstColumn="0" w:lastColumn="0" w:oddVBand="0" w:evenVBand="0" w:oddHBand="1" w:evenHBand="0" w:firstRowFirstColumn="0" w:firstRowLastColumn="0" w:lastRowFirstColumn="0" w:lastRowLastColumn="0"/>
            </w:pPr>
          </w:p>
        </w:tc>
      </w:tr>
      <w:tr w:rsidR="00E334E7" w:rsidRPr="00A6496A" w14:paraId="3D227AD8" w14:textId="3374C556" w:rsidTr="29A3CFEF">
        <w:tc>
          <w:tcPr>
            <w:cnfStyle w:val="001000000000" w:firstRow="0" w:lastRow="0" w:firstColumn="1" w:lastColumn="0" w:oddVBand="0" w:evenVBand="0" w:oddHBand="0" w:evenHBand="0" w:firstRowFirstColumn="0" w:firstRowLastColumn="0" w:lastRowFirstColumn="0" w:lastRowLastColumn="0"/>
            <w:tcW w:w="5345" w:type="dxa"/>
          </w:tcPr>
          <w:p w14:paraId="16FB2E0E" w14:textId="77777777" w:rsidR="00E334E7" w:rsidRPr="00A6496A" w:rsidRDefault="00E334E7" w:rsidP="00173034">
            <w:pPr>
              <w:rPr>
                <w:b w:val="0"/>
                <w:bCs w:val="0"/>
              </w:rPr>
            </w:pPr>
            <w:r w:rsidRPr="00A6496A">
              <w:rPr>
                <w:b w:val="0"/>
                <w:bCs w:val="0"/>
              </w:rPr>
              <w:t xml:space="preserve">Energy saving strategy, such as recommended cell activation/deactivation. </w:t>
            </w:r>
          </w:p>
        </w:tc>
        <w:tc>
          <w:tcPr>
            <w:tcW w:w="4284" w:type="dxa"/>
          </w:tcPr>
          <w:p w14:paraId="21C34817" w14:textId="6A469C2D" w:rsidR="00F51A05" w:rsidRPr="00A6496A" w:rsidRDefault="00F51A05" w:rsidP="00173034">
            <w:pPr>
              <w:cnfStyle w:val="000000000000" w:firstRow="0" w:lastRow="0" w:firstColumn="0" w:lastColumn="0" w:oddVBand="0" w:evenVBand="0" w:oddHBand="0" w:evenHBand="0" w:firstRowFirstColumn="0" w:firstRowLastColumn="0" w:lastRowFirstColumn="0" w:lastRowLastColumn="0"/>
            </w:pPr>
            <w:r w:rsidRPr="00A6496A">
              <w:t>Reflected in which cells are involved in activation/deactivation, handovers etc. No standard signalling impact</w:t>
            </w:r>
          </w:p>
        </w:tc>
      </w:tr>
      <w:tr w:rsidR="00E334E7" w:rsidRPr="00A6496A" w14:paraId="2B6CC533" w14:textId="637419CA" w:rsidTr="003134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6ECF8D4D" w14:textId="77777777" w:rsidR="00E334E7" w:rsidRPr="00A6496A" w:rsidRDefault="00E334E7" w:rsidP="00173034">
            <w:pPr>
              <w:rPr>
                <w:b w:val="0"/>
                <w:bCs w:val="0"/>
              </w:rPr>
            </w:pPr>
            <w:r w:rsidRPr="00A6496A">
              <w:rPr>
                <w:b w:val="0"/>
                <w:bCs w:val="0"/>
              </w:rPr>
              <w:t>Handover strategy, including recommended candidate cells for taking over the traffic</w:t>
            </w:r>
          </w:p>
        </w:tc>
        <w:tc>
          <w:tcPr>
            <w:tcW w:w="4284" w:type="dxa"/>
          </w:tcPr>
          <w:p w14:paraId="780E3352" w14:textId="58827D43" w:rsidR="00E334E7" w:rsidRPr="00A6496A" w:rsidRDefault="1FDE3915" w:rsidP="00173034">
            <w:pPr>
              <w:cnfStyle w:val="000000100000" w:firstRow="0" w:lastRow="0" w:firstColumn="0" w:lastColumn="0" w:oddVBand="0" w:evenVBand="0" w:oddHBand="1" w:evenHBand="0" w:firstRowFirstColumn="0" w:firstRowLastColumn="0" w:lastRowFirstColumn="0" w:lastRowLastColumn="0"/>
            </w:pPr>
            <w:r w:rsidRPr="00A6496A">
              <w:t>Reflected by handover commands sent by source gNB no standard signalling impact</w:t>
            </w:r>
          </w:p>
        </w:tc>
      </w:tr>
      <w:tr w:rsidR="00E334E7" w:rsidRPr="00A6496A" w14:paraId="5B57EEFE" w14:textId="56ADC605" w:rsidTr="29A3CFEF">
        <w:tc>
          <w:tcPr>
            <w:cnfStyle w:val="001000000000" w:firstRow="0" w:lastRow="0" w:firstColumn="1" w:lastColumn="0" w:oddVBand="0" w:evenVBand="0" w:oddHBand="0" w:evenHBand="0" w:firstRowFirstColumn="0" w:firstRowLastColumn="0" w:lastRowFirstColumn="0" w:lastRowLastColumn="0"/>
            <w:tcW w:w="5345" w:type="dxa"/>
          </w:tcPr>
          <w:p w14:paraId="06D603AE" w14:textId="77777777" w:rsidR="00E334E7" w:rsidRPr="00A6496A" w:rsidRDefault="00E334E7" w:rsidP="00173034">
            <w:pPr>
              <w:rPr>
                <w:b w:val="0"/>
                <w:bCs w:val="0"/>
              </w:rPr>
            </w:pPr>
            <w:r w:rsidRPr="00A6496A">
              <w:rPr>
                <w:b w:val="0"/>
                <w:bCs w:val="0"/>
              </w:rPr>
              <w:t>Predicted energy efficiency</w:t>
            </w:r>
          </w:p>
        </w:tc>
        <w:tc>
          <w:tcPr>
            <w:tcW w:w="4284" w:type="dxa"/>
          </w:tcPr>
          <w:p w14:paraId="3BAB227A" w14:textId="77777777" w:rsidR="0094355A" w:rsidRPr="00A6496A" w:rsidRDefault="0094355A" w:rsidP="00173034">
            <w:pPr>
              <w:cnfStyle w:val="000000000000" w:firstRow="0" w:lastRow="0" w:firstColumn="0" w:lastColumn="0" w:oddVBand="0" w:evenVBand="0" w:oddHBand="0" w:evenHBand="0" w:firstRowFirstColumn="0" w:firstRowLastColumn="0" w:lastRowFirstColumn="0" w:lastRowLastColumn="0"/>
            </w:pPr>
            <w:r w:rsidRPr="00A6496A">
              <w:t>If this needs to be sent to neighbour gNB then need to agree on format and which Xn messages are needed</w:t>
            </w:r>
          </w:p>
          <w:p w14:paraId="63929BBC" w14:textId="08C68FF9" w:rsidR="00E334E7" w:rsidRPr="00A6496A" w:rsidRDefault="0094355A" w:rsidP="00173034">
            <w:pPr>
              <w:cnfStyle w:val="000000000000" w:firstRow="0" w:lastRow="0" w:firstColumn="0" w:lastColumn="0" w:oddVBand="0" w:evenVBand="0" w:oddHBand="0" w:evenHBand="0" w:firstRowFirstColumn="0" w:firstRowLastColumn="0" w:lastRowFirstColumn="0" w:lastRowLastColumn="0"/>
            </w:pPr>
            <w:r w:rsidRPr="00A6496A">
              <w:t xml:space="preserve">No need to send to UE. </w:t>
            </w:r>
          </w:p>
        </w:tc>
      </w:tr>
      <w:tr w:rsidR="00E334E7" w:rsidRPr="00A6496A" w14:paraId="445618CE" w14:textId="65611839"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57787CBC" w14:textId="77777777" w:rsidR="00E334E7" w:rsidRPr="00A6496A" w:rsidRDefault="00E334E7" w:rsidP="00173034">
            <w:pPr>
              <w:rPr>
                <w:b w:val="0"/>
                <w:bCs w:val="0"/>
              </w:rPr>
            </w:pPr>
            <w:r w:rsidRPr="00A6496A">
              <w:rPr>
                <w:b w:val="0"/>
                <w:bCs w:val="0"/>
              </w:rPr>
              <w:t>Predicted energy state (e.g., active, high, low, inactive)</w:t>
            </w:r>
          </w:p>
        </w:tc>
        <w:tc>
          <w:tcPr>
            <w:tcW w:w="4284" w:type="dxa"/>
          </w:tcPr>
          <w:p w14:paraId="1749E888" w14:textId="77777777" w:rsidR="0094355A" w:rsidRPr="00A6496A" w:rsidRDefault="0094355A" w:rsidP="0094355A">
            <w:pPr>
              <w:cnfStyle w:val="000000100000" w:firstRow="0" w:lastRow="0" w:firstColumn="0" w:lastColumn="0" w:oddVBand="0" w:evenVBand="0" w:oddHBand="1" w:evenHBand="0" w:firstRowFirstColumn="0" w:firstRowLastColumn="0" w:lastRowFirstColumn="0" w:lastRowLastColumn="0"/>
            </w:pPr>
            <w:r w:rsidRPr="00A6496A">
              <w:t>If this needs to be sent to neighbour gNB then need to agree on format and which Xn messages are needed</w:t>
            </w:r>
          </w:p>
          <w:p w14:paraId="58EB1DBE" w14:textId="096A692D" w:rsidR="00E334E7" w:rsidRPr="00A6496A" w:rsidRDefault="0094355A" w:rsidP="0094355A">
            <w:pPr>
              <w:cnfStyle w:val="000000100000" w:firstRow="0" w:lastRow="0" w:firstColumn="0" w:lastColumn="0" w:oddVBand="0" w:evenVBand="0" w:oddHBand="1" w:evenHBand="0" w:firstRowFirstColumn="0" w:firstRowLastColumn="0" w:lastRowFirstColumn="0" w:lastRowLastColumn="0"/>
            </w:pPr>
            <w:r w:rsidRPr="00A6496A">
              <w:t>No need to send to UE.</w:t>
            </w:r>
          </w:p>
        </w:tc>
      </w:tr>
      <w:tr w:rsidR="00D21AF4" w:rsidRPr="00A6496A" w14:paraId="5CB976E6" w14:textId="77777777" w:rsidTr="29A3CFEF">
        <w:tc>
          <w:tcPr>
            <w:cnfStyle w:val="001000000000" w:firstRow="0" w:lastRow="0" w:firstColumn="1" w:lastColumn="0" w:oddVBand="0" w:evenVBand="0" w:oddHBand="0" w:evenHBand="0" w:firstRowFirstColumn="0" w:firstRowLastColumn="0" w:lastRowFirstColumn="0" w:lastRowLastColumn="0"/>
            <w:tcW w:w="5345" w:type="dxa"/>
          </w:tcPr>
          <w:p w14:paraId="1DEE40C3" w14:textId="230DE8C2" w:rsidR="00D21AF4" w:rsidRPr="00A6496A" w:rsidRDefault="00D21AF4" w:rsidP="00173034">
            <w:r w:rsidRPr="00A6496A">
              <w:rPr>
                <w:b w:val="0"/>
                <w:bCs w:val="0"/>
              </w:rPr>
              <w:t>Model output validity time will be discussed during R18 normative work per inference output.</w:t>
            </w:r>
          </w:p>
        </w:tc>
        <w:tc>
          <w:tcPr>
            <w:tcW w:w="4284" w:type="dxa"/>
          </w:tcPr>
          <w:p w14:paraId="58374E08" w14:textId="43DEE789" w:rsidR="00D21AF4" w:rsidRPr="00A6496A" w:rsidRDefault="00D21AF4" w:rsidP="00D21AF4">
            <w:pPr>
              <w:cnfStyle w:val="000000000000" w:firstRow="0" w:lastRow="0" w:firstColumn="0" w:lastColumn="0" w:oddVBand="0" w:evenVBand="0" w:oddHBand="0" w:evenHBand="0" w:firstRowFirstColumn="0" w:firstRowLastColumn="0" w:lastRowFirstColumn="0" w:lastRowLastColumn="0"/>
            </w:pPr>
            <w:r w:rsidRPr="00A6496A">
              <w:t>Validity time is an open issue, for which outputs (if any) is validity time needed? If it is needed for more than one output is the validity time the same? Decision should be aligned between use cases.</w:t>
            </w:r>
          </w:p>
        </w:tc>
      </w:tr>
      <w:tr w:rsidR="00E334E7" w:rsidRPr="00A6496A" w14:paraId="77B0121C" w14:textId="160387AA"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2667D055" w14:textId="77777777" w:rsidR="00E334E7" w:rsidRPr="00A6496A" w:rsidRDefault="00E334E7" w:rsidP="00173034">
            <w:pPr>
              <w:rPr>
                <w:sz w:val="28"/>
                <w:szCs w:val="28"/>
              </w:rPr>
            </w:pPr>
            <w:r w:rsidRPr="00A6496A">
              <w:rPr>
                <w:sz w:val="28"/>
                <w:szCs w:val="28"/>
              </w:rPr>
              <w:t>Feedback</w:t>
            </w:r>
          </w:p>
        </w:tc>
        <w:tc>
          <w:tcPr>
            <w:tcW w:w="4284" w:type="dxa"/>
          </w:tcPr>
          <w:p w14:paraId="2078353D" w14:textId="77777777" w:rsidR="00E334E7" w:rsidRPr="00A6496A" w:rsidRDefault="00E334E7" w:rsidP="00173034">
            <w:pPr>
              <w:cnfStyle w:val="000000100000" w:firstRow="0" w:lastRow="0" w:firstColumn="0" w:lastColumn="0" w:oddVBand="0" w:evenVBand="0" w:oddHBand="1" w:evenHBand="0" w:firstRowFirstColumn="0" w:firstRowLastColumn="0" w:lastRowFirstColumn="0" w:lastRowLastColumn="0"/>
            </w:pPr>
          </w:p>
        </w:tc>
      </w:tr>
      <w:tr w:rsidR="00E334E7" w:rsidRPr="00A6496A" w14:paraId="615D0B7C" w14:textId="09FCACAA" w:rsidTr="29A3CFEF">
        <w:tc>
          <w:tcPr>
            <w:cnfStyle w:val="001000000000" w:firstRow="0" w:lastRow="0" w:firstColumn="1" w:lastColumn="0" w:oddVBand="0" w:evenVBand="0" w:oddHBand="0" w:evenHBand="0" w:firstRowFirstColumn="0" w:firstRowLastColumn="0" w:lastRowFirstColumn="0" w:lastRowLastColumn="0"/>
            <w:tcW w:w="5345" w:type="dxa"/>
          </w:tcPr>
          <w:p w14:paraId="38B3B615" w14:textId="687A8D77" w:rsidR="00E334E7" w:rsidRPr="00A6496A" w:rsidRDefault="00E334E7" w:rsidP="00173034">
            <w:pPr>
              <w:rPr>
                <w:b w:val="0"/>
                <w:bCs w:val="0"/>
              </w:rPr>
            </w:pPr>
            <w:r w:rsidRPr="00A6496A">
              <w:rPr>
                <w:b w:val="0"/>
                <w:bCs w:val="0"/>
              </w:rPr>
              <w:t>Resource status of neighbouring NG-RAN nodes</w:t>
            </w:r>
          </w:p>
        </w:tc>
        <w:tc>
          <w:tcPr>
            <w:tcW w:w="4284" w:type="dxa"/>
          </w:tcPr>
          <w:p w14:paraId="4C0EEF1D" w14:textId="77777777" w:rsidR="0094355A" w:rsidRPr="00A6496A" w:rsidRDefault="0094355A" w:rsidP="0094355A">
            <w:pPr>
              <w:cnfStyle w:val="000000000000" w:firstRow="0" w:lastRow="0" w:firstColumn="0" w:lastColumn="0" w:oddVBand="0" w:evenVBand="0" w:oddHBand="0" w:evenHBand="0" w:firstRowFirstColumn="0" w:firstRowLastColumn="0" w:lastRowFirstColumn="0" w:lastRowLastColumn="0"/>
            </w:pPr>
            <w:r w:rsidRPr="00A6496A">
              <w:t xml:space="preserve">Current resource status supported on Xn in Resource Status Update procedure. </w:t>
            </w:r>
          </w:p>
          <w:p w14:paraId="3D78B4EC" w14:textId="1DC5D385" w:rsidR="00E334E7" w:rsidRPr="00A6496A" w:rsidRDefault="00E334E7" w:rsidP="0094355A">
            <w:pPr>
              <w:cnfStyle w:val="000000000000" w:firstRow="0" w:lastRow="0" w:firstColumn="0" w:lastColumn="0" w:oddVBand="0" w:evenVBand="0" w:oddHBand="0" w:evenHBand="0" w:firstRowFirstColumn="0" w:firstRowLastColumn="0" w:lastRowFirstColumn="0" w:lastRowLastColumn="0"/>
            </w:pPr>
          </w:p>
        </w:tc>
      </w:tr>
      <w:tr w:rsidR="00E334E7" w:rsidRPr="00A6496A" w14:paraId="79370255" w14:textId="1CB44968"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498E754E" w14:textId="3BB6E739" w:rsidR="00E334E7" w:rsidRPr="00A6496A" w:rsidRDefault="00E334E7" w:rsidP="00173034">
            <w:pPr>
              <w:rPr>
                <w:b w:val="0"/>
                <w:bCs w:val="0"/>
              </w:rPr>
            </w:pPr>
            <w:r w:rsidRPr="00A6496A">
              <w:rPr>
                <w:b w:val="0"/>
                <w:bCs w:val="0"/>
              </w:rPr>
              <w:t xml:space="preserve">Energy efficiency </w:t>
            </w:r>
          </w:p>
        </w:tc>
        <w:tc>
          <w:tcPr>
            <w:tcW w:w="4284" w:type="dxa"/>
          </w:tcPr>
          <w:p w14:paraId="4B70DA3F" w14:textId="5CDD521F" w:rsidR="00E334E7" w:rsidRPr="00A6496A" w:rsidRDefault="00C50978" w:rsidP="00173034">
            <w:pPr>
              <w:cnfStyle w:val="000000100000" w:firstRow="0" w:lastRow="0" w:firstColumn="0" w:lastColumn="0" w:oddVBand="0" w:evenVBand="0" w:oddHBand="1" w:evenHBand="0" w:firstRowFirstColumn="0" w:firstRowLastColumn="0" w:lastRowFirstColumn="0" w:lastRowLastColumn="0"/>
            </w:pPr>
            <w:r w:rsidRPr="00A6496A">
              <w:t>IEs does not exist in XnAP, IE format and Xn messages in which it is included need to be identified</w:t>
            </w:r>
          </w:p>
        </w:tc>
      </w:tr>
      <w:tr w:rsidR="00E334E7" w:rsidRPr="00A6496A" w14:paraId="086ABD1C" w14:textId="189CF356" w:rsidTr="00B23560">
        <w:tc>
          <w:tcPr>
            <w:cnfStyle w:val="001000000000" w:firstRow="0" w:lastRow="0" w:firstColumn="1" w:lastColumn="0" w:oddVBand="0" w:evenVBand="0" w:oddHBand="0" w:evenHBand="0" w:firstRowFirstColumn="0" w:firstRowLastColumn="0" w:lastRowFirstColumn="0" w:lastRowLastColumn="0"/>
            <w:tcW w:w="5345" w:type="dxa"/>
          </w:tcPr>
          <w:p w14:paraId="4E615E48" w14:textId="646C6DF1" w:rsidR="00E334E7" w:rsidRPr="00A6496A" w:rsidRDefault="00E334E7" w:rsidP="00173034">
            <w:pPr>
              <w:rPr>
                <w:b w:val="0"/>
                <w:bCs w:val="0"/>
              </w:rPr>
            </w:pPr>
            <w:r w:rsidRPr="00A6496A">
              <w:rPr>
                <w:b w:val="0"/>
                <w:bCs w:val="0"/>
              </w:rPr>
              <w:lastRenderedPageBreak/>
              <w:t xml:space="preserve">UE performance affected by the energy saving action (e.g., handed-over </w:t>
            </w:r>
            <w:proofErr w:type="spellStart"/>
            <w:r w:rsidRPr="00A6496A">
              <w:rPr>
                <w:b w:val="0"/>
                <w:bCs w:val="0"/>
              </w:rPr>
              <w:t>Ues</w:t>
            </w:r>
            <w:proofErr w:type="spellEnd"/>
            <w:r w:rsidRPr="00A6496A">
              <w:rPr>
                <w:b w:val="0"/>
                <w:bCs w:val="0"/>
              </w:rPr>
              <w:t xml:space="preserve">), including bitrate, packet loss, latency. </w:t>
            </w:r>
          </w:p>
        </w:tc>
        <w:tc>
          <w:tcPr>
            <w:tcW w:w="4284" w:type="dxa"/>
            <w:shd w:val="clear" w:color="auto" w:fill="FFFFFF" w:themeFill="background1"/>
          </w:tcPr>
          <w:p w14:paraId="21BAA2DA" w14:textId="77777777" w:rsidR="00720A8E" w:rsidRPr="00A6496A" w:rsidRDefault="00720A8E" w:rsidP="00720A8E">
            <w:pPr>
              <w:cnfStyle w:val="000000000000" w:firstRow="0" w:lastRow="0" w:firstColumn="0" w:lastColumn="0" w:oddVBand="0" w:evenVBand="0" w:oddHBand="0" w:evenHBand="0" w:firstRowFirstColumn="0" w:firstRowLastColumn="0" w:lastRowFirstColumn="0" w:lastRowLastColumn="0"/>
            </w:pPr>
            <w:r w:rsidRPr="00A6496A">
              <w:t>Agreement needed for exact parameters that are needed, then evaluation can be done on what is needed to be added to signalling.</w:t>
            </w:r>
          </w:p>
          <w:p w14:paraId="582FDB9E" w14:textId="16C43D4E" w:rsidR="00E334E7" w:rsidRPr="00A6496A" w:rsidRDefault="00E334E7" w:rsidP="00720A8E">
            <w:pPr>
              <w:cnfStyle w:val="000000000000" w:firstRow="0" w:lastRow="0" w:firstColumn="0" w:lastColumn="0" w:oddVBand="0" w:evenVBand="0" w:oddHBand="0" w:evenHBand="0" w:firstRowFirstColumn="0" w:firstRowLastColumn="0" w:lastRowFirstColumn="0" w:lastRowLastColumn="0"/>
            </w:pPr>
          </w:p>
        </w:tc>
      </w:tr>
      <w:tr w:rsidR="00E334E7" w:rsidRPr="00A6496A" w14:paraId="61C043E5" w14:textId="76A38A83" w:rsidTr="003134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01E5A38F" w14:textId="7B5D84A6" w:rsidR="00E334E7" w:rsidRPr="00A6496A" w:rsidRDefault="00E334E7" w:rsidP="00173034">
            <w:pPr>
              <w:rPr>
                <w:b w:val="0"/>
                <w:bCs w:val="0"/>
              </w:rPr>
            </w:pPr>
            <w:r w:rsidRPr="00A6496A">
              <w:rPr>
                <w:b w:val="0"/>
                <w:bCs w:val="0"/>
              </w:rPr>
              <w:t>System KPIs (e.g., throughput, delay, RLF of current and neighbouring NG-RAN node)</w:t>
            </w:r>
          </w:p>
        </w:tc>
        <w:tc>
          <w:tcPr>
            <w:tcW w:w="4284" w:type="dxa"/>
          </w:tcPr>
          <w:p w14:paraId="5A17CBE3" w14:textId="77777777" w:rsidR="00720A8E" w:rsidRPr="00A6496A" w:rsidRDefault="408BC67C" w:rsidP="00720A8E">
            <w:pPr>
              <w:cnfStyle w:val="000000100000" w:firstRow="0" w:lastRow="0" w:firstColumn="0" w:lastColumn="0" w:oddVBand="0" w:evenVBand="0" w:oddHBand="1" w:evenHBand="0" w:firstRowFirstColumn="0" w:firstRowLastColumn="0" w:lastRowFirstColumn="0" w:lastRowLastColumn="0"/>
            </w:pPr>
            <w:r w:rsidRPr="00A6496A">
              <w:t>Agreement needed for exact parameters that are needed, then evaluation can be done on what is needed to be added to signalling.</w:t>
            </w:r>
          </w:p>
          <w:p w14:paraId="7B05CB95" w14:textId="571BAA9F" w:rsidR="00E334E7" w:rsidRPr="00A6496A" w:rsidRDefault="00E334E7" w:rsidP="00720A8E">
            <w:pPr>
              <w:cnfStyle w:val="000000100000" w:firstRow="0" w:lastRow="0" w:firstColumn="0" w:lastColumn="0" w:oddVBand="0" w:evenVBand="0" w:oddHBand="1" w:evenHBand="0" w:firstRowFirstColumn="0" w:firstRowLastColumn="0" w:lastRowFirstColumn="0" w:lastRowLastColumn="0"/>
            </w:pPr>
          </w:p>
        </w:tc>
      </w:tr>
    </w:tbl>
    <w:p w14:paraId="34BD5845" w14:textId="77777777" w:rsidR="003B620A" w:rsidRPr="00A6496A" w:rsidRDefault="003B620A"/>
    <w:tbl>
      <w:tblPr>
        <w:tblStyle w:val="GridTable4-Accent5"/>
        <w:tblW w:w="0" w:type="auto"/>
        <w:tblLook w:val="04A0" w:firstRow="1" w:lastRow="0" w:firstColumn="1" w:lastColumn="0" w:noHBand="0" w:noVBand="1"/>
      </w:tblPr>
      <w:tblGrid>
        <w:gridCol w:w="5345"/>
        <w:gridCol w:w="4284"/>
      </w:tblGrid>
      <w:tr w:rsidR="00D55095" w:rsidRPr="00A6496A" w14:paraId="16E2A3B2" w14:textId="77777777" w:rsidTr="29A3CF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3F14E261" w14:textId="57944E00" w:rsidR="00D55095" w:rsidRPr="00A6496A" w:rsidRDefault="00D55095" w:rsidP="00D55095">
            <w:pPr>
              <w:rPr>
                <w:sz w:val="32"/>
                <w:szCs w:val="32"/>
              </w:rPr>
            </w:pPr>
            <w:r w:rsidRPr="00A6496A">
              <w:rPr>
                <w:sz w:val="32"/>
                <w:szCs w:val="32"/>
              </w:rPr>
              <w:t>Load Balancing</w:t>
            </w:r>
          </w:p>
        </w:tc>
        <w:tc>
          <w:tcPr>
            <w:tcW w:w="4284" w:type="dxa"/>
          </w:tcPr>
          <w:p w14:paraId="1F3D89F8" w14:textId="047534D9" w:rsidR="00D55095" w:rsidRPr="00A6496A" w:rsidRDefault="006F33AB" w:rsidP="00D55095">
            <w:pPr>
              <w:cnfStyle w:val="100000000000" w:firstRow="1" w:lastRow="0" w:firstColumn="0" w:lastColumn="0" w:oddVBand="0" w:evenVBand="0" w:oddHBand="0" w:evenHBand="0" w:firstRowFirstColumn="0" w:firstRowLastColumn="0" w:lastRowFirstColumn="0" w:lastRowLastColumn="0"/>
              <w:rPr>
                <w:sz w:val="32"/>
                <w:szCs w:val="32"/>
              </w:rPr>
            </w:pPr>
            <w:r w:rsidRPr="00A6496A">
              <w:rPr>
                <w:sz w:val="32"/>
                <w:szCs w:val="32"/>
              </w:rPr>
              <w:t>Standard Signalling Impact</w:t>
            </w:r>
          </w:p>
        </w:tc>
      </w:tr>
      <w:tr w:rsidR="00D55095" w:rsidRPr="00A6496A" w14:paraId="0B2B0C63" w14:textId="77777777"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794D88A6" w14:textId="0D86EB5D" w:rsidR="00D55095" w:rsidRPr="00A6496A" w:rsidRDefault="00D55095" w:rsidP="00D55095">
            <w:pPr>
              <w:rPr>
                <w:sz w:val="28"/>
                <w:szCs w:val="28"/>
              </w:rPr>
            </w:pPr>
            <w:r w:rsidRPr="00A6496A">
              <w:rPr>
                <w:sz w:val="28"/>
                <w:szCs w:val="28"/>
              </w:rPr>
              <w:t>Inputs</w:t>
            </w:r>
          </w:p>
        </w:tc>
        <w:tc>
          <w:tcPr>
            <w:tcW w:w="4284" w:type="dxa"/>
          </w:tcPr>
          <w:p w14:paraId="2E804D87" w14:textId="77777777" w:rsidR="00D55095" w:rsidRPr="00A6496A" w:rsidRDefault="00D55095" w:rsidP="00D55095">
            <w:pPr>
              <w:cnfStyle w:val="000000100000" w:firstRow="0" w:lastRow="0" w:firstColumn="0" w:lastColumn="0" w:oddVBand="0" w:evenVBand="0" w:oddHBand="1" w:evenHBand="0" w:firstRowFirstColumn="0" w:firstRowLastColumn="0" w:lastRowFirstColumn="0" w:lastRowLastColumn="0"/>
            </w:pPr>
          </w:p>
        </w:tc>
      </w:tr>
      <w:tr w:rsidR="00D55095" w:rsidRPr="00A6496A" w14:paraId="6F1CE018" w14:textId="77777777" w:rsidTr="29A3CFEF">
        <w:tc>
          <w:tcPr>
            <w:cnfStyle w:val="001000000000" w:firstRow="0" w:lastRow="0" w:firstColumn="1" w:lastColumn="0" w:oddVBand="0" w:evenVBand="0" w:oddHBand="0" w:evenHBand="0" w:firstRowFirstColumn="0" w:firstRowLastColumn="0" w:lastRowFirstColumn="0" w:lastRowLastColumn="0"/>
            <w:tcW w:w="5345" w:type="dxa"/>
          </w:tcPr>
          <w:p w14:paraId="69BFBED3" w14:textId="41CDF686" w:rsidR="00D55095" w:rsidRPr="00A6496A" w:rsidRDefault="00D55095" w:rsidP="00D55095">
            <w:pPr>
              <w:rPr>
                <w:b w:val="0"/>
                <w:bCs w:val="0"/>
                <w:sz w:val="24"/>
                <w:szCs w:val="24"/>
              </w:rPr>
            </w:pPr>
            <w:r w:rsidRPr="00A6496A">
              <w:rPr>
                <w:b w:val="0"/>
                <w:bCs w:val="0"/>
                <w:sz w:val="24"/>
                <w:szCs w:val="24"/>
                <w:u w:val="single"/>
              </w:rPr>
              <w:t>From the local node:</w:t>
            </w:r>
          </w:p>
        </w:tc>
        <w:tc>
          <w:tcPr>
            <w:tcW w:w="4284" w:type="dxa"/>
          </w:tcPr>
          <w:p w14:paraId="7C088D2D" w14:textId="77777777" w:rsidR="00D55095" w:rsidRPr="00A6496A" w:rsidRDefault="00D55095" w:rsidP="00D55095">
            <w:pPr>
              <w:cnfStyle w:val="000000000000" w:firstRow="0" w:lastRow="0" w:firstColumn="0" w:lastColumn="0" w:oddVBand="0" w:evenVBand="0" w:oddHBand="0" w:evenHBand="0" w:firstRowFirstColumn="0" w:firstRowLastColumn="0" w:lastRowFirstColumn="0" w:lastRowLastColumn="0"/>
            </w:pPr>
          </w:p>
        </w:tc>
      </w:tr>
      <w:tr w:rsidR="00734BA3" w:rsidRPr="00A6496A" w14:paraId="221931DB" w14:textId="77777777"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48EBDB9D" w14:textId="3B9A5542" w:rsidR="00734BA3" w:rsidRPr="00A6496A" w:rsidRDefault="00734BA3" w:rsidP="00734BA3">
            <w:pPr>
              <w:rPr>
                <w:b w:val="0"/>
                <w:bCs w:val="0"/>
                <w:u w:val="single"/>
              </w:rPr>
            </w:pPr>
            <w:r w:rsidRPr="00A6496A">
              <w:rPr>
                <w:b w:val="0"/>
                <w:bCs w:val="0"/>
              </w:rPr>
              <w:t>Current and predicted own resource status</w:t>
            </w:r>
          </w:p>
        </w:tc>
        <w:tc>
          <w:tcPr>
            <w:tcW w:w="4284" w:type="dxa"/>
          </w:tcPr>
          <w:p w14:paraId="1B54DFC4" w14:textId="19A55F2D" w:rsidR="00734BA3" w:rsidRPr="00A6496A" w:rsidRDefault="00734BA3" w:rsidP="00734BA3">
            <w:pPr>
              <w:cnfStyle w:val="000000100000" w:firstRow="0" w:lastRow="0" w:firstColumn="0" w:lastColumn="0" w:oddVBand="0" w:evenVBand="0" w:oddHBand="1" w:evenHBand="0" w:firstRowFirstColumn="0" w:firstRowLastColumn="0" w:lastRowFirstColumn="0" w:lastRowLastColumn="0"/>
            </w:pPr>
            <w:r w:rsidRPr="00A6496A">
              <w:t>Internal gNB – no standards impact</w:t>
            </w:r>
          </w:p>
        </w:tc>
      </w:tr>
      <w:tr w:rsidR="00734BA3" w:rsidRPr="00A6496A" w14:paraId="13C6A030" w14:textId="77777777" w:rsidTr="29A3CFEF">
        <w:tc>
          <w:tcPr>
            <w:cnfStyle w:val="001000000000" w:firstRow="0" w:lastRow="0" w:firstColumn="1" w:lastColumn="0" w:oddVBand="0" w:evenVBand="0" w:oddHBand="0" w:evenHBand="0" w:firstRowFirstColumn="0" w:firstRowLastColumn="0" w:lastRowFirstColumn="0" w:lastRowLastColumn="0"/>
            <w:tcW w:w="5345" w:type="dxa"/>
          </w:tcPr>
          <w:p w14:paraId="2784567F" w14:textId="45FC0BA8" w:rsidR="00734BA3" w:rsidRPr="00A6496A" w:rsidRDefault="00734BA3" w:rsidP="00734BA3">
            <w:pPr>
              <w:rPr>
                <w:b w:val="0"/>
                <w:bCs w:val="0"/>
              </w:rPr>
            </w:pPr>
            <w:r w:rsidRPr="00A6496A">
              <w:rPr>
                <w:rFonts w:eastAsia="Malgun Gothic"/>
                <w:b w:val="0"/>
                <w:bCs w:val="0"/>
                <w:lang w:eastAsia="zh-CN"/>
              </w:rPr>
              <w:t>UE trajectory prediction</w:t>
            </w:r>
          </w:p>
        </w:tc>
        <w:tc>
          <w:tcPr>
            <w:tcW w:w="4284" w:type="dxa"/>
          </w:tcPr>
          <w:p w14:paraId="1AF713FD" w14:textId="78410574" w:rsidR="00734BA3" w:rsidRPr="00A6496A" w:rsidRDefault="00734BA3" w:rsidP="00734BA3">
            <w:pPr>
              <w:cnfStyle w:val="000000000000" w:firstRow="0" w:lastRow="0" w:firstColumn="0" w:lastColumn="0" w:oddVBand="0" w:evenVBand="0" w:oddHBand="0" w:evenHBand="0" w:firstRowFirstColumn="0" w:firstRowLastColumn="0" w:lastRowFirstColumn="0" w:lastRowLastColumn="0"/>
            </w:pPr>
            <w:r w:rsidRPr="00A6496A">
              <w:t>Internal gNB – no standards impact</w:t>
            </w:r>
          </w:p>
        </w:tc>
      </w:tr>
      <w:tr w:rsidR="00734BA3" w:rsidRPr="00A6496A" w14:paraId="5E8E491B" w14:textId="77777777"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45A2567F" w14:textId="13978147" w:rsidR="00734BA3" w:rsidRPr="00A6496A" w:rsidRDefault="00734BA3" w:rsidP="00734BA3">
            <w:pPr>
              <w:rPr>
                <w:rFonts w:eastAsia="Malgun Gothic"/>
                <w:b w:val="0"/>
                <w:bCs w:val="0"/>
                <w:lang w:eastAsia="zh-CN"/>
              </w:rPr>
            </w:pPr>
            <w:r w:rsidRPr="00A6496A">
              <w:rPr>
                <w:b w:val="0"/>
                <w:bCs w:val="0"/>
              </w:rPr>
              <w:t>Current and predicted UE traffic</w:t>
            </w:r>
          </w:p>
        </w:tc>
        <w:tc>
          <w:tcPr>
            <w:tcW w:w="4284" w:type="dxa"/>
          </w:tcPr>
          <w:p w14:paraId="7FDD0ED0" w14:textId="717B379C" w:rsidR="00734BA3" w:rsidRPr="00A6496A" w:rsidRDefault="00734BA3" w:rsidP="00734BA3">
            <w:pPr>
              <w:cnfStyle w:val="000000100000" w:firstRow="0" w:lastRow="0" w:firstColumn="0" w:lastColumn="0" w:oddVBand="0" w:evenVBand="0" w:oddHBand="1" w:evenHBand="0" w:firstRowFirstColumn="0" w:firstRowLastColumn="0" w:lastRowFirstColumn="0" w:lastRowLastColumn="0"/>
            </w:pPr>
            <w:r w:rsidRPr="00A6496A">
              <w:t>Internal gNB – no standards impact</w:t>
            </w:r>
          </w:p>
        </w:tc>
      </w:tr>
      <w:tr w:rsidR="00734BA3" w:rsidRPr="00A6496A" w14:paraId="3E52866E" w14:textId="77777777" w:rsidTr="29A3CFEF">
        <w:tc>
          <w:tcPr>
            <w:cnfStyle w:val="001000000000" w:firstRow="0" w:lastRow="0" w:firstColumn="1" w:lastColumn="0" w:oddVBand="0" w:evenVBand="0" w:oddHBand="0" w:evenHBand="0" w:firstRowFirstColumn="0" w:firstRowLastColumn="0" w:lastRowFirstColumn="0" w:lastRowLastColumn="0"/>
            <w:tcW w:w="5345" w:type="dxa"/>
          </w:tcPr>
          <w:p w14:paraId="164C9E15" w14:textId="7EFC0119" w:rsidR="00734BA3" w:rsidRPr="00A6496A" w:rsidRDefault="00734BA3" w:rsidP="00734BA3">
            <w:pPr>
              <w:rPr>
                <w:b w:val="0"/>
                <w:bCs w:val="0"/>
              </w:rPr>
            </w:pPr>
            <w:r w:rsidRPr="00A6496A">
              <w:rPr>
                <w:b w:val="0"/>
                <w:bCs w:val="0"/>
              </w:rPr>
              <w:t xml:space="preserve">Predicted resource status information of neighbouring NG-RAN node(s) </w:t>
            </w:r>
          </w:p>
        </w:tc>
        <w:tc>
          <w:tcPr>
            <w:tcW w:w="4284" w:type="dxa"/>
          </w:tcPr>
          <w:p w14:paraId="14593BA9" w14:textId="1F116145" w:rsidR="00734BA3" w:rsidRPr="00A6496A" w:rsidRDefault="00734BA3" w:rsidP="00734BA3">
            <w:pPr>
              <w:cnfStyle w:val="000000000000" w:firstRow="0" w:lastRow="0" w:firstColumn="0" w:lastColumn="0" w:oddVBand="0" w:evenVBand="0" w:oddHBand="0" w:evenHBand="0" w:firstRowFirstColumn="0" w:firstRowLastColumn="0" w:lastRowFirstColumn="0" w:lastRowLastColumn="0"/>
            </w:pPr>
            <w:r w:rsidRPr="00A6496A">
              <w:t>Internal gNB – no standards impact</w:t>
            </w:r>
          </w:p>
        </w:tc>
      </w:tr>
      <w:tr w:rsidR="00D55095" w:rsidRPr="00A6496A" w14:paraId="7A08FD60" w14:textId="77777777"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7B52EF0B" w14:textId="45ED5418" w:rsidR="00D55095" w:rsidRPr="00A6496A" w:rsidRDefault="00D55095" w:rsidP="00D55095">
            <w:pPr>
              <w:rPr>
                <w:b w:val="0"/>
                <w:bCs w:val="0"/>
                <w:sz w:val="24"/>
                <w:szCs w:val="24"/>
              </w:rPr>
            </w:pPr>
            <w:r w:rsidRPr="00A6496A">
              <w:rPr>
                <w:b w:val="0"/>
                <w:bCs w:val="0"/>
                <w:sz w:val="24"/>
                <w:szCs w:val="24"/>
                <w:u w:val="single"/>
              </w:rPr>
              <w:t>From the UE:</w:t>
            </w:r>
          </w:p>
        </w:tc>
        <w:tc>
          <w:tcPr>
            <w:tcW w:w="4284" w:type="dxa"/>
          </w:tcPr>
          <w:p w14:paraId="37A96EB6" w14:textId="77777777" w:rsidR="00D55095" w:rsidRPr="00A6496A" w:rsidRDefault="00D55095" w:rsidP="00D55095">
            <w:pPr>
              <w:cnfStyle w:val="000000100000" w:firstRow="0" w:lastRow="0" w:firstColumn="0" w:lastColumn="0" w:oddVBand="0" w:evenVBand="0" w:oddHBand="1" w:evenHBand="0" w:firstRowFirstColumn="0" w:firstRowLastColumn="0" w:lastRowFirstColumn="0" w:lastRowLastColumn="0"/>
            </w:pPr>
          </w:p>
        </w:tc>
      </w:tr>
      <w:tr w:rsidR="00D55095" w:rsidRPr="00A6496A" w14:paraId="7781B93F" w14:textId="77777777" w:rsidTr="29A3CFEF">
        <w:tc>
          <w:tcPr>
            <w:cnfStyle w:val="001000000000" w:firstRow="0" w:lastRow="0" w:firstColumn="1" w:lastColumn="0" w:oddVBand="0" w:evenVBand="0" w:oddHBand="0" w:evenHBand="0" w:firstRowFirstColumn="0" w:firstRowLastColumn="0" w:lastRowFirstColumn="0" w:lastRowLastColumn="0"/>
            <w:tcW w:w="5345" w:type="dxa"/>
          </w:tcPr>
          <w:p w14:paraId="792DB177" w14:textId="46AC8C8A" w:rsidR="00D55095" w:rsidRPr="00A6496A" w:rsidRDefault="00D55095" w:rsidP="00D55095">
            <w:pPr>
              <w:rPr>
                <w:b w:val="0"/>
                <w:bCs w:val="0"/>
                <w:u w:val="single"/>
              </w:rPr>
            </w:pPr>
            <w:r w:rsidRPr="00A6496A">
              <w:rPr>
                <w:b w:val="0"/>
                <w:bCs w:val="0"/>
              </w:rPr>
              <w:t>UE location information (e.g., coordinates, serving cell ID, moving velocity) interpreted by gNB implementation when available</w:t>
            </w:r>
          </w:p>
        </w:tc>
        <w:tc>
          <w:tcPr>
            <w:tcW w:w="4284" w:type="dxa"/>
          </w:tcPr>
          <w:p w14:paraId="68FE1BE9" w14:textId="5B6D69D5" w:rsidR="00D55095" w:rsidRPr="00A6496A" w:rsidRDefault="00402F7B" w:rsidP="00D55095">
            <w:pPr>
              <w:cnfStyle w:val="000000000000" w:firstRow="0" w:lastRow="0" w:firstColumn="0" w:lastColumn="0" w:oddVBand="0" w:evenVBand="0" w:oddHBand="0" w:evenHBand="0" w:firstRowFirstColumn="0" w:firstRowLastColumn="0" w:lastRowFirstColumn="0" w:lastRowLastColumn="0"/>
            </w:pPr>
            <w:r w:rsidRPr="00A6496A">
              <w:t>Need to agree on which parameters could be available. gNB would know serving cell id, but coordinates and moving velocity are LPP parameters.</w:t>
            </w:r>
          </w:p>
        </w:tc>
      </w:tr>
      <w:tr w:rsidR="00D55095" w:rsidRPr="00A6496A" w14:paraId="6CD72BF0" w14:textId="77777777"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0A2970B1" w14:textId="15BD81B6" w:rsidR="00D55095" w:rsidRPr="00A6496A" w:rsidRDefault="00D55095" w:rsidP="00D55095">
            <w:pPr>
              <w:rPr>
                <w:b w:val="0"/>
                <w:bCs w:val="0"/>
              </w:rPr>
            </w:pPr>
            <w:r w:rsidRPr="00A6496A">
              <w:rPr>
                <w:b w:val="0"/>
                <w:bCs w:val="0"/>
              </w:rPr>
              <w:t>UE Mobility History Information</w:t>
            </w:r>
          </w:p>
        </w:tc>
        <w:tc>
          <w:tcPr>
            <w:tcW w:w="4284" w:type="dxa"/>
          </w:tcPr>
          <w:p w14:paraId="72D4E80D" w14:textId="0F81EE0B" w:rsidR="00D55095" w:rsidRPr="00A6496A" w:rsidRDefault="00402F7B" w:rsidP="00D55095">
            <w:pPr>
              <w:cnfStyle w:val="000000100000" w:firstRow="0" w:lastRow="0" w:firstColumn="0" w:lastColumn="0" w:oddVBand="0" w:evenVBand="0" w:oddHBand="1" w:evenHBand="0" w:firstRowFirstColumn="0" w:firstRowLastColumn="0" w:lastRowFirstColumn="0" w:lastRowLastColumn="0"/>
            </w:pPr>
            <w:r w:rsidRPr="00A6496A">
              <w:t>Visited cell information available in RRC</w:t>
            </w:r>
          </w:p>
        </w:tc>
      </w:tr>
      <w:tr w:rsidR="00D55095" w:rsidRPr="00A6496A" w14:paraId="4CAA54C6" w14:textId="77777777" w:rsidTr="29A3CFEF">
        <w:tc>
          <w:tcPr>
            <w:cnfStyle w:val="001000000000" w:firstRow="0" w:lastRow="0" w:firstColumn="1" w:lastColumn="0" w:oddVBand="0" w:evenVBand="0" w:oddHBand="0" w:evenHBand="0" w:firstRowFirstColumn="0" w:firstRowLastColumn="0" w:lastRowFirstColumn="0" w:lastRowLastColumn="0"/>
            <w:tcW w:w="5345" w:type="dxa"/>
          </w:tcPr>
          <w:p w14:paraId="64CB3D7A" w14:textId="3D83104A" w:rsidR="00D55095" w:rsidRPr="00A6496A" w:rsidRDefault="00D55095" w:rsidP="00D55095">
            <w:pPr>
              <w:rPr>
                <w:b w:val="0"/>
                <w:bCs w:val="0"/>
              </w:rPr>
            </w:pPr>
            <w:r w:rsidRPr="00A6496A">
              <w:rPr>
                <w:b w:val="0"/>
                <w:bCs w:val="0"/>
              </w:rPr>
              <w:t>UE measurement report (e.g., UE RSRP, RSRQ, SINR measurement, etc), including cell level and beam level UE measurements</w:t>
            </w:r>
          </w:p>
        </w:tc>
        <w:tc>
          <w:tcPr>
            <w:tcW w:w="4284" w:type="dxa"/>
          </w:tcPr>
          <w:p w14:paraId="6EA417D7" w14:textId="583E1C0E" w:rsidR="00734BA3" w:rsidRPr="00A6496A" w:rsidRDefault="0F4036BD" w:rsidP="00734BA3">
            <w:pPr>
              <w:cnfStyle w:val="000000000000" w:firstRow="0" w:lastRow="0" w:firstColumn="0" w:lastColumn="0" w:oddVBand="0" w:evenVBand="0" w:oddHBand="0" w:evenHBand="0" w:firstRowFirstColumn="0" w:firstRowLastColumn="0" w:lastRowFirstColumn="0" w:lastRowLastColumn="0"/>
            </w:pPr>
            <w:r w:rsidRPr="00A6496A">
              <w:t xml:space="preserve">Existing framework and measurements </w:t>
            </w:r>
            <w:r w:rsidR="52C2CDFB" w:rsidRPr="00A6496A">
              <w:t>are</w:t>
            </w:r>
            <w:r w:rsidRPr="00A6496A">
              <w:t xml:space="preserve"> baseline</w:t>
            </w:r>
          </w:p>
          <w:p w14:paraId="640270B2" w14:textId="28338B5E" w:rsidR="00D55095" w:rsidRPr="00A6496A" w:rsidRDefault="0F4036BD" w:rsidP="00734BA3">
            <w:pPr>
              <w:cnfStyle w:val="000000000000" w:firstRow="0" w:lastRow="0" w:firstColumn="0" w:lastColumn="0" w:oddVBand="0" w:evenVBand="0" w:oddHBand="0" w:evenHBand="0" w:firstRowFirstColumn="0" w:firstRowLastColumn="0" w:lastRowFirstColumn="0" w:lastRowLastColumn="0"/>
            </w:pPr>
            <w:r w:rsidRPr="00A6496A">
              <w:t>Changes in framework and/or need for additional measurements to be discussed (with assistance of RAN2 as necessary)</w:t>
            </w:r>
          </w:p>
        </w:tc>
      </w:tr>
      <w:tr w:rsidR="00D55095" w:rsidRPr="00A6496A" w14:paraId="4E82491D" w14:textId="77777777"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51AC9616" w14:textId="773BC3CF" w:rsidR="00D55095" w:rsidRPr="00A6496A" w:rsidRDefault="00D55095" w:rsidP="00D55095">
            <w:pPr>
              <w:rPr>
                <w:b w:val="0"/>
                <w:bCs w:val="0"/>
                <w:sz w:val="24"/>
                <w:szCs w:val="24"/>
              </w:rPr>
            </w:pPr>
            <w:r w:rsidRPr="00A6496A">
              <w:rPr>
                <w:b w:val="0"/>
                <w:bCs w:val="0"/>
                <w:sz w:val="24"/>
                <w:szCs w:val="24"/>
                <w:u w:val="single"/>
              </w:rPr>
              <w:t>From neighbouring NG-RAN Nodes:</w:t>
            </w:r>
          </w:p>
        </w:tc>
        <w:tc>
          <w:tcPr>
            <w:tcW w:w="4284" w:type="dxa"/>
          </w:tcPr>
          <w:p w14:paraId="6506BCB5" w14:textId="77777777" w:rsidR="00D55095" w:rsidRPr="00A6496A" w:rsidRDefault="00D55095" w:rsidP="00D55095">
            <w:pPr>
              <w:cnfStyle w:val="000000100000" w:firstRow="0" w:lastRow="0" w:firstColumn="0" w:lastColumn="0" w:oddVBand="0" w:evenVBand="0" w:oddHBand="1" w:evenHBand="0" w:firstRowFirstColumn="0" w:firstRowLastColumn="0" w:lastRowFirstColumn="0" w:lastRowLastColumn="0"/>
            </w:pPr>
          </w:p>
        </w:tc>
      </w:tr>
      <w:tr w:rsidR="00D55095" w:rsidRPr="00A6496A" w14:paraId="0FDE9B5A" w14:textId="77777777" w:rsidTr="00B23560">
        <w:tc>
          <w:tcPr>
            <w:cnfStyle w:val="001000000000" w:firstRow="0" w:lastRow="0" w:firstColumn="1" w:lastColumn="0" w:oddVBand="0" w:evenVBand="0" w:oddHBand="0" w:evenHBand="0" w:firstRowFirstColumn="0" w:firstRowLastColumn="0" w:lastRowFirstColumn="0" w:lastRowLastColumn="0"/>
            <w:tcW w:w="5345" w:type="dxa"/>
          </w:tcPr>
          <w:p w14:paraId="1936D223" w14:textId="69FA8A42" w:rsidR="00D55095" w:rsidRPr="00A6496A" w:rsidRDefault="00D55095" w:rsidP="00D55095">
            <w:pPr>
              <w:rPr>
                <w:b w:val="0"/>
                <w:bCs w:val="0"/>
                <w:u w:val="single"/>
              </w:rPr>
            </w:pPr>
            <w:r w:rsidRPr="00A6496A">
              <w:rPr>
                <w:b w:val="0"/>
                <w:bCs w:val="0"/>
              </w:rPr>
              <w:t>Current and predicted resource status</w:t>
            </w:r>
          </w:p>
        </w:tc>
        <w:tc>
          <w:tcPr>
            <w:tcW w:w="4284" w:type="dxa"/>
            <w:shd w:val="clear" w:color="auto" w:fill="FFFFFF" w:themeFill="background1"/>
          </w:tcPr>
          <w:p w14:paraId="24708155" w14:textId="53E4911F" w:rsidR="006F33AB" w:rsidRPr="00A6496A" w:rsidRDefault="006F33AB" w:rsidP="006F33AB">
            <w:pPr>
              <w:cnfStyle w:val="000000000000" w:firstRow="0" w:lastRow="0" w:firstColumn="0" w:lastColumn="0" w:oddVBand="0" w:evenVBand="0" w:oddHBand="0" w:evenHBand="0" w:firstRowFirstColumn="0" w:firstRowLastColumn="0" w:lastRowFirstColumn="0" w:lastRowLastColumn="0"/>
            </w:pPr>
            <w:r w:rsidRPr="00A6496A">
              <w:t>Current resource status supported on Xn</w:t>
            </w:r>
            <w:r w:rsidR="006A3DD7" w:rsidRPr="00A6496A">
              <w:t xml:space="preserve"> in Resource Status Update procedure. Predicted resource status could be the same format as current, but needs to be agreed</w:t>
            </w:r>
          </w:p>
          <w:p w14:paraId="67284B53" w14:textId="770E8908" w:rsidR="00D55095" w:rsidRPr="00A6496A" w:rsidRDefault="00D55095" w:rsidP="006F33AB">
            <w:pPr>
              <w:cnfStyle w:val="000000000000" w:firstRow="0" w:lastRow="0" w:firstColumn="0" w:lastColumn="0" w:oddVBand="0" w:evenVBand="0" w:oddHBand="0" w:evenHBand="0" w:firstRowFirstColumn="0" w:firstRowLastColumn="0" w:lastRowFirstColumn="0" w:lastRowLastColumn="0"/>
            </w:pPr>
          </w:p>
        </w:tc>
      </w:tr>
      <w:tr w:rsidR="00D55095" w:rsidRPr="00A6496A" w14:paraId="66AEAEE4" w14:textId="77777777"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64CE7578" w14:textId="56784A67" w:rsidR="00D55095" w:rsidRPr="00A6496A" w:rsidRDefault="00D55095" w:rsidP="00D55095">
            <w:pPr>
              <w:rPr>
                <w:b w:val="0"/>
                <w:bCs w:val="0"/>
              </w:rPr>
            </w:pPr>
            <w:r w:rsidRPr="00A6496A">
              <w:rPr>
                <w:rFonts w:eastAsia="Malgun Gothic"/>
                <w:b w:val="0"/>
                <w:bCs w:val="0"/>
                <w:lang w:eastAsia="zh-CN"/>
              </w:rPr>
              <w:t xml:space="preserve">UE performance measurement at traffic offloaded </w:t>
            </w:r>
            <w:r w:rsidRPr="00A6496A">
              <w:rPr>
                <w:rFonts w:eastAsia="Segoe UI"/>
                <w:b w:val="0"/>
                <w:bCs w:val="0"/>
                <w:lang w:eastAsia="zh-CN"/>
              </w:rPr>
              <w:t>neighbouring</w:t>
            </w:r>
            <w:r w:rsidRPr="00A6496A">
              <w:rPr>
                <w:rFonts w:eastAsia="Malgun Gothic"/>
                <w:b w:val="0"/>
                <w:bCs w:val="0"/>
                <w:lang w:eastAsia="zh-CN"/>
              </w:rPr>
              <w:t xml:space="preserve"> cell</w:t>
            </w:r>
          </w:p>
        </w:tc>
        <w:tc>
          <w:tcPr>
            <w:tcW w:w="4284" w:type="dxa"/>
          </w:tcPr>
          <w:p w14:paraId="5F7D583B" w14:textId="6D4A601E" w:rsidR="00D55095" w:rsidRPr="00A6496A" w:rsidRDefault="00B23560" w:rsidP="00D55095">
            <w:pPr>
              <w:cnfStyle w:val="000000100000" w:firstRow="0" w:lastRow="0" w:firstColumn="0" w:lastColumn="0" w:oddVBand="0" w:evenVBand="0" w:oddHBand="1" w:evenHBand="0" w:firstRowFirstColumn="0" w:firstRowLastColumn="0" w:lastRowFirstColumn="0" w:lastRowLastColumn="0"/>
            </w:pPr>
            <w:r w:rsidRPr="00A6496A">
              <w:t>Need to agree on which parameters could be available</w:t>
            </w:r>
          </w:p>
        </w:tc>
      </w:tr>
      <w:tr w:rsidR="00D55095" w:rsidRPr="00A6496A" w14:paraId="64DCBBAA" w14:textId="77777777" w:rsidTr="29A3CFEF">
        <w:tc>
          <w:tcPr>
            <w:cnfStyle w:val="001000000000" w:firstRow="0" w:lastRow="0" w:firstColumn="1" w:lastColumn="0" w:oddVBand="0" w:evenVBand="0" w:oddHBand="0" w:evenHBand="0" w:firstRowFirstColumn="0" w:firstRowLastColumn="0" w:lastRowFirstColumn="0" w:lastRowLastColumn="0"/>
            <w:tcW w:w="5345" w:type="dxa"/>
          </w:tcPr>
          <w:p w14:paraId="07E6C386" w14:textId="03185363" w:rsidR="00D55095" w:rsidRPr="00A6496A" w:rsidRDefault="00D55095" w:rsidP="00D55095">
            <w:pPr>
              <w:rPr>
                <w:rFonts w:eastAsia="Malgun Gothic"/>
                <w:sz w:val="28"/>
                <w:szCs w:val="28"/>
                <w:lang w:eastAsia="zh-CN"/>
              </w:rPr>
            </w:pPr>
            <w:r w:rsidRPr="00A6496A">
              <w:rPr>
                <w:sz w:val="28"/>
                <w:szCs w:val="28"/>
              </w:rPr>
              <w:t>Outputs</w:t>
            </w:r>
          </w:p>
        </w:tc>
        <w:tc>
          <w:tcPr>
            <w:tcW w:w="4284" w:type="dxa"/>
          </w:tcPr>
          <w:p w14:paraId="3AE7ACCB" w14:textId="77777777" w:rsidR="00D55095" w:rsidRPr="00A6496A" w:rsidRDefault="00D55095" w:rsidP="00D55095">
            <w:pPr>
              <w:cnfStyle w:val="000000000000" w:firstRow="0" w:lastRow="0" w:firstColumn="0" w:lastColumn="0" w:oddVBand="0" w:evenVBand="0" w:oddHBand="0" w:evenHBand="0" w:firstRowFirstColumn="0" w:firstRowLastColumn="0" w:lastRowFirstColumn="0" w:lastRowLastColumn="0"/>
            </w:pPr>
          </w:p>
        </w:tc>
      </w:tr>
      <w:tr w:rsidR="003F57AA" w:rsidRPr="00A6496A" w14:paraId="40A38020" w14:textId="77777777"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4C8F5503" w14:textId="5B772A09" w:rsidR="003F57AA" w:rsidRPr="00A6496A" w:rsidRDefault="003F57AA" w:rsidP="003F57AA">
            <w:pPr>
              <w:rPr>
                <w:b w:val="0"/>
                <w:bCs w:val="0"/>
              </w:rPr>
            </w:pPr>
            <w:r w:rsidRPr="00A6496A">
              <w:rPr>
                <w:b w:val="0"/>
                <w:bCs w:val="0"/>
              </w:rPr>
              <w:t xml:space="preserve">Selection of target cell for load balancing </w:t>
            </w:r>
          </w:p>
        </w:tc>
        <w:tc>
          <w:tcPr>
            <w:tcW w:w="4284" w:type="dxa"/>
          </w:tcPr>
          <w:p w14:paraId="31BD2790" w14:textId="044D0046" w:rsidR="003F57AA" w:rsidRPr="00A6496A" w:rsidRDefault="003F57AA" w:rsidP="003F57AA">
            <w:pPr>
              <w:cnfStyle w:val="000000100000" w:firstRow="0" w:lastRow="0" w:firstColumn="0" w:lastColumn="0" w:oddVBand="0" w:evenVBand="0" w:oddHBand="1" w:evenHBand="0" w:firstRowFirstColumn="0" w:firstRowLastColumn="0" w:lastRowFirstColumn="0" w:lastRowLastColumn="0"/>
            </w:pPr>
            <w:r w:rsidRPr="00A6496A">
              <w:t>Reflected by handover commands sent by source gNB no standards impact</w:t>
            </w:r>
          </w:p>
        </w:tc>
      </w:tr>
      <w:tr w:rsidR="003F57AA" w:rsidRPr="00A6496A" w14:paraId="786CF976" w14:textId="77777777" w:rsidTr="29A3CFEF">
        <w:tc>
          <w:tcPr>
            <w:cnfStyle w:val="001000000000" w:firstRow="0" w:lastRow="0" w:firstColumn="1" w:lastColumn="0" w:oddVBand="0" w:evenVBand="0" w:oddHBand="0" w:evenHBand="0" w:firstRowFirstColumn="0" w:firstRowLastColumn="0" w:lastRowFirstColumn="0" w:lastRowLastColumn="0"/>
            <w:tcW w:w="5345" w:type="dxa"/>
          </w:tcPr>
          <w:p w14:paraId="730A0B4A" w14:textId="07AB2A4B" w:rsidR="003F57AA" w:rsidRPr="00A6496A" w:rsidRDefault="003F57AA" w:rsidP="003F57AA">
            <w:pPr>
              <w:rPr>
                <w:b w:val="0"/>
                <w:bCs w:val="0"/>
              </w:rPr>
            </w:pPr>
            <w:r w:rsidRPr="00A6496A">
              <w:rPr>
                <w:b w:val="0"/>
                <w:bCs w:val="0"/>
              </w:rPr>
              <w:lastRenderedPageBreak/>
              <w:t>Predicted own resource status information</w:t>
            </w:r>
          </w:p>
        </w:tc>
        <w:tc>
          <w:tcPr>
            <w:tcW w:w="4284" w:type="dxa"/>
          </w:tcPr>
          <w:p w14:paraId="60035F16" w14:textId="1F937688" w:rsidR="006A3DD7" w:rsidRPr="00A6496A" w:rsidRDefault="002F0359" w:rsidP="006A3DD7">
            <w:pPr>
              <w:cnfStyle w:val="000000000000" w:firstRow="0" w:lastRow="0" w:firstColumn="0" w:lastColumn="0" w:oddVBand="0" w:evenVBand="0" w:oddHBand="0" w:evenHBand="0" w:firstRowFirstColumn="0" w:firstRowLastColumn="0" w:lastRowFirstColumn="0" w:lastRowLastColumn="0"/>
            </w:pPr>
            <w:r w:rsidRPr="00A6496A">
              <w:t>Does it need to be sent to target gNB? If so, p</w:t>
            </w:r>
            <w:r w:rsidR="006A3DD7" w:rsidRPr="00A6496A">
              <w:t>redicted resource status could be the same format as current, but needs to be agreed</w:t>
            </w:r>
          </w:p>
          <w:p w14:paraId="7736F6B3" w14:textId="6972A423" w:rsidR="002F0359" w:rsidRPr="00A6496A" w:rsidRDefault="002F0359" w:rsidP="006A3DD7">
            <w:pPr>
              <w:cnfStyle w:val="000000000000" w:firstRow="0" w:lastRow="0" w:firstColumn="0" w:lastColumn="0" w:oddVBand="0" w:evenVBand="0" w:oddHBand="0" w:evenHBand="0" w:firstRowFirstColumn="0" w:firstRowLastColumn="0" w:lastRowFirstColumn="0" w:lastRowLastColumn="0"/>
            </w:pPr>
            <w:r w:rsidRPr="00A6496A">
              <w:t>No need to send to UEs</w:t>
            </w:r>
          </w:p>
          <w:p w14:paraId="6360175B" w14:textId="12106F56" w:rsidR="003F57AA" w:rsidRPr="00A6496A" w:rsidRDefault="003F57AA" w:rsidP="003F57AA">
            <w:pPr>
              <w:cnfStyle w:val="000000000000" w:firstRow="0" w:lastRow="0" w:firstColumn="0" w:lastColumn="0" w:oddVBand="0" w:evenVBand="0" w:oddHBand="0" w:evenHBand="0" w:firstRowFirstColumn="0" w:firstRowLastColumn="0" w:lastRowFirstColumn="0" w:lastRowLastColumn="0"/>
            </w:pPr>
          </w:p>
        </w:tc>
      </w:tr>
      <w:tr w:rsidR="003F57AA" w:rsidRPr="00A6496A" w14:paraId="41EEF1A4" w14:textId="77777777"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31D3D490" w14:textId="06B900A4" w:rsidR="003F57AA" w:rsidRPr="00A6496A" w:rsidRDefault="003F57AA" w:rsidP="003F57AA">
            <w:pPr>
              <w:rPr>
                <w:b w:val="0"/>
                <w:bCs w:val="0"/>
              </w:rPr>
            </w:pPr>
            <w:r w:rsidRPr="00A6496A">
              <w:rPr>
                <w:b w:val="0"/>
                <w:bCs w:val="0"/>
              </w:rPr>
              <w:t>Predicted resource status information of neighbouring NG-RAN node(s)</w:t>
            </w:r>
          </w:p>
        </w:tc>
        <w:tc>
          <w:tcPr>
            <w:tcW w:w="4284" w:type="dxa"/>
          </w:tcPr>
          <w:p w14:paraId="583DC220" w14:textId="0A8689B2" w:rsidR="006A3DD7" w:rsidRPr="00A6496A" w:rsidRDefault="002F0359" w:rsidP="006A3DD7">
            <w:pPr>
              <w:cnfStyle w:val="000000100000" w:firstRow="0" w:lastRow="0" w:firstColumn="0" w:lastColumn="0" w:oddVBand="0" w:evenVBand="0" w:oddHBand="1" w:evenHBand="0" w:firstRowFirstColumn="0" w:firstRowLastColumn="0" w:lastRowFirstColumn="0" w:lastRowLastColumn="0"/>
            </w:pPr>
            <w:r w:rsidRPr="00A6496A">
              <w:t>Does it need to be sent to target gNB? If so, predicted</w:t>
            </w:r>
            <w:r w:rsidR="006A3DD7" w:rsidRPr="00A6496A">
              <w:t xml:space="preserve"> resource status could be the same format as current, but needs to be agreed</w:t>
            </w:r>
          </w:p>
          <w:p w14:paraId="034FD355" w14:textId="7498B9A9" w:rsidR="002F0359" w:rsidRPr="00A6496A" w:rsidRDefault="002F0359" w:rsidP="006A3DD7">
            <w:pPr>
              <w:cnfStyle w:val="000000100000" w:firstRow="0" w:lastRow="0" w:firstColumn="0" w:lastColumn="0" w:oddVBand="0" w:evenVBand="0" w:oddHBand="1" w:evenHBand="0" w:firstRowFirstColumn="0" w:firstRowLastColumn="0" w:lastRowFirstColumn="0" w:lastRowLastColumn="0"/>
            </w:pPr>
            <w:r w:rsidRPr="00A6496A">
              <w:t>No need to send to UEs</w:t>
            </w:r>
          </w:p>
          <w:p w14:paraId="268E736D" w14:textId="717F77AB" w:rsidR="003F57AA" w:rsidRPr="00A6496A" w:rsidRDefault="00B23560" w:rsidP="003F57AA">
            <w:pPr>
              <w:cnfStyle w:val="000000100000" w:firstRow="0" w:lastRow="0" w:firstColumn="0" w:lastColumn="0" w:oddVBand="0" w:evenVBand="0" w:oddHBand="1" w:evenHBand="0" w:firstRowFirstColumn="0" w:firstRowLastColumn="0" w:lastRowFirstColumn="0" w:lastRowLastColumn="0"/>
            </w:pPr>
            <w:r w:rsidRPr="00A6496A">
              <w:t xml:space="preserve">status </w:t>
            </w:r>
          </w:p>
        </w:tc>
      </w:tr>
      <w:tr w:rsidR="00D21AF4" w:rsidRPr="00A6496A" w14:paraId="43C5ACCA" w14:textId="77777777" w:rsidTr="29A3CFEF">
        <w:tc>
          <w:tcPr>
            <w:cnfStyle w:val="001000000000" w:firstRow="0" w:lastRow="0" w:firstColumn="1" w:lastColumn="0" w:oddVBand="0" w:evenVBand="0" w:oddHBand="0" w:evenHBand="0" w:firstRowFirstColumn="0" w:firstRowLastColumn="0" w:lastRowFirstColumn="0" w:lastRowLastColumn="0"/>
            <w:tcW w:w="5345" w:type="dxa"/>
          </w:tcPr>
          <w:p w14:paraId="52E6CA37" w14:textId="3735CD4C" w:rsidR="00D21AF4" w:rsidRPr="00A6496A" w:rsidRDefault="00D21AF4" w:rsidP="00D21AF4">
            <w:r w:rsidRPr="00A6496A">
              <w:rPr>
                <w:b w:val="0"/>
                <w:bCs w:val="0"/>
              </w:rPr>
              <w:t>Model output validity time will be discussed during R18 normative work per inference output.</w:t>
            </w:r>
          </w:p>
        </w:tc>
        <w:tc>
          <w:tcPr>
            <w:tcW w:w="4284" w:type="dxa"/>
          </w:tcPr>
          <w:p w14:paraId="793145C1" w14:textId="3C2E919D" w:rsidR="00D21AF4" w:rsidRPr="00A6496A" w:rsidRDefault="00D21AF4" w:rsidP="00D21AF4">
            <w:pPr>
              <w:cnfStyle w:val="000000000000" w:firstRow="0" w:lastRow="0" w:firstColumn="0" w:lastColumn="0" w:oddVBand="0" w:evenVBand="0" w:oddHBand="0" w:evenHBand="0" w:firstRowFirstColumn="0" w:firstRowLastColumn="0" w:lastRowFirstColumn="0" w:lastRowLastColumn="0"/>
            </w:pPr>
          </w:p>
          <w:p w14:paraId="7AE87B0D" w14:textId="24582642" w:rsidR="00D21AF4" w:rsidRPr="00A6496A" w:rsidRDefault="00D21AF4" w:rsidP="00D21AF4">
            <w:pPr>
              <w:cnfStyle w:val="000000000000" w:firstRow="0" w:lastRow="0" w:firstColumn="0" w:lastColumn="0" w:oddVBand="0" w:evenVBand="0" w:oddHBand="0" w:evenHBand="0" w:firstRowFirstColumn="0" w:firstRowLastColumn="0" w:lastRowFirstColumn="0" w:lastRowLastColumn="0"/>
            </w:pPr>
            <w:r w:rsidRPr="00A6496A">
              <w:t>Validity time is an open issue, for which outputs (if any) is validity time needed? If it is needed for more than one output is the validity time the same? Decision should be aligned between use cases.</w:t>
            </w:r>
          </w:p>
        </w:tc>
      </w:tr>
      <w:tr w:rsidR="00D21AF4" w:rsidRPr="00A6496A" w14:paraId="7E4382B1" w14:textId="77777777"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2A7F8207" w14:textId="7EF9C718" w:rsidR="00D21AF4" w:rsidRPr="00A6496A" w:rsidRDefault="00D21AF4" w:rsidP="00D21AF4">
            <w:pPr>
              <w:rPr>
                <w:b w:val="0"/>
                <w:bCs w:val="0"/>
              </w:rPr>
            </w:pPr>
            <w:r w:rsidRPr="00A6496A">
              <w:rPr>
                <w:b w:val="0"/>
                <w:bCs w:val="0"/>
              </w:rPr>
              <w:t>The predicted UE(s) selected to be handed over to target NG-RAN node (will be used by RAN node internally)</w:t>
            </w:r>
          </w:p>
        </w:tc>
        <w:tc>
          <w:tcPr>
            <w:tcW w:w="4284" w:type="dxa"/>
          </w:tcPr>
          <w:p w14:paraId="78AC1F8E" w14:textId="16E66F86" w:rsidR="00D21AF4" w:rsidRPr="00A6496A" w:rsidRDefault="00D21AF4" w:rsidP="00D21AF4">
            <w:pPr>
              <w:cnfStyle w:val="000000100000" w:firstRow="0" w:lastRow="0" w:firstColumn="0" w:lastColumn="0" w:oddVBand="0" w:evenVBand="0" w:oddHBand="1" w:evenHBand="0" w:firstRowFirstColumn="0" w:firstRowLastColumn="0" w:lastRowFirstColumn="0" w:lastRowLastColumn="0"/>
            </w:pPr>
            <w:r w:rsidRPr="00A6496A">
              <w:t>Reflected by handover commands sent by source gNB no standards impact</w:t>
            </w:r>
          </w:p>
        </w:tc>
      </w:tr>
      <w:tr w:rsidR="00D21AF4" w:rsidRPr="00A6496A" w14:paraId="59B9CF82" w14:textId="77777777" w:rsidTr="29A3CFEF">
        <w:tc>
          <w:tcPr>
            <w:cnfStyle w:val="001000000000" w:firstRow="0" w:lastRow="0" w:firstColumn="1" w:lastColumn="0" w:oddVBand="0" w:evenVBand="0" w:oddHBand="0" w:evenHBand="0" w:firstRowFirstColumn="0" w:firstRowLastColumn="0" w:lastRowFirstColumn="0" w:lastRowLastColumn="0"/>
            <w:tcW w:w="5345" w:type="dxa"/>
          </w:tcPr>
          <w:p w14:paraId="364AA1BA" w14:textId="485AA07E" w:rsidR="00D21AF4" w:rsidRPr="00A6496A" w:rsidRDefault="00D21AF4" w:rsidP="00D21AF4">
            <w:pPr>
              <w:rPr>
                <w:sz w:val="28"/>
                <w:szCs w:val="28"/>
              </w:rPr>
            </w:pPr>
            <w:r w:rsidRPr="00A6496A">
              <w:rPr>
                <w:sz w:val="28"/>
                <w:szCs w:val="28"/>
              </w:rPr>
              <w:t>Feedback</w:t>
            </w:r>
          </w:p>
        </w:tc>
        <w:tc>
          <w:tcPr>
            <w:tcW w:w="4284" w:type="dxa"/>
          </w:tcPr>
          <w:p w14:paraId="682B21BA" w14:textId="77777777" w:rsidR="00D21AF4" w:rsidRPr="00A6496A" w:rsidRDefault="00D21AF4" w:rsidP="00D21AF4">
            <w:pPr>
              <w:cnfStyle w:val="000000000000" w:firstRow="0" w:lastRow="0" w:firstColumn="0" w:lastColumn="0" w:oddVBand="0" w:evenVBand="0" w:oddHBand="0" w:evenHBand="0" w:firstRowFirstColumn="0" w:firstRowLastColumn="0" w:lastRowFirstColumn="0" w:lastRowLastColumn="0"/>
            </w:pPr>
          </w:p>
        </w:tc>
      </w:tr>
      <w:tr w:rsidR="00D21AF4" w:rsidRPr="00A6496A" w14:paraId="53DF9C3E" w14:textId="77777777"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1F704E09" w14:textId="21F4B401" w:rsidR="00D21AF4" w:rsidRPr="00A6496A" w:rsidRDefault="00D21AF4" w:rsidP="00D21AF4">
            <w:pPr>
              <w:rPr>
                <w:b w:val="0"/>
                <w:bCs w:val="0"/>
              </w:rPr>
            </w:pPr>
            <w:r w:rsidRPr="00A6496A">
              <w:rPr>
                <w:b w:val="0"/>
                <w:bCs w:val="0"/>
              </w:rPr>
              <w:t>UE performance information from target NG-RAN (for those UEs handed over from the source NG-RAN node)</w:t>
            </w:r>
          </w:p>
        </w:tc>
        <w:tc>
          <w:tcPr>
            <w:tcW w:w="4284" w:type="dxa"/>
          </w:tcPr>
          <w:p w14:paraId="05993E29" w14:textId="77777777" w:rsidR="00D21AF4" w:rsidRPr="00A6496A" w:rsidRDefault="00D21AF4" w:rsidP="00D21AF4">
            <w:pPr>
              <w:cnfStyle w:val="000000100000" w:firstRow="0" w:lastRow="0" w:firstColumn="0" w:lastColumn="0" w:oddVBand="0" w:evenVBand="0" w:oddHBand="1" w:evenHBand="0" w:firstRowFirstColumn="0" w:firstRowLastColumn="0" w:lastRowFirstColumn="0" w:lastRowLastColumn="0"/>
            </w:pPr>
            <w:r w:rsidRPr="00A6496A">
              <w:t>Agreement needed for exact parameters that are needed, then evaluation can be done on what is needed to be added to signalling.</w:t>
            </w:r>
          </w:p>
          <w:p w14:paraId="326E7DDF" w14:textId="2CA70E8B" w:rsidR="00D21AF4" w:rsidRPr="00A6496A" w:rsidRDefault="00D21AF4" w:rsidP="00D21AF4">
            <w:pPr>
              <w:cnfStyle w:val="000000100000" w:firstRow="0" w:lastRow="0" w:firstColumn="0" w:lastColumn="0" w:oddVBand="0" w:evenVBand="0" w:oddHBand="1" w:evenHBand="0" w:firstRowFirstColumn="0" w:firstRowLastColumn="0" w:lastRowFirstColumn="0" w:lastRowLastColumn="0"/>
            </w:pPr>
          </w:p>
        </w:tc>
      </w:tr>
      <w:tr w:rsidR="00D21AF4" w:rsidRPr="00A6496A" w14:paraId="2821BE3D" w14:textId="77777777" w:rsidTr="29A3CFEF">
        <w:tc>
          <w:tcPr>
            <w:cnfStyle w:val="001000000000" w:firstRow="0" w:lastRow="0" w:firstColumn="1" w:lastColumn="0" w:oddVBand="0" w:evenVBand="0" w:oddHBand="0" w:evenHBand="0" w:firstRowFirstColumn="0" w:firstRowLastColumn="0" w:lastRowFirstColumn="0" w:lastRowLastColumn="0"/>
            <w:tcW w:w="5345" w:type="dxa"/>
          </w:tcPr>
          <w:p w14:paraId="1B7E3FF7" w14:textId="318BF95C" w:rsidR="00D21AF4" w:rsidRPr="00A6496A" w:rsidRDefault="00D21AF4" w:rsidP="00D21AF4">
            <w:pPr>
              <w:rPr>
                <w:b w:val="0"/>
                <w:bCs w:val="0"/>
              </w:rPr>
            </w:pPr>
            <w:r w:rsidRPr="00A6496A">
              <w:rPr>
                <w:b w:val="0"/>
                <w:bCs w:val="0"/>
              </w:rPr>
              <w:t>Resource status information updates from target NG-RAN</w:t>
            </w:r>
          </w:p>
        </w:tc>
        <w:tc>
          <w:tcPr>
            <w:tcW w:w="4284" w:type="dxa"/>
          </w:tcPr>
          <w:p w14:paraId="556894CF" w14:textId="48ECB3FB" w:rsidR="00D21AF4" w:rsidRPr="00A6496A" w:rsidRDefault="006A3DD7" w:rsidP="006A3DD7">
            <w:pPr>
              <w:cnfStyle w:val="000000000000" w:firstRow="0" w:lastRow="0" w:firstColumn="0" w:lastColumn="0" w:oddVBand="0" w:evenVBand="0" w:oddHBand="0" w:evenHBand="0" w:firstRowFirstColumn="0" w:firstRowLastColumn="0" w:lastRowFirstColumn="0" w:lastRowLastColumn="0"/>
            </w:pPr>
            <w:r w:rsidRPr="00A6496A">
              <w:t xml:space="preserve">Resource status supported on Xn in Resource Status Update procedure. </w:t>
            </w:r>
          </w:p>
        </w:tc>
      </w:tr>
      <w:tr w:rsidR="00D21AF4" w:rsidRPr="00A6496A" w14:paraId="1E384C09" w14:textId="77777777"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28B4D2CF" w14:textId="70C9AA17" w:rsidR="00D21AF4" w:rsidRPr="00A6496A" w:rsidRDefault="00D21AF4" w:rsidP="00D21AF4">
            <w:pPr>
              <w:rPr>
                <w:b w:val="0"/>
                <w:bCs w:val="0"/>
              </w:rPr>
            </w:pPr>
            <w:r w:rsidRPr="00A6496A">
              <w:rPr>
                <w:b w:val="0"/>
                <w:bCs w:val="0"/>
              </w:rPr>
              <w:t>System KPIs (e.g., throughput, delay, RLF of current and neighbours)</w:t>
            </w:r>
          </w:p>
        </w:tc>
        <w:tc>
          <w:tcPr>
            <w:tcW w:w="4284" w:type="dxa"/>
          </w:tcPr>
          <w:p w14:paraId="3C081C73" w14:textId="6279F6B6" w:rsidR="00D21AF4" w:rsidRPr="00A6496A" w:rsidRDefault="00D21AF4" w:rsidP="00D21AF4">
            <w:pPr>
              <w:cnfStyle w:val="000000100000" w:firstRow="0" w:lastRow="0" w:firstColumn="0" w:lastColumn="0" w:oddVBand="0" w:evenVBand="0" w:oddHBand="1" w:evenHBand="0" w:firstRowFirstColumn="0" w:firstRowLastColumn="0" w:lastRowFirstColumn="0" w:lastRowLastColumn="0"/>
            </w:pPr>
            <w:r w:rsidRPr="00A6496A">
              <w:t>Agreement needed for exact parameters that are needed, then evaluation can be done on what is needed to be added to signalling.</w:t>
            </w:r>
          </w:p>
        </w:tc>
      </w:tr>
    </w:tbl>
    <w:p w14:paraId="18F20F74" w14:textId="77777777" w:rsidR="003B620A" w:rsidRPr="00A6496A" w:rsidRDefault="003B620A"/>
    <w:tbl>
      <w:tblPr>
        <w:tblStyle w:val="GridTable4-Accent5"/>
        <w:tblW w:w="0" w:type="auto"/>
        <w:tblLook w:val="04A0" w:firstRow="1" w:lastRow="0" w:firstColumn="1" w:lastColumn="0" w:noHBand="0" w:noVBand="1"/>
      </w:tblPr>
      <w:tblGrid>
        <w:gridCol w:w="5345"/>
        <w:gridCol w:w="4284"/>
      </w:tblGrid>
      <w:tr w:rsidR="00E07AB8" w:rsidRPr="00A6496A" w14:paraId="461E352D" w14:textId="77777777" w:rsidTr="29A3CF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05ACE5F5" w14:textId="0B3F2AA0" w:rsidR="00E07AB8" w:rsidRPr="00A6496A" w:rsidRDefault="00E07AB8" w:rsidP="00E07AB8">
            <w:pPr>
              <w:rPr>
                <w:sz w:val="32"/>
                <w:szCs w:val="32"/>
              </w:rPr>
            </w:pPr>
            <w:r w:rsidRPr="00A6496A">
              <w:rPr>
                <w:sz w:val="32"/>
                <w:szCs w:val="32"/>
              </w:rPr>
              <w:t>Mobility Optimization</w:t>
            </w:r>
          </w:p>
        </w:tc>
        <w:tc>
          <w:tcPr>
            <w:tcW w:w="4284" w:type="dxa"/>
          </w:tcPr>
          <w:p w14:paraId="54FE981B" w14:textId="760A3F06" w:rsidR="00E07AB8" w:rsidRPr="00A6496A" w:rsidRDefault="00861D7E" w:rsidP="00E07AB8">
            <w:pPr>
              <w:cnfStyle w:val="100000000000" w:firstRow="1" w:lastRow="0" w:firstColumn="0" w:lastColumn="0" w:oddVBand="0" w:evenVBand="0" w:oddHBand="0" w:evenHBand="0" w:firstRowFirstColumn="0" w:firstRowLastColumn="0" w:lastRowFirstColumn="0" w:lastRowLastColumn="0"/>
            </w:pPr>
            <w:r w:rsidRPr="00A6496A">
              <w:rPr>
                <w:sz w:val="32"/>
                <w:szCs w:val="32"/>
              </w:rPr>
              <w:t xml:space="preserve">Standard </w:t>
            </w:r>
            <w:r w:rsidR="006F33AB" w:rsidRPr="00A6496A">
              <w:rPr>
                <w:sz w:val="32"/>
                <w:szCs w:val="32"/>
              </w:rPr>
              <w:t xml:space="preserve">Signalling </w:t>
            </w:r>
            <w:r w:rsidRPr="00A6496A">
              <w:rPr>
                <w:sz w:val="32"/>
                <w:szCs w:val="32"/>
              </w:rPr>
              <w:t>Impact</w:t>
            </w:r>
          </w:p>
        </w:tc>
      </w:tr>
      <w:tr w:rsidR="00E07AB8" w:rsidRPr="00A6496A" w14:paraId="2D3E376B" w14:textId="77777777"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4EF2DC6B" w14:textId="46E0C6DB" w:rsidR="00E07AB8" w:rsidRPr="00A6496A" w:rsidRDefault="00E07AB8" w:rsidP="00E07AB8">
            <w:pPr>
              <w:rPr>
                <w:sz w:val="28"/>
                <w:szCs w:val="28"/>
              </w:rPr>
            </w:pPr>
            <w:r w:rsidRPr="00A6496A">
              <w:rPr>
                <w:sz w:val="28"/>
                <w:szCs w:val="28"/>
              </w:rPr>
              <w:t>Inputs</w:t>
            </w:r>
          </w:p>
        </w:tc>
        <w:tc>
          <w:tcPr>
            <w:tcW w:w="4284" w:type="dxa"/>
          </w:tcPr>
          <w:p w14:paraId="55FEDBAC" w14:textId="77777777" w:rsidR="00E07AB8" w:rsidRPr="00A6496A" w:rsidRDefault="00E07AB8" w:rsidP="00E07AB8">
            <w:pPr>
              <w:cnfStyle w:val="000000100000" w:firstRow="0" w:lastRow="0" w:firstColumn="0" w:lastColumn="0" w:oddVBand="0" w:evenVBand="0" w:oddHBand="1" w:evenHBand="0" w:firstRowFirstColumn="0" w:firstRowLastColumn="0" w:lastRowFirstColumn="0" w:lastRowLastColumn="0"/>
            </w:pPr>
          </w:p>
        </w:tc>
      </w:tr>
      <w:tr w:rsidR="00E07AB8" w:rsidRPr="00A6496A" w14:paraId="44392808" w14:textId="77777777" w:rsidTr="29A3CFEF">
        <w:tc>
          <w:tcPr>
            <w:cnfStyle w:val="001000000000" w:firstRow="0" w:lastRow="0" w:firstColumn="1" w:lastColumn="0" w:oddVBand="0" w:evenVBand="0" w:oddHBand="0" w:evenHBand="0" w:firstRowFirstColumn="0" w:firstRowLastColumn="0" w:lastRowFirstColumn="0" w:lastRowLastColumn="0"/>
            <w:tcW w:w="5345" w:type="dxa"/>
          </w:tcPr>
          <w:p w14:paraId="3CDE3250" w14:textId="5FC19FE8" w:rsidR="00E07AB8" w:rsidRPr="00A6496A" w:rsidRDefault="00E07AB8" w:rsidP="00E07AB8">
            <w:pPr>
              <w:rPr>
                <w:b w:val="0"/>
                <w:bCs w:val="0"/>
                <w:sz w:val="24"/>
                <w:szCs w:val="24"/>
              </w:rPr>
            </w:pPr>
            <w:r w:rsidRPr="00A6496A">
              <w:rPr>
                <w:b w:val="0"/>
                <w:bCs w:val="0"/>
                <w:sz w:val="24"/>
                <w:szCs w:val="24"/>
                <w:u w:val="single"/>
              </w:rPr>
              <w:t xml:space="preserve">From the UE: </w:t>
            </w:r>
          </w:p>
        </w:tc>
        <w:tc>
          <w:tcPr>
            <w:tcW w:w="4284" w:type="dxa"/>
          </w:tcPr>
          <w:p w14:paraId="333CF2BE" w14:textId="77777777" w:rsidR="00E07AB8" w:rsidRPr="00A6496A" w:rsidRDefault="00E07AB8" w:rsidP="00E07AB8">
            <w:pPr>
              <w:cnfStyle w:val="000000000000" w:firstRow="0" w:lastRow="0" w:firstColumn="0" w:lastColumn="0" w:oddVBand="0" w:evenVBand="0" w:oddHBand="0" w:evenHBand="0" w:firstRowFirstColumn="0" w:firstRowLastColumn="0" w:lastRowFirstColumn="0" w:lastRowLastColumn="0"/>
            </w:pPr>
          </w:p>
        </w:tc>
      </w:tr>
      <w:tr w:rsidR="00E07AB8" w:rsidRPr="00A6496A" w14:paraId="6925DEE3" w14:textId="77777777"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6A02098A" w14:textId="6CE495FC" w:rsidR="00E07AB8" w:rsidRPr="00A6496A" w:rsidRDefault="00E07AB8" w:rsidP="00E07AB8">
            <w:pPr>
              <w:rPr>
                <w:b w:val="0"/>
                <w:bCs w:val="0"/>
                <w:u w:val="single"/>
              </w:rPr>
            </w:pPr>
            <w:r w:rsidRPr="00A6496A">
              <w:rPr>
                <w:b w:val="0"/>
                <w:bCs w:val="0"/>
              </w:rPr>
              <w:t xml:space="preserve">UE location information (e.g., coordinates, serving cell ID, moving velocity) interpreted by gNB implementation when available. </w:t>
            </w:r>
          </w:p>
        </w:tc>
        <w:tc>
          <w:tcPr>
            <w:tcW w:w="4284" w:type="dxa"/>
          </w:tcPr>
          <w:p w14:paraId="6B34F19C" w14:textId="3BC174CF" w:rsidR="00E07AB8" w:rsidRPr="00A6496A" w:rsidRDefault="00402F7B" w:rsidP="00E07AB8">
            <w:pPr>
              <w:cnfStyle w:val="000000100000" w:firstRow="0" w:lastRow="0" w:firstColumn="0" w:lastColumn="0" w:oddVBand="0" w:evenVBand="0" w:oddHBand="1" w:evenHBand="0" w:firstRowFirstColumn="0" w:firstRowLastColumn="0" w:lastRowFirstColumn="0" w:lastRowLastColumn="0"/>
            </w:pPr>
            <w:r w:rsidRPr="00A6496A">
              <w:t>Need to agree on which parameters could be available. gNB would know serving cell id, but coordinates and moving velocity are LPP parameters.</w:t>
            </w:r>
          </w:p>
        </w:tc>
      </w:tr>
      <w:tr w:rsidR="00E07AB8" w:rsidRPr="00A6496A" w14:paraId="7DFBC747" w14:textId="77777777" w:rsidTr="29A3CFEF">
        <w:tc>
          <w:tcPr>
            <w:cnfStyle w:val="001000000000" w:firstRow="0" w:lastRow="0" w:firstColumn="1" w:lastColumn="0" w:oddVBand="0" w:evenVBand="0" w:oddHBand="0" w:evenHBand="0" w:firstRowFirstColumn="0" w:firstRowLastColumn="0" w:lastRowFirstColumn="0" w:lastRowLastColumn="0"/>
            <w:tcW w:w="5345" w:type="dxa"/>
          </w:tcPr>
          <w:p w14:paraId="3CAA70B8" w14:textId="3F18FAFC" w:rsidR="00E07AB8" w:rsidRPr="00A6496A" w:rsidRDefault="00E07AB8" w:rsidP="00E07AB8">
            <w:pPr>
              <w:rPr>
                <w:b w:val="0"/>
                <w:bCs w:val="0"/>
              </w:rPr>
            </w:pPr>
            <w:r w:rsidRPr="00A6496A">
              <w:rPr>
                <w:b w:val="0"/>
                <w:bCs w:val="0"/>
              </w:rPr>
              <w:t>Radio measurements related to serving cell and neighbouring cells associated with UE location information, e.g., RSRP, RSRQ, SINR.</w:t>
            </w:r>
          </w:p>
        </w:tc>
        <w:tc>
          <w:tcPr>
            <w:tcW w:w="4284" w:type="dxa"/>
          </w:tcPr>
          <w:p w14:paraId="5C765D27" w14:textId="19AF3316" w:rsidR="00734BA3" w:rsidRPr="00A6496A" w:rsidRDefault="0F4036BD" w:rsidP="00734BA3">
            <w:pPr>
              <w:cnfStyle w:val="000000000000" w:firstRow="0" w:lastRow="0" w:firstColumn="0" w:lastColumn="0" w:oddVBand="0" w:evenVBand="0" w:oddHBand="0" w:evenHBand="0" w:firstRowFirstColumn="0" w:firstRowLastColumn="0" w:lastRowFirstColumn="0" w:lastRowLastColumn="0"/>
            </w:pPr>
            <w:r w:rsidRPr="00A6496A">
              <w:t xml:space="preserve">Existing framework and measurements </w:t>
            </w:r>
            <w:r w:rsidR="52C2CDFB" w:rsidRPr="00A6496A">
              <w:t>are</w:t>
            </w:r>
            <w:r w:rsidRPr="00A6496A">
              <w:t xml:space="preserve"> baseline</w:t>
            </w:r>
          </w:p>
          <w:p w14:paraId="71B31364" w14:textId="43E0905D" w:rsidR="00E07AB8" w:rsidRPr="00A6496A" w:rsidRDefault="0F4036BD" w:rsidP="00734BA3">
            <w:pPr>
              <w:cnfStyle w:val="000000000000" w:firstRow="0" w:lastRow="0" w:firstColumn="0" w:lastColumn="0" w:oddVBand="0" w:evenVBand="0" w:oddHBand="0" w:evenHBand="0" w:firstRowFirstColumn="0" w:firstRowLastColumn="0" w:lastRowFirstColumn="0" w:lastRowLastColumn="0"/>
            </w:pPr>
            <w:r w:rsidRPr="00A6496A">
              <w:t>Changes in framework and/or need for additional measurements to be discussed (with assistance of RAN2 as necessary)</w:t>
            </w:r>
          </w:p>
        </w:tc>
      </w:tr>
      <w:tr w:rsidR="00E07AB8" w:rsidRPr="00A6496A" w14:paraId="0DD131DE" w14:textId="77777777"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7A86A8E9" w14:textId="2D72D1F0" w:rsidR="00E07AB8" w:rsidRPr="00A6496A" w:rsidRDefault="00E07AB8" w:rsidP="00E07AB8">
            <w:pPr>
              <w:rPr>
                <w:b w:val="0"/>
                <w:bCs w:val="0"/>
              </w:rPr>
            </w:pPr>
            <w:r w:rsidRPr="00A6496A">
              <w:rPr>
                <w:b w:val="0"/>
                <w:bCs w:val="0"/>
              </w:rPr>
              <w:t>UE Mobility History Information.</w:t>
            </w:r>
          </w:p>
        </w:tc>
        <w:tc>
          <w:tcPr>
            <w:tcW w:w="4284" w:type="dxa"/>
          </w:tcPr>
          <w:p w14:paraId="1B0AF121" w14:textId="43700D09" w:rsidR="00E07AB8" w:rsidRPr="00A6496A" w:rsidRDefault="00402F7B" w:rsidP="00E07AB8">
            <w:pPr>
              <w:cnfStyle w:val="000000100000" w:firstRow="0" w:lastRow="0" w:firstColumn="0" w:lastColumn="0" w:oddVBand="0" w:evenVBand="0" w:oddHBand="1" w:evenHBand="0" w:firstRowFirstColumn="0" w:firstRowLastColumn="0" w:lastRowFirstColumn="0" w:lastRowLastColumn="0"/>
            </w:pPr>
            <w:r w:rsidRPr="00A6496A">
              <w:t>Visited cell information available in RRC</w:t>
            </w:r>
          </w:p>
        </w:tc>
      </w:tr>
      <w:tr w:rsidR="00E07AB8" w:rsidRPr="00A6496A" w14:paraId="316EA4A2" w14:textId="77777777" w:rsidTr="29A3CFEF">
        <w:tc>
          <w:tcPr>
            <w:cnfStyle w:val="001000000000" w:firstRow="0" w:lastRow="0" w:firstColumn="1" w:lastColumn="0" w:oddVBand="0" w:evenVBand="0" w:oddHBand="0" w:evenHBand="0" w:firstRowFirstColumn="0" w:firstRowLastColumn="0" w:lastRowFirstColumn="0" w:lastRowLastColumn="0"/>
            <w:tcW w:w="5345" w:type="dxa"/>
          </w:tcPr>
          <w:p w14:paraId="10C5A7E7" w14:textId="7CAEA2C8" w:rsidR="00E07AB8" w:rsidRPr="00A6496A" w:rsidRDefault="00E07AB8" w:rsidP="00E07AB8">
            <w:pPr>
              <w:rPr>
                <w:b w:val="0"/>
                <w:bCs w:val="0"/>
                <w:sz w:val="24"/>
                <w:szCs w:val="24"/>
              </w:rPr>
            </w:pPr>
            <w:r w:rsidRPr="00A6496A">
              <w:rPr>
                <w:b w:val="0"/>
                <w:bCs w:val="0"/>
                <w:sz w:val="24"/>
                <w:szCs w:val="24"/>
                <w:u w:val="single"/>
              </w:rPr>
              <w:lastRenderedPageBreak/>
              <w:t xml:space="preserve">From the neighbouring RAN nodes: </w:t>
            </w:r>
          </w:p>
        </w:tc>
        <w:tc>
          <w:tcPr>
            <w:tcW w:w="4284" w:type="dxa"/>
          </w:tcPr>
          <w:p w14:paraId="09C6F9ED" w14:textId="77777777" w:rsidR="00E07AB8" w:rsidRPr="00A6496A" w:rsidRDefault="00E07AB8" w:rsidP="00E07AB8">
            <w:pPr>
              <w:cnfStyle w:val="000000000000" w:firstRow="0" w:lastRow="0" w:firstColumn="0" w:lastColumn="0" w:oddVBand="0" w:evenVBand="0" w:oddHBand="0" w:evenHBand="0" w:firstRowFirstColumn="0" w:firstRowLastColumn="0" w:lastRowFirstColumn="0" w:lastRowLastColumn="0"/>
            </w:pPr>
          </w:p>
        </w:tc>
      </w:tr>
      <w:tr w:rsidR="00E07AB8" w:rsidRPr="00A6496A" w14:paraId="44ED126E" w14:textId="77777777"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68680A77" w14:textId="55E8EFFC" w:rsidR="00E07AB8" w:rsidRPr="00A6496A" w:rsidRDefault="00E07AB8" w:rsidP="00E07AB8">
            <w:pPr>
              <w:rPr>
                <w:b w:val="0"/>
                <w:bCs w:val="0"/>
                <w:u w:val="single"/>
              </w:rPr>
            </w:pPr>
            <w:r w:rsidRPr="00A6496A">
              <w:rPr>
                <w:b w:val="0"/>
                <w:bCs w:val="0"/>
              </w:rPr>
              <w:t>UE’s history information from neighbour</w:t>
            </w:r>
          </w:p>
        </w:tc>
        <w:tc>
          <w:tcPr>
            <w:tcW w:w="4284" w:type="dxa"/>
          </w:tcPr>
          <w:p w14:paraId="7A6662E6" w14:textId="67792135" w:rsidR="00CA4810" w:rsidRPr="00A6496A" w:rsidRDefault="00CA4810" w:rsidP="00E07AB8">
            <w:pPr>
              <w:cnfStyle w:val="000000100000" w:firstRow="0" w:lastRow="0" w:firstColumn="0" w:lastColumn="0" w:oddVBand="0" w:evenVBand="0" w:oddHBand="1" w:evenHBand="0" w:firstRowFirstColumn="0" w:firstRowLastColumn="0" w:lastRowFirstColumn="0" w:lastRowLastColumn="0"/>
            </w:pPr>
            <w:r w:rsidRPr="00A6496A">
              <w:t xml:space="preserve">UE </w:t>
            </w:r>
            <w:r w:rsidR="001714F9" w:rsidRPr="00A6496A">
              <w:t xml:space="preserve">History </w:t>
            </w:r>
            <w:r w:rsidRPr="00A6496A">
              <w:t>included in Xn message</w:t>
            </w:r>
            <w:r w:rsidR="001714F9" w:rsidRPr="00A6496A">
              <w:t xml:space="preserve">s Handover Request, Retrieve UE Context Response and S-Node Addition Request </w:t>
            </w:r>
          </w:p>
        </w:tc>
      </w:tr>
      <w:tr w:rsidR="00E07AB8" w:rsidRPr="00A6496A" w14:paraId="2AEC2595" w14:textId="77777777" w:rsidTr="29A3CFEF">
        <w:tc>
          <w:tcPr>
            <w:cnfStyle w:val="001000000000" w:firstRow="0" w:lastRow="0" w:firstColumn="1" w:lastColumn="0" w:oddVBand="0" w:evenVBand="0" w:oddHBand="0" w:evenHBand="0" w:firstRowFirstColumn="0" w:firstRowLastColumn="0" w:lastRowFirstColumn="0" w:lastRowLastColumn="0"/>
            <w:tcW w:w="5345" w:type="dxa"/>
          </w:tcPr>
          <w:p w14:paraId="4CEC6E67" w14:textId="406A94A1" w:rsidR="00E07AB8" w:rsidRPr="00A6496A" w:rsidRDefault="00E07AB8" w:rsidP="00E07AB8">
            <w:pPr>
              <w:rPr>
                <w:b w:val="0"/>
                <w:bCs w:val="0"/>
              </w:rPr>
            </w:pPr>
            <w:r w:rsidRPr="00A6496A">
              <w:rPr>
                <w:b w:val="0"/>
                <w:bCs w:val="0"/>
              </w:rPr>
              <w:t xml:space="preserve">Position, QoS parameters </w:t>
            </w:r>
            <w:r w:rsidRPr="00A6496A">
              <w:rPr>
                <w:b w:val="0"/>
                <w:bCs w:val="0"/>
                <w:lang w:eastAsia="zh-CN"/>
              </w:rPr>
              <w:t>and the performance information</w:t>
            </w:r>
            <w:r w:rsidRPr="00A6496A">
              <w:rPr>
                <w:b w:val="0"/>
                <w:bCs w:val="0"/>
              </w:rPr>
              <w:t xml:space="preserve"> of historical HO-ed UE (e.g., loss rate, delay, etc.)</w:t>
            </w:r>
          </w:p>
        </w:tc>
        <w:tc>
          <w:tcPr>
            <w:tcW w:w="4284" w:type="dxa"/>
          </w:tcPr>
          <w:p w14:paraId="255437C4" w14:textId="153DBEF0" w:rsidR="00E07AB8" w:rsidRPr="00A6496A" w:rsidRDefault="006F33AB" w:rsidP="00E07AB8">
            <w:pPr>
              <w:cnfStyle w:val="000000000000" w:firstRow="0" w:lastRow="0" w:firstColumn="0" w:lastColumn="0" w:oddVBand="0" w:evenVBand="0" w:oddHBand="0" w:evenHBand="0" w:firstRowFirstColumn="0" w:firstRowLastColumn="0" w:lastRowFirstColumn="0" w:lastRowLastColumn="0"/>
            </w:pPr>
            <w:r w:rsidRPr="00A6496A">
              <w:t>Agreement needed for exact parameters that are needed, then evaluation can be done on what is needed to be added to Xn signalling.</w:t>
            </w:r>
          </w:p>
        </w:tc>
      </w:tr>
      <w:tr w:rsidR="00E07AB8" w:rsidRPr="00A6496A" w14:paraId="4A3F2F82" w14:textId="77777777"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43B8DA76" w14:textId="750E7925" w:rsidR="00E07AB8" w:rsidRPr="00A6496A" w:rsidRDefault="00E07AB8" w:rsidP="00E07AB8">
            <w:pPr>
              <w:rPr>
                <w:b w:val="0"/>
                <w:bCs w:val="0"/>
              </w:rPr>
            </w:pPr>
            <w:r w:rsidRPr="00A6496A">
              <w:rPr>
                <w:b w:val="0"/>
                <w:bCs w:val="0"/>
                <w:lang w:eastAsia="zh-CN"/>
              </w:rPr>
              <w:t>Current/predicted resource status</w:t>
            </w:r>
          </w:p>
        </w:tc>
        <w:tc>
          <w:tcPr>
            <w:tcW w:w="4284" w:type="dxa"/>
          </w:tcPr>
          <w:p w14:paraId="1BE5C334" w14:textId="77777777" w:rsidR="00FD60E0" w:rsidRPr="00A6496A" w:rsidRDefault="00FD60E0" w:rsidP="00FD60E0">
            <w:pPr>
              <w:cnfStyle w:val="000000100000" w:firstRow="0" w:lastRow="0" w:firstColumn="0" w:lastColumn="0" w:oddVBand="0" w:evenVBand="0" w:oddHBand="1" w:evenHBand="0" w:firstRowFirstColumn="0" w:firstRowLastColumn="0" w:lastRowFirstColumn="0" w:lastRowLastColumn="0"/>
            </w:pPr>
            <w:r w:rsidRPr="00A6496A">
              <w:t>Current resource status supported on Xn in Resource Status Update procedure. Predicted resource status could be the same format as current, but needs to be agreed</w:t>
            </w:r>
          </w:p>
          <w:p w14:paraId="25A1C63F" w14:textId="13FCD38C" w:rsidR="003605F2" w:rsidRPr="00A6496A" w:rsidRDefault="003605F2" w:rsidP="00E07AB8">
            <w:pPr>
              <w:cnfStyle w:val="000000100000" w:firstRow="0" w:lastRow="0" w:firstColumn="0" w:lastColumn="0" w:oddVBand="0" w:evenVBand="0" w:oddHBand="1" w:evenHBand="0" w:firstRowFirstColumn="0" w:firstRowLastColumn="0" w:lastRowFirstColumn="0" w:lastRowLastColumn="0"/>
            </w:pPr>
          </w:p>
        </w:tc>
      </w:tr>
      <w:tr w:rsidR="00E07AB8" w:rsidRPr="00A6496A" w14:paraId="5E58FFD1" w14:textId="77777777" w:rsidTr="29A3CFEF">
        <w:tc>
          <w:tcPr>
            <w:cnfStyle w:val="001000000000" w:firstRow="0" w:lastRow="0" w:firstColumn="1" w:lastColumn="0" w:oddVBand="0" w:evenVBand="0" w:oddHBand="0" w:evenHBand="0" w:firstRowFirstColumn="0" w:firstRowLastColumn="0" w:lastRowFirstColumn="0" w:lastRowLastColumn="0"/>
            <w:tcW w:w="5345" w:type="dxa"/>
          </w:tcPr>
          <w:p w14:paraId="62C2B9E7" w14:textId="175AD3DD" w:rsidR="00E07AB8" w:rsidRPr="00A6496A" w:rsidRDefault="00E07AB8" w:rsidP="00E07AB8">
            <w:pPr>
              <w:rPr>
                <w:b w:val="0"/>
                <w:bCs w:val="0"/>
                <w:lang w:eastAsia="zh-CN"/>
              </w:rPr>
            </w:pPr>
            <w:r w:rsidRPr="00A6496A">
              <w:rPr>
                <w:b w:val="0"/>
                <w:bCs w:val="0"/>
              </w:rPr>
              <w:t>UE handovers</w:t>
            </w:r>
            <w:r w:rsidRPr="00A6496A">
              <w:rPr>
                <w:b w:val="0"/>
                <w:bCs w:val="0"/>
                <w:lang w:eastAsia="zh-CN"/>
              </w:rPr>
              <w:t xml:space="preserve"> in the past</w:t>
            </w:r>
            <w:r w:rsidRPr="00A6496A">
              <w:rPr>
                <w:b w:val="0"/>
                <w:bCs w:val="0"/>
              </w:rPr>
              <w:t xml:space="preserve"> that </w:t>
            </w:r>
            <w:r w:rsidRPr="00A6496A">
              <w:rPr>
                <w:b w:val="0"/>
                <w:bCs w:val="0"/>
                <w:lang w:eastAsia="zh-CN"/>
              </w:rPr>
              <w:t>were</w:t>
            </w:r>
            <w:r w:rsidRPr="00A6496A">
              <w:rPr>
                <w:b w:val="0"/>
                <w:bCs w:val="0"/>
              </w:rPr>
              <w:t xml:space="preserve"> successful</w:t>
            </w:r>
            <w:r w:rsidRPr="00A6496A">
              <w:rPr>
                <w:b w:val="0"/>
                <w:bCs w:val="0"/>
                <w:lang w:eastAsia="zh-CN"/>
              </w:rPr>
              <w:t xml:space="preserve"> and unsuccessful, including</w:t>
            </w:r>
            <w:r w:rsidRPr="00A6496A">
              <w:rPr>
                <w:b w:val="0"/>
                <w:bCs w:val="0"/>
              </w:rPr>
              <w:t xml:space="preserve"> too-early, too-late, or handover to wrong (sub-optimal) cell</w:t>
            </w:r>
            <w:r w:rsidRPr="00A6496A">
              <w:rPr>
                <w:b w:val="0"/>
                <w:bCs w:val="0"/>
                <w:lang w:eastAsia="zh-CN"/>
              </w:rPr>
              <w:t xml:space="preserve">, </w:t>
            </w:r>
            <w:r w:rsidRPr="00A6496A">
              <w:rPr>
                <w:b w:val="0"/>
                <w:bCs w:val="0"/>
              </w:rPr>
              <w:t>based on existing SON/RLF report mechanism</w:t>
            </w:r>
            <w:r w:rsidRPr="00A6496A">
              <w:rPr>
                <w:b w:val="0"/>
                <w:bCs w:val="0"/>
                <w:lang w:eastAsia="zh-CN"/>
              </w:rPr>
              <w:t>.</w:t>
            </w:r>
            <w:r w:rsidRPr="00A6496A">
              <w:rPr>
                <w:b w:val="0"/>
                <w:bCs w:val="0"/>
              </w:rPr>
              <w:t xml:space="preserve"> </w:t>
            </w:r>
          </w:p>
        </w:tc>
        <w:tc>
          <w:tcPr>
            <w:tcW w:w="4284" w:type="dxa"/>
          </w:tcPr>
          <w:p w14:paraId="6362BF7D" w14:textId="4E5D6010" w:rsidR="00E07AB8" w:rsidRPr="00A6496A" w:rsidRDefault="00A17657" w:rsidP="00E07AB8">
            <w:pPr>
              <w:cnfStyle w:val="000000000000" w:firstRow="0" w:lastRow="0" w:firstColumn="0" w:lastColumn="0" w:oddVBand="0" w:evenVBand="0" w:oddHBand="0" w:evenHBand="0" w:firstRowFirstColumn="0" w:firstRowLastColumn="0" w:lastRowFirstColumn="0" w:lastRowLastColumn="0"/>
            </w:pPr>
            <w:r w:rsidRPr="00A6496A">
              <w:t xml:space="preserve">Existing SON procedures </w:t>
            </w:r>
            <w:r w:rsidR="00786429" w:rsidRPr="00A6496A">
              <w:t xml:space="preserve">over </w:t>
            </w:r>
            <w:proofErr w:type="gramStart"/>
            <w:r w:rsidR="00786429" w:rsidRPr="00A6496A">
              <w:t>Xn</w:t>
            </w:r>
            <w:r w:rsidR="0023139F">
              <w:t xml:space="preserve">  (</w:t>
            </w:r>
            <w:proofErr w:type="gramEnd"/>
            <w:r w:rsidR="0023139F">
              <w:t>HANDOVER REPORT)</w:t>
            </w:r>
          </w:p>
        </w:tc>
      </w:tr>
      <w:tr w:rsidR="00E07AB8" w:rsidRPr="00A6496A" w14:paraId="34A71619" w14:textId="77777777"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384DB338" w14:textId="090783E5" w:rsidR="00E07AB8" w:rsidRPr="00A6496A" w:rsidRDefault="00E07AB8" w:rsidP="00E07AB8">
            <w:pPr>
              <w:rPr>
                <w:b w:val="0"/>
                <w:bCs w:val="0"/>
                <w:sz w:val="24"/>
                <w:szCs w:val="24"/>
              </w:rPr>
            </w:pPr>
            <w:r w:rsidRPr="00A6496A">
              <w:rPr>
                <w:b w:val="0"/>
                <w:bCs w:val="0"/>
                <w:sz w:val="24"/>
                <w:szCs w:val="24"/>
                <w:u w:val="single"/>
              </w:rPr>
              <w:t xml:space="preserve">From the local node: </w:t>
            </w:r>
          </w:p>
        </w:tc>
        <w:tc>
          <w:tcPr>
            <w:tcW w:w="4284" w:type="dxa"/>
          </w:tcPr>
          <w:p w14:paraId="17E12DCF" w14:textId="77777777" w:rsidR="00E07AB8" w:rsidRPr="00A6496A" w:rsidRDefault="00E07AB8" w:rsidP="00E07AB8">
            <w:pPr>
              <w:cnfStyle w:val="000000100000" w:firstRow="0" w:lastRow="0" w:firstColumn="0" w:lastColumn="0" w:oddVBand="0" w:evenVBand="0" w:oddHBand="1" w:evenHBand="0" w:firstRowFirstColumn="0" w:firstRowLastColumn="0" w:lastRowFirstColumn="0" w:lastRowLastColumn="0"/>
            </w:pPr>
          </w:p>
        </w:tc>
      </w:tr>
      <w:tr w:rsidR="00734BA3" w:rsidRPr="00A6496A" w14:paraId="7951826B" w14:textId="77777777" w:rsidTr="29A3CFEF">
        <w:tc>
          <w:tcPr>
            <w:cnfStyle w:val="001000000000" w:firstRow="0" w:lastRow="0" w:firstColumn="1" w:lastColumn="0" w:oddVBand="0" w:evenVBand="0" w:oddHBand="0" w:evenHBand="0" w:firstRowFirstColumn="0" w:firstRowLastColumn="0" w:lastRowFirstColumn="0" w:lastRowLastColumn="0"/>
            <w:tcW w:w="5345" w:type="dxa"/>
          </w:tcPr>
          <w:p w14:paraId="2007FAB6" w14:textId="47054911" w:rsidR="00734BA3" w:rsidRPr="00A6496A" w:rsidRDefault="00734BA3" w:rsidP="00734BA3">
            <w:pPr>
              <w:rPr>
                <w:b w:val="0"/>
                <w:bCs w:val="0"/>
                <w:u w:val="single"/>
              </w:rPr>
            </w:pPr>
            <w:r w:rsidRPr="00A6496A">
              <w:rPr>
                <w:b w:val="0"/>
                <w:bCs w:val="0"/>
              </w:rPr>
              <w:t xml:space="preserve">UE trajectory prediction </w:t>
            </w:r>
          </w:p>
        </w:tc>
        <w:tc>
          <w:tcPr>
            <w:tcW w:w="4284" w:type="dxa"/>
          </w:tcPr>
          <w:p w14:paraId="6D29D807" w14:textId="7A780446" w:rsidR="00734BA3" w:rsidRPr="00A6496A" w:rsidRDefault="00734BA3" w:rsidP="00734BA3">
            <w:pPr>
              <w:cnfStyle w:val="000000000000" w:firstRow="0" w:lastRow="0" w:firstColumn="0" w:lastColumn="0" w:oddVBand="0" w:evenVBand="0" w:oddHBand="0" w:evenHBand="0" w:firstRowFirstColumn="0" w:firstRowLastColumn="0" w:lastRowFirstColumn="0" w:lastRowLastColumn="0"/>
            </w:pPr>
            <w:r w:rsidRPr="00A6496A">
              <w:t>Internal gNB – no standards impact</w:t>
            </w:r>
          </w:p>
        </w:tc>
      </w:tr>
      <w:tr w:rsidR="00734BA3" w:rsidRPr="00A6496A" w14:paraId="0AFCC17B" w14:textId="77777777"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7876DD15" w14:textId="1D97545E" w:rsidR="00734BA3" w:rsidRPr="00A6496A" w:rsidRDefault="00734BA3" w:rsidP="00734BA3">
            <w:pPr>
              <w:rPr>
                <w:b w:val="0"/>
                <w:bCs w:val="0"/>
              </w:rPr>
            </w:pPr>
            <w:r w:rsidRPr="00A6496A">
              <w:rPr>
                <w:b w:val="0"/>
                <w:bCs w:val="0"/>
                <w:lang w:eastAsia="zh-CN"/>
              </w:rPr>
              <w:t xml:space="preserve">Current/predicted </w:t>
            </w:r>
            <w:r w:rsidRPr="00A6496A">
              <w:rPr>
                <w:b w:val="0"/>
                <w:bCs w:val="0"/>
              </w:rPr>
              <w:t xml:space="preserve">resource status </w:t>
            </w:r>
          </w:p>
        </w:tc>
        <w:tc>
          <w:tcPr>
            <w:tcW w:w="4284" w:type="dxa"/>
          </w:tcPr>
          <w:p w14:paraId="030C53F0" w14:textId="6948DCBA" w:rsidR="00734BA3" w:rsidRPr="00A6496A" w:rsidRDefault="00734BA3" w:rsidP="00734BA3">
            <w:pPr>
              <w:cnfStyle w:val="000000100000" w:firstRow="0" w:lastRow="0" w:firstColumn="0" w:lastColumn="0" w:oddVBand="0" w:evenVBand="0" w:oddHBand="1" w:evenHBand="0" w:firstRowFirstColumn="0" w:firstRowLastColumn="0" w:lastRowFirstColumn="0" w:lastRowLastColumn="0"/>
            </w:pPr>
            <w:r w:rsidRPr="00A6496A">
              <w:t>Internal gNB – no standards impact</w:t>
            </w:r>
          </w:p>
        </w:tc>
      </w:tr>
      <w:tr w:rsidR="00734BA3" w:rsidRPr="00A6496A" w14:paraId="600200EC" w14:textId="77777777" w:rsidTr="29A3CFEF">
        <w:tc>
          <w:tcPr>
            <w:cnfStyle w:val="001000000000" w:firstRow="0" w:lastRow="0" w:firstColumn="1" w:lastColumn="0" w:oddVBand="0" w:evenVBand="0" w:oddHBand="0" w:evenHBand="0" w:firstRowFirstColumn="0" w:firstRowLastColumn="0" w:lastRowFirstColumn="0" w:lastRowLastColumn="0"/>
            <w:tcW w:w="5345" w:type="dxa"/>
          </w:tcPr>
          <w:p w14:paraId="6449B3ED" w14:textId="47EA55D8" w:rsidR="00734BA3" w:rsidRPr="00A6496A" w:rsidRDefault="00734BA3" w:rsidP="00734BA3">
            <w:pPr>
              <w:rPr>
                <w:b w:val="0"/>
                <w:bCs w:val="0"/>
                <w:lang w:eastAsia="zh-CN"/>
              </w:rPr>
            </w:pPr>
            <w:r w:rsidRPr="00A6496A">
              <w:rPr>
                <w:b w:val="0"/>
                <w:bCs w:val="0"/>
              </w:rPr>
              <w:t>Current/predicted UE traffic</w:t>
            </w:r>
          </w:p>
        </w:tc>
        <w:tc>
          <w:tcPr>
            <w:tcW w:w="4284" w:type="dxa"/>
          </w:tcPr>
          <w:p w14:paraId="7A88751E" w14:textId="2B48A99B" w:rsidR="00734BA3" w:rsidRPr="00A6496A" w:rsidRDefault="00734BA3" w:rsidP="00734BA3">
            <w:pPr>
              <w:cnfStyle w:val="000000000000" w:firstRow="0" w:lastRow="0" w:firstColumn="0" w:lastColumn="0" w:oddVBand="0" w:evenVBand="0" w:oddHBand="0" w:evenHBand="0" w:firstRowFirstColumn="0" w:firstRowLastColumn="0" w:lastRowFirstColumn="0" w:lastRowLastColumn="0"/>
            </w:pPr>
            <w:r w:rsidRPr="00A6496A">
              <w:t>Internal gNB – no standards impact</w:t>
            </w:r>
          </w:p>
        </w:tc>
      </w:tr>
      <w:tr w:rsidR="008074E9" w:rsidRPr="00A6496A" w14:paraId="52BF54F6" w14:textId="77777777"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7ED2F1C1" w14:textId="68A67625" w:rsidR="008074E9" w:rsidRPr="00A6496A" w:rsidRDefault="008074E9" w:rsidP="008074E9">
            <w:r w:rsidRPr="00A6496A">
              <w:rPr>
                <w:sz w:val="28"/>
                <w:szCs w:val="28"/>
              </w:rPr>
              <w:t>Outputs</w:t>
            </w:r>
          </w:p>
        </w:tc>
        <w:tc>
          <w:tcPr>
            <w:tcW w:w="4284" w:type="dxa"/>
          </w:tcPr>
          <w:p w14:paraId="7D91859A" w14:textId="77777777" w:rsidR="008074E9" w:rsidRPr="00A6496A" w:rsidRDefault="008074E9" w:rsidP="008074E9">
            <w:pPr>
              <w:cnfStyle w:val="000000100000" w:firstRow="0" w:lastRow="0" w:firstColumn="0" w:lastColumn="0" w:oddVBand="0" w:evenVBand="0" w:oddHBand="1" w:evenHBand="0" w:firstRowFirstColumn="0" w:firstRowLastColumn="0" w:lastRowFirstColumn="0" w:lastRowLastColumn="0"/>
            </w:pPr>
          </w:p>
        </w:tc>
      </w:tr>
      <w:tr w:rsidR="008074E9" w:rsidRPr="00A6496A" w14:paraId="188D63C9" w14:textId="77777777" w:rsidTr="29A3CFEF">
        <w:tc>
          <w:tcPr>
            <w:cnfStyle w:val="001000000000" w:firstRow="0" w:lastRow="0" w:firstColumn="1" w:lastColumn="0" w:oddVBand="0" w:evenVBand="0" w:oddHBand="0" w:evenHBand="0" w:firstRowFirstColumn="0" w:firstRowLastColumn="0" w:lastRowFirstColumn="0" w:lastRowLastColumn="0"/>
            <w:tcW w:w="5345" w:type="dxa"/>
          </w:tcPr>
          <w:p w14:paraId="366DE1B4" w14:textId="72E1770C" w:rsidR="008074E9" w:rsidRPr="00A6496A" w:rsidRDefault="008074E9" w:rsidP="008074E9">
            <w:pPr>
              <w:rPr>
                <w:b w:val="0"/>
                <w:bCs w:val="0"/>
              </w:rPr>
            </w:pPr>
            <w:r w:rsidRPr="00A6496A">
              <w:rPr>
                <w:b w:val="0"/>
                <w:bCs w:val="0"/>
              </w:rPr>
              <w:t xml:space="preserve">UE trajectory prediction (Latitude, longitude, altitude, cell ID of UE over a future </w:t>
            </w:r>
            <w:proofErr w:type="gramStart"/>
            <w:r w:rsidRPr="00A6496A">
              <w:rPr>
                <w:b w:val="0"/>
                <w:bCs w:val="0"/>
              </w:rPr>
              <w:t>period of time</w:t>
            </w:r>
            <w:proofErr w:type="gramEnd"/>
            <w:r w:rsidRPr="00A6496A">
              <w:rPr>
                <w:b w:val="0"/>
                <w:bCs w:val="0"/>
              </w:rPr>
              <w:t xml:space="preserve">) </w:t>
            </w:r>
            <w:r w:rsidRPr="00A6496A">
              <w:rPr>
                <w:b w:val="0"/>
                <w:bCs w:val="0"/>
                <w:lang w:eastAsia="zh-CN"/>
              </w:rPr>
              <w:t xml:space="preserve">Note: Whether </w:t>
            </w:r>
            <w:r w:rsidRPr="00A6496A">
              <w:rPr>
                <w:b w:val="0"/>
                <w:bCs w:val="0"/>
              </w:rPr>
              <w:t xml:space="preserve">the UE trajectory prediction is an </w:t>
            </w:r>
            <w:r w:rsidRPr="00A6496A">
              <w:rPr>
                <w:b w:val="0"/>
                <w:bCs w:val="0"/>
                <w:lang w:eastAsia="zh-CN"/>
              </w:rPr>
              <w:t xml:space="preserve">external </w:t>
            </w:r>
            <w:r w:rsidRPr="00A6496A">
              <w:rPr>
                <w:b w:val="0"/>
                <w:bCs w:val="0"/>
              </w:rPr>
              <w:t>output to the node hosting the Model Inference function</w:t>
            </w:r>
            <w:r w:rsidRPr="00A6496A">
              <w:rPr>
                <w:b w:val="0"/>
                <w:bCs w:val="0"/>
                <w:lang w:eastAsia="zh-CN"/>
              </w:rPr>
              <w:t xml:space="preserve"> </w:t>
            </w:r>
            <w:r w:rsidRPr="00A6496A">
              <w:rPr>
                <w:rFonts w:cs="Calibri"/>
                <w:b w:val="0"/>
                <w:bCs w:val="0"/>
                <w:color w:val="000000"/>
              </w:rPr>
              <w:t>should be discussed during the normative work phase</w:t>
            </w:r>
            <w:r w:rsidRPr="00A6496A">
              <w:rPr>
                <w:b w:val="0"/>
                <w:bCs w:val="0"/>
                <w:lang w:eastAsia="zh-CN"/>
              </w:rPr>
              <w:t>.</w:t>
            </w:r>
          </w:p>
        </w:tc>
        <w:tc>
          <w:tcPr>
            <w:tcW w:w="4284" w:type="dxa"/>
          </w:tcPr>
          <w:p w14:paraId="30787781" w14:textId="074678CE" w:rsidR="008074E9" w:rsidRPr="00A6496A" w:rsidRDefault="008074E9" w:rsidP="008074E9">
            <w:pPr>
              <w:cnfStyle w:val="000000000000" w:firstRow="0" w:lastRow="0" w:firstColumn="0" w:lastColumn="0" w:oddVBand="0" w:evenVBand="0" w:oddHBand="0" w:evenHBand="0" w:firstRowFirstColumn="0" w:firstRowLastColumn="0" w:lastRowFirstColumn="0" w:lastRowLastColumn="0"/>
            </w:pPr>
            <w:r w:rsidRPr="00A6496A">
              <w:t xml:space="preserve">If it is used internally only, then no standards impact, </w:t>
            </w:r>
            <w:proofErr w:type="gramStart"/>
            <w:r w:rsidRPr="00A6496A">
              <w:t xml:space="preserve">otherwise </w:t>
            </w:r>
            <w:r w:rsidR="002F0359" w:rsidRPr="00A6496A">
              <w:t xml:space="preserve"> </w:t>
            </w:r>
            <w:r w:rsidRPr="00A6496A">
              <w:t>there</w:t>
            </w:r>
            <w:proofErr w:type="gramEnd"/>
            <w:r w:rsidRPr="00A6496A">
              <w:t xml:space="preserve"> needs to be agreement on which parameters are needed</w:t>
            </w:r>
            <w:r w:rsidR="002F0359" w:rsidRPr="00A6496A">
              <w:t xml:space="preserve"> and in which Xn and/or UE messages</w:t>
            </w:r>
            <w:r w:rsidRPr="00A6496A">
              <w:t xml:space="preserve">. </w:t>
            </w:r>
          </w:p>
        </w:tc>
      </w:tr>
      <w:tr w:rsidR="008074E9" w:rsidRPr="00A6496A" w14:paraId="15124B35" w14:textId="77777777"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762CA780" w14:textId="79DBF63C" w:rsidR="008074E9" w:rsidRPr="00A6496A" w:rsidRDefault="008074E9" w:rsidP="008074E9">
            <w:pPr>
              <w:rPr>
                <w:b w:val="0"/>
                <w:bCs w:val="0"/>
              </w:rPr>
            </w:pPr>
            <w:r w:rsidRPr="00A6496A">
              <w:rPr>
                <w:b w:val="0"/>
                <w:bCs w:val="0"/>
              </w:rPr>
              <w:t>Estimated arrival probability in CHO and relevant confidence interval</w:t>
            </w:r>
          </w:p>
        </w:tc>
        <w:tc>
          <w:tcPr>
            <w:tcW w:w="4284" w:type="dxa"/>
          </w:tcPr>
          <w:p w14:paraId="4A88F9C0" w14:textId="35B33A2D" w:rsidR="008074E9" w:rsidRPr="00A6496A" w:rsidRDefault="002F0359" w:rsidP="008074E9">
            <w:pPr>
              <w:cnfStyle w:val="000000100000" w:firstRow="0" w:lastRow="0" w:firstColumn="0" w:lastColumn="0" w:oddVBand="0" w:evenVBand="0" w:oddHBand="1" w:evenHBand="0" w:firstRowFirstColumn="0" w:firstRowLastColumn="0" w:lastRowFirstColumn="0" w:lastRowLastColumn="0"/>
            </w:pPr>
            <w:r w:rsidRPr="00A6496A">
              <w:t>Sent to target gNB via</w:t>
            </w:r>
            <w:r w:rsidR="008074E9" w:rsidRPr="00A6496A">
              <w:t xml:space="preserve"> Xn handover </w:t>
            </w:r>
            <w:proofErr w:type="spellStart"/>
            <w:r w:rsidRPr="00A6496A">
              <w:t>reguest</w:t>
            </w:r>
            <w:proofErr w:type="spellEnd"/>
            <w:r w:rsidRPr="00A6496A">
              <w:t xml:space="preserve"> </w:t>
            </w:r>
            <w:r w:rsidR="008074E9" w:rsidRPr="00A6496A">
              <w:t xml:space="preserve">message and possible other messages. </w:t>
            </w:r>
          </w:p>
          <w:p w14:paraId="2A22D356" w14:textId="1A52B05D" w:rsidR="008074E9" w:rsidRPr="00A6496A" w:rsidRDefault="002F0359" w:rsidP="008074E9">
            <w:pPr>
              <w:cnfStyle w:val="000000100000" w:firstRow="0" w:lastRow="0" w:firstColumn="0" w:lastColumn="0" w:oddVBand="0" w:evenVBand="0" w:oddHBand="1" w:evenHBand="0" w:firstRowFirstColumn="0" w:firstRowLastColumn="0" w:lastRowFirstColumn="0" w:lastRowLastColumn="0"/>
            </w:pPr>
            <w:r w:rsidRPr="00A6496A">
              <w:t>Any value in signalling to the UE?</w:t>
            </w:r>
          </w:p>
        </w:tc>
      </w:tr>
      <w:tr w:rsidR="008074E9" w:rsidRPr="00A6496A" w14:paraId="4B3BFB38" w14:textId="77777777" w:rsidTr="29A3CFEF">
        <w:tc>
          <w:tcPr>
            <w:cnfStyle w:val="001000000000" w:firstRow="0" w:lastRow="0" w:firstColumn="1" w:lastColumn="0" w:oddVBand="0" w:evenVBand="0" w:oddHBand="0" w:evenHBand="0" w:firstRowFirstColumn="0" w:firstRowLastColumn="0" w:lastRowFirstColumn="0" w:lastRowLastColumn="0"/>
            <w:tcW w:w="5345" w:type="dxa"/>
          </w:tcPr>
          <w:p w14:paraId="27280835" w14:textId="57217307" w:rsidR="008074E9" w:rsidRPr="00A6496A" w:rsidRDefault="008074E9" w:rsidP="008074E9">
            <w:pPr>
              <w:rPr>
                <w:b w:val="0"/>
                <w:bCs w:val="0"/>
              </w:rPr>
            </w:pPr>
            <w:r w:rsidRPr="00A6496A">
              <w:rPr>
                <w:b w:val="0"/>
                <w:bCs w:val="0"/>
              </w:rPr>
              <w:t>Predicted handover target node, candidate cells in CHO, may together with the confidence of the predication</w:t>
            </w:r>
          </w:p>
        </w:tc>
        <w:tc>
          <w:tcPr>
            <w:tcW w:w="4284" w:type="dxa"/>
          </w:tcPr>
          <w:p w14:paraId="45CFAD66" w14:textId="2CF986E7" w:rsidR="008074E9" w:rsidRPr="00A6496A" w:rsidRDefault="008074E9" w:rsidP="008074E9">
            <w:pPr>
              <w:cnfStyle w:val="000000000000" w:firstRow="0" w:lastRow="0" w:firstColumn="0" w:lastColumn="0" w:oddVBand="0" w:evenVBand="0" w:oddHBand="0" w:evenHBand="0" w:firstRowFirstColumn="0" w:firstRowLastColumn="0" w:lastRowFirstColumn="0" w:lastRowLastColumn="0"/>
            </w:pPr>
            <w:r w:rsidRPr="00A6496A">
              <w:t>Reflected in handover messages sent to UE and target gNB. No impact to signalling</w:t>
            </w:r>
          </w:p>
        </w:tc>
      </w:tr>
      <w:tr w:rsidR="008074E9" w:rsidRPr="00A6496A" w14:paraId="4796F038" w14:textId="77777777"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5A1E8555" w14:textId="048A6DE3" w:rsidR="008074E9" w:rsidRPr="00A6496A" w:rsidRDefault="008074E9" w:rsidP="008074E9">
            <w:pPr>
              <w:rPr>
                <w:b w:val="0"/>
                <w:bCs w:val="0"/>
              </w:rPr>
            </w:pPr>
            <w:r w:rsidRPr="00A6496A">
              <w:rPr>
                <w:b w:val="0"/>
                <w:bCs w:val="0"/>
              </w:rPr>
              <w:t>Priority, handover execution timing, predicted resource reservation time window for CHO.</w:t>
            </w:r>
          </w:p>
        </w:tc>
        <w:tc>
          <w:tcPr>
            <w:tcW w:w="4284" w:type="dxa"/>
          </w:tcPr>
          <w:p w14:paraId="6DDF7E5F" w14:textId="5E29A341" w:rsidR="008074E9" w:rsidRPr="00A6496A" w:rsidRDefault="002F0359" w:rsidP="008074E9">
            <w:pPr>
              <w:cnfStyle w:val="000000100000" w:firstRow="0" w:lastRow="0" w:firstColumn="0" w:lastColumn="0" w:oddVBand="0" w:evenVBand="0" w:oddHBand="1" w:evenHBand="0" w:firstRowFirstColumn="0" w:firstRowLastColumn="0" w:lastRowFirstColumn="0" w:lastRowLastColumn="0"/>
            </w:pPr>
            <w:r w:rsidRPr="00A6496A">
              <w:t xml:space="preserve">Sent to target gNB using XN handover request </w:t>
            </w:r>
            <w:r w:rsidR="00FD60E0" w:rsidRPr="00A6496A">
              <w:t xml:space="preserve">Decision needs to be made on the format of these </w:t>
            </w:r>
            <w:proofErr w:type="gramStart"/>
            <w:r w:rsidR="00FD60E0" w:rsidRPr="00A6496A">
              <w:t xml:space="preserve">IEs </w:t>
            </w:r>
            <w:r w:rsidR="008074E9" w:rsidRPr="00A6496A">
              <w:t>.</w:t>
            </w:r>
            <w:proofErr w:type="gramEnd"/>
            <w:r w:rsidR="008074E9" w:rsidRPr="00A6496A">
              <w:t xml:space="preserve"> </w:t>
            </w:r>
          </w:p>
          <w:p w14:paraId="5FEDF9D9" w14:textId="19C45BC6" w:rsidR="008074E9" w:rsidRPr="00A6496A" w:rsidRDefault="002F0359" w:rsidP="008074E9">
            <w:pPr>
              <w:cnfStyle w:val="000000100000" w:firstRow="0" w:lastRow="0" w:firstColumn="0" w:lastColumn="0" w:oddVBand="0" w:evenVBand="0" w:oddHBand="1" w:evenHBand="0" w:firstRowFirstColumn="0" w:firstRowLastColumn="0" w:lastRowFirstColumn="0" w:lastRowLastColumn="0"/>
            </w:pPr>
            <w:r w:rsidRPr="00A6496A">
              <w:t>Any value in signalling to the UE?</w:t>
            </w:r>
          </w:p>
        </w:tc>
      </w:tr>
      <w:tr w:rsidR="008074E9" w:rsidRPr="00A6496A" w14:paraId="6BC77A64" w14:textId="77777777" w:rsidTr="29A3CFEF">
        <w:tc>
          <w:tcPr>
            <w:cnfStyle w:val="001000000000" w:firstRow="0" w:lastRow="0" w:firstColumn="1" w:lastColumn="0" w:oddVBand="0" w:evenVBand="0" w:oddHBand="0" w:evenHBand="0" w:firstRowFirstColumn="0" w:firstRowLastColumn="0" w:lastRowFirstColumn="0" w:lastRowLastColumn="0"/>
            <w:tcW w:w="5345" w:type="dxa"/>
          </w:tcPr>
          <w:p w14:paraId="0A81D9B6" w14:textId="5EAF365D" w:rsidR="008074E9" w:rsidRPr="00A6496A" w:rsidRDefault="008074E9" w:rsidP="008074E9">
            <w:pPr>
              <w:rPr>
                <w:b w:val="0"/>
                <w:bCs w:val="0"/>
              </w:rPr>
            </w:pPr>
            <w:r w:rsidRPr="00A6496A">
              <w:rPr>
                <w:b w:val="0"/>
                <w:bCs w:val="0"/>
              </w:rPr>
              <w:t>UE traffic prediction (will be used by the RAN node internally and the details are left to normative work phase)</w:t>
            </w:r>
          </w:p>
        </w:tc>
        <w:tc>
          <w:tcPr>
            <w:tcW w:w="4284" w:type="dxa"/>
          </w:tcPr>
          <w:p w14:paraId="7AD036DC" w14:textId="77777777" w:rsidR="002F0359" w:rsidRPr="00A6496A" w:rsidRDefault="008074E9" w:rsidP="008074E9">
            <w:pPr>
              <w:cnfStyle w:val="000000000000" w:firstRow="0" w:lastRow="0" w:firstColumn="0" w:lastColumn="0" w:oddVBand="0" w:evenVBand="0" w:oddHBand="0" w:evenHBand="0" w:firstRowFirstColumn="0" w:firstRowLastColumn="0" w:lastRowFirstColumn="0" w:lastRowLastColumn="0"/>
            </w:pPr>
            <w:r w:rsidRPr="00A6496A">
              <w:t xml:space="preserve">If it is used internally only, then no standards impact, otherwise the structure of the information and exact Xn messages (new or existing) that need enhancement would need agreement. </w:t>
            </w:r>
          </w:p>
          <w:p w14:paraId="3289CE98" w14:textId="54B69072" w:rsidR="008074E9" w:rsidRPr="00A6496A" w:rsidRDefault="008074E9" w:rsidP="008074E9">
            <w:pPr>
              <w:cnfStyle w:val="000000000000" w:firstRow="0" w:lastRow="0" w:firstColumn="0" w:lastColumn="0" w:oddVBand="0" w:evenVBand="0" w:oddHBand="0" w:evenHBand="0" w:firstRowFirstColumn="0" w:firstRowLastColumn="0" w:lastRowFirstColumn="0" w:lastRowLastColumn="0"/>
            </w:pPr>
            <w:r w:rsidRPr="00A6496A">
              <w:t xml:space="preserve">Any value in signalling to the UE? </w:t>
            </w:r>
          </w:p>
        </w:tc>
      </w:tr>
      <w:tr w:rsidR="008074E9" w:rsidRPr="00A6496A" w14:paraId="34AAB03C" w14:textId="77777777"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5143E47E" w14:textId="5A9777C9" w:rsidR="008074E9" w:rsidRPr="00A6496A" w:rsidRDefault="008074E9" w:rsidP="008074E9">
            <w:r w:rsidRPr="00A6496A">
              <w:rPr>
                <w:b w:val="0"/>
                <w:bCs w:val="0"/>
              </w:rPr>
              <w:t>Model output validity time will be discussed during R18 normative work per inference output.</w:t>
            </w:r>
          </w:p>
        </w:tc>
        <w:tc>
          <w:tcPr>
            <w:tcW w:w="4284" w:type="dxa"/>
          </w:tcPr>
          <w:p w14:paraId="261FDF0A" w14:textId="1A9C8B55" w:rsidR="008074E9" w:rsidRPr="00A6496A" w:rsidRDefault="008074E9" w:rsidP="008074E9">
            <w:pPr>
              <w:cnfStyle w:val="000000100000" w:firstRow="0" w:lastRow="0" w:firstColumn="0" w:lastColumn="0" w:oddVBand="0" w:evenVBand="0" w:oddHBand="1" w:evenHBand="0" w:firstRowFirstColumn="0" w:firstRowLastColumn="0" w:lastRowFirstColumn="0" w:lastRowLastColumn="0"/>
            </w:pPr>
          </w:p>
          <w:p w14:paraId="34A18CFE" w14:textId="4A3B3B90" w:rsidR="008074E9" w:rsidRPr="00A6496A" w:rsidRDefault="008074E9" w:rsidP="008074E9">
            <w:pPr>
              <w:cnfStyle w:val="000000100000" w:firstRow="0" w:lastRow="0" w:firstColumn="0" w:lastColumn="0" w:oddVBand="0" w:evenVBand="0" w:oddHBand="1" w:evenHBand="0" w:firstRowFirstColumn="0" w:firstRowLastColumn="0" w:lastRowFirstColumn="0" w:lastRowLastColumn="0"/>
            </w:pPr>
            <w:r w:rsidRPr="00A6496A">
              <w:t xml:space="preserve">Validity time is an open issue, for which outputs (if any) is validity time needed? If it is needed for more than one output is the validity time the </w:t>
            </w:r>
            <w:r w:rsidRPr="00A6496A">
              <w:lastRenderedPageBreak/>
              <w:t>same? Decision should be aligned between use cases.</w:t>
            </w:r>
          </w:p>
        </w:tc>
      </w:tr>
      <w:tr w:rsidR="008074E9" w:rsidRPr="00A6496A" w14:paraId="03DB5940" w14:textId="77777777" w:rsidTr="29A3CFEF">
        <w:tc>
          <w:tcPr>
            <w:cnfStyle w:val="001000000000" w:firstRow="0" w:lastRow="0" w:firstColumn="1" w:lastColumn="0" w:oddVBand="0" w:evenVBand="0" w:oddHBand="0" w:evenHBand="0" w:firstRowFirstColumn="0" w:firstRowLastColumn="0" w:lastRowFirstColumn="0" w:lastRowLastColumn="0"/>
            <w:tcW w:w="5345" w:type="dxa"/>
          </w:tcPr>
          <w:p w14:paraId="1F99C21C" w14:textId="10FB8DD2" w:rsidR="008074E9" w:rsidRPr="00A6496A" w:rsidRDefault="008074E9" w:rsidP="008074E9">
            <w:pPr>
              <w:rPr>
                <w:sz w:val="28"/>
                <w:szCs w:val="28"/>
              </w:rPr>
            </w:pPr>
            <w:r w:rsidRPr="00A6496A">
              <w:rPr>
                <w:sz w:val="28"/>
                <w:szCs w:val="28"/>
              </w:rPr>
              <w:lastRenderedPageBreak/>
              <w:t>Feedback</w:t>
            </w:r>
          </w:p>
        </w:tc>
        <w:tc>
          <w:tcPr>
            <w:tcW w:w="4284" w:type="dxa"/>
          </w:tcPr>
          <w:p w14:paraId="68B85D2C" w14:textId="77777777" w:rsidR="008074E9" w:rsidRPr="00A6496A" w:rsidRDefault="008074E9" w:rsidP="008074E9">
            <w:pPr>
              <w:cnfStyle w:val="000000000000" w:firstRow="0" w:lastRow="0" w:firstColumn="0" w:lastColumn="0" w:oddVBand="0" w:evenVBand="0" w:oddHBand="0" w:evenHBand="0" w:firstRowFirstColumn="0" w:firstRowLastColumn="0" w:lastRowFirstColumn="0" w:lastRowLastColumn="0"/>
            </w:pPr>
          </w:p>
        </w:tc>
      </w:tr>
      <w:tr w:rsidR="008074E9" w:rsidRPr="00A6496A" w14:paraId="128EF590" w14:textId="77777777"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09EFC9C7" w14:textId="116F5C7F" w:rsidR="008074E9" w:rsidRPr="00A6496A" w:rsidRDefault="008074E9" w:rsidP="008074E9">
            <w:pPr>
              <w:rPr>
                <w:b w:val="0"/>
                <w:bCs w:val="0"/>
              </w:rPr>
            </w:pPr>
            <w:r w:rsidRPr="00A6496A">
              <w:rPr>
                <w:b w:val="0"/>
                <w:bCs w:val="0"/>
              </w:rPr>
              <w:t xml:space="preserve">QoS parameters such as throughput, packet delay of the handed-over UE, etc. </w:t>
            </w:r>
          </w:p>
        </w:tc>
        <w:tc>
          <w:tcPr>
            <w:tcW w:w="4284" w:type="dxa"/>
          </w:tcPr>
          <w:p w14:paraId="3951C11F" w14:textId="77777777" w:rsidR="008074E9" w:rsidRPr="00A6496A" w:rsidRDefault="008074E9" w:rsidP="008074E9">
            <w:pPr>
              <w:cnfStyle w:val="000000100000" w:firstRow="0" w:lastRow="0" w:firstColumn="0" w:lastColumn="0" w:oddVBand="0" w:evenVBand="0" w:oddHBand="1" w:evenHBand="0" w:firstRowFirstColumn="0" w:firstRowLastColumn="0" w:lastRowFirstColumn="0" w:lastRowLastColumn="0"/>
            </w:pPr>
            <w:r w:rsidRPr="00A6496A">
              <w:t>Agreement needed for exact parameters that are needed, then evaluation can be done on what is needed to be added to signalling.</w:t>
            </w:r>
          </w:p>
          <w:p w14:paraId="4F1C7A5C" w14:textId="006CDC7B" w:rsidR="008074E9" w:rsidRPr="00A6496A" w:rsidRDefault="008074E9" w:rsidP="008074E9">
            <w:pPr>
              <w:cnfStyle w:val="000000100000" w:firstRow="0" w:lastRow="0" w:firstColumn="0" w:lastColumn="0" w:oddVBand="0" w:evenVBand="0" w:oddHBand="1" w:evenHBand="0" w:firstRowFirstColumn="0" w:firstRowLastColumn="0" w:lastRowFirstColumn="0" w:lastRowLastColumn="0"/>
            </w:pPr>
            <w:r w:rsidRPr="00A6496A">
              <w:t>Input from UE when moved to target gNB may be needed is existing messaging sufficient?</w:t>
            </w:r>
          </w:p>
        </w:tc>
      </w:tr>
      <w:tr w:rsidR="008074E9" w:rsidRPr="00A6496A" w14:paraId="5F316C8E" w14:textId="77777777" w:rsidTr="29A3CFEF">
        <w:tc>
          <w:tcPr>
            <w:cnfStyle w:val="001000000000" w:firstRow="0" w:lastRow="0" w:firstColumn="1" w:lastColumn="0" w:oddVBand="0" w:evenVBand="0" w:oddHBand="0" w:evenHBand="0" w:firstRowFirstColumn="0" w:firstRowLastColumn="0" w:lastRowFirstColumn="0" w:lastRowLastColumn="0"/>
            <w:tcW w:w="5345" w:type="dxa"/>
          </w:tcPr>
          <w:p w14:paraId="781BDCDF" w14:textId="061E6C57" w:rsidR="008074E9" w:rsidRPr="00A6496A" w:rsidRDefault="008074E9" w:rsidP="008074E9">
            <w:pPr>
              <w:rPr>
                <w:b w:val="0"/>
                <w:bCs w:val="0"/>
              </w:rPr>
            </w:pPr>
            <w:r w:rsidRPr="00A6496A">
              <w:rPr>
                <w:b w:val="0"/>
                <w:bCs w:val="0"/>
              </w:rPr>
              <w:t>Resource status information updates from target NG-RAN.</w:t>
            </w:r>
          </w:p>
        </w:tc>
        <w:tc>
          <w:tcPr>
            <w:tcW w:w="4284" w:type="dxa"/>
          </w:tcPr>
          <w:p w14:paraId="5FF543A8" w14:textId="029A0B3B" w:rsidR="008074E9" w:rsidRPr="00A6496A" w:rsidRDefault="0031341E" w:rsidP="008074E9">
            <w:pPr>
              <w:cnfStyle w:val="000000000000" w:firstRow="0" w:lastRow="0" w:firstColumn="0" w:lastColumn="0" w:oddVBand="0" w:evenVBand="0" w:oddHBand="0" w:evenHBand="0" w:firstRowFirstColumn="0" w:firstRowLastColumn="0" w:lastRowFirstColumn="0" w:lastRowLastColumn="0"/>
            </w:pPr>
            <w:r w:rsidRPr="00A6496A">
              <w:t>Current resource status supported on Xn in Resource Status Update procedure.</w:t>
            </w:r>
          </w:p>
        </w:tc>
      </w:tr>
      <w:tr w:rsidR="008074E9" w:rsidRPr="00A6496A" w14:paraId="48A8814C" w14:textId="77777777" w:rsidTr="29A3C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5" w:type="dxa"/>
          </w:tcPr>
          <w:p w14:paraId="5AEB8F14" w14:textId="037516A2" w:rsidR="008074E9" w:rsidRPr="00A6496A" w:rsidRDefault="008074E9" w:rsidP="008074E9">
            <w:pPr>
              <w:rPr>
                <w:b w:val="0"/>
                <w:bCs w:val="0"/>
              </w:rPr>
            </w:pPr>
            <w:r w:rsidRPr="00A6496A">
              <w:rPr>
                <w:b w:val="0"/>
                <w:bCs w:val="0"/>
              </w:rPr>
              <w:t xml:space="preserve">Performance information from target NG-RAN. </w:t>
            </w:r>
            <w:r w:rsidRPr="00A6496A">
              <w:rPr>
                <w:b w:val="0"/>
                <w:bCs w:val="0"/>
                <w:lang w:eastAsia="zh-CN"/>
              </w:rPr>
              <w:t xml:space="preserve">The details of performance information are to be discussed during normative work phase. </w:t>
            </w:r>
          </w:p>
        </w:tc>
        <w:tc>
          <w:tcPr>
            <w:tcW w:w="4284" w:type="dxa"/>
          </w:tcPr>
          <w:p w14:paraId="19DCDA1E" w14:textId="4298D3D6" w:rsidR="008074E9" w:rsidRPr="00A6496A" w:rsidRDefault="008074E9" w:rsidP="008074E9">
            <w:pPr>
              <w:cnfStyle w:val="000000100000" w:firstRow="0" w:lastRow="0" w:firstColumn="0" w:lastColumn="0" w:oddVBand="0" w:evenVBand="0" w:oddHBand="1" w:evenHBand="0" w:firstRowFirstColumn="0" w:firstRowLastColumn="0" w:lastRowFirstColumn="0" w:lastRowLastColumn="0"/>
            </w:pPr>
            <w:r w:rsidRPr="00A6496A">
              <w:t>Agreement needed for exact information that are needed, then evaluation can be done on what is needed to be added to signalling.</w:t>
            </w:r>
          </w:p>
        </w:tc>
      </w:tr>
    </w:tbl>
    <w:p w14:paraId="21BE4D7F" w14:textId="42171A9B" w:rsidR="00104A69" w:rsidRPr="00A6496A" w:rsidRDefault="00104A69" w:rsidP="00104A69">
      <w:pPr>
        <w:rPr>
          <w:lang w:eastAsia="zh-CN"/>
        </w:rPr>
      </w:pPr>
      <w:bookmarkStart w:id="1" w:name="_Toc97840236"/>
      <w:bookmarkStart w:id="2" w:name="_Toc99489548"/>
      <w:bookmarkStart w:id="3" w:name="_Toc100153153"/>
      <w:bookmarkStart w:id="4" w:name="_Toc100154284"/>
      <w:bookmarkStart w:id="5" w:name="_Toc100154493"/>
      <w:bookmarkStart w:id="6" w:name="_Toc100155000"/>
      <w:bookmarkStart w:id="7" w:name="_Toc97840246"/>
      <w:bookmarkStart w:id="8" w:name="_Toc99489558"/>
      <w:bookmarkStart w:id="9" w:name="_Toc100153163"/>
      <w:bookmarkStart w:id="10" w:name="_Toc100154294"/>
      <w:bookmarkStart w:id="11" w:name="_Toc100154503"/>
      <w:bookmarkStart w:id="12" w:name="_Toc100155010"/>
    </w:p>
    <w:p w14:paraId="51FA7771" w14:textId="55DCAAFD" w:rsidR="00510949" w:rsidRPr="00A6496A" w:rsidRDefault="00510949" w:rsidP="00510949">
      <w:pPr>
        <w:pStyle w:val="Heading1"/>
      </w:pPr>
      <w:r w:rsidRPr="00A6496A">
        <w:t>2</w:t>
      </w:r>
      <w:r w:rsidRPr="00A6496A">
        <w:tab/>
        <w:t>Summary</w:t>
      </w:r>
    </w:p>
    <w:p w14:paraId="0B648BD8" w14:textId="77777777" w:rsidR="00510949" w:rsidRPr="00A6496A" w:rsidRDefault="00510949" w:rsidP="00104A69">
      <w:pPr>
        <w:rPr>
          <w:lang w:eastAsia="zh-CN"/>
        </w:rPr>
      </w:pPr>
    </w:p>
    <w:p w14:paraId="45125B4C" w14:textId="77777777" w:rsidR="00510949" w:rsidRPr="00A6496A" w:rsidRDefault="00510949" w:rsidP="00510949">
      <w:r w:rsidRPr="00A6496A">
        <w:t xml:space="preserve">To summarize the table above, the status of each input/output/feedback parameter can be put into one of four groups </w:t>
      </w:r>
    </w:p>
    <w:p w14:paraId="6C4554D7" w14:textId="77777777" w:rsidR="00510949" w:rsidRPr="00A6496A" w:rsidRDefault="00510949" w:rsidP="00510949">
      <w:pPr>
        <w:ind w:left="720"/>
      </w:pPr>
      <w:r w:rsidRPr="00A6496A">
        <w:t xml:space="preserve">No Standards impacts – the IE doesn’t cross an open interface or is already defined on the interface and the messages it is in on that interface are sufficient. </w:t>
      </w:r>
    </w:p>
    <w:p w14:paraId="3AD49AF7" w14:textId="77777777" w:rsidR="00510949" w:rsidRPr="00A6496A" w:rsidRDefault="00510949" w:rsidP="00510949">
      <w:pPr>
        <w:ind w:left="720"/>
      </w:pPr>
      <w:r w:rsidRPr="00A6496A">
        <w:t>IE definition and messages in which it is included needs agreement – the parameter is known but needs to be defined and determine which messages it needs to be included</w:t>
      </w:r>
    </w:p>
    <w:p w14:paraId="0949CE13" w14:textId="77777777" w:rsidR="00510949" w:rsidRPr="00A6496A" w:rsidRDefault="00510949" w:rsidP="00510949">
      <w:pPr>
        <w:ind w:left="720"/>
      </w:pPr>
      <w:r w:rsidRPr="00A6496A">
        <w:t>Scope of the parameter needs agreement – there are open issues on the scope of the parameter leftover from the study item.</w:t>
      </w:r>
    </w:p>
    <w:p w14:paraId="6F73684B" w14:textId="4264DE81" w:rsidR="00510949" w:rsidRPr="00A6496A" w:rsidRDefault="00510949" w:rsidP="00510949">
      <w:pPr>
        <w:ind w:left="720"/>
      </w:pPr>
      <w:r w:rsidRPr="00A6496A">
        <w:t xml:space="preserve">Reception of output – it is open whether the UE or gNB </w:t>
      </w:r>
      <w:r w:rsidR="00076C7A" w:rsidRPr="00A6496A">
        <w:t xml:space="preserve">or both </w:t>
      </w:r>
      <w:r w:rsidRPr="00A6496A">
        <w:t>needs to receive these parameters to optimize performance</w:t>
      </w:r>
    </w:p>
    <w:p w14:paraId="39750AB2" w14:textId="77777777" w:rsidR="00510949" w:rsidRPr="00A6496A" w:rsidRDefault="00510949" w:rsidP="00510949"/>
    <w:p w14:paraId="5A281578" w14:textId="77777777" w:rsidR="00510949" w:rsidRPr="00A6496A" w:rsidRDefault="00510949" w:rsidP="00510949">
      <w:r w:rsidRPr="00A6496A">
        <w:t xml:space="preserve">Summary of issues involving inputs, </w:t>
      </w:r>
      <w:proofErr w:type="gramStart"/>
      <w:r w:rsidRPr="00A6496A">
        <w:t>outputs</w:t>
      </w:r>
      <w:proofErr w:type="gramEnd"/>
      <w:r w:rsidRPr="00A6496A">
        <w:t xml:space="preserve"> and feedback:</w:t>
      </w:r>
    </w:p>
    <w:p w14:paraId="4ECC8F62" w14:textId="77777777" w:rsidR="00510949" w:rsidRPr="00A6496A" w:rsidRDefault="00510949" w:rsidP="00510949"/>
    <w:p w14:paraId="18A586EF" w14:textId="77777777" w:rsidR="00510949" w:rsidRPr="00A6496A" w:rsidRDefault="00510949" w:rsidP="00D70FE9">
      <w:pPr>
        <w:pStyle w:val="Heading4"/>
      </w:pPr>
      <w:r w:rsidRPr="00A6496A">
        <w:t>Network Energy Savings:</w:t>
      </w:r>
    </w:p>
    <w:p w14:paraId="21363A9F" w14:textId="77777777" w:rsidR="00510949" w:rsidRPr="00A6496A" w:rsidRDefault="00510949" w:rsidP="00D70FE9">
      <w:pPr>
        <w:pStyle w:val="Heading6"/>
      </w:pPr>
      <w:r w:rsidRPr="00A6496A">
        <w:t>No Standards impact</w:t>
      </w:r>
    </w:p>
    <w:p w14:paraId="3873974A" w14:textId="77777777" w:rsidR="00510949" w:rsidRPr="00A6496A" w:rsidRDefault="00510949" w:rsidP="00510949">
      <w:pPr>
        <w:ind w:left="1440"/>
      </w:pPr>
      <w:r w:rsidRPr="00A6496A">
        <w:t>Inputs</w:t>
      </w:r>
    </w:p>
    <w:p w14:paraId="457FCE32" w14:textId="77777777" w:rsidR="00510949" w:rsidRPr="00A6496A" w:rsidRDefault="00510949" w:rsidP="00510949">
      <w:pPr>
        <w:ind w:left="2160"/>
      </w:pPr>
      <w:r w:rsidRPr="00A6496A">
        <w:t>UE mobility/trajectory prediction from local node</w:t>
      </w:r>
    </w:p>
    <w:p w14:paraId="5316259C" w14:textId="77777777" w:rsidR="00510949" w:rsidRPr="00A6496A" w:rsidRDefault="00510949" w:rsidP="00510949">
      <w:pPr>
        <w:ind w:left="2160"/>
      </w:pPr>
      <w:r w:rsidRPr="00A6496A">
        <w:t>Current/Predicted Energy efficiency from local node</w:t>
      </w:r>
    </w:p>
    <w:p w14:paraId="13ADBC86" w14:textId="77777777" w:rsidR="00510949" w:rsidRPr="00A6496A" w:rsidRDefault="00510949" w:rsidP="00510949">
      <w:pPr>
        <w:ind w:left="2160"/>
      </w:pPr>
      <w:r w:rsidRPr="00A6496A">
        <w:t>Current/Predicted resource status from local node</w:t>
      </w:r>
    </w:p>
    <w:p w14:paraId="0B2614E9" w14:textId="77777777" w:rsidR="00510949" w:rsidRPr="00A6496A" w:rsidRDefault="00510949" w:rsidP="00510949">
      <w:pPr>
        <w:ind w:left="2160"/>
      </w:pPr>
      <w:r w:rsidRPr="00A6496A">
        <w:t>Current resource status from neighbour NG-RAN node</w:t>
      </w:r>
    </w:p>
    <w:p w14:paraId="4EFCD2E9" w14:textId="77777777" w:rsidR="00510949" w:rsidRPr="00A6496A" w:rsidRDefault="00510949" w:rsidP="00510949">
      <w:pPr>
        <w:ind w:left="1440"/>
      </w:pPr>
      <w:r w:rsidRPr="00A6496A">
        <w:t>Outputs</w:t>
      </w:r>
    </w:p>
    <w:p w14:paraId="54340B30" w14:textId="77777777" w:rsidR="00510949" w:rsidRPr="00A6496A" w:rsidRDefault="00510949" w:rsidP="00510949">
      <w:pPr>
        <w:ind w:left="2160"/>
      </w:pPr>
      <w:r w:rsidRPr="00A6496A">
        <w:t xml:space="preserve">Energy saving strategy, such as recommended cell activation/deactivation. </w:t>
      </w:r>
    </w:p>
    <w:p w14:paraId="6B9E0268" w14:textId="77777777" w:rsidR="00510949" w:rsidRPr="00A6496A" w:rsidRDefault="00510949" w:rsidP="00510949">
      <w:pPr>
        <w:ind w:left="2160"/>
      </w:pPr>
      <w:r w:rsidRPr="00A6496A">
        <w:lastRenderedPageBreak/>
        <w:t>Handover strategy, including recommended candidate cells for taking over the traffic</w:t>
      </w:r>
    </w:p>
    <w:p w14:paraId="27CF450C" w14:textId="77777777" w:rsidR="00510949" w:rsidRPr="00A6496A" w:rsidRDefault="00510949" w:rsidP="00510949">
      <w:pPr>
        <w:ind w:left="1440"/>
      </w:pPr>
      <w:r w:rsidRPr="00A6496A">
        <w:t>Feedback</w:t>
      </w:r>
    </w:p>
    <w:p w14:paraId="55989B2D" w14:textId="77777777" w:rsidR="00510949" w:rsidRPr="00A6496A" w:rsidRDefault="00510949" w:rsidP="00510949">
      <w:pPr>
        <w:ind w:left="2160"/>
      </w:pPr>
      <w:r w:rsidRPr="00A6496A">
        <w:t>Resource status of neighbouring NG-RAN nodes</w:t>
      </w:r>
    </w:p>
    <w:p w14:paraId="5A85E191" w14:textId="77777777" w:rsidR="00510949" w:rsidRPr="00A6496A" w:rsidRDefault="00510949" w:rsidP="00D70FE9">
      <w:pPr>
        <w:pStyle w:val="Heading6"/>
      </w:pPr>
      <w:r w:rsidRPr="00A6496A">
        <w:t>IE definition and messages in which it is included needs agreement</w:t>
      </w:r>
    </w:p>
    <w:p w14:paraId="5D2B57CF" w14:textId="77777777" w:rsidR="00510949" w:rsidRPr="00A6496A" w:rsidRDefault="00510949" w:rsidP="00510949">
      <w:pPr>
        <w:ind w:left="1440"/>
      </w:pPr>
      <w:r w:rsidRPr="00A6496A">
        <w:t>Inputs</w:t>
      </w:r>
    </w:p>
    <w:p w14:paraId="62D47BC3" w14:textId="77777777" w:rsidR="00510949" w:rsidRPr="00A6496A" w:rsidRDefault="00510949" w:rsidP="00510949">
      <w:pPr>
        <w:ind w:left="2160"/>
      </w:pPr>
      <w:r w:rsidRPr="00A6496A">
        <w:t>Current/Predicted Energy efficiency from neighbour NG-RAN node</w:t>
      </w:r>
    </w:p>
    <w:p w14:paraId="0C9CC055" w14:textId="77777777" w:rsidR="00510949" w:rsidRPr="00A6496A" w:rsidRDefault="00510949" w:rsidP="00510949">
      <w:pPr>
        <w:ind w:left="2160"/>
      </w:pPr>
      <w:r w:rsidRPr="00A6496A">
        <w:t>Predicted resource status from neighbour NG-RAN node</w:t>
      </w:r>
    </w:p>
    <w:p w14:paraId="748B4435" w14:textId="77777777" w:rsidR="00510949" w:rsidRPr="00A6496A" w:rsidRDefault="00510949" w:rsidP="00510949">
      <w:pPr>
        <w:ind w:left="2160"/>
      </w:pPr>
      <w:r w:rsidRPr="00A6496A">
        <w:t>Current energy state from NG-RAN node</w:t>
      </w:r>
    </w:p>
    <w:p w14:paraId="1DC4A276" w14:textId="77777777" w:rsidR="00510949" w:rsidRPr="00A6496A" w:rsidRDefault="00510949" w:rsidP="00510949">
      <w:pPr>
        <w:ind w:left="1440"/>
      </w:pPr>
      <w:r w:rsidRPr="00A6496A">
        <w:t>Feedback</w:t>
      </w:r>
    </w:p>
    <w:p w14:paraId="1B99506D" w14:textId="77777777" w:rsidR="00510949" w:rsidRPr="00A6496A" w:rsidRDefault="00510949" w:rsidP="00510949">
      <w:pPr>
        <w:ind w:left="2160"/>
      </w:pPr>
      <w:r w:rsidRPr="00A6496A">
        <w:t>Energy efficiency</w:t>
      </w:r>
    </w:p>
    <w:p w14:paraId="63AF2AFB" w14:textId="77777777" w:rsidR="00510949" w:rsidRPr="00A6496A" w:rsidRDefault="00510949" w:rsidP="00D70FE9">
      <w:pPr>
        <w:pStyle w:val="Heading6"/>
      </w:pPr>
      <w:r w:rsidRPr="00A6496A">
        <w:t>Scope of the parameter needs agreement</w:t>
      </w:r>
    </w:p>
    <w:p w14:paraId="5210C0AA" w14:textId="77777777" w:rsidR="00510949" w:rsidRPr="00A6496A" w:rsidRDefault="00510949" w:rsidP="00510949">
      <w:pPr>
        <w:ind w:left="1440"/>
      </w:pPr>
      <w:r w:rsidRPr="00A6496A">
        <w:t>Inputs</w:t>
      </w:r>
    </w:p>
    <w:p w14:paraId="67BC1FA8" w14:textId="77777777" w:rsidR="00510949" w:rsidRPr="00A6496A" w:rsidRDefault="00510949" w:rsidP="00510949">
      <w:pPr>
        <w:ind w:left="2160"/>
      </w:pPr>
      <w:r w:rsidRPr="00A6496A">
        <w:t>UE Location information from the UE</w:t>
      </w:r>
    </w:p>
    <w:p w14:paraId="3717716F" w14:textId="77777777" w:rsidR="00510949" w:rsidRPr="00A6496A" w:rsidRDefault="00510949" w:rsidP="00510949">
      <w:pPr>
        <w:ind w:left="2160"/>
      </w:pPr>
      <w:r w:rsidRPr="00A6496A">
        <w:t>UE measurement report from the UE</w:t>
      </w:r>
    </w:p>
    <w:p w14:paraId="19677D67" w14:textId="77777777" w:rsidR="00510949" w:rsidRPr="00A6496A" w:rsidRDefault="00510949" w:rsidP="00510949">
      <w:pPr>
        <w:ind w:left="1440"/>
      </w:pPr>
      <w:r w:rsidRPr="00A6496A">
        <w:t>Feedback</w:t>
      </w:r>
    </w:p>
    <w:p w14:paraId="3242963C" w14:textId="77777777" w:rsidR="00510949" w:rsidRPr="00A6496A" w:rsidRDefault="00510949" w:rsidP="00510949">
      <w:pPr>
        <w:ind w:left="2160"/>
      </w:pPr>
      <w:r w:rsidRPr="00A6496A">
        <w:t>UE Performance</w:t>
      </w:r>
    </w:p>
    <w:p w14:paraId="3F8A5004" w14:textId="77777777" w:rsidR="00510949" w:rsidRPr="00A6496A" w:rsidRDefault="00510949" w:rsidP="00510949">
      <w:pPr>
        <w:ind w:left="2160"/>
      </w:pPr>
      <w:r w:rsidRPr="00A6496A">
        <w:t>System KPIs</w:t>
      </w:r>
    </w:p>
    <w:p w14:paraId="382C8996" w14:textId="77777777" w:rsidR="00510949" w:rsidRPr="00A6496A" w:rsidRDefault="00510949" w:rsidP="00D70FE9">
      <w:pPr>
        <w:pStyle w:val="Heading6"/>
      </w:pPr>
      <w:r w:rsidRPr="00A6496A">
        <w:t>Reception of output</w:t>
      </w:r>
    </w:p>
    <w:p w14:paraId="1FA71B0F" w14:textId="77777777" w:rsidR="00510949" w:rsidRPr="00A6496A" w:rsidRDefault="00510949" w:rsidP="00510949">
      <w:pPr>
        <w:ind w:left="1440"/>
      </w:pPr>
      <w:r w:rsidRPr="00A6496A">
        <w:t>Predicted energy efficiency to be sent to neighbouring gNB?</w:t>
      </w:r>
    </w:p>
    <w:p w14:paraId="68C5C093" w14:textId="77777777" w:rsidR="00510949" w:rsidRPr="00A6496A" w:rsidRDefault="00510949" w:rsidP="00510949">
      <w:pPr>
        <w:ind w:left="1440"/>
      </w:pPr>
      <w:r w:rsidRPr="00A6496A">
        <w:t>Predicted energy state to be sent to neighbouring gNB?</w:t>
      </w:r>
    </w:p>
    <w:p w14:paraId="0579B51A" w14:textId="77777777" w:rsidR="00510949" w:rsidRPr="00A6496A" w:rsidRDefault="00510949" w:rsidP="00510949">
      <w:pPr>
        <w:ind w:left="1440"/>
      </w:pPr>
      <w:r w:rsidRPr="00A6496A">
        <w:t>Validity time to be send to neighbouring gNB or to UE?</w:t>
      </w:r>
    </w:p>
    <w:p w14:paraId="292556ED" w14:textId="77777777" w:rsidR="00510949" w:rsidRPr="00A6496A" w:rsidRDefault="00510949" w:rsidP="00D70FE9">
      <w:pPr>
        <w:pStyle w:val="Heading4"/>
      </w:pPr>
      <w:r w:rsidRPr="00A6496A">
        <w:t>Load Balancing:</w:t>
      </w:r>
    </w:p>
    <w:p w14:paraId="18848995" w14:textId="77777777" w:rsidR="00510949" w:rsidRPr="00A6496A" w:rsidRDefault="00510949" w:rsidP="00D70FE9">
      <w:pPr>
        <w:pStyle w:val="Heading6"/>
      </w:pPr>
      <w:r w:rsidRPr="00A6496A">
        <w:t>No Standards impact</w:t>
      </w:r>
    </w:p>
    <w:p w14:paraId="2F9ED78C" w14:textId="77777777" w:rsidR="00510949" w:rsidRPr="00A6496A" w:rsidRDefault="00510949" w:rsidP="00510949">
      <w:pPr>
        <w:ind w:left="1440"/>
      </w:pPr>
      <w:r w:rsidRPr="00A6496A">
        <w:t>Inputs</w:t>
      </w:r>
    </w:p>
    <w:p w14:paraId="7BBFD518" w14:textId="77777777" w:rsidR="00510949" w:rsidRPr="00A6496A" w:rsidRDefault="00510949" w:rsidP="00510949">
      <w:pPr>
        <w:ind w:left="2160"/>
      </w:pPr>
      <w:r w:rsidRPr="00A6496A">
        <w:t>UE trajectory prediction from local node</w:t>
      </w:r>
    </w:p>
    <w:p w14:paraId="095F059D" w14:textId="77777777" w:rsidR="00510949" w:rsidRPr="00A6496A" w:rsidRDefault="00510949" w:rsidP="00510949">
      <w:pPr>
        <w:ind w:left="2160"/>
      </w:pPr>
      <w:r w:rsidRPr="00A6496A">
        <w:t>Current/Predicted UE Traffic from local node</w:t>
      </w:r>
    </w:p>
    <w:p w14:paraId="1D67104F" w14:textId="77777777" w:rsidR="00510949" w:rsidRPr="00A6496A" w:rsidRDefault="00510949" w:rsidP="00510949">
      <w:pPr>
        <w:ind w:left="2160"/>
      </w:pPr>
      <w:r w:rsidRPr="00A6496A">
        <w:t>Predicted resource status information of neighbouring NG-RAN nodes from the local node</w:t>
      </w:r>
    </w:p>
    <w:p w14:paraId="15E969FD" w14:textId="77777777" w:rsidR="00510949" w:rsidRPr="00A6496A" w:rsidRDefault="00510949" w:rsidP="00510949">
      <w:pPr>
        <w:ind w:left="2160"/>
      </w:pPr>
      <w:r w:rsidRPr="00A6496A">
        <w:t xml:space="preserve">Current resource status from the </w:t>
      </w:r>
      <w:proofErr w:type="spellStart"/>
      <w:r w:rsidRPr="00A6496A">
        <w:t>neigbouring</w:t>
      </w:r>
      <w:proofErr w:type="spellEnd"/>
      <w:r w:rsidRPr="00A6496A">
        <w:t xml:space="preserve"> NG-RAN node</w:t>
      </w:r>
    </w:p>
    <w:p w14:paraId="3693C6BC" w14:textId="77777777" w:rsidR="00510949" w:rsidRPr="00A6496A" w:rsidRDefault="00510949" w:rsidP="00510949">
      <w:pPr>
        <w:ind w:left="2160"/>
      </w:pPr>
      <w:r w:rsidRPr="00A6496A">
        <w:t>UE mobility history information from the UE</w:t>
      </w:r>
    </w:p>
    <w:p w14:paraId="5E3BDA22" w14:textId="77777777" w:rsidR="00510949" w:rsidRPr="00A6496A" w:rsidRDefault="00510949" w:rsidP="00510949">
      <w:pPr>
        <w:ind w:left="1440"/>
      </w:pPr>
      <w:r w:rsidRPr="00A6496A">
        <w:t>Outputs</w:t>
      </w:r>
    </w:p>
    <w:p w14:paraId="392C4143" w14:textId="77777777" w:rsidR="00510949" w:rsidRPr="00A6496A" w:rsidRDefault="00510949" w:rsidP="00510949">
      <w:pPr>
        <w:ind w:left="2160"/>
      </w:pPr>
      <w:r w:rsidRPr="00A6496A">
        <w:t>Selection of target cell for load balancing</w:t>
      </w:r>
    </w:p>
    <w:p w14:paraId="71D08B4B" w14:textId="77777777" w:rsidR="00510949" w:rsidRPr="00A6496A" w:rsidRDefault="00510949" w:rsidP="00510949">
      <w:pPr>
        <w:ind w:left="2160"/>
      </w:pPr>
      <w:r w:rsidRPr="00A6496A">
        <w:t>The predicted UE(s) selected to handed over</w:t>
      </w:r>
    </w:p>
    <w:p w14:paraId="687CA1EC" w14:textId="77777777" w:rsidR="00510949" w:rsidRPr="00A6496A" w:rsidRDefault="00510949" w:rsidP="00510949">
      <w:pPr>
        <w:ind w:left="1440"/>
      </w:pPr>
      <w:r w:rsidRPr="00A6496A">
        <w:t>Feedback</w:t>
      </w:r>
    </w:p>
    <w:p w14:paraId="105CC74F" w14:textId="77777777" w:rsidR="00510949" w:rsidRPr="00A6496A" w:rsidRDefault="00510949" w:rsidP="00510949">
      <w:pPr>
        <w:ind w:left="2160"/>
      </w:pPr>
      <w:r w:rsidRPr="00A6496A">
        <w:lastRenderedPageBreak/>
        <w:t>Resource status of target NG-RAN nodes</w:t>
      </w:r>
    </w:p>
    <w:p w14:paraId="5256DCBE" w14:textId="77777777" w:rsidR="00510949" w:rsidRPr="00A6496A" w:rsidRDefault="00510949" w:rsidP="00D70FE9">
      <w:pPr>
        <w:pStyle w:val="Heading6"/>
      </w:pPr>
      <w:r w:rsidRPr="00A6496A">
        <w:t>IE definition and messages in which it is included needs agreement</w:t>
      </w:r>
    </w:p>
    <w:p w14:paraId="695F43F5" w14:textId="77777777" w:rsidR="00510949" w:rsidRPr="00A6496A" w:rsidRDefault="00510949" w:rsidP="00510949">
      <w:pPr>
        <w:ind w:left="1440"/>
      </w:pPr>
      <w:r w:rsidRPr="00A6496A">
        <w:t>Inputs</w:t>
      </w:r>
    </w:p>
    <w:p w14:paraId="06BEED2B" w14:textId="77777777" w:rsidR="00510949" w:rsidRPr="00A6496A" w:rsidRDefault="00510949" w:rsidP="00510949">
      <w:pPr>
        <w:ind w:left="2160"/>
      </w:pPr>
      <w:r w:rsidRPr="00A6496A">
        <w:t>Predicted resource status from neighbour NG-RAN node</w:t>
      </w:r>
    </w:p>
    <w:p w14:paraId="659D31F5" w14:textId="77777777" w:rsidR="00510949" w:rsidRPr="00A6496A" w:rsidRDefault="00510949" w:rsidP="00D70FE9">
      <w:pPr>
        <w:pStyle w:val="Heading6"/>
      </w:pPr>
      <w:r w:rsidRPr="00A6496A">
        <w:t>Scope of the parameter needs agreement</w:t>
      </w:r>
    </w:p>
    <w:p w14:paraId="5A926BB4" w14:textId="77777777" w:rsidR="00510949" w:rsidRPr="00A6496A" w:rsidRDefault="00510949" w:rsidP="00510949">
      <w:pPr>
        <w:ind w:left="1440"/>
      </w:pPr>
      <w:r w:rsidRPr="00A6496A">
        <w:t>Inputs</w:t>
      </w:r>
    </w:p>
    <w:p w14:paraId="3E3AC137" w14:textId="77777777" w:rsidR="00510949" w:rsidRPr="00A6496A" w:rsidRDefault="00510949" w:rsidP="00510949">
      <w:pPr>
        <w:ind w:left="2160"/>
      </w:pPr>
      <w:r w:rsidRPr="00A6496A">
        <w:t>UE Location information from the UE</w:t>
      </w:r>
    </w:p>
    <w:p w14:paraId="6F13393D" w14:textId="77777777" w:rsidR="00510949" w:rsidRPr="00A6496A" w:rsidRDefault="00510949" w:rsidP="00510949">
      <w:pPr>
        <w:ind w:left="2160"/>
      </w:pPr>
      <w:r w:rsidRPr="00A6496A">
        <w:t>UE measurement report from the UE</w:t>
      </w:r>
    </w:p>
    <w:p w14:paraId="4F87C654" w14:textId="77777777" w:rsidR="00510949" w:rsidRPr="00A6496A" w:rsidRDefault="00510949" w:rsidP="00510949">
      <w:pPr>
        <w:ind w:left="2160"/>
      </w:pPr>
      <w:r w:rsidRPr="00A6496A">
        <w:t>UE performance measurement at traffic offloaded neighbouring cell</w:t>
      </w:r>
    </w:p>
    <w:p w14:paraId="26D07762" w14:textId="77777777" w:rsidR="00510949" w:rsidRPr="00A6496A" w:rsidRDefault="00510949" w:rsidP="00510949">
      <w:pPr>
        <w:ind w:left="1440"/>
      </w:pPr>
      <w:r w:rsidRPr="00A6496A">
        <w:t>Feedback</w:t>
      </w:r>
    </w:p>
    <w:p w14:paraId="2680AF8A" w14:textId="77777777" w:rsidR="00510949" w:rsidRPr="00A6496A" w:rsidRDefault="00510949" w:rsidP="00510949">
      <w:pPr>
        <w:ind w:left="2160"/>
      </w:pPr>
      <w:r w:rsidRPr="00A6496A">
        <w:t>UE Performance</w:t>
      </w:r>
    </w:p>
    <w:p w14:paraId="31DAF8CE" w14:textId="77777777" w:rsidR="00510949" w:rsidRPr="00A6496A" w:rsidRDefault="00510949" w:rsidP="00510949">
      <w:pPr>
        <w:ind w:left="2160"/>
      </w:pPr>
      <w:r w:rsidRPr="00A6496A">
        <w:t>System KPIs</w:t>
      </w:r>
    </w:p>
    <w:p w14:paraId="3887CF1A" w14:textId="77777777" w:rsidR="00510949" w:rsidRPr="00A6496A" w:rsidRDefault="00510949" w:rsidP="00D70FE9">
      <w:pPr>
        <w:pStyle w:val="Heading6"/>
      </w:pPr>
      <w:r w:rsidRPr="00A6496A">
        <w:t>Reception of output</w:t>
      </w:r>
    </w:p>
    <w:p w14:paraId="4D20F13C" w14:textId="77777777" w:rsidR="00510949" w:rsidRPr="00A6496A" w:rsidRDefault="00510949" w:rsidP="00510949">
      <w:pPr>
        <w:ind w:left="1440"/>
      </w:pPr>
      <w:r w:rsidRPr="00A6496A">
        <w:t>Predicted own resource status to be sent to neighbouring gNB?</w:t>
      </w:r>
    </w:p>
    <w:p w14:paraId="03D36E02" w14:textId="77777777" w:rsidR="00510949" w:rsidRPr="00A6496A" w:rsidRDefault="00510949" w:rsidP="00510949">
      <w:pPr>
        <w:ind w:left="1440"/>
      </w:pPr>
      <w:r w:rsidRPr="00A6496A">
        <w:t>Predicted resource status of neighbouring gNB to be sent to neighbouring gNB?</w:t>
      </w:r>
    </w:p>
    <w:p w14:paraId="612FE2B8" w14:textId="77777777" w:rsidR="00510949" w:rsidRPr="00A6496A" w:rsidRDefault="00510949" w:rsidP="00510949">
      <w:pPr>
        <w:ind w:left="1440"/>
      </w:pPr>
      <w:r w:rsidRPr="00A6496A">
        <w:t>Validity time to be send to neighbouring gNB or to UE?</w:t>
      </w:r>
    </w:p>
    <w:p w14:paraId="05199C31" w14:textId="77777777" w:rsidR="00510949" w:rsidRPr="00A6496A" w:rsidRDefault="00510949" w:rsidP="00D70FE9">
      <w:pPr>
        <w:pStyle w:val="Heading4"/>
      </w:pPr>
      <w:r w:rsidRPr="00A6496A">
        <w:t>Mobility Optimization:</w:t>
      </w:r>
    </w:p>
    <w:p w14:paraId="4289B421" w14:textId="77777777" w:rsidR="00510949" w:rsidRPr="00A6496A" w:rsidRDefault="00510949" w:rsidP="00D70FE9">
      <w:pPr>
        <w:pStyle w:val="Heading6"/>
      </w:pPr>
      <w:r w:rsidRPr="00A6496A">
        <w:t>No Standards impact</w:t>
      </w:r>
    </w:p>
    <w:p w14:paraId="37D035E6" w14:textId="77777777" w:rsidR="00510949" w:rsidRPr="00A6496A" w:rsidRDefault="00510949" w:rsidP="00510949">
      <w:pPr>
        <w:ind w:left="1440"/>
      </w:pPr>
      <w:r w:rsidRPr="00A6496A">
        <w:t>Inputs</w:t>
      </w:r>
    </w:p>
    <w:p w14:paraId="49B07F36" w14:textId="77777777" w:rsidR="00510949" w:rsidRPr="00A6496A" w:rsidRDefault="00510949" w:rsidP="00510949">
      <w:pPr>
        <w:ind w:left="2160"/>
      </w:pPr>
      <w:r w:rsidRPr="00A6496A">
        <w:t>UE trajectory prediction from local node</w:t>
      </w:r>
    </w:p>
    <w:p w14:paraId="130D1F79" w14:textId="77777777" w:rsidR="00510949" w:rsidRPr="00A6496A" w:rsidRDefault="00510949" w:rsidP="00510949">
      <w:pPr>
        <w:ind w:left="2160"/>
      </w:pPr>
      <w:r w:rsidRPr="00A6496A">
        <w:t>Current/Predicted UE Traffic from local node</w:t>
      </w:r>
    </w:p>
    <w:p w14:paraId="797D2B29" w14:textId="77777777" w:rsidR="00510949" w:rsidRPr="00A6496A" w:rsidRDefault="00510949" w:rsidP="00510949">
      <w:pPr>
        <w:ind w:left="2160"/>
      </w:pPr>
      <w:r w:rsidRPr="00A6496A">
        <w:t>Current/Predicted resource status from the local node</w:t>
      </w:r>
    </w:p>
    <w:p w14:paraId="51EDCBAA" w14:textId="77777777" w:rsidR="00510949" w:rsidRPr="00A6496A" w:rsidRDefault="00510949" w:rsidP="00510949">
      <w:pPr>
        <w:ind w:left="2160"/>
      </w:pPr>
      <w:r w:rsidRPr="00A6496A">
        <w:t>UE mobility history information from the UE</w:t>
      </w:r>
    </w:p>
    <w:p w14:paraId="2AAB17B2" w14:textId="77777777" w:rsidR="00510949" w:rsidRPr="00A6496A" w:rsidRDefault="00510949" w:rsidP="00510949">
      <w:pPr>
        <w:ind w:left="2160"/>
      </w:pPr>
      <w:r w:rsidRPr="00A6496A">
        <w:t>UE History information from neighbour from the neighbouring NG-RAN node</w:t>
      </w:r>
    </w:p>
    <w:p w14:paraId="00B8C077" w14:textId="77777777" w:rsidR="00510949" w:rsidRPr="00A6496A" w:rsidRDefault="00510949" w:rsidP="00510949">
      <w:pPr>
        <w:ind w:left="2160"/>
      </w:pPr>
      <w:r w:rsidRPr="00A6496A">
        <w:t xml:space="preserve">Current resource status from the </w:t>
      </w:r>
      <w:proofErr w:type="spellStart"/>
      <w:r w:rsidRPr="00A6496A">
        <w:t>neigbouring</w:t>
      </w:r>
      <w:proofErr w:type="spellEnd"/>
      <w:r w:rsidRPr="00A6496A">
        <w:t xml:space="preserve"> NG-RAN node</w:t>
      </w:r>
    </w:p>
    <w:p w14:paraId="4ABC3C91" w14:textId="77777777" w:rsidR="00510949" w:rsidRPr="00A6496A" w:rsidRDefault="00510949" w:rsidP="00510949">
      <w:pPr>
        <w:ind w:left="2160"/>
      </w:pPr>
      <w:r w:rsidRPr="00A6496A">
        <w:t>UE handovers</w:t>
      </w:r>
      <w:r w:rsidRPr="00A6496A">
        <w:rPr>
          <w:lang w:eastAsia="zh-CN"/>
        </w:rPr>
        <w:t xml:space="preserve"> in the past</w:t>
      </w:r>
      <w:r w:rsidRPr="00A6496A">
        <w:t xml:space="preserve"> that </w:t>
      </w:r>
      <w:r w:rsidRPr="00A6496A">
        <w:rPr>
          <w:lang w:eastAsia="zh-CN"/>
        </w:rPr>
        <w:t>were</w:t>
      </w:r>
      <w:r w:rsidRPr="00A6496A">
        <w:t xml:space="preserve"> successful</w:t>
      </w:r>
      <w:r w:rsidRPr="00A6496A">
        <w:rPr>
          <w:lang w:eastAsia="zh-CN"/>
        </w:rPr>
        <w:t xml:space="preserve"> and unsuccessful, including</w:t>
      </w:r>
      <w:r w:rsidRPr="00A6496A">
        <w:t xml:space="preserve"> too-early, too-late, or handover to wrong (sub-optimal) cell from neighbouring NG=RAN node</w:t>
      </w:r>
    </w:p>
    <w:p w14:paraId="326C6E61" w14:textId="77777777" w:rsidR="00510949" w:rsidRPr="00A6496A" w:rsidRDefault="00510949" w:rsidP="00510949">
      <w:pPr>
        <w:ind w:left="1440"/>
      </w:pPr>
      <w:r w:rsidRPr="00A6496A">
        <w:t>Outputs</w:t>
      </w:r>
    </w:p>
    <w:p w14:paraId="04D34D2B" w14:textId="77777777" w:rsidR="00510949" w:rsidRPr="00A6496A" w:rsidRDefault="00510949" w:rsidP="00510949">
      <w:pPr>
        <w:ind w:left="2160"/>
      </w:pPr>
      <w:r w:rsidRPr="00A6496A">
        <w:t>Predicted handover target node</w:t>
      </w:r>
    </w:p>
    <w:p w14:paraId="39441A80" w14:textId="77777777" w:rsidR="00510949" w:rsidRPr="00A6496A" w:rsidRDefault="00510949" w:rsidP="00510949">
      <w:pPr>
        <w:ind w:left="1440"/>
      </w:pPr>
      <w:r w:rsidRPr="00A6496A">
        <w:t>Feedback</w:t>
      </w:r>
    </w:p>
    <w:p w14:paraId="04B97CF7" w14:textId="77777777" w:rsidR="00510949" w:rsidRPr="00A6496A" w:rsidRDefault="00510949" w:rsidP="00510949">
      <w:pPr>
        <w:ind w:left="2160"/>
      </w:pPr>
      <w:r w:rsidRPr="00A6496A">
        <w:t>Resource status of target NG-RAN nodes</w:t>
      </w:r>
    </w:p>
    <w:p w14:paraId="5AFBC8C0" w14:textId="77777777" w:rsidR="00510949" w:rsidRPr="00A6496A" w:rsidRDefault="00510949" w:rsidP="00D70FE9">
      <w:pPr>
        <w:pStyle w:val="Heading6"/>
      </w:pPr>
      <w:r w:rsidRPr="00A6496A">
        <w:t>IE definition and messages in which it is included needs agreement</w:t>
      </w:r>
    </w:p>
    <w:p w14:paraId="0851505C" w14:textId="77777777" w:rsidR="00510949" w:rsidRPr="00A6496A" w:rsidRDefault="00510949" w:rsidP="00510949">
      <w:pPr>
        <w:ind w:left="1440"/>
      </w:pPr>
      <w:r w:rsidRPr="00A6496A">
        <w:t>Inputs</w:t>
      </w:r>
    </w:p>
    <w:p w14:paraId="32848E66" w14:textId="77777777" w:rsidR="00510949" w:rsidRPr="00A6496A" w:rsidRDefault="00510949" w:rsidP="00510949">
      <w:pPr>
        <w:ind w:left="2160"/>
      </w:pPr>
      <w:r w:rsidRPr="00A6496A">
        <w:lastRenderedPageBreak/>
        <w:t>Predicted resource status from neighbour NG-RAN node</w:t>
      </w:r>
    </w:p>
    <w:p w14:paraId="2257A2A4" w14:textId="77777777" w:rsidR="00510949" w:rsidRPr="00A6496A" w:rsidRDefault="00510949" w:rsidP="00D70FE9">
      <w:pPr>
        <w:pStyle w:val="Heading6"/>
      </w:pPr>
      <w:r w:rsidRPr="00A6496A">
        <w:t>Scope of the parameter needs agreement</w:t>
      </w:r>
    </w:p>
    <w:p w14:paraId="17074147" w14:textId="77777777" w:rsidR="00510949" w:rsidRPr="00A6496A" w:rsidRDefault="00510949" w:rsidP="00510949">
      <w:pPr>
        <w:ind w:left="1440"/>
      </w:pPr>
      <w:r w:rsidRPr="00A6496A">
        <w:t>Inputs</w:t>
      </w:r>
    </w:p>
    <w:p w14:paraId="0C5FF027" w14:textId="77777777" w:rsidR="00510949" w:rsidRPr="00A6496A" w:rsidRDefault="00510949" w:rsidP="00510949">
      <w:pPr>
        <w:ind w:left="2160"/>
      </w:pPr>
      <w:r w:rsidRPr="00A6496A">
        <w:t>UE Location information from the UE</w:t>
      </w:r>
    </w:p>
    <w:p w14:paraId="578CB3DA" w14:textId="77777777" w:rsidR="00510949" w:rsidRPr="00A6496A" w:rsidRDefault="00510949" w:rsidP="00510949">
      <w:pPr>
        <w:ind w:left="2160"/>
      </w:pPr>
      <w:r w:rsidRPr="00A6496A">
        <w:t>Radio measurements from the UE</w:t>
      </w:r>
    </w:p>
    <w:p w14:paraId="4BDC8810" w14:textId="77777777" w:rsidR="00510949" w:rsidRPr="00A6496A" w:rsidRDefault="00510949" w:rsidP="00510949">
      <w:pPr>
        <w:ind w:left="2160"/>
      </w:pPr>
      <w:r w:rsidRPr="00A6496A">
        <w:t xml:space="preserve">Position, QoS parameters </w:t>
      </w:r>
      <w:r w:rsidRPr="00A6496A">
        <w:rPr>
          <w:lang w:eastAsia="zh-CN"/>
        </w:rPr>
        <w:t>and the performance information</w:t>
      </w:r>
      <w:r w:rsidRPr="00A6496A">
        <w:t xml:space="preserve"> of historical HO-ed UE (e.g., loss rate, delay, etc.) from the neighbouring NG-RAN node</w:t>
      </w:r>
    </w:p>
    <w:p w14:paraId="665CADCB" w14:textId="77777777" w:rsidR="00510949" w:rsidRPr="00A6496A" w:rsidRDefault="00510949" w:rsidP="00510949">
      <w:pPr>
        <w:ind w:left="1440"/>
      </w:pPr>
      <w:r w:rsidRPr="00A6496A">
        <w:t>Feedback</w:t>
      </w:r>
    </w:p>
    <w:p w14:paraId="0C8438BD" w14:textId="77777777" w:rsidR="00510949" w:rsidRPr="00A6496A" w:rsidRDefault="00510949" w:rsidP="00510949">
      <w:pPr>
        <w:ind w:left="2160"/>
      </w:pPr>
      <w:r w:rsidRPr="00A6496A">
        <w:t xml:space="preserve">QoS parameters such as throughput, packet delay of the handed over UE </w:t>
      </w:r>
    </w:p>
    <w:p w14:paraId="47816507" w14:textId="77777777" w:rsidR="00510949" w:rsidRPr="00A6496A" w:rsidRDefault="00510949" w:rsidP="00510949">
      <w:pPr>
        <w:ind w:left="2160"/>
      </w:pPr>
      <w:r w:rsidRPr="00A6496A">
        <w:t>Performance information from targe NG-RAN</w:t>
      </w:r>
    </w:p>
    <w:p w14:paraId="4A0DAA7D" w14:textId="77777777" w:rsidR="00510949" w:rsidRPr="00A6496A" w:rsidRDefault="00510949" w:rsidP="00D70FE9">
      <w:pPr>
        <w:pStyle w:val="Heading6"/>
      </w:pPr>
      <w:r w:rsidRPr="00A6496A">
        <w:t>Reception of output</w:t>
      </w:r>
    </w:p>
    <w:p w14:paraId="09525B4D" w14:textId="77777777" w:rsidR="00510949" w:rsidRPr="00A6496A" w:rsidRDefault="00510949" w:rsidP="00510949">
      <w:pPr>
        <w:ind w:left="1440"/>
      </w:pPr>
      <w:r w:rsidRPr="00A6496A">
        <w:t>UE trajectory prediction which information and does it need to be sent to neighbouring gNB or UE?</w:t>
      </w:r>
    </w:p>
    <w:p w14:paraId="37853CF0" w14:textId="77777777" w:rsidR="00510949" w:rsidRPr="00A6496A" w:rsidRDefault="00510949" w:rsidP="00510949">
      <w:pPr>
        <w:ind w:left="1440"/>
      </w:pPr>
      <w:r w:rsidRPr="00A6496A">
        <w:t>Estimated arrival probability to be sent to UE?</w:t>
      </w:r>
    </w:p>
    <w:p w14:paraId="0D7FA439" w14:textId="1856D266" w:rsidR="00510949" w:rsidRDefault="00510949" w:rsidP="00510949">
      <w:pPr>
        <w:ind w:left="1440"/>
      </w:pPr>
      <w:r w:rsidRPr="00A6496A">
        <w:t>Priority, handover execution timing, predicted resource reservation time window for CHO (format of the information) to be sent to target gNB or UE?</w:t>
      </w:r>
    </w:p>
    <w:p w14:paraId="701C11C7" w14:textId="77777777" w:rsidR="005074DB" w:rsidRDefault="00E60058" w:rsidP="00510949">
      <w:pPr>
        <w:ind w:left="1440"/>
      </w:pPr>
      <w:r w:rsidRPr="00E60058">
        <w:t>UE Traffic Prediction does it need to be sent to neighbouring gNB or UE.</w:t>
      </w:r>
      <w:r w:rsidRPr="000C43A7">
        <w:t xml:space="preserve"> </w:t>
      </w:r>
    </w:p>
    <w:p w14:paraId="74CBDACC" w14:textId="463B6846" w:rsidR="00510949" w:rsidRPr="00A6496A" w:rsidRDefault="00510949" w:rsidP="00510949">
      <w:pPr>
        <w:ind w:left="1440"/>
      </w:pPr>
      <w:r w:rsidRPr="00A6496A">
        <w:t>Validity time to be send to neighbouring gNB or to UE?</w:t>
      </w:r>
    </w:p>
    <w:p w14:paraId="255E3208" w14:textId="632AB32D" w:rsidR="00510949" w:rsidRPr="00A6496A" w:rsidRDefault="00510949" w:rsidP="00510949">
      <w:pPr>
        <w:pStyle w:val="Heading1"/>
      </w:pPr>
      <w:r w:rsidRPr="00A6496A">
        <w:t>3</w:t>
      </w:r>
      <w:r w:rsidRPr="00A6496A">
        <w:tab/>
        <w:t>Proposal</w:t>
      </w:r>
    </w:p>
    <w:p w14:paraId="5FF762C1" w14:textId="05A25F64" w:rsidR="00DB3CA0" w:rsidRPr="003C435F" w:rsidRDefault="00510949" w:rsidP="00DB3CA0">
      <w:r w:rsidRPr="00A6496A">
        <w:rPr>
          <w:b/>
          <w:bCs/>
        </w:rPr>
        <w:t>Proposal: RAN3 should take as baseline the summary of open issues in section 2 above</w:t>
      </w:r>
      <w:r w:rsidR="00D70FE9" w:rsidRPr="00A6496A">
        <w:rPr>
          <w:b/>
          <w:bCs/>
        </w:rPr>
        <w:t>,</w:t>
      </w:r>
      <w:r w:rsidRPr="00A6496A">
        <w:rPr>
          <w:b/>
          <w:bCs/>
        </w:rPr>
        <w:t xml:space="preserve"> updating if agreement is possible about the scope or format of parameters. </w:t>
      </w:r>
      <w:bookmarkEnd w:id="1"/>
      <w:bookmarkEnd w:id="2"/>
      <w:bookmarkEnd w:id="3"/>
      <w:bookmarkEnd w:id="4"/>
      <w:bookmarkEnd w:id="5"/>
      <w:bookmarkEnd w:id="6"/>
      <w:bookmarkEnd w:id="7"/>
      <w:bookmarkEnd w:id="8"/>
      <w:bookmarkEnd w:id="9"/>
      <w:bookmarkEnd w:id="10"/>
      <w:bookmarkEnd w:id="11"/>
      <w:bookmarkEnd w:id="12"/>
    </w:p>
    <w:sectPr w:rsidR="00DB3CA0" w:rsidRPr="003C435F" w:rsidSect="00EF3D3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44E8F" w14:textId="77777777" w:rsidR="00DC4EC9" w:rsidRDefault="00DC4EC9">
      <w:r>
        <w:separator/>
      </w:r>
    </w:p>
  </w:endnote>
  <w:endnote w:type="continuationSeparator" w:id="0">
    <w:p w14:paraId="1E189610" w14:textId="77777777" w:rsidR="00DC4EC9" w:rsidRDefault="00DC4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578FE" w14:textId="77777777" w:rsidR="00DC4EC9" w:rsidRDefault="00DC4EC9">
      <w:r>
        <w:separator/>
      </w:r>
    </w:p>
  </w:footnote>
  <w:footnote w:type="continuationSeparator" w:id="0">
    <w:p w14:paraId="40020E2A" w14:textId="77777777" w:rsidR="00DC4EC9" w:rsidRDefault="00DC4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91AF" w14:textId="77777777" w:rsidR="00703F70" w:rsidRDefault="00703F7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1B11"/>
    <w:multiLevelType w:val="hybridMultilevel"/>
    <w:tmpl w:val="69F098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8C1987"/>
    <w:multiLevelType w:val="hybridMultilevel"/>
    <w:tmpl w:val="DA9662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F1623E"/>
    <w:multiLevelType w:val="hybridMultilevel"/>
    <w:tmpl w:val="DBC83EBC"/>
    <w:lvl w:ilvl="0" w:tplc="FFFFFFFF">
      <w:start w:val="1"/>
      <w:numFmt w:val="lowerLetter"/>
      <w:lvlText w:val="%1."/>
      <w:lvlJc w:val="left"/>
      <w:pPr>
        <w:ind w:left="993" w:hanging="360"/>
      </w:pPr>
      <w:rPr>
        <w:rFonts w:hint="default"/>
      </w:rPr>
    </w:lvl>
    <w:lvl w:ilvl="1" w:tplc="FFFFFFFF" w:tentative="1">
      <w:start w:val="1"/>
      <w:numFmt w:val="lowerLetter"/>
      <w:lvlText w:val="%2."/>
      <w:lvlJc w:val="left"/>
      <w:pPr>
        <w:ind w:left="1713" w:hanging="360"/>
      </w:pPr>
    </w:lvl>
    <w:lvl w:ilvl="2" w:tplc="FFFFFFFF" w:tentative="1">
      <w:start w:val="1"/>
      <w:numFmt w:val="lowerRoman"/>
      <w:lvlText w:val="%3."/>
      <w:lvlJc w:val="right"/>
      <w:pPr>
        <w:ind w:left="2433" w:hanging="180"/>
      </w:pPr>
    </w:lvl>
    <w:lvl w:ilvl="3" w:tplc="FFFFFFFF" w:tentative="1">
      <w:start w:val="1"/>
      <w:numFmt w:val="decimal"/>
      <w:lvlText w:val="%4."/>
      <w:lvlJc w:val="left"/>
      <w:pPr>
        <w:ind w:left="3153" w:hanging="360"/>
      </w:pPr>
    </w:lvl>
    <w:lvl w:ilvl="4" w:tplc="FFFFFFFF" w:tentative="1">
      <w:start w:val="1"/>
      <w:numFmt w:val="lowerLetter"/>
      <w:lvlText w:val="%5."/>
      <w:lvlJc w:val="left"/>
      <w:pPr>
        <w:ind w:left="3873" w:hanging="360"/>
      </w:pPr>
    </w:lvl>
    <w:lvl w:ilvl="5" w:tplc="FFFFFFFF" w:tentative="1">
      <w:start w:val="1"/>
      <w:numFmt w:val="lowerRoman"/>
      <w:lvlText w:val="%6."/>
      <w:lvlJc w:val="right"/>
      <w:pPr>
        <w:ind w:left="4593" w:hanging="180"/>
      </w:pPr>
    </w:lvl>
    <w:lvl w:ilvl="6" w:tplc="FFFFFFFF" w:tentative="1">
      <w:start w:val="1"/>
      <w:numFmt w:val="decimal"/>
      <w:lvlText w:val="%7."/>
      <w:lvlJc w:val="left"/>
      <w:pPr>
        <w:ind w:left="5313" w:hanging="360"/>
      </w:pPr>
    </w:lvl>
    <w:lvl w:ilvl="7" w:tplc="FFFFFFFF" w:tentative="1">
      <w:start w:val="1"/>
      <w:numFmt w:val="lowerLetter"/>
      <w:lvlText w:val="%8."/>
      <w:lvlJc w:val="left"/>
      <w:pPr>
        <w:ind w:left="6033" w:hanging="360"/>
      </w:pPr>
    </w:lvl>
    <w:lvl w:ilvl="8" w:tplc="FFFFFFFF" w:tentative="1">
      <w:start w:val="1"/>
      <w:numFmt w:val="lowerRoman"/>
      <w:lvlText w:val="%9."/>
      <w:lvlJc w:val="right"/>
      <w:pPr>
        <w:ind w:left="6753" w:hanging="180"/>
      </w:pPr>
    </w:lvl>
  </w:abstractNum>
  <w:abstractNum w:abstractNumId="3" w15:restartNumberingAfterBreak="0">
    <w:nsid w:val="0F892C75"/>
    <w:multiLevelType w:val="hybridMultilevel"/>
    <w:tmpl w:val="69F098C0"/>
    <w:lvl w:ilvl="0" w:tplc="62CCC0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E87438"/>
    <w:multiLevelType w:val="hybridMultilevel"/>
    <w:tmpl w:val="9B242F32"/>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DD556F"/>
    <w:multiLevelType w:val="hybridMultilevel"/>
    <w:tmpl w:val="753037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3676F0"/>
    <w:multiLevelType w:val="hybridMultilevel"/>
    <w:tmpl w:val="ECD662E0"/>
    <w:lvl w:ilvl="0" w:tplc="6B3A0D8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FF4AC8"/>
    <w:multiLevelType w:val="hybridMultilevel"/>
    <w:tmpl w:val="DBC83EBC"/>
    <w:lvl w:ilvl="0" w:tplc="A8B015A6">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21102540"/>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30D6001"/>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4980626"/>
    <w:multiLevelType w:val="hybridMultilevel"/>
    <w:tmpl w:val="856A97F0"/>
    <w:lvl w:ilvl="0" w:tplc="C4BAB8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0AA24FA">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C8776B"/>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D5F4FCC"/>
    <w:multiLevelType w:val="hybridMultilevel"/>
    <w:tmpl w:val="083A1708"/>
    <w:lvl w:ilvl="0" w:tplc="FFFFFFFF">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0672693"/>
    <w:multiLevelType w:val="hybridMultilevel"/>
    <w:tmpl w:val="9DCC148C"/>
    <w:lvl w:ilvl="0" w:tplc="BFF2402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DC6AD7"/>
    <w:multiLevelType w:val="multilevel"/>
    <w:tmpl w:val="F136349A"/>
    <w:lvl w:ilvl="0">
      <w:start w:val="1"/>
      <w:numFmt w:val="decimal"/>
      <w:pStyle w:val="Cat-a-Proposal"/>
      <w:lvlText w:val="Cat-a-Proposal %1"/>
      <w:lvlJc w:val="left"/>
      <w:rPr>
        <w:b/>
        <w:bCs/>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3450" w:hanging="570"/>
      </w:pPr>
      <w:rPr>
        <w:rFonts w:hint="default"/>
      </w:rPr>
    </w:lvl>
    <w:lvl w:ilvl="2">
      <w:start w:val="1"/>
      <w:numFmt w:val="lowerRoman"/>
      <w:lvlText w:val="%3."/>
      <w:lvlJc w:val="right"/>
      <w:pPr>
        <w:ind w:left="3960" w:hanging="180"/>
      </w:pPr>
    </w:lvl>
    <w:lvl w:ilvl="3">
      <w:start w:val="1"/>
      <w:numFmt w:val="decimal"/>
      <w:lvlText w:val="%4)"/>
      <w:lvlJc w:val="left"/>
      <w:pPr>
        <w:ind w:left="4680" w:hanging="360"/>
      </w:pPr>
      <w:rPr>
        <w:rFonts w:hint="default"/>
      </w:r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16"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216011B"/>
    <w:multiLevelType w:val="hybridMultilevel"/>
    <w:tmpl w:val="DBC83EBC"/>
    <w:lvl w:ilvl="0" w:tplc="FFFFFFFF">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0"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C4D9A"/>
    <w:multiLevelType w:val="hybridMultilevel"/>
    <w:tmpl w:val="D9B48C62"/>
    <w:lvl w:ilvl="0" w:tplc="5524C4C2">
      <w:start w:val="2"/>
      <w:numFmt w:val="lowerLetter"/>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1B31675"/>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42E40CE"/>
    <w:multiLevelType w:val="hybridMultilevel"/>
    <w:tmpl w:val="DA9662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5241B03"/>
    <w:multiLevelType w:val="hybridMultilevel"/>
    <w:tmpl w:val="AD7ABE3A"/>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55DB718C"/>
    <w:multiLevelType w:val="hybridMultilevel"/>
    <w:tmpl w:val="7338C2D2"/>
    <w:lvl w:ilvl="0" w:tplc="B35671F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EB665A"/>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D04F5F"/>
    <w:multiLevelType w:val="multilevel"/>
    <w:tmpl w:val="8C62F8CC"/>
    <w:lvl w:ilvl="0">
      <w:start w:val="1"/>
      <w:numFmt w:val="decimal"/>
      <w:lvlText w:val="%1-"/>
      <w:lvlJc w:val="left"/>
      <w:pPr>
        <w:ind w:left="720" w:hanging="720"/>
      </w:pPr>
      <w:rPr>
        <w:rFonts w:ascii="Times New Roman" w:eastAsia="Times New Roman" w:hAnsi="Times New Roman" w:cs="Times New Roman"/>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3C41001"/>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61741B4"/>
    <w:multiLevelType w:val="multilevel"/>
    <w:tmpl w:val="B030C7FA"/>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895771D"/>
    <w:multiLevelType w:val="hybridMultilevel"/>
    <w:tmpl w:val="E75C42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20D3C43"/>
    <w:multiLevelType w:val="hybridMultilevel"/>
    <w:tmpl w:val="AD7ABE3A"/>
    <w:lvl w:ilvl="0" w:tplc="04090015">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2C53CB2"/>
    <w:multiLevelType w:val="hybridMultilevel"/>
    <w:tmpl w:val="9202D622"/>
    <w:lvl w:ilvl="0" w:tplc="825C6BE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401AEC"/>
    <w:multiLevelType w:val="hybridMultilevel"/>
    <w:tmpl w:val="E75C42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70622C"/>
    <w:multiLevelType w:val="hybridMultilevel"/>
    <w:tmpl w:val="DE725D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C3F44CF"/>
    <w:multiLevelType w:val="hybridMultilevel"/>
    <w:tmpl w:val="990E431C"/>
    <w:lvl w:ilvl="0" w:tplc="825C6BE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662F9FE">
      <w:start w:val="3"/>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2242939">
    <w:abstractNumId w:val="20"/>
  </w:num>
  <w:num w:numId="2" w16cid:durableId="1677076093">
    <w:abstractNumId w:val="16"/>
  </w:num>
  <w:num w:numId="3" w16cid:durableId="1940022355">
    <w:abstractNumId w:val="36"/>
  </w:num>
  <w:num w:numId="4" w16cid:durableId="156920092">
    <w:abstractNumId w:val="15"/>
  </w:num>
  <w:num w:numId="5" w16cid:durableId="458911807">
    <w:abstractNumId w:val="23"/>
  </w:num>
  <w:num w:numId="6" w16cid:durableId="1413431583">
    <w:abstractNumId w:val="31"/>
  </w:num>
  <w:num w:numId="7" w16cid:durableId="878589275">
    <w:abstractNumId w:val="5"/>
  </w:num>
  <w:num w:numId="8" w16cid:durableId="42217564">
    <w:abstractNumId w:val="1"/>
  </w:num>
  <w:num w:numId="9" w16cid:durableId="367413852">
    <w:abstractNumId w:val="34"/>
  </w:num>
  <w:num w:numId="10" w16cid:durableId="595674049">
    <w:abstractNumId w:val="27"/>
  </w:num>
  <w:num w:numId="11" w16cid:durableId="1047871346">
    <w:abstractNumId w:val="14"/>
  </w:num>
  <w:num w:numId="12" w16cid:durableId="474181751">
    <w:abstractNumId w:val="17"/>
  </w:num>
  <w:num w:numId="13" w16cid:durableId="724067167">
    <w:abstractNumId w:val="18"/>
  </w:num>
  <w:num w:numId="14" w16cid:durableId="1697079514">
    <w:abstractNumId w:val="13"/>
  </w:num>
  <w:num w:numId="15" w16cid:durableId="1236625127">
    <w:abstractNumId w:val="21"/>
  </w:num>
  <w:num w:numId="16" w16cid:durableId="1805266935">
    <w:abstractNumId w:val="12"/>
  </w:num>
  <w:num w:numId="17" w16cid:durableId="1275594850">
    <w:abstractNumId w:val="7"/>
  </w:num>
  <w:num w:numId="18" w16cid:durableId="646906041">
    <w:abstractNumId w:val="19"/>
  </w:num>
  <w:num w:numId="19" w16cid:durableId="1094594402">
    <w:abstractNumId w:val="2"/>
  </w:num>
  <w:num w:numId="20" w16cid:durableId="1022317431">
    <w:abstractNumId w:val="3"/>
  </w:num>
  <w:num w:numId="21" w16cid:durableId="1328971589">
    <w:abstractNumId w:val="4"/>
  </w:num>
  <w:num w:numId="22" w16cid:durableId="2014599142">
    <w:abstractNumId w:val="35"/>
  </w:num>
  <w:num w:numId="23" w16cid:durableId="1307931086">
    <w:abstractNumId w:val="22"/>
  </w:num>
  <w:num w:numId="24" w16cid:durableId="538275803">
    <w:abstractNumId w:val="0"/>
  </w:num>
  <w:num w:numId="25" w16cid:durableId="1625041252">
    <w:abstractNumId w:val="26"/>
  </w:num>
  <w:num w:numId="26" w16cid:durableId="468279144">
    <w:abstractNumId w:val="11"/>
  </w:num>
  <w:num w:numId="27" w16cid:durableId="418134525">
    <w:abstractNumId w:val="29"/>
  </w:num>
  <w:num w:numId="28" w16cid:durableId="781418385">
    <w:abstractNumId w:val="8"/>
  </w:num>
  <w:num w:numId="29" w16cid:durableId="340088015">
    <w:abstractNumId w:val="25"/>
  </w:num>
  <w:num w:numId="30" w16cid:durableId="1944219763">
    <w:abstractNumId w:val="37"/>
  </w:num>
  <w:num w:numId="31" w16cid:durableId="532234470">
    <w:abstractNumId w:val="33"/>
  </w:num>
  <w:num w:numId="32" w16cid:durableId="1067145989">
    <w:abstractNumId w:val="9"/>
  </w:num>
  <w:num w:numId="33" w16cid:durableId="2021353857">
    <w:abstractNumId w:val="6"/>
  </w:num>
  <w:num w:numId="34" w16cid:durableId="223105308">
    <w:abstractNumId w:val="10"/>
  </w:num>
  <w:num w:numId="35" w16cid:durableId="726879980">
    <w:abstractNumId w:val="30"/>
  </w:num>
  <w:num w:numId="36" w16cid:durableId="386805184">
    <w:abstractNumId w:val="28"/>
  </w:num>
  <w:num w:numId="37" w16cid:durableId="12881184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76789215">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D3"/>
    <w:rsid w:val="0000011E"/>
    <w:rsid w:val="00000DF0"/>
    <w:rsid w:val="00001B9A"/>
    <w:rsid w:val="00001D0F"/>
    <w:rsid w:val="00001E8F"/>
    <w:rsid w:val="0000409F"/>
    <w:rsid w:val="000109A8"/>
    <w:rsid w:val="00010C29"/>
    <w:rsid w:val="0001105F"/>
    <w:rsid w:val="000121C8"/>
    <w:rsid w:val="00012B18"/>
    <w:rsid w:val="00022E4A"/>
    <w:rsid w:val="0002340C"/>
    <w:rsid w:val="00025A41"/>
    <w:rsid w:val="00026BEB"/>
    <w:rsid w:val="0002765B"/>
    <w:rsid w:val="0003047D"/>
    <w:rsid w:val="00030C80"/>
    <w:rsid w:val="00033EC9"/>
    <w:rsid w:val="0004149B"/>
    <w:rsid w:val="00043F6D"/>
    <w:rsid w:val="00045736"/>
    <w:rsid w:val="000462BB"/>
    <w:rsid w:val="00046C48"/>
    <w:rsid w:val="000506AE"/>
    <w:rsid w:val="00052BDB"/>
    <w:rsid w:val="000534CE"/>
    <w:rsid w:val="00054212"/>
    <w:rsid w:val="00055CC2"/>
    <w:rsid w:val="00056AAC"/>
    <w:rsid w:val="00061D2D"/>
    <w:rsid w:val="00063990"/>
    <w:rsid w:val="00065553"/>
    <w:rsid w:val="00065D8A"/>
    <w:rsid w:val="00067DCD"/>
    <w:rsid w:val="00071D89"/>
    <w:rsid w:val="0007448F"/>
    <w:rsid w:val="00075AA1"/>
    <w:rsid w:val="000763FE"/>
    <w:rsid w:val="00076C7A"/>
    <w:rsid w:val="000813FB"/>
    <w:rsid w:val="00081760"/>
    <w:rsid w:val="000818C4"/>
    <w:rsid w:val="00083222"/>
    <w:rsid w:val="000853FA"/>
    <w:rsid w:val="00085C97"/>
    <w:rsid w:val="0008634E"/>
    <w:rsid w:val="00087589"/>
    <w:rsid w:val="00092480"/>
    <w:rsid w:val="00093F7E"/>
    <w:rsid w:val="000947D4"/>
    <w:rsid w:val="00096029"/>
    <w:rsid w:val="00096E9F"/>
    <w:rsid w:val="0009711E"/>
    <w:rsid w:val="00097235"/>
    <w:rsid w:val="00097701"/>
    <w:rsid w:val="000A277A"/>
    <w:rsid w:val="000A6394"/>
    <w:rsid w:val="000B0787"/>
    <w:rsid w:val="000B3EE0"/>
    <w:rsid w:val="000C038A"/>
    <w:rsid w:val="000C2ABF"/>
    <w:rsid w:val="000C2C2F"/>
    <w:rsid w:val="000C3A11"/>
    <w:rsid w:val="000C6598"/>
    <w:rsid w:val="000D0E40"/>
    <w:rsid w:val="000D22B0"/>
    <w:rsid w:val="000D381C"/>
    <w:rsid w:val="000D3DDC"/>
    <w:rsid w:val="000D546E"/>
    <w:rsid w:val="000D69AD"/>
    <w:rsid w:val="000D69C0"/>
    <w:rsid w:val="000D7449"/>
    <w:rsid w:val="000D7C3E"/>
    <w:rsid w:val="000E564D"/>
    <w:rsid w:val="000E5E25"/>
    <w:rsid w:val="000E5F62"/>
    <w:rsid w:val="000F23FA"/>
    <w:rsid w:val="000F28C2"/>
    <w:rsid w:val="000F3B12"/>
    <w:rsid w:val="000F4DBB"/>
    <w:rsid w:val="000F71EF"/>
    <w:rsid w:val="001001C5"/>
    <w:rsid w:val="00101084"/>
    <w:rsid w:val="00101522"/>
    <w:rsid w:val="001015BB"/>
    <w:rsid w:val="00104A69"/>
    <w:rsid w:val="00107037"/>
    <w:rsid w:val="00107F73"/>
    <w:rsid w:val="00110EB7"/>
    <w:rsid w:val="00111ED5"/>
    <w:rsid w:val="00112C4C"/>
    <w:rsid w:val="001153F9"/>
    <w:rsid w:val="001157FC"/>
    <w:rsid w:val="00117117"/>
    <w:rsid w:val="00120A7A"/>
    <w:rsid w:val="001225CE"/>
    <w:rsid w:val="00122CA3"/>
    <w:rsid w:val="00124BE5"/>
    <w:rsid w:val="00126820"/>
    <w:rsid w:val="00126DF6"/>
    <w:rsid w:val="00131ABC"/>
    <w:rsid w:val="001363CA"/>
    <w:rsid w:val="00136C2B"/>
    <w:rsid w:val="001377FE"/>
    <w:rsid w:val="001406DE"/>
    <w:rsid w:val="00143DBA"/>
    <w:rsid w:val="00145D43"/>
    <w:rsid w:val="00147B6F"/>
    <w:rsid w:val="0015426A"/>
    <w:rsid w:val="00157463"/>
    <w:rsid w:val="00157F5B"/>
    <w:rsid w:val="00160423"/>
    <w:rsid w:val="00161CB2"/>
    <w:rsid w:val="0016284D"/>
    <w:rsid w:val="0016286B"/>
    <w:rsid w:val="0016290C"/>
    <w:rsid w:val="00165F0B"/>
    <w:rsid w:val="001670C1"/>
    <w:rsid w:val="00167238"/>
    <w:rsid w:val="001714F9"/>
    <w:rsid w:val="00171FC8"/>
    <w:rsid w:val="001759A8"/>
    <w:rsid w:val="0017662A"/>
    <w:rsid w:val="001771C8"/>
    <w:rsid w:val="00184248"/>
    <w:rsid w:val="00192C46"/>
    <w:rsid w:val="00193AF4"/>
    <w:rsid w:val="001942AC"/>
    <w:rsid w:val="00194B2C"/>
    <w:rsid w:val="001A0096"/>
    <w:rsid w:val="001A3242"/>
    <w:rsid w:val="001A7B60"/>
    <w:rsid w:val="001B5369"/>
    <w:rsid w:val="001B5C81"/>
    <w:rsid w:val="001B7A65"/>
    <w:rsid w:val="001C18EE"/>
    <w:rsid w:val="001C3993"/>
    <w:rsid w:val="001C5663"/>
    <w:rsid w:val="001C6345"/>
    <w:rsid w:val="001D1D55"/>
    <w:rsid w:val="001D2CB8"/>
    <w:rsid w:val="001D2DD3"/>
    <w:rsid w:val="001D38F8"/>
    <w:rsid w:val="001D4A80"/>
    <w:rsid w:val="001D527C"/>
    <w:rsid w:val="001D7227"/>
    <w:rsid w:val="001E3CAA"/>
    <w:rsid w:val="001E41F3"/>
    <w:rsid w:val="001E48D4"/>
    <w:rsid w:val="001F0A0C"/>
    <w:rsid w:val="001F48E1"/>
    <w:rsid w:val="001F721B"/>
    <w:rsid w:val="001F7A6C"/>
    <w:rsid w:val="001F7B6E"/>
    <w:rsid w:val="00202D4B"/>
    <w:rsid w:val="002033F1"/>
    <w:rsid w:val="00204DA6"/>
    <w:rsid w:val="00207932"/>
    <w:rsid w:val="00207E44"/>
    <w:rsid w:val="002113E6"/>
    <w:rsid w:val="0021423D"/>
    <w:rsid w:val="00214886"/>
    <w:rsid w:val="00216950"/>
    <w:rsid w:val="002218D6"/>
    <w:rsid w:val="00221EAF"/>
    <w:rsid w:val="00222F4E"/>
    <w:rsid w:val="00225690"/>
    <w:rsid w:val="00226E81"/>
    <w:rsid w:val="0023139F"/>
    <w:rsid w:val="002339AF"/>
    <w:rsid w:val="002341C0"/>
    <w:rsid w:val="00234660"/>
    <w:rsid w:val="002346D5"/>
    <w:rsid w:val="00235958"/>
    <w:rsid w:val="00235BC3"/>
    <w:rsid w:val="0024193D"/>
    <w:rsid w:val="00243396"/>
    <w:rsid w:val="00244317"/>
    <w:rsid w:val="00253A59"/>
    <w:rsid w:val="00255E95"/>
    <w:rsid w:val="00256B7A"/>
    <w:rsid w:val="0026004D"/>
    <w:rsid w:val="00261CC3"/>
    <w:rsid w:val="0026223B"/>
    <w:rsid w:val="00262402"/>
    <w:rsid w:val="00262B2C"/>
    <w:rsid w:val="002636A7"/>
    <w:rsid w:val="00263FD7"/>
    <w:rsid w:val="00265A54"/>
    <w:rsid w:val="00265CF0"/>
    <w:rsid w:val="002664E3"/>
    <w:rsid w:val="00271759"/>
    <w:rsid w:val="002742A3"/>
    <w:rsid w:val="0027588B"/>
    <w:rsid w:val="00275D12"/>
    <w:rsid w:val="002769EB"/>
    <w:rsid w:val="0027761F"/>
    <w:rsid w:val="0028372E"/>
    <w:rsid w:val="00283B21"/>
    <w:rsid w:val="002845D7"/>
    <w:rsid w:val="00284E4F"/>
    <w:rsid w:val="00285A57"/>
    <w:rsid w:val="002860C4"/>
    <w:rsid w:val="00286495"/>
    <w:rsid w:val="00296F1B"/>
    <w:rsid w:val="00297AE3"/>
    <w:rsid w:val="002A0F62"/>
    <w:rsid w:val="002A40DC"/>
    <w:rsid w:val="002A47EF"/>
    <w:rsid w:val="002A4D83"/>
    <w:rsid w:val="002A5ACD"/>
    <w:rsid w:val="002A77D0"/>
    <w:rsid w:val="002B0687"/>
    <w:rsid w:val="002B1144"/>
    <w:rsid w:val="002B24C6"/>
    <w:rsid w:val="002B5741"/>
    <w:rsid w:val="002B5B7A"/>
    <w:rsid w:val="002C48DD"/>
    <w:rsid w:val="002C48FD"/>
    <w:rsid w:val="002C618F"/>
    <w:rsid w:val="002D3472"/>
    <w:rsid w:val="002D37FA"/>
    <w:rsid w:val="002D6900"/>
    <w:rsid w:val="002E43FB"/>
    <w:rsid w:val="002E5BC1"/>
    <w:rsid w:val="002E6B7B"/>
    <w:rsid w:val="002F0359"/>
    <w:rsid w:val="002F22DF"/>
    <w:rsid w:val="002F2A34"/>
    <w:rsid w:val="002F2C24"/>
    <w:rsid w:val="002F3259"/>
    <w:rsid w:val="002F7831"/>
    <w:rsid w:val="003049F7"/>
    <w:rsid w:val="003051A8"/>
    <w:rsid w:val="00305409"/>
    <w:rsid w:val="00305832"/>
    <w:rsid w:val="00306A38"/>
    <w:rsid w:val="003121CA"/>
    <w:rsid w:val="00313136"/>
    <w:rsid w:val="0031341E"/>
    <w:rsid w:val="003134A3"/>
    <w:rsid w:val="003148FD"/>
    <w:rsid w:val="0031490C"/>
    <w:rsid w:val="00320BB9"/>
    <w:rsid w:val="00322CB9"/>
    <w:rsid w:val="003268F3"/>
    <w:rsid w:val="00330A07"/>
    <w:rsid w:val="00331414"/>
    <w:rsid w:val="00333C99"/>
    <w:rsid w:val="00337254"/>
    <w:rsid w:val="003414B1"/>
    <w:rsid w:val="00341867"/>
    <w:rsid w:val="0034459B"/>
    <w:rsid w:val="0034463D"/>
    <w:rsid w:val="003458E0"/>
    <w:rsid w:val="00352143"/>
    <w:rsid w:val="0035262E"/>
    <w:rsid w:val="0035291D"/>
    <w:rsid w:val="0035319E"/>
    <w:rsid w:val="00353346"/>
    <w:rsid w:val="00353938"/>
    <w:rsid w:val="00354E66"/>
    <w:rsid w:val="00355887"/>
    <w:rsid w:val="00356260"/>
    <w:rsid w:val="003572B9"/>
    <w:rsid w:val="003605F2"/>
    <w:rsid w:val="003656C2"/>
    <w:rsid w:val="00367913"/>
    <w:rsid w:val="00377257"/>
    <w:rsid w:val="00377966"/>
    <w:rsid w:val="00377DBA"/>
    <w:rsid w:val="00380C64"/>
    <w:rsid w:val="00384C2E"/>
    <w:rsid w:val="003859A9"/>
    <w:rsid w:val="00386B2B"/>
    <w:rsid w:val="00392558"/>
    <w:rsid w:val="0039364E"/>
    <w:rsid w:val="00393B5C"/>
    <w:rsid w:val="00396631"/>
    <w:rsid w:val="00397647"/>
    <w:rsid w:val="00397846"/>
    <w:rsid w:val="00397936"/>
    <w:rsid w:val="003A27F4"/>
    <w:rsid w:val="003A4E1D"/>
    <w:rsid w:val="003A5577"/>
    <w:rsid w:val="003A55B9"/>
    <w:rsid w:val="003A6C6B"/>
    <w:rsid w:val="003A7CBE"/>
    <w:rsid w:val="003B0255"/>
    <w:rsid w:val="003B03EE"/>
    <w:rsid w:val="003B09A8"/>
    <w:rsid w:val="003B12D0"/>
    <w:rsid w:val="003B20A1"/>
    <w:rsid w:val="003B368E"/>
    <w:rsid w:val="003B620A"/>
    <w:rsid w:val="003C0F1C"/>
    <w:rsid w:val="003C12C0"/>
    <w:rsid w:val="003C21C6"/>
    <w:rsid w:val="003C435F"/>
    <w:rsid w:val="003C5D59"/>
    <w:rsid w:val="003D5AA6"/>
    <w:rsid w:val="003D6202"/>
    <w:rsid w:val="003E0918"/>
    <w:rsid w:val="003E1A36"/>
    <w:rsid w:val="003E4965"/>
    <w:rsid w:val="003E4B13"/>
    <w:rsid w:val="003E50EC"/>
    <w:rsid w:val="003E511C"/>
    <w:rsid w:val="003F0387"/>
    <w:rsid w:val="003F0E93"/>
    <w:rsid w:val="003F2338"/>
    <w:rsid w:val="003F32E5"/>
    <w:rsid w:val="003F3326"/>
    <w:rsid w:val="003F54CE"/>
    <w:rsid w:val="003F57AA"/>
    <w:rsid w:val="003F5C7A"/>
    <w:rsid w:val="003F6452"/>
    <w:rsid w:val="00400207"/>
    <w:rsid w:val="00400787"/>
    <w:rsid w:val="00402F7B"/>
    <w:rsid w:val="004072AD"/>
    <w:rsid w:val="004121F2"/>
    <w:rsid w:val="0041493D"/>
    <w:rsid w:val="004165D0"/>
    <w:rsid w:val="00417CE1"/>
    <w:rsid w:val="00422533"/>
    <w:rsid w:val="00422A86"/>
    <w:rsid w:val="004242F1"/>
    <w:rsid w:val="00426D14"/>
    <w:rsid w:val="0043057C"/>
    <w:rsid w:val="004318A4"/>
    <w:rsid w:val="00431C71"/>
    <w:rsid w:val="004321A5"/>
    <w:rsid w:val="00432BB4"/>
    <w:rsid w:val="00435006"/>
    <w:rsid w:val="00435D08"/>
    <w:rsid w:val="004365A9"/>
    <w:rsid w:val="004372E1"/>
    <w:rsid w:val="0044008A"/>
    <w:rsid w:val="00442B3B"/>
    <w:rsid w:val="00446C7C"/>
    <w:rsid w:val="00446D66"/>
    <w:rsid w:val="00450C84"/>
    <w:rsid w:val="0045358D"/>
    <w:rsid w:val="00454B76"/>
    <w:rsid w:val="0045561C"/>
    <w:rsid w:val="00461A8A"/>
    <w:rsid w:val="00464902"/>
    <w:rsid w:val="00467657"/>
    <w:rsid w:val="00467982"/>
    <w:rsid w:val="00471E3B"/>
    <w:rsid w:val="00471E89"/>
    <w:rsid w:val="00473699"/>
    <w:rsid w:val="00474B8D"/>
    <w:rsid w:val="00474F4D"/>
    <w:rsid w:val="0047691B"/>
    <w:rsid w:val="00476C9E"/>
    <w:rsid w:val="00476D8C"/>
    <w:rsid w:val="0047738D"/>
    <w:rsid w:val="00477891"/>
    <w:rsid w:val="00477F41"/>
    <w:rsid w:val="00480699"/>
    <w:rsid w:val="004818EA"/>
    <w:rsid w:val="0048308C"/>
    <w:rsid w:val="00483A4F"/>
    <w:rsid w:val="00484CD5"/>
    <w:rsid w:val="004865D4"/>
    <w:rsid w:val="00490821"/>
    <w:rsid w:val="00492999"/>
    <w:rsid w:val="004936E9"/>
    <w:rsid w:val="004967C8"/>
    <w:rsid w:val="00497E9C"/>
    <w:rsid w:val="004A1950"/>
    <w:rsid w:val="004A1ED4"/>
    <w:rsid w:val="004A2B4A"/>
    <w:rsid w:val="004A31B9"/>
    <w:rsid w:val="004A3346"/>
    <w:rsid w:val="004A5592"/>
    <w:rsid w:val="004A74F1"/>
    <w:rsid w:val="004B07DE"/>
    <w:rsid w:val="004B190C"/>
    <w:rsid w:val="004B1FFF"/>
    <w:rsid w:val="004B32F9"/>
    <w:rsid w:val="004B42A1"/>
    <w:rsid w:val="004B5BBF"/>
    <w:rsid w:val="004B6DF5"/>
    <w:rsid w:val="004B7168"/>
    <w:rsid w:val="004B75B7"/>
    <w:rsid w:val="004B7C46"/>
    <w:rsid w:val="004C7242"/>
    <w:rsid w:val="004D1005"/>
    <w:rsid w:val="004D10BE"/>
    <w:rsid w:val="004D24A8"/>
    <w:rsid w:val="004D4C3D"/>
    <w:rsid w:val="004D6CB4"/>
    <w:rsid w:val="004E0953"/>
    <w:rsid w:val="004E103A"/>
    <w:rsid w:val="004E292A"/>
    <w:rsid w:val="004E5D3B"/>
    <w:rsid w:val="004E78B0"/>
    <w:rsid w:val="004F2A28"/>
    <w:rsid w:val="004F6AA0"/>
    <w:rsid w:val="004F751A"/>
    <w:rsid w:val="00501900"/>
    <w:rsid w:val="00504BCF"/>
    <w:rsid w:val="00505ADF"/>
    <w:rsid w:val="00506E83"/>
    <w:rsid w:val="00506FDD"/>
    <w:rsid w:val="005074DB"/>
    <w:rsid w:val="00510949"/>
    <w:rsid w:val="005116DD"/>
    <w:rsid w:val="00511F11"/>
    <w:rsid w:val="005124D6"/>
    <w:rsid w:val="00514013"/>
    <w:rsid w:val="0051580D"/>
    <w:rsid w:val="00517507"/>
    <w:rsid w:val="00522EC4"/>
    <w:rsid w:val="005243B3"/>
    <w:rsid w:val="00525E6A"/>
    <w:rsid w:val="00531F18"/>
    <w:rsid w:val="005337D8"/>
    <w:rsid w:val="00533C28"/>
    <w:rsid w:val="00533D77"/>
    <w:rsid w:val="0053487C"/>
    <w:rsid w:val="00534C24"/>
    <w:rsid w:val="00535209"/>
    <w:rsid w:val="00536E3D"/>
    <w:rsid w:val="00544749"/>
    <w:rsid w:val="0055124E"/>
    <w:rsid w:val="00553C52"/>
    <w:rsid w:val="00554B5A"/>
    <w:rsid w:val="00555A8D"/>
    <w:rsid w:val="005621E1"/>
    <w:rsid w:val="00562361"/>
    <w:rsid w:val="00562960"/>
    <w:rsid w:val="0056477A"/>
    <w:rsid w:val="00565715"/>
    <w:rsid w:val="005726E7"/>
    <w:rsid w:val="00574ADA"/>
    <w:rsid w:val="00577A22"/>
    <w:rsid w:val="0058168A"/>
    <w:rsid w:val="0058592C"/>
    <w:rsid w:val="00591682"/>
    <w:rsid w:val="00592D74"/>
    <w:rsid w:val="005967FC"/>
    <w:rsid w:val="005A4693"/>
    <w:rsid w:val="005A46C5"/>
    <w:rsid w:val="005A48FF"/>
    <w:rsid w:val="005A4F0D"/>
    <w:rsid w:val="005A58B1"/>
    <w:rsid w:val="005A6638"/>
    <w:rsid w:val="005A78EF"/>
    <w:rsid w:val="005B0999"/>
    <w:rsid w:val="005B250B"/>
    <w:rsid w:val="005B305A"/>
    <w:rsid w:val="005B4A65"/>
    <w:rsid w:val="005B5D90"/>
    <w:rsid w:val="005B6102"/>
    <w:rsid w:val="005C085A"/>
    <w:rsid w:val="005C12F1"/>
    <w:rsid w:val="005C25E1"/>
    <w:rsid w:val="005C2926"/>
    <w:rsid w:val="005C53EB"/>
    <w:rsid w:val="005C55B6"/>
    <w:rsid w:val="005C7EE8"/>
    <w:rsid w:val="005D57C7"/>
    <w:rsid w:val="005D7742"/>
    <w:rsid w:val="005E17FB"/>
    <w:rsid w:val="005E24D6"/>
    <w:rsid w:val="005E2C44"/>
    <w:rsid w:val="005E2D21"/>
    <w:rsid w:val="005E3D2A"/>
    <w:rsid w:val="005E4D8A"/>
    <w:rsid w:val="005F0AF4"/>
    <w:rsid w:val="005F0D6D"/>
    <w:rsid w:val="005F1B73"/>
    <w:rsid w:val="005F436C"/>
    <w:rsid w:val="005F47CF"/>
    <w:rsid w:val="005F5BC0"/>
    <w:rsid w:val="00601002"/>
    <w:rsid w:val="00604143"/>
    <w:rsid w:val="0060567A"/>
    <w:rsid w:val="006057E4"/>
    <w:rsid w:val="0060589D"/>
    <w:rsid w:val="00605ED1"/>
    <w:rsid w:val="00606F4D"/>
    <w:rsid w:val="00616E3B"/>
    <w:rsid w:val="00617D61"/>
    <w:rsid w:val="006205B6"/>
    <w:rsid w:val="00620CD1"/>
    <w:rsid w:val="006210EE"/>
    <w:rsid w:val="00621188"/>
    <w:rsid w:val="00622805"/>
    <w:rsid w:val="00623321"/>
    <w:rsid w:val="00625261"/>
    <w:rsid w:val="0062555F"/>
    <w:rsid w:val="006257ED"/>
    <w:rsid w:val="00626CB0"/>
    <w:rsid w:val="0062763C"/>
    <w:rsid w:val="006334A4"/>
    <w:rsid w:val="00634594"/>
    <w:rsid w:val="00635DF7"/>
    <w:rsid w:val="006367B0"/>
    <w:rsid w:val="006378C4"/>
    <w:rsid w:val="0064127F"/>
    <w:rsid w:val="00641AAF"/>
    <w:rsid w:val="00641E7F"/>
    <w:rsid w:val="00641FA0"/>
    <w:rsid w:val="00642C2B"/>
    <w:rsid w:val="00642D85"/>
    <w:rsid w:val="00645C7B"/>
    <w:rsid w:val="0064758E"/>
    <w:rsid w:val="00655C40"/>
    <w:rsid w:val="006600E6"/>
    <w:rsid w:val="00661907"/>
    <w:rsid w:val="006646A0"/>
    <w:rsid w:val="006666C9"/>
    <w:rsid w:val="006666CA"/>
    <w:rsid w:val="006668FE"/>
    <w:rsid w:val="00666FF9"/>
    <w:rsid w:val="00667FE1"/>
    <w:rsid w:val="00671197"/>
    <w:rsid w:val="0067296E"/>
    <w:rsid w:val="006760A7"/>
    <w:rsid w:val="006765F5"/>
    <w:rsid w:val="006804C7"/>
    <w:rsid w:val="0068103B"/>
    <w:rsid w:val="006819BD"/>
    <w:rsid w:val="00682EE7"/>
    <w:rsid w:val="006848B8"/>
    <w:rsid w:val="00685FAB"/>
    <w:rsid w:val="00686363"/>
    <w:rsid w:val="0069262E"/>
    <w:rsid w:val="00695808"/>
    <w:rsid w:val="00696AAE"/>
    <w:rsid w:val="00697811"/>
    <w:rsid w:val="006A0714"/>
    <w:rsid w:val="006A1480"/>
    <w:rsid w:val="006A2157"/>
    <w:rsid w:val="006A2C36"/>
    <w:rsid w:val="006A3DD7"/>
    <w:rsid w:val="006A4779"/>
    <w:rsid w:val="006A5614"/>
    <w:rsid w:val="006A6866"/>
    <w:rsid w:val="006A6B09"/>
    <w:rsid w:val="006B0275"/>
    <w:rsid w:val="006B3AF0"/>
    <w:rsid w:val="006B46FB"/>
    <w:rsid w:val="006B4750"/>
    <w:rsid w:val="006B6764"/>
    <w:rsid w:val="006B70C6"/>
    <w:rsid w:val="006B7D50"/>
    <w:rsid w:val="006C0DD5"/>
    <w:rsid w:val="006C4391"/>
    <w:rsid w:val="006C624E"/>
    <w:rsid w:val="006D26D2"/>
    <w:rsid w:val="006D33C9"/>
    <w:rsid w:val="006D4E81"/>
    <w:rsid w:val="006E0735"/>
    <w:rsid w:val="006E21FB"/>
    <w:rsid w:val="006E42BB"/>
    <w:rsid w:val="006E5D1B"/>
    <w:rsid w:val="006E74F4"/>
    <w:rsid w:val="006F0792"/>
    <w:rsid w:val="006F2F62"/>
    <w:rsid w:val="006F31D1"/>
    <w:rsid w:val="006F33AB"/>
    <w:rsid w:val="006F6DC9"/>
    <w:rsid w:val="00702334"/>
    <w:rsid w:val="00703F70"/>
    <w:rsid w:val="007043C2"/>
    <w:rsid w:val="00704547"/>
    <w:rsid w:val="00704915"/>
    <w:rsid w:val="00704F4C"/>
    <w:rsid w:val="00704F8A"/>
    <w:rsid w:val="00710EEE"/>
    <w:rsid w:val="007112A4"/>
    <w:rsid w:val="00711F17"/>
    <w:rsid w:val="00713401"/>
    <w:rsid w:val="0071361D"/>
    <w:rsid w:val="00713CCA"/>
    <w:rsid w:val="00713EE9"/>
    <w:rsid w:val="00715CA5"/>
    <w:rsid w:val="007160FC"/>
    <w:rsid w:val="00716551"/>
    <w:rsid w:val="007209B2"/>
    <w:rsid w:val="00720A8E"/>
    <w:rsid w:val="00720F1A"/>
    <w:rsid w:val="007214EC"/>
    <w:rsid w:val="00722B26"/>
    <w:rsid w:val="007238AC"/>
    <w:rsid w:val="007251F9"/>
    <w:rsid w:val="007255C3"/>
    <w:rsid w:val="007319D3"/>
    <w:rsid w:val="007327FB"/>
    <w:rsid w:val="007342B2"/>
    <w:rsid w:val="00734BA3"/>
    <w:rsid w:val="00736D9A"/>
    <w:rsid w:val="0074057D"/>
    <w:rsid w:val="00742578"/>
    <w:rsid w:val="00742B53"/>
    <w:rsid w:val="00744529"/>
    <w:rsid w:val="00746A44"/>
    <w:rsid w:val="00746FDA"/>
    <w:rsid w:val="00746FE3"/>
    <w:rsid w:val="007479BB"/>
    <w:rsid w:val="00756E76"/>
    <w:rsid w:val="00757B22"/>
    <w:rsid w:val="00762047"/>
    <w:rsid w:val="0076330F"/>
    <w:rsid w:val="0076424C"/>
    <w:rsid w:val="0076635E"/>
    <w:rsid w:val="0077188D"/>
    <w:rsid w:val="00773275"/>
    <w:rsid w:val="0077495A"/>
    <w:rsid w:val="00774F5F"/>
    <w:rsid w:val="00775CD6"/>
    <w:rsid w:val="00775CF5"/>
    <w:rsid w:val="0077665E"/>
    <w:rsid w:val="00776DE4"/>
    <w:rsid w:val="007835E7"/>
    <w:rsid w:val="00785E12"/>
    <w:rsid w:val="00786429"/>
    <w:rsid w:val="00792342"/>
    <w:rsid w:val="00792FD9"/>
    <w:rsid w:val="00793CA2"/>
    <w:rsid w:val="00794C90"/>
    <w:rsid w:val="00795237"/>
    <w:rsid w:val="007A0726"/>
    <w:rsid w:val="007A0C37"/>
    <w:rsid w:val="007A154A"/>
    <w:rsid w:val="007A15F2"/>
    <w:rsid w:val="007A34F3"/>
    <w:rsid w:val="007A66C3"/>
    <w:rsid w:val="007A70AA"/>
    <w:rsid w:val="007A721E"/>
    <w:rsid w:val="007B0112"/>
    <w:rsid w:val="007B4D08"/>
    <w:rsid w:val="007B512A"/>
    <w:rsid w:val="007B56EC"/>
    <w:rsid w:val="007B6352"/>
    <w:rsid w:val="007B6F4E"/>
    <w:rsid w:val="007B7BB1"/>
    <w:rsid w:val="007C2097"/>
    <w:rsid w:val="007C2718"/>
    <w:rsid w:val="007C4788"/>
    <w:rsid w:val="007C55C9"/>
    <w:rsid w:val="007C750E"/>
    <w:rsid w:val="007C77DE"/>
    <w:rsid w:val="007D1BB6"/>
    <w:rsid w:val="007D259B"/>
    <w:rsid w:val="007D4E77"/>
    <w:rsid w:val="007D5C18"/>
    <w:rsid w:val="007D6A07"/>
    <w:rsid w:val="007D6CDC"/>
    <w:rsid w:val="007D7B19"/>
    <w:rsid w:val="007E15C0"/>
    <w:rsid w:val="007E1F9C"/>
    <w:rsid w:val="007E389B"/>
    <w:rsid w:val="007E4113"/>
    <w:rsid w:val="007E51AE"/>
    <w:rsid w:val="007E521E"/>
    <w:rsid w:val="007E5FC8"/>
    <w:rsid w:val="007E66D5"/>
    <w:rsid w:val="007E7875"/>
    <w:rsid w:val="007F0B0C"/>
    <w:rsid w:val="007F2A4A"/>
    <w:rsid w:val="007F571E"/>
    <w:rsid w:val="007F7823"/>
    <w:rsid w:val="00801381"/>
    <w:rsid w:val="00805694"/>
    <w:rsid w:val="00805877"/>
    <w:rsid w:val="0080677D"/>
    <w:rsid w:val="008074E9"/>
    <w:rsid w:val="008140C0"/>
    <w:rsid w:val="00814D9E"/>
    <w:rsid w:val="00815840"/>
    <w:rsid w:val="00817E1A"/>
    <w:rsid w:val="00817E3C"/>
    <w:rsid w:val="00820605"/>
    <w:rsid w:val="00820936"/>
    <w:rsid w:val="00820C52"/>
    <w:rsid w:val="008222B6"/>
    <w:rsid w:val="00823DF8"/>
    <w:rsid w:val="00824961"/>
    <w:rsid w:val="008279FA"/>
    <w:rsid w:val="008333E4"/>
    <w:rsid w:val="00834958"/>
    <w:rsid w:val="00834A71"/>
    <w:rsid w:val="00835338"/>
    <w:rsid w:val="00837550"/>
    <w:rsid w:val="0084167A"/>
    <w:rsid w:val="008426B4"/>
    <w:rsid w:val="00844CBD"/>
    <w:rsid w:val="00845756"/>
    <w:rsid w:val="008462C8"/>
    <w:rsid w:val="0084678A"/>
    <w:rsid w:val="00846D77"/>
    <w:rsid w:val="0085027A"/>
    <w:rsid w:val="008530D1"/>
    <w:rsid w:val="00854B4A"/>
    <w:rsid w:val="008579E4"/>
    <w:rsid w:val="00857AE9"/>
    <w:rsid w:val="00860592"/>
    <w:rsid w:val="00861D7E"/>
    <w:rsid w:val="008626E7"/>
    <w:rsid w:val="008630A8"/>
    <w:rsid w:val="00863130"/>
    <w:rsid w:val="008634BA"/>
    <w:rsid w:val="008670F6"/>
    <w:rsid w:val="00870EE7"/>
    <w:rsid w:val="008743D4"/>
    <w:rsid w:val="00876C7E"/>
    <w:rsid w:val="00876D86"/>
    <w:rsid w:val="008806D0"/>
    <w:rsid w:val="0088122B"/>
    <w:rsid w:val="0088246A"/>
    <w:rsid w:val="00882DB3"/>
    <w:rsid w:val="00884D2A"/>
    <w:rsid w:val="0088671D"/>
    <w:rsid w:val="008872A4"/>
    <w:rsid w:val="00893038"/>
    <w:rsid w:val="00896F8A"/>
    <w:rsid w:val="008A0374"/>
    <w:rsid w:val="008A0883"/>
    <w:rsid w:val="008A3F71"/>
    <w:rsid w:val="008A486E"/>
    <w:rsid w:val="008A5209"/>
    <w:rsid w:val="008A5305"/>
    <w:rsid w:val="008A57A1"/>
    <w:rsid w:val="008A5BC4"/>
    <w:rsid w:val="008A5BC8"/>
    <w:rsid w:val="008A6A0E"/>
    <w:rsid w:val="008A6FF0"/>
    <w:rsid w:val="008B03CE"/>
    <w:rsid w:val="008B2465"/>
    <w:rsid w:val="008C04B8"/>
    <w:rsid w:val="008C090C"/>
    <w:rsid w:val="008C153B"/>
    <w:rsid w:val="008C2ECD"/>
    <w:rsid w:val="008C7786"/>
    <w:rsid w:val="008D09BB"/>
    <w:rsid w:val="008D1E42"/>
    <w:rsid w:val="008D2324"/>
    <w:rsid w:val="008D47BF"/>
    <w:rsid w:val="008D4CC1"/>
    <w:rsid w:val="008E11F4"/>
    <w:rsid w:val="008E276B"/>
    <w:rsid w:val="008E52A5"/>
    <w:rsid w:val="008E68AF"/>
    <w:rsid w:val="008E7222"/>
    <w:rsid w:val="008E7794"/>
    <w:rsid w:val="008F0E63"/>
    <w:rsid w:val="008F2E85"/>
    <w:rsid w:val="008F686C"/>
    <w:rsid w:val="008F6A22"/>
    <w:rsid w:val="008F742C"/>
    <w:rsid w:val="008F773C"/>
    <w:rsid w:val="009017EE"/>
    <w:rsid w:val="00901DB3"/>
    <w:rsid w:val="00904E85"/>
    <w:rsid w:val="009058A1"/>
    <w:rsid w:val="00905B5A"/>
    <w:rsid w:val="00906A37"/>
    <w:rsid w:val="00910A0A"/>
    <w:rsid w:val="00910EBA"/>
    <w:rsid w:val="00912DA4"/>
    <w:rsid w:val="00916005"/>
    <w:rsid w:val="00916083"/>
    <w:rsid w:val="00917C6C"/>
    <w:rsid w:val="00917F33"/>
    <w:rsid w:val="00920009"/>
    <w:rsid w:val="00920E40"/>
    <w:rsid w:val="009226D1"/>
    <w:rsid w:val="00926624"/>
    <w:rsid w:val="00930741"/>
    <w:rsid w:val="009317E2"/>
    <w:rsid w:val="00932EB4"/>
    <w:rsid w:val="00932F80"/>
    <w:rsid w:val="009339F6"/>
    <w:rsid w:val="00934FB1"/>
    <w:rsid w:val="00936301"/>
    <w:rsid w:val="00936638"/>
    <w:rsid w:val="00937924"/>
    <w:rsid w:val="00941543"/>
    <w:rsid w:val="00941931"/>
    <w:rsid w:val="0094355A"/>
    <w:rsid w:val="00943C52"/>
    <w:rsid w:val="00945ECB"/>
    <w:rsid w:val="00947AA8"/>
    <w:rsid w:val="00950B66"/>
    <w:rsid w:val="009558A5"/>
    <w:rsid w:val="00955CB9"/>
    <w:rsid w:val="00955FBC"/>
    <w:rsid w:val="00957F74"/>
    <w:rsid w:val="009628A1"/>
    <w:rsid w:val="0096761A"/>
    <w:rsid w:val="00970107"/>
    <w:rsid w:val="0097072A"/>
    <w:rsid w:val="009714AD"/>
    <w:rsid w:val="0097156A"/>
    <w:rsid w:val="00972525"/>
    <w:rsid w:val="009777D9"/>
    <w:rsid w:val="00977A4D"/>
    <w:rsid w:val="00980861"/>
    <w:rsid w:val="00982853"/>
    <w:rsid w:val="00982B02"/>
    <w:rsid w:val="0098398B"/>
    <w:rsid w:val="0098696A"/>
    <w:rsid w:val="009912E1"/>
    <w:rsid w:val="00991B88"/>
    <w:rsid w:val="00991CB7"/>
    <w:rsid w:val="009920F3"/>
    <w:rsid w:val="00992229"/>
    <w:rsid w:val="0099258C"/>
    <w:rsid w:val="00992B48"/>
    <w:rsid w:val="00992CCA"/>
    <w:rsid w:val="00993989"/>
    <w:rsid w:val="009946F5"/>
    <w:rsid w:val="00995302"/>
    <w:rsid w:val="00995F85"/>
    <w:rsid w:val="009A36BC"/>
    <w:rsid w:val="009A579D"/>
    <w:rsid w:val="009B110C"/>
    <w:rsid w:val="009B193C"/>
    <w:rsid w:val="009B5C46"/>
    <w:rsid w:val="009B6AE5"/>
    <w:rsid w:val="009C0B84"/>
    <w:rsid w:val="009C373B"/>
    <w:rsid w:val="009C5548"/>
    <w:rsid w:val="009C5B11"/>
    <w:rsid w:val="009C73F0"/>
    <w:rsid w:val="009D3B99"/>
    <w:rsid w:val="009D3F2E"/>
    <w:rsid w:val="009D50BC"/>
    <w:rsid w:val="009D6ECA"/>
    <w:rsid w:val="009E176C"/>
    <w:rsid w:val="009E3297"/>
    <w:rsid w:val="009E32A8"/>
    <w:rsid w:val="009E3507"/>
    <w:rsid w:val="009E523B"/>
    <w:rsid w:val="009F0685"/>
    <w:rsid w:val="009F0F8D"/>
    <w:rsid w:val="009F31BB"/>
    <w:rsid w:val="009F710C"/>
    <w:rsid w:val="009F734F"/>
    <w:rsid w:val="00A00393"/>
    <w:rsid w:val="00A04081"/>
    <w:rsid w:val="00A06CCD"/>
    <w:rsid w:val="00A077AD"/>
    <w:rsid w:val="00A079A5"/>
    <w:rsid w:val="00A07B57"/>
    <w:rsid w:val="00A1060B"/>
    <w:rsid w:val="00A11B28"/>
    <w:rsid w:val="00A11CE8"/>
    <w:rsid w:val="00A13856"/>
    <w:rsid w:val="00A13D43"/>
    <w:rsid w:val="00A142BB"/>
    <w:rsid w:val="00A15757"/>
    <w:rsid w:val="00A17657"/>
    <w:rsid w:val="00A21CF1"/>
    <w:rsid w:val="00A2269F"/>
    <w:rsid w:val="00A226B5"/>
    <w:rsid w:val="00A240C7"/>
    <w:rsid w:val="00A246B6"/>
    <w:rsid w:val="00A24738"/>
    <w:rsid w:val="00A26D33"/>
    <w:rsid w:val="00A35C90"/>
    <w:rsid w:val="00A35EB5"/>
    <w:rsid w:val="00A3732B"/>
    <w:rsid w:val="00A40123"/>
    <w:rsid w:val="00A428EC"/>
    <w:rsid w:val="00A42CF9"/>
    <w:rsid w:val="00A455B2"/>
    <w:rsid w:val="00A47E70"/>
    <w:rsid w:val="00A52967"/>
    <w:rsid w:val="00A52D16"/>
    <w:rsid w:val="00A549D2"/>
    <w:rsid w:val="00A57912"/>
    <w:rsid w:val="00A57B4A"/>
    <w:rsid w:val="00A57CD1"/>
    <w:rsid w:val="00A608B8"/>
    <w:rsid w:val="00A6220A"/>
    <w:rsid w:val="00A623A3"/>
    <w:rsid w:val="00A63245"/>
    <w:rsid w:val="00A6496A"/>
    <w:rsid w:val="00A71496"/>
    <w:rsid w:val="00A71919"/>
    <w:rsid w:val="00A74845"/>
    <w:rsid w:val="00A7671C"/>
    <w:rsid w:val="00A768DE"/>
    <w:rsid w:val="00A80F40"/>
    <w:rsid w:val="00A8292D"/>
    <w:rsid w:val="00A83D27"/>
    <w:rsid w:val="00A8474E"/>
    <w:rsid w:val="00A856CE"/>
    <w:rsid w:val="00A86084"/>
    <w:rsid w:val="00A861DD"/>
    <w:rsid w:val="00A94277"/>
    <w:rsid w:val="00A957F2"/>
    <w:rsid w:val="00AA0170"/>
    <w:rsid w:val="00AA1819"/>
    <w:rsid w:val="00AA2994"/>
    <w:rsid w:val="00AA4266"/>
    <w:rsid w:val="00AA54A7"/>
    <w:rsid w:val="00AA62D8"/>
    <w:rsid w:val="00AA739C"/>
    <w:rsid w:val="00AA7F9B"/>
    <w:rsid w:val="00AB00C3"/>
    <w:rsid w:val="00AB03B1"/>
    <w:rsid w:val="00AB1C88"/>
    <w:rsid w:val="00AB4214"/>
    <w:rsid w:val="00AB52B7"/>
    <w:rsid w:val="00AB77BB"/>
    <w:rsid w:val="00AC0167"/>
    <w:rsid w:val="00AC153E"/>
    <w:rsid w:val="00AC194B"/>
    <w:rsid w:val="00AC4D92"/>
    <w:rsid w:val="00AC60D6"/>
    <w:rsid w:val="00AC6780"/>
    <w:rsid w:val="00AC726C"/>
    <w:rsid w:val="00AD1CD8"/>
    <w:rsid w:val="00AD2F03"/>
    <w:rsid w:val="00AD4B0C"/>
    <w:rsid w:val="00AD61FC"/>
    <w:rsid w:val="00AD6571"/>
    <w:rsid w:val="00AE1B4D"/>
    <w:rsid w:val="00AE3E13"/>
    <w:rsid w:val="00AE5656"/>
    <w:rsid w:val="00AE68E6"/>
    <w:rsid w:val="00AE69DA"/>
    <w:rsid w:val="00AE6E0D"/>
    <w:rsid w:val="00AE6E2C"/>
    <w:rsid w:val="00AE6F79"/>
    <w:rsid w:val="00AE7B02"/>
    <w:rsid w:val="00AF2B8E"/>
    <w:rsid w:val="00AF43A8"/>
    <w:rsid w:val="00AF5586"/>
    <w:rsid w:val="00B0235C"/>
    <w:rsid w:val="00B031ED"/>
    <w:rsid w:val="00B03FF8"/>
    <w:rsid w:val="00B0502B"/>
    <w:rsid w:val="00B10610"/>
    <w:rsid w:val="00B11514"/>
    <w:rsid w:val="00B1298B"/>
    <w:rsid w:val="00B12ACB"/>
    <w:rsid w:val="00B13BB9"/>
    <w:rsid w:val="00B145C7"/>
    <w:rsid w:val="00B152BA"/>
    <w:rsid w:val="00B16106"/>
    <w:rsid w:val="00B20A95"/>
    <w:rsid w:val="00B21CF5"/>
    <w:rsid w:val="00B23560"/>
    <w:rsid w:val="00B23B33"/>
    <w:rsid w:val="00B2419F"/>
    <w:rsid w:val="00B25676"/>
    <w:rsid w:val="00B258BB"/>
    <w:rsid w:val="00B2644D"/>
    <w:rsid w:val="00B304EF"/>
    <w:rsid w:val="00B313C8"/>
    <w:rsid w:val="00B3540F"/>
    <w:rsid w:val="00B358A5"/>
    <w:rsid w:val="00B435E5"/>
    <w:rsid w:val="00B43604"/>
    <w:rsid w:val="00B437CA"/>
    <w:rsid w:val="00B43851"/>
    <w:rsid w:val="00B43857"/>
    <w:rsid w:val="00B43A76"/>
    <w:rsid w:val="00B46401"/>
    <w:rsid w:val="00B50379"/>
    <w:rsid w:val="00B52490"/>
    <w:rsid w:val="00B529E4"/>
    <w:rsid w:val="00B53791"/>
    <w:rsid w:val="00B53CFD"/>
    <w:rsid w:val="00B560B5"/>
    <w:rsid w:val="00B566B5"/>
    <w:rsid w:val="00B56882"/>
    <w:rsid w:val="00B569D7"/>
    <w:rsid w:val="00B56F74"/>
    <w:rsid w:val="00B57E37"/>
    <w:rsid w:val="00B602C5"/>
    <w:rsid w:val="00B628B6"/>
    <w:rsid w:val="00B62D6A"/>
    <w:rsid w:val="00B65226"/>
    <w:rsid w:val="00B65B45"/>
    <w:rsid w:val="00B660C0"/>
    <w:rsid w:val="00B67378"/>
    <w:rsid w:val="00B67B97"/>
    <w:rsid w:val="00B70BDD"/>
    <w:rsid w:val="00B70E7F"/>
    <w:rsid w:val="00B71731"/>
    <w:rsid w:val="00B75205"/>
    <w:rsid w:val="00B75E0B"/>
    <w:rsid w:val="00B76C75"/>
    <w:rsid w:val="00B813C2"/>
    <w:rsid w:val="00B817AF"/>
    <w:rsid w:val="00B8477F"/>
    <w:rsid w:val="00B85BBC"/>
    <w:rsid w:val="00B85DBD"/>
    <w:rsid w:val="00B87416"/>
    <w:rsid w:val="00B91271"/>
    <w:rsid w:val="00B914DB"/>
    <w:rsid w:val="00B93FA1"/>
    <w:rsid w:val="00B9543E"/>
    <w:rsid w:val="00B968C8"/>
    <w:rsid w:val="00BA00BC"/>
    <w:rsid w:val="00BA1229"/>
    <w:rsid w:val="00BA2B78"/>
    <w:rsid w:val="00BA3EC5"/>
    <w:rsid w:val="00BA4CA1"/>
    <w:rsid w:val="00BB5DFC"/>
    <w:rsid w:val="00BC1361"/>
    <w:rsid w:val="00BC324F"/>
    <w:rsid w:val="00BC3C55"/>
    <w:rsid w:val="00BC6611"/>
    <w:rsid w:val="00BC6CDE"/>
    <w:rsid w:val="00BD1DCC"/>
    <w:rsid w:val="00BD279D"/>
    <w:rsid w:val="00BD3E33"/>
    <w:rsid w:val="00BD6BB8"/>
    <w:rsid w:val="00BD6D7A"/>
    <w:rsid w:val="00BD7A75"/>
    <w:rsid w:val="00BD7F81"/>
    <w:rsid w:val="00BE0A73"/>
    <w:rsid w:val="00BE2EC3"/>
    <w:rsid w:val="00BE3B42"/>
    <w:rsid w:val="00BE4A3B"/>
    <w:rsid w:val="00BE55D0"/>
    <w:rsid w:val="00BE696B"/>
    <w:rsid w:val="00BE6FAB"/>
    <w:rsid w:val="00BE70EA"/>
    <w:rsid w:val="00BF5221"/>
    <w:rsid w:val="00BF5695"/>
    <w:rsid w:val="00BF73AA"/>
    <w:rsid w:val="00BF7F8B"/>
    <w:rsid w:val="00C02BAE"/>
    <w:rsid w:val="00C05865"/>
    <w:rsid w:val="00C05A00"/>
    <w:rsid w:val="00C0773C"/>
    <w:rsid w:val="00C12DBC"/>
    <w:rsid w:val="00C13140"/>
    <w:rsid w:val="00C139A7"/>
    <w:rsid w:val="00C16114"/>
    <w:rsid w:val="00C17348"/>
    <w:rsid w:val="00C20AD2"/>
    <w:rsid w:val="00C239BC"/>
    <w:rsid w:val="00C25056"/>
    <w:rsid w:val="00C25832"/>
    <w:rsid w:val="00C3062C"/>
    <w:rsid w:val="00C30BAC"/>
    <w:rsid w:val="00C317E4"/>
    <w:rsid w:val="00C327A0"/>
    <w:rsid w:val="00C332BD"/>
    <w:rsid w:val="00C3504A"/>
    <w:rsid w:val="00C3533A"/>
    <w:rsid w:val="00C3762E"/>
    <w:rsid w:val="00C401AA"/>
    <w:rsid w:val="00C444BF"/>
    <w:rsid w:val="00C444CF"/>
    <w:rsid w:val="00C45DEE"/>
    <w:rsid w:val="00C47E1F"/>
    <w:rsid w:val="00C50978"/>
    <w:rsid w:val="00C51D82"/>
    <w:rsid w:val="00C5481B"/>
    <w:rsid w:val="00C54CBB"/>
    <w:rsid w:val="00C5605F"/>
    <w:rsid w:val="00C571D5"/>
    <w:rsid w:val="00C6261C"/>
    <w:rsid w:val="00C64BE0"/>
    <w:rsid w:val="00C655BA"/>
    <w:rsid w:val="00C666AF"/>
    <w:rsid w:val="00C710E6"/>
    <w:rsid w:val="00C74035"/>
    <w:rsid w:val="00C7483C"/>
    <w:rsid w:val="00C755B9"/>
    <w:rsid w:val="00C80ADB"/>
    <w:rsid w:val="00C83F03"/>
    <w:rsid w:val="00C84346"/>
    <w:rsid w:val="00C86513"/>
    <w:rsid w:val="00C9010D"/>
    <w:rsid w:val="00C90C1E"/>
    <w:rsid w:val="00C91AFB"/>
    <w:rsid w:val="00C93524"/>
    <w:rsid w:val="00C93D56"/>
    <w:rsid w:val="00C93DB1"/>
    <w:rsid w:val="00C95985"/>
    <w:rsid w:val="00C95E52"/>
    <w:rsid w:val="00C96CDE"/>
    <w:rsid w:val="00CA024E"/>
    <w:rsid w:val="00CA3487"/>
    <w:rsid w:val="00CA3B70"/>
    <w:rsid w:val="00CA4810"/>
    <w:rsid w:val="00CA6304"/>
    <w:rsid w:val="00CB0B2B"/>
    <w:rsid w:val="00CB16AC"/>
    <w:rsid w:val="00CB3D5D"/>
    <w:rsid w:val="00CB4C31"/>
    <w:rsid w:val="00CB537B"/>
    <w:rsid w:val="00CB7E73"/>
    <w:rsid w:val="00CC121A"/>
    <w:rsid w:val="00CC2136"/>
    <w:rsid w:val="00CC45B7"/>
    <w:rsid w:val="00CC467B"/>
    <w:rsid w:val="00CC5026"/>
    <w:rsid w:val="00CC580C"/>
    <w:rsid w:val="00CC6BAF"/>
    <w:rsid w:val="00CC7985"/>
    <w:rsid w:val="00CD4A0D"/>
    <w:rsid w:val="00CD6AB2"/>
    <w:rsid w:val="00CE271A"/>
    <w:rsid w:val="00CE33E8"/>
    <w:rsid w:val="00CE34F0"/>
    <w:rsid w:val="00CE5B51"/>
    <w:rsid w:val="00CE7B06"/>
    <w:rsid w:val="00CF6025"/>
    <w:rsid w:val="00D03F9A"/>
    <w:rsid w:val="00D04FEC"/>
    <w:rsid w:val="00D07568"/>
    <w:rsid w:val="00D104E0"/>
    <w:rsid w:val="00D1212F"/>
    <w:rsid w:val="00D12579"/>
    <w:rsid w:val="00D153D3"/>
    <w:rsid w:val="00D1602C"/>
    <w:rsid w:val="00D1691A"/>
    <w:rsid w:val="00D17DFC"/>
    <w:rsid w:val="00D17FC2"/>
    <w:rsid w:val="00D202FA"/>
    <w:rsid w:val="00D20E98"/>
    <w:rsid w:val="00D21452"/>
    <w:rsid w:val="00D21AF4"/>
    <w:rsid w:val="00D23A30"/>
    <w:rsid w:val="00D249F7"/>
    <w:rsid w:val="00D254D4"/>
    <w:rsid w:val="00D25E9A"/>
    <w:rsid w:val="00D2621F"/>
    <w:rsid w:val="00D27353"/>
    <w:rsid w:val="00D32B02"/>
    <w:rsid w:val="00D337C4"/>
    <w:rsid w:val="00D348C4"/>
    <w:rsid w:val="00D37F21"/>
    <w:rsid w:val="00D40B20"/>
    <w:rsid w:val="00D41F6A"/>
    <w:rsid w:val="00D4272F"/>
    <w:rsid w:val="00D430E1"/>
    <w:rsid w:val="00D4347A"/>
    <w:rsid w:val="00D45577"/>
    <w:rsid w:val="00D500A9"/>
    <w:rsid w:val="00D50216"/>
    <w:rsid w:val="00D51215"/>
    <w:rsid w:val="00D5264D"/>
    <w:rsid w:val="00D55095"/>
    <w:rsid w:val="00D55863"/>
    <w:rsid w:val="00D608C3"/>
    <w:rsid w:val="00D6232A"/>
    <w:rsid w:val="00D6395E"/>
    <w:rsid w:val="00D640DC"/>
    <w:rsid w:val="00D706AB"/>
    <w:rsid w:val="00D70FE9"/>
    <w:rsid w:val="00D716AD"/>
    <w:rsid w:val="00D717C0"/>
    <w:rsid w:val="00D72653"/>
    <w:rsid w:val="00D766D6"/>
    <w:rsid w:val="00D776A1"/>
    <w:rsid w:val="00D81CE4"/>
    <w:rsid w:val="00D825E2"/>
    <w:rsid w:val="00D8531C"/>
    <w:rsid w:val="00D85C40"/>
    <w:rsid w:val="00D86AF9"/>
    <w:rsid w:val="00D872C7"/>
    <w:rsid w:val="00D87782"/>
    <w:rsid w:val="00D90205"/>
    <w:rsid w:val="00D919C2"/>
    <w:rsid w:val="00D92BA4"/>
    <w:rsid w:val="00D95C3B"/>
    <w:rsid w:val="00DA007B"/>
    <w:rsid w:val="00DA52EA"/>
    <w:rsid w:val="00DA5FB6"/>
    <w:rsid w:val="00DA6ACE"/>
    <w:rsid w:val="00DB34D2"/>
    <w:rsid w:val="00DB3CA0"/>
    <w:rsid w:val="00DB4AA6"/>
    <w:rsid w:val="00DB53AE"/>
    <w:rsid w:val="00DB67BD"/>
    <w:rsid w:val="00DC04A0"/>
    <w:rsid w:val="00DC0D5E"/>
    <w:rsid w:val="00DC0EB9"/>
    <w:rsid w:val="00DC2DB1"/>
    <w:rsid w:val="00DC4EC9"/>
    <w:rsid w:val="00DC50C5"/>
    <w:rsid w:val="00DC5C59"/>
    <w:rsid w:val="00DC6156"/>
    <w:rsid w:val="00DD090D"/>
    <w:rsid w:val="00DD12F2"/>
    <w:rsid w:val="00DD17D8"/>
    <w:rsid w:val="00DD52C6"/>
    <w:rsid w:val="00DD5724"/>
    <w:rsid w:val="00DD5E06"/>
    <w:rsid w:val="00DD608F"/>
    <w:rsid w:val="00DD6930"/>
    <w:rsid w:val="00DD72A7"/>
    <w:rsid w:val="00DD7896"/>
    <w:rsid w:val="00DE08D3"/>
    <w:rsid w:val="00DE1B0B"/>
    <w:rsid w:val="00DE1F1A"/>
    <w:rsid w:val="00DE2737"/>
    <w:rsid w:val="00DE2DEC"/>
    <w:rsid w:val="00DE34CF"/>
    <w:rsid w:val="00DE6000"/>
    <w:rsid w:val="00DE6BC4"/>
    <w:rsid w:val="00DE6E1D"/>
    <w:rsid w:val="00DF06FC"/>
    <w:rsid w:val="00DF229E"/>
    <w:rsid w:val="00DF2355"/>
    <w:rsid w:val="00DF2787"/>
    <w:rsid w:val="00DF302B"/>
    <w:rsid w:val="00DF3F0C"/>
    <w:rsid w:val="00DF7A77"/>
    <w:rsid w:val="00E02221"/>
    <w:rsid w:val="00E02EC7"/>
    <w:rsid w:val="00E03482"/>
    <w:rsid w:val="00E041D1"/>
    <w:rsid w:val="00E04533"/>
    <w:rsid w:val="00E04E15"/>
    <w:rsid w:val="00E054F6"/>
    <w:rsid w:val="00E05A68"/>
    <w:rsid w:val="00E06BBA"/>
    <w:rsid w:val="00E076BC"/>
    <w:rsid w:val="00E07AB8"/>
    <w:rsid w:val="00E07C15"/>
    <w:rsid w:val="00E11DF0"/>
    <w:rsid w:val="00E172F1"/>
    <w:rsid w:val="00E17FE4"/>
    <w:rsid w:val="00E2061C"/>
    <w:rsid w:val="00E2100B"/>
    <w:rsid w:val="00E23D54"/>
    <w:rsid w:val="00E27E18"/>
    <w:rsid w:val="00E3176A"/>
    <w:rsid w:val="00E32562"/>
    <w:rsid w:val="00E334E7"/>
    <w:rsid w:val="00E3436A"/>
    <w:rsid w:val="00E36E92"/>
    <w:rsid w:val="00E3783A"/>
    <w:rsid w:val="00E408DC"/>
    <w:rsid w:val="00E4377A"/>
    <w:rsid w:val="00E462D8"/>
    <w:rsid w:val="00E4730D"/>
    <w:rsid w:val="00E5183D"/>
    <w:rsid w:val="00E52619"/>
    <w:rsid w:val="00E53855"/>
    <w:rsid w:val="00E60058"/>
    <w:rsid w:val="00E61258"/>
    <w:rsid w:val="00E63316"/>
    <w:rsid w:val="00E64117"/>
    <w:rsid w:val="00E64B0C"/>
    <w:rsid w:val="00E665FF"/>
    <w:rsid w:val="00E672DA"/>
    <w:rsid w:val="00E72C55"/>
    <w:rsid w:val="00E73A36"/>
    <w:rsid w:val="00E73F01"/>
    <w:rsid w:val="00E74924"/>
    <w:rsid w:val="00E74EE1"/>
    <w:rsid w:val="00E75155"/>
    <w:rsid w:val="00E76225"/>
    <w:rsid w:val="00E7660A"/>
    <w:rsid w:val="00E77A86"/>
    <w:rsid w:val="00E80320"/>
    <w:rsid w:val="00E80346"/>
    <w:rsid w:val="00E8167E"/>
    <w:rsid w:val="00E81BE0"/>
    <w:rsid w:val="00E86AE7"/>
    <w:rsid w:val="00E87B84"/>
    <w:rsid w:val="00E900FF"/>
    <w:rsid w:val="00E90F93"/>
    <w:rsid w:val="00E9513C"/>
    <w:rsid w:val="00E9584C"/>
    <w:rsid w:val="00E96263"/>
    <w:rsid w:val="00E96F69"/>
    <w:rsid w:val="00E9743C"/>
    <w:rsid w:val="00E977A6"/>
    <w:rsid w:val="00EA1AE2"/>
    <w:rsid w:val="00EA22DD"/>
    <w:rsid w:val="00EA32CF"/>
    <w:rsid w:val="00EA3C65"/>
    <w:rsid w:val="00EA3C76"/>
    <w:rsid w:val="00EA680B"/>
    <w:rsid w:val="00EB2B44"/>
    <w:rsid w:val="00EB2CFE"/>
    <w:rsid w:val="00EB3F46"/>
    <w:rsid w:val="00EB47C2"/>
    <w:rsid w:val="00EB521D"/>
    <w:rsid w:val="00EB5D1E"/>
    <w:rsid w:val="00EB6663"/>
    <w:rsid w:val="00EB6753"/>
    <w:rsid w:val="00EB6C6F"/>
    <w:rsid w:val="00EC224A"/>
    <w:rsid w:val="00EC3800"/>
    <w:rsid w:val="00EC54E3"/>
    <w:rsid w:val="00EC6B08"/>
    <w:rsid w:val="00EC6F73"/>
    <w:rsid w:val="00ED0B58"/>
    <w:rsid w:val="00ED0C22"/>
    <w:rsid w:val="00ED2E08"/>
    <w:rsid w:val="00ED33A3"/>
    <w:rsid w:val="00ED588A"/>
    <w:rsid w:val="00ED6F95"/>
    <w:rsid w:val="00ED7140"/>
    <w:rsid w:val="00EE0733"/>
    <w:rsid w:val="00EE2F9E"/>
    <w:rsid w:val="00EE696A"/>
    <w:rsid w:val="00EE7D7C"/>
    <w:rsid w:val="00EF0CE4"/>
    <w:rsid w:val="00EF1441"/>
    <w:rsid w:val="00EF376B"/>
    <w:rsid w:val="00EF3A19"/>
    <w:rsid w:val="00EF3A1D"/>
    <w:rsid w:val="00EF3D31"/>
    <w:rsid w:val="00EF4E1C"/>
    <w:rsid w:val="00EF6049"/>
    <w:rsid w:val="00EF6E49"/>
    <w:rsid w:val="00F01D9F"/>
    <w:rsid w:val="00F0291D"/>
    <w:rsid w:val="00F02EFE"/>
    <w:rsid w:val="00F03820"/>
    <w:rsid w:val="00F03C76"/>
    <w:rsid w:val="00F04E7F"/>
    <w:rsid w:val="00F06206"/>
    <w:rsid w:val="00F076DD"/>
    <w:rsid w:val="00F103C4"/>
    <w:rsid w:val="00F10B0F"/>
    <w:rsid w:val="00F11694"/>
    <w:rsid w:val="00F1353E"/>
    <w:rsid w:val="00F14112"/>
    <w:rsid w:val="00F145D9"/>
    <w:rsid w:val="00F150AB"/>
    <w:rsid w:val="00F15BCF"/>
    <w:rsid w:val="00F162BA"/>
    <w:rsid w:val="00F169EA"/>
    <w:rsid w:val="00F23F8D"/>
    <w:rsid w:val="00F24A3A"/>
    <w:rsid w:val="00F24FEF"/>
    <w:rsid w:val="00F25C05"/>
    <w:rsid w:val="00F25D98"/>
    <w:rsid w:val="00F27205"/>
    <w:rsid w:val="00F300FB"/>
    <w:rsid w:val="00F30ED2"/>
    <w:rsid w:val="00F3190B"/>
    <w:rsid w:val="00F3214A"/>
    <w:rsid w:val="00F3252C"/>
    <w:rsid w:val="00F32BB3"/>
    <w:rsid w:val="00F35CB6"/>
    <w:rsid w:val="00F36D5F"/>
    <w:rsid w:val="00F3741C"/>
    <w:rsid w:val="00F3772F"/>
    <w:rsid w:val="00F37B8D"/>
    <w:rsid w:val="00F40853"/>
    <w:rsid w:val="00F43605"/>
    <w:rsid w:val="00F44638"/>
    <w:rsid w:val="00F452BE"/>
    <w:rsid w:val="00F47107"/>
    <w:rsid w:val="00F47200"/>
    <w:rsid w:val="00F477DB"/>
    <w:rsid w:val="00F51A05"/>
    <w:rsid w:val="00F52A74"/>
    <w:rsid w:val="00F52F94"/>
    <w:rsid w:val="00F54B6F"/>
    <w:rsid w:val="00F5584C"/>
    <w:rsid w:val="00F562A9"/>
    <w:rsid w:val="00F56446"/>
    <w:rsid w:val="00F57F0F"/>
    <w:rsid w:val="00F603E8"/>
    <w:rsid w:val="00F61484"/>
    <w:rsid w:val="00F61596"/>
    <w:rsid w:val="00F649B9"/>
    <w:rsid w:val="00F6784F"/>
    <w:rsid w:val="00F763D7"/>
    <w:rsid w:val="00F77D84"/>
    <w:rsid w:val="00F815ED"/>
    <w:rsid w:val="00F83BDA"/>
    <w:rsid w:val="00F84BD6"/>
    <w:rsid w:val="00F86783"/>
    <w:rsid w:val="00F90266"/>
    <w:rsid w:val="00F9031B"/>
    <w:rsid w:val="00F90D15"/>
    <w:rsid w:val="00F9172F"/>
    <w:rsid w:val="00F93D96"/>
    <w:rsid w:val="00F96093"/>
    <w:rsid w:val="00F9718A"/>
    <w:rsid w:val="00F97A3C"/>
    <w:rsid w:val="00FA34CB"/>
    <w:rsid w:val="00FA460A"/>
    <w:rsid w:val="00FA4B59"/>
    <w:rsid w:val="00FA7132"/>
    <w:rsid w:val="00FA748F"/>
    <w:rsid w:val="00FA7C04"/>
    <w:rsid w:val="00FB32E6"/>
    <w:rsid w:val="00FB4FB2"/>
    <w:rsid w:val="00FB5393"/>
    <w:rsid w:val="00FB6386"/>
    <w:rsid w:val="00FB65EC"/>
    <w:rsid w:val="00FB7DE3"/>
    <w:rsid w:val="00FC2578"/>
    <w:rsid w:val="00FC505F"/>
    <w:rsid w:val="00FC5135"/>
    <w:rsid w:val="00FC724F"/>
    <w:rsid w:val="00FD1AB7"/>
    <w:rsid w:val="00FD2826"/>
    <w:rsid w:val="00FD5643"/>
    <w:rsid w:val="00FD60E0"/>
    <w:rsid w:val="00FE006E"/>
    <w:rsid w:val="00FE04F6"/>
    <w:rsid w:val="00FE0A3E"/>
    <w:rsid w:val="00FE1CAB"/>
    <w:rsid w:val="00FE4E3B"/>
    <w:rsid w:val="00FE57B3"/>
    <w:rsid w:val="00FF075F"/>
    <w:rsid w:val="00FF1C0E"/>
    <w:rsid w:val="00FF3750"/>
    <w:rsid w:val="00FF37EF"/>
    <w:rsid w:val="00FF47D8"/>
    <w:rsid w:val="00FF5950"/>
    <w:rsid w:val="00FF59E4"/>
    <w:rsid w:val="00FF7DE0"/>
    <w:rsid w:val="00FF7F13"/>
    <w:rsid w:val="0136D9F4"/>
    <w:rsid w:val="0324BDA0"/>
    <w:rsid w:val="0A91750A"/>
    <w:rsid w:val="0C4EB462"/>
    <w:rsid w:val="0F4036BD"/>
    <w:rsid w:val="1269D745"/>
    <w:rsid w:val="12A012C4"/>
    <w:rsid w:val="1418939F"/>
    <w:rsid w:val="18E74471"/>
    <w:rsid w:val="1AE2DD01"/>
    <w:rsid w:val="1B788077"/>
    <w:rsid w:val="1DBC5E46"/>
    <w:rsid w:val="1FDE3915"/>
    <w:rsid w:val="23377830"/>
    <w:rsid w:val="23CA8189"/>
    <w:rsid w:val="24D34891"/>
    <w:rsid w:val="2553A022"/>
    <w:rsid w:val="28796E95"/>
    <w:rsid w:val="29A3CFEF"/>
    <w:rsid w:val="2D48625C"/>
    <w:rsid w:val="2D795893"/>
    <w:rsid w:val="3550D9F3"/>
    <w:rsid w:val="362ED4B9"/>
    <w:rsid w:val="371251C8"/>
    <w:rsid w:val="3AE2D802"/>
    <w:rsid w:val="3BDA3EF8"/>
    <w:rsid w:val="3F833CB3"/>
    <w:rsid w:val="408BC67C"/>
    <w:rsid w:val="440BBAA7"/>
    <w:rsid w:val="4FF50820"/>
    <w:rsid w:val="51AB992E"/>
    <w:rsid w:val="52C2CDFB"/>
    <w:rsid w:val="56108F87"/>
    <w:rsid w:val="586DA04B"/>
    <w:rsid w:val="5B1204E3"/>
    <w:rsid w:val="5BFF9620"/>
    <w:rsid w:val="5D69980C"/>
    <w:rsid w:val="61A9B15D"/>
    <w:rsid w:val="634581BE"/>
    <w:rsid w:val="66A1247F"/>
    <w:rsid w:val="6A235951"/>
    <w:rsid w:val="70E935A5"/>
    <w:rsid w:val="71205654"/>
    <w:rsid w:val="7702138D"/>
    <w:rsid w:val="78FF1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FE0FD"/>
  <w15:docId w15:val="{ABC5DEC8-AC68-41D6-AA54-586BD1246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rsid w:val="00D70FE9"/>
    <w:pPr>
      <w:ind w:left="2707" w:hanging="1987"/>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HCar">
    <w:name w:val="TAH Car"/>
    <w:locked/>
    <w:rsid w:val="00FD1AB7"/>
    <w:rPr>
      <w:rFonts w:ascii="Arial" w:hAnsi="Arial" w:cs="Arial"/>
      <w:b/>
      <w:sz w:val="18"/>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8A486E"/>
    <w:rPr>
      <w:b/>
      <w:bCs/>
    </w:rPr>
  </w:style>
  <w:style w:type="paragraph" w:customStyle="1" w:styleId="Proposal">
    <w:name w:val="Proposal"/>
    <w:basedOn w:val="Normal"/>
    <w:rsid w:val="007255C3"/>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7255C3"/>
    <w:pPr>
      <w:numPr>
        <w:numId w:val="1"/>
      </w:numPr>
    </w:pPr>
  </w:style>
  <w:style w:type="paragraph" w:customStyle="1" w:styleId="Doc-text2">
    <w:name w:val="Doc-text2"/>
    <w:basedOn w:val="Normal"/>
    <w:link w:val="Doc-text2Char"/>
    <w:qFormat/>
    <w:rsid w:val="00DE2DEC"/>
    <w:pPr>
      <w:tabs>
        <w:tab w:val="left" w:pos="1622"/>
      </w:tabs>
      <w:spacing w:after="0" w:line="259" w:lineRule="auto"/>
      <w:ind w:left="1622" w:hanging="363"/>
    </w:pPr>
    <w:rPr>
      <w:rFonts w:ascii="Calibri" w:eastAsia="MS Mincho" w:hAnsi="Calibri"/>
      <w:sz w:val="22"/>
      <w:szCs w:val="24"/>
      <w:lang w:eastAsia="en-GB"/>
    </w:rPr>
  </w:style>
  <w:style w:type="character" w:customStyle="1" w:styleId="Doc-text2Char">
    <w:name w:val="Doc-text2 Char"/>
    <w:link w:val="Doc-text2"/>
    <w:rsid w:val="00DE2DEC"/>
    <w:rPr>
      <w:rFonts w:ascii="Calibri" w:eastAsia="MS Mincho" w:hAnsi="Calibri"/>
      <w:sz w:val="22"/>
      <w:szCs w:val="24"/>
      <w:lang w:val="en-GB" w:eastAsia="en-GB"/>
    </w:rPr>
  </w:style>
  <w:style w:type="paragraph" w:customStyle="1" w:styleId="Figure">
    <w:name w:val="Figure"/>
    <w:basedOn w:val="Normal"/>
    <w:next w:val="Caption"/>
    <w:rsid w:val="00C83F03"/>
    <w:pPr>
      <w:keepNext/>
      <w:keepLines/>
      <w:spacing w:before="180" w:after="160" w:line="259" w:lineRule="auto"/>
      <w:jc w:val="center"/>
    </w:pPr>
    <w:rPr>
      <w:rFonts w:ascii="Calibri" w:eastAsia="Calibri" w:hAnsi="Calibri"/>
      <w:sz w:val="22"/>
      <w:szCs w:val="22"/>
    </w:rPr>
  </w:style>
  <w:style w:type="character" w:customStyle="1" w:styleId="TFZchn">
    <w:name w:val="TF Zchn"/>
    <w:rsid w:val="00450C84"/>
    <w:rPr>
      <w:rFonts w:ascii="Arial" w:hAnsi="Arial"/>
      <w:b/>
      <w:lang w:val="en-GB" w:eastAsia="en-US"/>
    </w:rPr>
  </w:style>
  <w:style w:type="character" w:customStyle="1" w:styleId="msoins0">
    <w:name w:val="msoins"/>
    <w:rsid w:val="00450C84"/>
  </w:style>
  <w:style w:type="character" w:customStyle="1" w:styleId="EXChar">
    <w:name w:val="EX Char"/>
    <w:link w:val="EX"/>
    <w:locked/>
    <w:rsid w:val="00450C84"/>
    <w:rPr>
      <w:rFonts w:ascii="Times New Roman" w:hAnsi="Times New Roman"/>
      <w:lang w:val="en-GB" w:eastAsia="en-US"/>
    </w:rPr>
  </w:style>
  <w:style w:type="character" w:customStyle="1" w:styleId="EditorsNoteChar">
    <w:name w:val="Editor's Note Char"/>
    <w:aliases w:val="EN Char"/>
    <w:link w:val="EditorsNote"/>
    <w:qFormat/>
    <w:rsid w:val="00450C84"/>
    <w:rPr>
      <w:rFonts w:ascii="Times New Roman" w:hAnsi="Times New Roman"/>
      <w:color w:val="FF0000"/>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450C84"/>
    <w:pPr>
      <w:ind w:left="720"/>
      <w:contextualSpacing/>
    </w:pPr>
    <w:rPr>
      <w:rFonts w:eastAsia="SimSun"/>
    </w:rPr>
  </w:style>
  <w:style w:type="paragraph" w:customStyle="1" w:styleId="TALNotBold">
    <w:name w:val="TAL + Not Bold"/>
    <w:aliases w:val="Left"/>
    <w:basedOn w:val="TH"/>
    <w:link w:val="TALNotBoldChar"/>
    <w:rsid w:val="00450C84"/>
    <w:pPr>
      <w:keepNext w:val="0"/>
      <w:overflowPunct w:val="0"/>
      <w:autoSpaceDE w:val="0"/>
      <w:autoSpaceDN w:val="0"/>
      <w:adjustRightInd w:val="0"/>
      <w:spacing w:before="0" w:after="240"/>
      <w:textAlignment w:val="baseline"/>
    </w:pPr>
    <w:rPr>
      <w:rFonts w:eastAsia="SimSun"/>
      <w:lang w:eastAsia="en-GB"/>
    </w:rPr>
  </w:style>
  <w:style w:type="character" w:customStyle="1" w:styleId="TALNotBoldChar">
    <w:name w:val="TAL + Not Bold Char"/>
    <w:aliases w:val="Left Char"/>
    <w:link w:val="TALNotBold"/>
    <w:rsid w:val="00450C84"/>
    <w:rPr>
      <w:rFonts w:ascii="Arial" w:eastAsia="SimSun" w:hAnsi="Arial"/>
      <w:b/>
      <w:lang w:val="en-GB" w:eastAsia="en-GB"/>
    </w:rPr>
  </w:style>
  <w:style w:type="character" w:customStyle="1" w:styleId="CRCoverPageZchn">
    <w:name w:val="CR Cover Page Zchn"/>
    <w:link w:val="CRCoverPage"/>
    <w:locked/>
    <w:rsid w:val="00450C84"/>
    <w:rPr>
      <w:rFonts w:ascii="Arial" w:hAnsi="Arial"/>
      <w:lang w:val="en-GB" w:eastAsia="en-US"/>
    </w:rPr>
  </w:style>
  <w:style w:type="character" w:customStyle="1" w:styleId="B2Car">
    <w:name w:val="B2 Car"/>
    <w:rsid w:val="00450C84"/>
  </w:style>
  <w:style w:type="character" w:customStyle="1" w:styleId="CommentTextChar">
    <w:name w:val="Comment Text Char"/>
    <w:link w:val="CommentText"/>
    <w:rsid w:val="00450C84"/>
    <w:rPr>
      <w:rFonts w:ascii="Times New Roman" w:hAnsi="Times New Roman"/>
      <w:lang w:val="en-GB" w:eastAsia="en-US"/>
    </w:rPr>
  </w:style>
  <w:style w:type="paragraph" w:customStyle="1" w:styleId="TALLeft1cm">
    <w:name w:val="TAL + Left:  1 cm"/>
    <w:basedOn w:val="TAL"/>
    <w:rsid w:val="00FF47D8"/>
    <w:pPr>
      <w:overflowPunct w:val="0"/>
      <w:autoSpaceDE w:val="0"/>
      <w:autoSpaceDN w:val="0"/>
      <w:adjustRightInd w:val="0"/>
      <w:ind w:left="567"/>
      <w:textAlignment w:val="baseline"/>
    </w:pPr>
    <w:rPr>
      <w:lang w:val="x-none" w:eastAsia="en-GB"/>
    </w:rPr>
  </w:style>
  <w:style w:type="character" w:customStyle="1" w:styleId="NOChar">
    <w:name w:val="NO Char"/>
    <w:link w:val="NO"/>
    <w:rsid w:val="0028372E"/>
    <w:rPr>
      <w:rFonts w:ascii="Times New Roman" w:hAnsi="Times New Roman"/>
      <w:lang w:val="en-GB" w:eastAsia="en-US"/>
    </w:rPr>
  </w:style>
  <w:style w:type="paragraph" w:customStyle="1" w:styleId="TAJ">
    <w:name w:val="TAJ"/>
    <w:basedOn w:val="TH"/>
    <w:rsid w:val="007B6352"/>
    <w:pPr>
      <w:overflowPunct w:val="0"/>
      <w:autoSpaceDE w:val="0"/>
      <w:autoSpaceDN w:val="0"/>
      <w:adjustRightInd w:val="0"/>
      <w:textAlignment w:val="baseline"/>
    </w:pPr>
    <w:rPr>
      <w:lang w:eastAsia="en-GB"/>
    </w:rPr>
  </w:style>
  <w:style w:type="paragraph" w:customStyle="1" w:styleId="Guidance">
    <w:name w:val="Guidance"/>
    <w:basedOn w:val="Normal"/>
    <w:rsid w:val="007B6352"/>
    <w:pPr>
      <w:overflowPunct w:val="0"/>
      <w:autoSpaceDE w:val="0"/>
      <w:autoSpaceDN w:val="0"/>
      <w:adjustRightInd w:val="0"/>
      <w:textAlignment w:val="baseline"/>
    </w:pPr>
    <w:rPr>
      <w:i/>
      <w:color w:val="0000FF"/>
      <w:lang w:eastAsia="en-GB"/>
    </w:rPr>
  </w:style>
  <w:style w:type="character" w:customStyle="1" w:styleId="FootnoteTextChar">
    <w:name w:val="Footnote Text Char"/>
    <w:link w:val="FootnoteText"/>
    <w:rsid w:val="007B6352"/>
    <w:rPr>
      <w:rFonts w:ascii="Times New Roman" w:hAnsi="Times New Roman"/>
      <w:sz w:val="16"/>
      <w:lang w:val="en-GB" w:eastAsia="en-US"/>
    </w:rPr>
  </w:style>
  <w:style w:type="character" w:customStyle="1" w:styleId="BalloonTextChar">
    <w:name w:val="Balloon Text Char"/>
    <w:link w:val="BalloonText"/>
    <w:rsid w:val="007B6352"/>
    <w:rPr>
      <w:rFonts w:ascii="Tahoma" w:hAnsi="Tahoma" w:cs="Tahoma"/>
      <w:sz w:val="16"/>
      <w:szCs w:val="16"/>
      <w:lang w:val="en-GB" w:eastAsia="en-US"/>
    </w:rPr>
  </w:style>
  <w:style w:type="paragraph" w:customStyle="1" w:styleId="Standard1">
    <w:name w:val="Standard1"/>
    <w:basedOn w:val="Normal"/>
    <w:link w:val="StandardZchn"/>
    <w:rsid w:val="007B6352"/>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B6352"/>
    <w:rPr>
      <w:rFonts w:ascii="Times New Roman" w:hAnsi="Times New Roman"/>
      <w:szCs w:val="22"/>
      <w:lang w:val="en-GB" w:eastAsia="en-GB"/>
    </w:rPr>
  </w:style>
  <w:style w:type="character" w:styleId="Emphasis">
    <w:name w:val="Emphasis"/>
    <w:qFormat/>
    <w:rsid w:val="007B6352"/>
    <w:rPr>
      <w:i/>
      <w:iCs/>
    </w:rPr>
  </w:style>
  <w:style w:type="paragraph" w:customStyle="1" w:styleId="pl0">
    <w:name w:val="pl"/>
    <w:basedOn w:val="Normal"/>
    <w:rsid w:val="007B6352"/>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B6352"/>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B6352"/>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B6352"/>
    <w:rPr>
      <w:rFonts w:ascii="Times New Roman" w:hAnsi="Times New Roman"/>
      <w:lang w:val="x-none" w:eastAsia="en-GB"/>
    </w:rPr>
  </w:style>
  <w:style w:type="paragraph" w:customStyle="1" w:styleId="SpecText">
    <w:name w:val="SpecText"/>
    <w:basedOn w:val="Normal"/>
    <w:rsid w:val="007B635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B635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B635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B6352"/>
    <w:rPr>
      <w:rFonts w:ascii="Arial" w:hAnsi="Arial"/>
      <w:sz w:val="18"/>
      <w:lang w:val="en-GB" w:eastAsia="en-US" w:bidi="ar-SA"/>
    </w:rPr>
  </w:style>
  <w:style w:type="character" w:customStyle="1" w:styleId="msoins1">
    <w:name w:val="msoins1"/>
    <w:basedOn w:val="DefaultParagraphFont"/>
    <w:rsid w:val="007B6352"/>
  </w:style>
  <w:style w:type="paragraph" w:customStyle="1" w:styleId="StyleTALLeft075cm">
    <w:name w:val="Style TAL + Left:  075 cm"/>
    <w:basedOn w:val="TAL"/>
    <w:rsid w:val="007B6352"/>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7B635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B6352"/>
    <w:rPr>
      <w:rFonts w:ascii="Arial" w:hAnsi="Arial" w:cs="Arial"/>
      <w:sz w:val="18"/>
      <w:szCs w:val="18"/>
      <w:lang w:val="en-GB" w:eastAsia="en-GB"/>
    </w:rPr>
  </w:style>
  <w:style w:type="paragraph" w:customStyle="1" w:styleId="TALLeft125cm">
    <w:name w:val="TAL + Left: 125 cm"/>
    <w:basedOn w:val="StyleTALLeft075cm"/>
    <w:rsid w:val="007B6352"/>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B6352"/>
    <w:pPr>
      <w:ind w:left="851"/>
    </w:pPr>
    <w:rPr>
      <w:rFonts w:eastAsia="Batang"/>
    </w:rPr>
  </w:style>
  <w:style w:type="character" w:customStyle="1" w:styleId="B1Zchn">
    <w:name w:val="B1 Zchn"/>
    <w:locked/>
    <w:rsid w:val="007B6352"/>
    <w:rPr>
      <w:lang w:val="en-GB" w:eastAsia="en-US" w:bidi="ar-SA"/>
    </w:rPr>
  </w:style>
  <w:style w:type="character" w:customStyle="1" w:styleId="DocumentMapChar">
    <w:name w:val="Document Map Char"/>
    <w:link w:val="DocumentMap"/>
    <w:rsid w:val="007B6352"/>
    <w:rPr>
      <w:rFonts w:ascii="Tahoma" w:hAnsi="Tahoma" w:cs="Tahoma"/>
      <w:shd w:val="clear" w:color="auto" w:fill="000080"/>
      <w:lang w:val="en-GB" w:eastAsia="en-US"/>
    </w:rPr>
  </w:style>
  <w:style w:type="character" w:customStyle="1" w:styleId="CommentSubjectChar">
    <w:name w:val="Comment Subject Char"/>
    <w:link w:val="CommentSubject"/>
    <w:rsid w:val="007B6352"/>
    <w:rPr>
      <w:rFonts w:ascii="Times New Roman" w:hAnsi="Times New Roman"/>
      <w:b/>
      <w:bCs/>
      <w:lang w:val="en-GB" w:eastAsia="en-US"/>
    </w:rPr>
  </w:style>
  <w:style w:type="character" w:customStyle="1" w:styleId="FooterChar">
    <w:name w:val="Footer Char"/>
    <w:link w:val="Footer"/>
    <w:rsid w:val="007B6352"/>
    <w:rPr>
      <w:rFonts w:ascii="Arial" w:hAnsi="Arial"/>
      <w:b/>
      <w:i/>
      <w:noProof/>
      <w:sz w:val="18"/>
      <w:lang w:val="en-GB" w:eastAsia="en-US"/>
    </w:rPr>
  </w:style>
  <w:style w:type="character" w:customStyle="1" w:styleId="H6Char">
    <w:name w:val="H6 Char"/>
    <w:link w:val="H6"/>
    <w:rsid w:val="007B6352"/>
    <w:rPr>
      <w:rFonts w:ascii="Arial" w:hAnsi="Arial"/>
      <w:lang w:val="en-GB" w:eastAsia="en-US"/>
    </w:rPr>
  </w:style>
  <w:style w:type="character" w:customStyle="1" w:styleId="B1Char1">
    <w:name w:val="B1 Char1"/>
    <w:qFormat/>
    <w:rsid w:val="007B6352"/>
    <w:rPr>
      <w:rFonts w:ascii="Times New Roman" w:hAnsi="Times New Roman"/>
      <w:lang w:val="en-GB" w:eastAsia="en-US"/>
    </w:rPr>
  </w:style>
  <w:style w:type="paragraph" w:customStyle="1" w:styleId="PLCharCharCharCharCharCharChar">
    <w:name w:val="PL Char Char Char Char Char Char Char"/>
    <w:link w:val="PLCharCharCharCharCharCharCharChar"/>
    <w:rsid w:val="007B6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7B6352"/>
    <w:rPr>
      <w:rFonts w:ascii="Courier New" w:eastAsia="SimSun" w:hAnsi="Courier New"/>
      <w:noProof/>
      <w:sz w:val="16"/>
      <w:lang w:val="en-GB" w:eastAsia="en-GB"/>
    </w:rPr>
  </w:style>
  <w:style w:type="character" w:styleId="PageNumber">
    <w:name w:val="page number"/>
    <w:rsid w:val="007B6352"/>
  </w:style>
  <w:style w:type="character" w:customStyle="1" w:styleId="Heading1Char">
    <w:name w:val="Heading 1 Char"/>
    <w:aliases w:val="H1 Char"/>
    <w:link w:val="Heading1"/>
    <w:rsid w:val="007B6352"/>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7B6352"/>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7B6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352"/>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7B6352"/>
    <w:rPr>
      <w:rFonts w:ascii="Arial" w:hAnsi="Arial"/>
      <w:sz w:val="22"/>
      <w:lang w:val="en-GB" w:eastAsia="en-US"/>
    </w:rPr>
  </w:style>
  <w:style w:type="character" w:customStyle="1" w:styleId="Heading6Char">
    <w:name w:val="Heading 6 Char"/>
    <w:link w:val="Heading6"/>
    <w:rsid w:val="00D70FE9"/>
    <w:rPr>
      <w:rFonts w:ascii="Arial" w:hAnsi="Arial"/>
      <w:lang w:val="en-GB"/>
    </w:rPr>
  </w:style>
  <w:style w:type="character" w:customStyle="1" w:styleId="Heading7Char">
    <w:name w:val="Heading 7 Char"/>
    <w:link w:val="Heading7"/>
    <w:rsid w:val="007B6352"/>
    <w:rPr>
      <w:rFonts w:ascii="Arial" w:hAnsi="Arial"/>
      <w:lang w:val="en-GB" w:eastAsia="en-US"/>
    </w:rPr>
  </w:style>
  <w:style w:type="character" w:customStyle="1" w:styleId="Heading8Char">
    <w:name w:val="Heading 8 Char"/>
    <w:link w:val="Heading8"/>
    <w:rsid w:val="007B6352"/>
    <w:rPr>
      <w:rFonts w:ascii="Arial" w:hAnsi="Arial"/>
      <w:sz w:val="36"/>
      <w:lang w:val="en-GB" w:eastAsia="en-US"/>
    </w:rPr>
  </w:style>
  <w:style w:type="character" w:customStyle="1" w:styleId="Heading9Char">
    <w:name w:val="Heading 9 Char"/>
    <w:link w:val="Heading9"/>
    <w:rsid w:val="007B6352"/>
    <w:rPr>
      <w:rFonts w:ascii="Arial" w:hAnsi="Arial"/>
      <w:sz w:val="36"/>
      <w:lang w:val="en-GB" w:eastAsia="en-US"/>
    </w:rPr>
  </w:style>
  <w:style w:type="character" w:customStyle="1" w:styleId="B3Char">
    <w:name w:val="B3 Char"/>
    <w:link w:val="B3"/>
    <w:rsid w:val="007B6352"/>
    <w:rPr>
      <w:rFonts w:ascii="Times New Roman" w:hAnsi="Times New Roman"/>
      <w:lang w:val="en-GB" w:eastAsia="en-US"/>
    </w:rPr>
  </w:style>
  <w:style w:type="character" w:customStyle="1" w:styleId="Mention1">
    <w:name w:val="Mention1"/>
    <w:uiPriority w:val="99"/>
    <w:semiHidden/>
    <w:unhideWhenUsed/>
    <w:rsid w:val="007B6352"/>
    <w:rPr>
      <w:color w:val="2B579A"/>
      <w:shd w:val="clear" w:color="auto" w:fill="E6E6E6"/>
    </w:rPr>
  </w:style>
  <w:style w:type="character" w:customStyle="1" w:styleId="NOZchn">
    <w:name w:val="NO Zchn"/>
    <w:locked/>
    <w:rsid w:val="007B6352"/>
    <w:rPr>
      <w:rFonts w:ascii="Times New Roman" w:eastAsia="Times New Roman" w:hAnsi="Times New Roman" w:cs="Times New Roman"/>
      <w:sz w:val="20"/>
      <w:szCs w:val="20"/>
    </w:rPr>
  </w:style>
  <w:style w:type="paragraph" w:customStyle="1" w:styleId="msonormal0">
    <w:name w:val="msonormal"/>
    <w:basedOn w:val="Normal"/>
    <w:rsid w:val="007B6352"/>
    <w:pPr>
      <w:spacing w:before="100" w:beforeAutospacing="1" w:after="100" w:afterAutospacing="1"/>
    </w:pPr>
    <w:rPr>
      <w:rFonts w:eastAsia="SimSun"/>
      <w:sz w:val="24"/>
      <w:szCs w:val="24"/>
      <w:lang w:val="pl-PL" w:eastAsia="pl-PL"/>
    </w:rPr>
  </w:style>
  <w:style w:type="paragraph" w:customStyle="1" w:styleId="TALLeft0">
    <w:name w:val="TAL + Left:  0"/>
    <w:aliases w:val="5 cm"/>
    <w:basedOn w:val="TAL"/>
    <w:rsid w:val="007B6352"/>
    <w:pPr>
      <w:overflowPunct w:val="0"/>
      <w:autoSpaceDE w:val="0"/>
      <w:autoSpaceDN w:val="0"/>
      <w:adjustRightInd w:val="0"/>
      <w:spacing w:line="0" w:lineRule="atLeast"/>
      <w:ind w:left="142"/>
      <w:textAlignment w:val="baseline"/>
    </w:pPr>
    <w:rPr>
      <w:rFonts w:eastAsia="SimSun"/>
      <w:lang w:val="x-none" w:eastAsia="en-GB"/>
    </w:rPr>
  </w:style>
  <w:style w:type="character" w:customStyle="1" w:styleId="a0">
    <w:name w:val="首标题"/>
    <w:rsid w:val="007B6352"/>
    <w:rPr>
      <w:rFonts w:ascii="Arial" w:eastAsia="SimSun" w:hAnsi="Arial"/>
      <w:sz w:val="24"/>
      <w:lang w:val="en-US" w:eastAsia="zh-CN" w:bidi="ar-SA"/>
    </w:rPr>
  </w:style>
  <w:style w:type="paragraph" w:customStyle="1" w:styleId="BodyC">
    <w:name w:val="Body C"/>
    <w:rsid w:val="007B635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rPr>
  </w:style>
  <w:style w:type="paragraph" w:styleId="IndexHeading">
    <w:name w:val="index heading"/>
    <w:basedOn w:val="Normal"/>
    <w:next w:val="Normal"/>
    <w:rsid w:val="007B635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7B635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7B635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7B6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7B635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7B6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7B635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PlainText">
    <w:name w:val="Plain Text"/>
    <w:basedOn w:val="Normal"/>
    <w:link w:val="PlainTextChar"/>
    <w:uiPriority w:val="99"/>
    <w:rsid w:val="007B635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link w:val="PlainText"/>
    <w:uiPriority w:val="99"/>
    <w:rsid w:val="007B6352"/>
    <w:rPr>
      <w:rFonts w:ascii="Geneva" w:eastAsia="Geneva" w:hAnsi="Geneva"/>
      <w:lang w:val="nb-NO" w:eastAsia="x-none"/>
    </w:rPr>
  </w:style>
  <w:style w:type="paragraph" w:customStyle="1" w:styleId="00BodyText">
    <w:name w:val="00 BodyText"/>
    <w:basedOn w:val="Normal"/>
    <w:rsid w:val="007B6352"/>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7B635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link w:val="BodyTextIndent"/>
    <w:rsid w:val="007B6352"/>
    <w:rPr>
      <w:rFonts w:ascii="Arial" w:eastAsia="Geneva" w:hAnsi="Arial"/>
      <w:lang w:val="en-GB" w:eastAsia="x-none"/>
    </w:rPr>
  </w:style>
  <w:style w:type="paragraph" w:customStyle="1" w:styleId="BalloonText1">
    <w:name w:val="Balloon Text1"/>
    <w:basedOn w:val="Normal"/>
    <w:semiHidden/>
    <w:rsid w:val="007B635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7B6352"/>
    <w:pPr>
      <w:keepNext/>
      <w:numPr>
        <w:numId w:val="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7B6352"/>
    <w:rPr>
      <w:rFonts w:ascii="Arial" w:eastAsia="Geneva" w:hAnsi="Arial"/>
      <w:b/>
      <w:bCs/>
      <w:lang w:eastAsia="x-none"/>
    </w:rPr>
  </w:style>
  <w:style w:type="paragraph" w:customStyle="1" w:styleId="Char3CharCharCharCharChar">
    <w:name w:val="Char3 Char Char Char (文字) (文字) Char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7B635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7B635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7B635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7B635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7B635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7B635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7B635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B635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7B6352"/>
    <w:rPr>
      <w:rFonts w:ascii="Geneva" w:eastAsia="Geneva" w:hAnsi="Geneva" w:cs="Geneva"/>
      <w:color w:val="0000FF"/>
      <w:kern w:val="2"/>
      <w:lang w:val="en-GB" w:eastAsia="en-US" w:bidi="ar-SA"/>
    </w:rPr>
  </w:style>
  <w:style w:type="paragraph" w:customStyle="1" w:styleId="CarCar">
    <w:name w:val="Car Car"/>
    <w:semiHidden/>
    <w:rsid w:val="007B635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7B635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7B6352"/>
    <w:rPr>
      <w:rFonts w:ascii="Geneva" w:eastAsia="Calibri Light" w:hAnsi="Geneva" w:cs="Geneva"/>
      <w:color w:val="0000FF"/>
      <w:kern w:val="2"/>
      <w:lang w:val="en-US" w:eastAsia="zh-CN" w:bidi="ar-SA"/>
    </w:rPr>
  </w:style>
  <w:style w:type="character" w:styleId="Strong">
    <w:name w:val="Strong"/>
    <w:qFormat/>
    <w:rsid w:val="007B6352"/>
    <w:rPr>
      <w:rFonts w:ascii="Geneva" w:eastAsia="Calibri Light" w:hAnsi="Geneva" w:cs="Geneva"/>
      <w:b/>
      <w:bCs/>
      <w:color w:val="0000FF"/>
      <w:kern w:val="2"/>
      <w:lang w:val="en-US" w:eastAsia="zh-CN" w:bidi="ar-SA"/>
    </w:rPr>
  </w:style>
  <w:style w:type="character" w:customStyle="1" w:styleId="TFleftCharChar">
    <w:name w:val="TF.left Char Char"/>
    <w:rsid w:val="007B6352"/>
    <w:rPr>
      <w:rFonts w:ascii="Geneva" w:eastAsia="Calibri Light" w:hAnsi="Geneva" w:cs="Geneva"/>
      <w:b/>
      <w:color w:val="0000FF"/>
      <w:kern w:val="2"/>
      <w:lang w:val="en-GB" w:eastAsia="en-GB" w:bidi="ar-SA"/>
    </w:rPr>
  </w:style>
  <w:style w:type="character" w:customStyle="1" w:styleId="CharChar2">
    <w:name w:val="Char Char2"/>
    <w:rsid w:val="007B6352"/>
    <w:rPr>
      <w:rFonts w:ascii="Arial" w:eastAsia="Geneva" w:hAnsi="Arial"/>
      <w:lang w:val="en-GB" w:eastAsia="en-US"/>
    </w:rPr>
  </w:style>
  <w:style w:type="paragraph" w:customStyle="1" w:styleId="p1">
    <w:name w:val="p1"/>
    <w:basedOn w:val="Normal"/>
    <w:rsid w:val="007B6352"/>
    <w:pPr>
      <w:overflowPunct w:val="0"/>
      <w:autoSpaceDE w:val="0"/>
      <w:autoSpaceDN w:val="0"/>
      <w:adjustRightInd w:val="0"/>
      <w:spacing w:after="0"/>
      <w:textAlignment w:val="baseline"/>
    </w:pPr>
    <w:rPr>
      <w:rFonts w:ascii="Arial" w:eastAsia="SimSun" w:hAnsi="Arial" w:cs="Arial"/>
      <w:sz w:val="24"/>
      <w:szCs w:val="24"/>
      <w:lang w:val="en-US" w:eastAsia="en-GB"/>
    </w:rPr>
  </w:style>
  <w:style w:type="paragraph" w:customStyle="1" w:styleId="Note-Boxed">
    <w:name w:val="Note - Boxed"/>
    <w:basedOn w:val="Normal"/>
    <w:next w:val="Normal"/>
    <w:rsid w:val="007B635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7B6352"/>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table" w:customStyle="1" w:styleId="TableGrid1">
    <w:name w:val="Table Grid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7B6352"/>
    <w:rPr>
      <w:rFonts w:ascii="Consolas" w:hAnsi="Consolas"/>
      <w:sz w:val="21"/>
      <w:szCs w:val="21"/>
      <w:lang w:bidi="ar-SA"/>
    </w:rPr>
  </w:style>
  <w:style w:type="paragraph" w:customStyle="1" w:styleId="2">
    <w:name w:val="编号2"/>
    <w:basedOn w:val="Normal"/>
    <w:rsid w:val="007B6352"/>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TALLeft075cm">
    <w:name w:val="TAL + Left:  0.75 cm"/>
    <w:basedOn w:val="TALLeft1cm"/>
    <w:rsid w:val="007B6352"/>
    <w:rPr>
      <w:rFonts w:eastAsia="SimSun" w:cs="Arial"/>
      <w:lang w:val="en-GB"/>
    </w:rPr>
  </w:style>
  <w:style w:type="paragraph" w:customStyle="1" w:styleId="Style2">
    <w:name w:val="_Style 2"/>
    <w:basedOn w:val="Normal"/>
    <w:uiPriority w:val="1"/>
    <w:qFormat/>
    <w:rsid w:val="007B6352"/>
    <w:pPr>
      <w:spacing w:after="0"/>
    </w:pPr>
    <w:rPr>
      <w:rFonts w:ascii="CG Times (WN)" w:eastAsia="Calibri" w:hAnsi="CG Times (WN)"/>
      <w:lang w:eastAsia="en-GB"/>
    </w:rPr>
  </w:style>
  <w:style w:type="table" w:customStyle="1" w:styleId="1">
    <w:name w:val="网格型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5C7EE8"/>
    <w:pPr>
      <w:spacing w:before="100" w:beforeAutospacing="1" w:after="100" w:afterAutospacing="1"/>
    </w:pPr>
    <w:rPr>
      <w:sz w:val="24"/>
      <w:szCs w:val="24"/>
      <w:lang w:val="en-US"/>
    </w:rPr>
  </w:style>
  <w:style w:type="character" w:customStyle="1" w:styleId="cf01">
    <w:name w:val="cf01"/>
    <w:rsid w:val="005C7EE8"/>
    <w:rPr>
      <w:rFonts w:ascii="Segoe UI" w:hAnsi="Segoe UI" w:cs="Segoe UI" w:hint="default"/>
      <w:sz w:val="18"/>
      <w:szCs w:val="18"/>
    </w:rPr>
  </w:style>
  <w:style w:type="paragraph" w:customStyle="1" w:styleId="Cat-a-Proposal">
    <w:name w:val="Cat-a-Proposal"/>
    <w:basedOn w:val="ListParagraph"/>
    <w:link w:val="Cat-a-ProposalChar"/>
    <w:qFormat/>
    <w:rsid w:val="00F02EFE"/>
    <w:pPr>
      <w:numPr>
        <w:numId w:val="4"/>
      </w:numPr>
      <w:spacing w:after="160" w:line="257" w:lineRule="auto"/>
      <w:ind w:left="1701" w:hanging="1701"/>
      <w:contextualSpacing w:val="0"/>
    </w:pPr>
    <w:rPr>
      <w:rFonts w:ascii="Calibri" w:eastAsia="Calibri" w:hAnsi="Calibri" w:cs="Arial"/>
      <w:b/>
      <w:bCs/>
      <w:sz w:val="22"/>
      <w:szCs w:val="22"/>
      <w:lang w:val="en-US"/>
    </w:rPr>
  </w:style>
  <w:style w:type="character" w:customStyle="1" w:styleId="Cat-a-ProposalChar">
    <w:name w:val="Cat-a-Proposal Char"/>
    <w:link w:val="Cat-a-Proposal"/>
    <w:rsid w:val="00F02EFE"/>
    <w:rPr>
      <w:rFonts w:ascii="Calibri" w:eastAsia="Calibri" w:hAnsi="Calibri" w:cs="Arial"/>
      <w:b/>
      <w:bCs/>
      <w:sz w:val="22"/>
      <w:szCs w:val="22"/>
    </w:rPr>
  </w:style>
  <w:style w:type="character" w:customStyle="1" w:styleId="10">
    <w:name w:val="未处理的提及1"/>
    <w:uiPriority w:val="99"/>
    <w:semiHidden/>
    <w:unhideWhenUsed/>
    <w:rsid w:val="00ED7140"/>
    <w:rPr>
      <w:color w:val="605E5C"/>
      <w:shd w:val="clear" w:color="auto" w:fill="E1DFDD"/>
    </w:rPr>
  </w:style>
  <w:style w:type="paragraph" w:customStyle="1" w:styleId="proposaltext">
    <w:name w:val="proposal text"/>
    <w:basedOn w:val="Normal"/>
    <w:qFormat/>
    <w:rsid w:val="00ED7140"/>
    <w:pPr>
      <w:overflowPunct w:val="0"/>
      <w:autoSpaceDE w:val="0"/>
      <w:autoSpaceDN w:val="0"/>
      <w:adjustRightInd w:val="0"/>
      <w:textAlignment w:val="baseline"/>
    </w:pPr>
    <w:rPr>
      <w:rFonts w:eastAsia="SimSun"/>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D7140"/>
    <w:pPr>
      <w:widowControl w:val="0"/>
      <w:spacing w:after="0"/>
      <w:jc w:val="both"/>
    </w:pPr>
    <w:rPr>
      <w:rFonts w:eastAsia="SimSun" w:cs="Calibri"/>
      <w:kern w:val="2"/>
      <w:sz w:val="21"/>
      <w:szCs w:val="24"/>
      <w:lang w:val="en-US" w:eastAsia="zh-CN"/>
    </w:rPr>
  </w:style>
  <w:style w:type="character" w:customStyle="1" w:styleId="21">
    <w:name w:val="未处理的提及2"/>
    <w:uiPriority w:val="99"/>
    <w:semiHidden/>
    <w:unhideWhenUsed/>
    <w:rsid w:val="00ED71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ED7140"/>
    <w:rPr>
      <w:rFonts w:ascii="Times New Roman" w:hAnsi="Times New Roman"/>
      <w:b/>
      <w:bCs/>
      <w:lang w:val="en-GB"/>
    </w:rPr>
  </w:style>
  <w:style w:type="paragraph" w:customStyle="1" w:styleId="IvDbodytext">
    <w:name w:val="IvD bodytext"/>
    <w:basedOn w:val="BodyText"/>
    <w:link w:val="IvDbodytextChar"/>
    <w:qFormat/>
    <w:rsid w:val="00ED714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val="en-GB" w:eastAsia="en-US"/>
    </w:rPr>
  </w:style>
  <w:style w:type="character" w:customStyle="1" w:styleId="IvDbodytextChar">
    <w:name w:val="IvD bodytext Char"/>
    <w:link w:val="IvDbodytext"/>
    <w:rsid w:val="00ED7140"/>
    <w:rPr>
      <w:rFonts w:ascii="Arial" w:eastAsia="SimSun" w:hAnsi="Arial"/>
      <w:spacing w:val="2"/>
      <w:kern w:val="2"/>
      <w:sz w:val="21"/>
      <w:szCs w:val="22"/>
      <w:lang w:val="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D7140"/>
    <w:rPr>
      <w:rFonts w:ascii="Times New Roman" w:eastAsia="SimSun" w:hAnsi="Times New Roman"/>
      <w:lang w:val="en-GB"/>
    </w:rPr>
  </w:style>
  <w:style w:type="paragraph" w:customStyle="1" w:styleId="ListParagraph3">
    <w:name w:val="List Paragraph3"/>
    <w:basedOn w:val="Normal"/>
    <w:rsid w:val="007D259B"/>
    <w:pPr>
      <w:spacing w:before="100" w:after="100"/>
      <w:ind w:left="720"/>
      <w:contextualSpacing/>
    </w:pPr>
    <w:rPr>
      <w:rFonts w:eastAsiaTheme="minorHAnsi"/>
      <w:sz w:val="24"/>
      <w:szCs w:val="24"/>
      <w:lang w:val="en-US" w:eastAsia="zh-CN"/>
    </w:rPr>
  </w:style>
  <w:style w:type="table" w:styleId="GridTable4-Accent5">
    <w:name w:val="Grid Table 4 Accent 5"/>
    <w:basedOn w:val="TableNormal"/>
    <w:uiPriority w:val="49"/>
    <w:rsid w:val="007319D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00766">
      <w:bodyDiv w:val="1"/>
      <w:marLeft w:val="0"/>
      <w:marRight w:val="0"/>
      <w:marTop w:val="0"/>
      <w:marBottom w:val="0"/>
      <w:divBdr>
        <w:top w:val="none" w:sz="0" w:space="0" w:color="auto"/>
        <w:left w:val="none" w:sz="0" w:space="0" w:color="auto"/>
        <w:bottom w:val="none" w:sz="0" w:space="0" w:color="auto"/>
        <w:right w:val="none" w:sz="0" w:space="0" w:color="auto"/>
      </w:divBdr>
    </w:div>
    <w:div w:id="228468525">
      <w:bodyDiv w:val="1"/>
      <w:marLeft w:val="0"/>
      <w:marRight w:val="0"/>
      <w:marTop w:val="0"/>
      <w:marBottom w:val="0"/>
      <w:divBdr>
        <w:top w:val="none" w:sz="0" w:space="0" w:color="auto"/>
        <w:left w:val="none" w:sz="0" w:space="0" w:color="auto"/>
        <w:bottom w:val="none" w:sz="0" w:space="0" w:color="auto"/>
        <w:right w:val="none" w:sz="0" w:space="0" w:color="auto"/>
      </w:divBdr>
      <w:divsChild>
        <w:div w:id="916400238">
          <w:marLeft w:val="360"/>
          <w:marRight w:val="0"/>
          <w:marTop w:val="200"/>
          <w:marBottom w:val="0"/>
          <w:divBdr>
            <w:top w:val="none" w:sz="0" w:space="0" w:color="auto"/>
            <w:left w:val="none" w:sz="0" w:space="0" w:color="auto"/>
            <w:bottom w:val="none" w:sz="0" w:space="0" w:color="auto"/>
            <w:right w:val="none" w:sz="0" w:space="0" w:color="auto"/>
          </w:divBdr>
        </w:div>
      </w:divsChild>
    </w:div>
    <w:div w:id="283392156">
      <w:bodyDiv w:val="1"/>
      <w:marLeft w:val="0"/>
      <w:marRight w:val="0"/>
      <w:marTop w:val="0"/>
      <w:marBottom w:val="0"/>
      <w:divBdr>
        <w:top w:val="none" w:sz="0" w:space="0" w:color="auto"/>
        <w:left w:val="none" w:sz="0" w:space="0" w:color="auto"/>
        <w:bottom w:val="none" w:sz="0" w:space="0" w:color="auto"/>
        <w:right w:val="none" w:sz="0" w:space="0" w:color="auto"/>
      </w:divBdr>
    </w:div>
    <w:div w:id="287010961">
      <w:bodyDiv w:val="1"/>
      <w:marLeft w:val="0"/>
      <w:marRight w:val="0"/>
      <w:marTop w:val="0"/>
      <w:marBottom w:val="0"/>
      <w:divBdr>
        <w:top w:val="none" w:sz="0" w:space="0" w:color="auto"/>
        <w:left w:val="none" w:sz="0" w:space="0" w:color="auto"/>
        <w:bottom w:val="none" w:sz="0" w:space="0" w:color="auto"/>
        <w:right w:val="none" w:sz="0" w:space="0" w:color="auto"/>
      </w:divBdr>
    </w:div>
    <w:div w:id="375852879">
      <w:bodyDiv w:val="1"/>
      <w:marLeft w:val="0"/>
      <w:marRight w:val="0"/>
      <w:marTop w:val="0"/>
      <w:marBottom w:val="0"/>
      <w:divBdr>
        <w:top w:val="none" w:sz="0" w:space="0" w:color="auto"/>
        <w:left w:val="none" w:sz="0" w:space="0" w:color="auto"/>
        <w:bottom w:val="none" w:sz="0" w:space="0" w:color="auto"/>
        <w:right w:val="none" w:sz="0" w:space="0" w:color="auto"/>
      </w:divBdr>
      <w:divsChild>
        <w:div w:id="877396939">
          <w:marLeft w:val="360"/>
          <w:marRight w:val="0"/>
          <w:marTop w:val="200"/>
          <w:marBottom w:val="0"/>
          <w:divBdr>
            <w:top w:val="none" w:sz="0" w:space="0" w:color="auto"/>
            <w:left w:val="none" w:sz="0" w:space="0" w:color="auto"/>
            <w:bottom w:val="none" w:sz="0" w:space="0" w:color="auto"/>
            <w:right w:val="none" w:sz="0" w:space="0" w:color="auto"/>
          </w:divBdr>
        </w:div>
      </w:divsChild>
    </w:div>
    <w:div w:id="598295620">
      <w:bodyDiv w:val="1"/>
      <w:marLeft w:val="0"/>
      <w:marRight w:val="0"/>
      <w:marTop w:val="0"/>
      <w:marBottom w:val="0"/>
      <w:divBdr>
        <w:top w:val="none" w:sz="0" w:space="0" w:color="auto"/>
        <w:left w:val="none" w:sz="0" w:space="0" w:color="auto"/>
        <w:bottom w:val="none" w:sz="0" w:space="0" w:color="auto"/>
        <w:right w:val="none" w:sz="0" w:space="0" w:color="auto"/>
      </w:divBdr>
    </w:div>
    <w:div w:id="728764948">
      <w:bodyDiv w:val="1"/>
      <w:marLeft w:val="0"/>
      <w:marRight w:val="0"/>
      <w:marTop w:val="0"/>
      <w:marBottom w:val="0"/>
      <w:divBdr>
        <w:top w:val="none" w:sz="0" w:space="0" w:color="auto"/>
        <w:left w:val="none" w:sz="0" w:space="0" w:color="auto"/>
        <w:bottom w:val="none" w:sz="0" w:space="0" w:color="auto"/>
        <w:right w:val="none" w:sz="0" w:space="0" w:color="auto"/>
      </w:divBdr>
    </w:div>
    <w:div w:id="758798511">
      <w:bodyDiv w:val="1"/>
      <w:marLeft w:val="0"/>
      <w:marRight w:val="0"/>
      <w:marTop w:val="0"/>
      <w:marBottom w:val="0"/>
      <w:divBdr>
        <w:top w:val="none" w:sz="0" w:space="0" w:color="auto"/>
        <w:left w:val="none" w:sz="0" w:space="0" w:color="auto"/>
        <w:bottom w:val="none" w:sz="0" w:space="0" w:color="auto"/>
        <w:right w:val="none" w:sz="0" w:space="0" w:color="auto"/>
      </w:divBdr>
    </w:div>
    <w:div w:id="829179180">
      <w:bodyDiv w:val="1"/>
      <w:marLeft w:val="0"/>
      <w:marRight w:val="0"/>
      <w:marTop w:val="0"/>
      <w:marBottom w:val="0"/>
      <w:divBdr>
        <w:top w:val="none" w:sz="0" w:space="0" w:color="auto"/>
        <w:left w:val="none" w:sz="0" w:space="0" w:color="auto"/>
        <w:bottom w:val="none" w:sz="0" w:space="0" w:color="auto"/>
        <w:right w:val="none" w:sz="0" w:space="0" w:color="auto"/>
      </w:divBdr>
    </w:div>
    <w:div w:id="868372514">
      <w:bodyDiv w:val="1"/>
      <w:marLeft w:val="0"/>
      <w:marRight w:val="0"/>
      <w:marTop w:val="0"/>
      <w:marBottom w:val="0"/>
      <w:divBdr>
        <w:top w:val="none" w:sz="0" w:space="0" w:color="auto"/>
        <w:left w:val="none" w:sz="0" w:space="0" w:color="auto"/>
        <w:bottom w:val="none" w:sz="0" w:space="0" w:color="auto"/>
        <w:right w:val="none" w:sz="0" w:space="0" w:color="auto"/>
      </w:divBdr>
    </w:div>
    <w:div w:id="1021277630">
      <w:bodyDiv w:val="1"/>
      <w:marLeft w:val="0"/>
      <w:marRight w:val="0"/>
      <w:marTop w:val="0"/>
      <w:marBottom w:val="0"/>
      <w:divBdr>
        <w:top w:val="none" w:sz="0" w:space="0" w:color="auto"/>
        <w:left w:val="none" w:sz="0" w:space="0" w:color="auto"/>
        <w:bottom w:val="none" w:sz="0" w:space="0" w:color="auto"/>
        <w:right w:val="none" w:sz="0" w:space="0" w:color="auto"/>
      </w:divBdr>
    </w:div>
    <w:div w:id="1062293933">
      <w:bodyDiv w:val="1"/>
      <w:marLeft w:val="0"/>
      <w:marRight w:val="0"/>
      <w:marTop w:val="0"/>
      <w:marBottom w:val="0"/>
      <w:divBdr>
        <w:top w:val="none" w:sz="0" w:space="0" w:color="auto"/>
        <w:left w:val="none" w:sz="0" w:space="0" w:color="auto"/>
        <w:bottom w:val="none" w:sz="0" w:space="0" w:color="auto"/>
        <w:right w:val="none" w:sz="0" w:space="0" w:color="auto"/>
      </w:divBdr>
    </w:div>
    <w:div w:id="1095707827">
      <w:bodyDiv w:val="1"/>
      <w:marLeft w:val="0"/>
      <w:marRight w:val="0"/>
      <w:marTop w:val="0"/>
      <w:marBottom w:val="0"/>
      <w:divBdr>
        <w:top w:val="none" w:sz="0" w:space="0" w:color="auto"/>
        <w:left w:val="none" w:sz="0" w:space="0" w:color="auto"/>
        <w:bottom w:val="none" w:sz="0" w:space="0" w:color="auto"/>
        <w:right w:val="none" w:sz="0" w:space="0" w:color="auto"/>
      </w:divBdr>
    </w:div>
    <w:div w:id="1150906346">
      <w:bodyDiv w:val="1"/>
      <w:marLeft w:val="0"/>
      <w:marRight w:val="0"/>
      <w:marTop w:val="0"/>
      <w:marBottom w:val="0"/>
      <w:divBdr>
        <w:top w:val="none" w:sz="0" w:space="0" w:color="auto"/>
        <w:left w:val="none" w:sz="0" w:space="0" w:color="auto"/>
        <w:bottom w:val="none" w:sz="0" w:space="0" w:color="auto"/>
        <w:right w:val="none" w:sz="0" w:space="0" w:color="auto"/>
      </w:divBdr>
    </w:div>
    <w:div w:id="1280527684">
      <w:bodyDiv w:val="1"/>
      <w:marLeft w:val="0"/>
      <w:marRight w:val="0"/>
      <w:marTop w:val="0"/>
      <w:marBottom w:val="0"/>
      <w:divBdr>
        <w:top w:val="none" w:sz="0" w:space="0" w:color="auto"/>
        <w:left w:val="none" w:sz="0" w:space="0" w:color="auto"/>
        <w:bottom w:val="none" w:sz="0" w:space="0" w:color="auto"/>
        <w:right w:val="none" w:sz="0" w:space="0" w:color="auto"/>
      </w:divBdr>
    </w:div>
    <w:div w:id="1289748636">
      <w:bodyDiv w:val="1"/>
      <w:marLeft w:val="0"/>
      <w:marRight w:val="0"/>
      <w:marTop w:val="0"/>
      <w:marBottom w:val="0"/>
      <w:divBdr>
        <w:top w:val="none" w:sz="0" w:space="0" w:color="auto"/>
        <w:left w:val="none" w:sz="0" w:space="0" w:color="auto"/>
        <w:bottom w:val="none" w:sz="0" w:space="0" w:color="auto"/>
        <w:right w:val="none" w:sz="0" w:space="0" w:color="auto"/>
      </w:divBdr>
    </w:div>
    <w:div w:id="1371689413">
      <w:bodyDiv w:val="1"/>
      <w:marLeft w:val="0"/>
      <w:marRight w:val="0"/>
      <w:marTop w:val="0"/>
      <w:marBottom w:val="0"/>
      <w:divBdr>
        <w:top w:val="none" w:sz="0" w:space="0" w:color="auto"/>
        <w:left w:val="none" w:sz="0" w:space="0" w:color="auto"/>
        <w:bottom w:val="none" w:sz="0" w:space="0" w:color="auto"/>
        <w:right w:val="none" w:sz="0" w:space="0" w:color="auto"/>
      </w:divBdr>
    </w:div>
    <w:div w:id="1371879414">
      <w:bodyDiv w:val="1"/>
      <w:marLeft w:val="0"/>
      <w:marRight w:val="0"/>
      <w:marTop w:val="0"/>
      <w:marBottom w:val="0"/>
      <w:divBdr>
        <w:top w:val="none" w:sz="0" w:space="0" w:color="auto"/>
        <w:left w:val="none" w:sz="0" w:space="0" w:color="auto"/>
        <w:bottom w:val="none" w:sz="0" w:space="0" w:color="auto"/>
        <w:right w:val="none" w:sz="0" w:space="0" w:color="auto"/>
      </w:divBdr>
    </w:div>
    <w:div w:id="1531840176">
      <w:bodyDiv w:val="1"/>
      <w:marLeft w:val="0"/>
      <w:marRight w:val="0"/>
      <w:marTop w:val="0"/>
      <w:marBottom w:val="0"/>
      <w:divBdr>
        <w:top w:val="none" w:sz="0" w:space="0" w:color="auto"/>
        <w:left w:val="none" w:sz="0" w:space="0" w:color="auto"/>
        <w:bottom w:val="none" w:sz="0" w:space="0" w:color="auto"/>
        <w:right w:val="none" w:sz="0" w:space="0" w:color="auto"/>
      </w:divBdr>
    </w:div>
    <w:div w:id="1679573558">
      <w:bodyDiv w:val="1"/>
      <w:marLeft w:val="0"/>
      <w:marRight w:val="0"/>
      <w:marTop w:val="0"/>
      <w:marBottom w:val="0"/>
      <w:divBdr>
        <w:top w:val="none" w:sz="0" w:space="0" w:color="auto"/>
        <w:left w:val="none" w:sz="0" w:space="0" w:color="auto"/>
        <w:bottom w:val="none" w:sz="0" w:space="0" w:color="auto"/>
        <w:right w:val="none" w:sz="0" w:space="0" w:color="auto"/>
      </w:divBdr>
    </w:div>
    <w:div w:id="1748727217">
      <w:bodyDiv w:val="1"/>
      <w:marLeft w:val="0"/>
      <w:marRight w:val="0"/>
      <w:marTop w:val="0"/>
      <w:marBottom w:val="0"/>
      <w:divBdr>
        <w:top w:val="none" w:sz="0" w:space="0" w:color="auto"/>
        <w:left w:val="none" w:sz="0" w:space="0" w:color="auto"/>
        <w:bottom w:val="none" w:sz="0" w:space="0" w:color="auto"/>
        <w:right w:val="none" w:sz="0" w:space="0" w:color="auto"/>
      </w:divBdr>
      <w:divsChild>
        <w:div w:id="484519008">
          <w:marLeft w:val="360"/>
          <w:marRight w:val="0"/>
          <w:marTop w:val="200"/>
          <w:marBottom w:val="0"/>
          <w:divBdr>
            <w:top w:val="none" w:sz="0" w:space="0" w:color="auto"/>
            <w:left w:val="none" w:sz="0" w:space="0" w:color="auto"/>
            <w:bottom w:val="none" w:sz="0" w:space="0" w:color="auto"/>
            <w:right w:val="none" w:sz="0" w:space="0" w:color="auto"/>
          </w:divBdr>
        </w:div>
      </w:divsChild>
    </w:div>
    <w:div w:id="1915312974">
      <w:bodyDiv w:val="1"/>
      <w:marLeft w:val="0"/>
      <w:marRight w:val="0"/>
      <w:marTop w:val="0"/>
      <w:marBottom w:val="0"/>
      <w:divBdr>
        <w:top w:val="none" w:sz="0" w:space="0" w:color="auto"/>
        <w:left w:val="none" w:sz="0" w:space="0" w:color="auto"/>
        <w:bottom w:val="none" w:sz="0" w:space="0" w:color="auto"/>
        <w:right w:val="none" w:sz="0" w:space="0" w:color="auto"/>
      </w:divBdr>
    </w:div>
    <w:div w:id="1953126652">
      <w:bodyDiv w:val="1"/>
      <w:marLeft w:val="0"/>
      <w:marRight w:val="0"/>
      <w:marTop w:val="0"/>
      <w:marBottom w:val="0"/>
      <w:divBdr>
        <w:top w:val="none" w:sz="0" w:space="0" w:color="auto"/>
        <w:left w:val="none" w:sz="0" w:space="0" w:color="auto"/>
        <w:bottom w:val="none" w:sz="0" w:space="0" w:color="auto"/>
        <w:right w:val="none" w:sz="0" w:space="0" w:color="auto"/>
      </w:divBdr>
    </w:div>
    <w:div w:id="1981492932">
      <w:bodyDiv w:val="1"/>
      <w:marLeft w:val="0"/>
      <w:marRight w:val="0"/>
      <w:marTop w:val="0"/>
      <w:marBottom w:val="0"/>
      <w:divBdr>
        <w:top w:val="none" w:sz="0" w:space="0" w:color="auto"/>
        <w:left w:val="none" w:sz="0" w:space="0" w:color="auto"/>
        <w:bottom w:val="none" w:sz="0" w:space="0" w:color="auto"/>
        <w:right w:val="none" w:sz="0" w:space="0" w:color="auto"/>
      </w:divBdr>
    </w:div>
    <w:div w:id="2005930310">
      <w:bodyDiv w:val="1"/>
      <w:marLeft w:val="0"/>
      <w:marRight w:val="0"/>
      <w:marTop w:val="0"/>
      <w:marBottom w:val="0"/>
      <w:divBdr>
        <w:top w:val="none" w:sz="0" w:space="0" w:color="auto"/>
        <w:left w:val="none" w:sz="0" w:space="0" w:color="auto"/>
        <w:bottom w:val="none" w:sz="0" w:space="0" w:color="auto"/>
        <w:right w:val="none" w:sz="0" w:space="0" w:color="auto"/>
      </w:divBdr>
      <w:divsChild>
        <w:div w:id="489443176">
          <w:marLeft w:val="360"/>
          <w:marRight w:val="0"/>
          <w:marTop w:val="200"/>
          <w:marBottom w:val="0"/>
          <w:divBdr>
            <w:top w:val="none" w:sz="0" w:space="0" w:color="auto"/>
            <w:left w:val="none" w:sz="0" w:space="0" w:color="auto"/>
            <w:bottom w:val="none" w:sz="0" w:space="0" w:color="auto"/>
            <w:right w:val="none" w:sz="0" w:space="0" w:color="auto"/>
          </w:divBdr>
        </w:div>
      </w:divsChild>
    </w:div>
    <w:div w:id="2108886040">
      <w:bodyDiv w:val="1"/>
      <w:marLeft w:val="0"/>
      <w:marRight w:val="0"/>
      <w:marTop w:val="0"/>
      <w:marBottom w:val="0"/>
      <w:divBdr>
        <w:top w:val="none" w:sz="0" w:space="0" w:color="auto"/>
        <w:left w:val="none" w:sz="0" w:space="0" w:color="auto"/>
        <w:bottom w:val="none" w:sz="0" w:space="0" w:color="auto"/>
        <w:right w:val="none" w:sz="0" w:space="0" w:color="auto"/>
      </w:divBdr>
      <w:divsChild>
        <w:div w:id="868495160">
          <w:marLeft w:val="360"/>
          <w:marRight w:val="0"/>
          <w:marTop w:val="200"/>
          <w:marBottom w:val="0"/>
          <w:divBdr>
            <w:top w:val="none" w:sz="0" w:space="0" w:color="auto"/>
            <w:left w:val="none" w:sz="0" w:space="0" w:color="auto"/>
            <w:bottom w:val="none" w:sz="0" w:space="0" w:color="auto"/>
            <w:right w:val="none" w:sz="0" w:space="0" w:color="auto"/>
          </w:divBdr>
        </w:div>
        <w:div w:id="1190339740">
          <w:marLeft w:val="360"/>
          <w:marRight w:val="0"/>
          <w:marTop w:val="200"/>
          <w:marBottom w:val="0"/>
          <w:divBdr>
            <w:top w:val="none" w:sz="0" w:space="0" w:color="auto"/>
            <w:left w:val="none" w:sz="0" w:space="0" w:color="auto"/>
            <w:bottom w:val="none" w:sz="0" w:space="0" w:color="auto"/>
            <w:right w:val="none" w:sz="0" w:space="0" w:color="auto"/>
          </w:divBdr>
        </w:div>
        <w:div w:id="1329213302">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200BBAE7-8ABF-49BD-8D03-E697C0D99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5CD59E-7DE2-4027-AC89-8A021EEA9277}">
  <ds:schemaRefs>
    <ds:schemaRef ds:uri="http://schemas.openxmlformats.org/officeDocument/2006/bibliography"/>
  </ds:schemaRefs>
</ds:datastoreItem>
</file>

<file path=customXml/itemProps3.xml><?xml version="1.0" encoding="utf-8"?>
<ds:datastoreItem xmlns:ds="http://schemas.openxmlformats.org/officeDocument/2006/customXml" ds:itemID="{E073FADD-1168-455D-BBAC-DAB895F4E8E5}">
  <ds:schemaRefs>
    <ds:schemaRef ds:uri="http://schemas.microsoft.com/sharepoint/v3/contenttype/forms"/>
  </ds:schemaRefs>
</ds:datastoreItem>
</file>

<file path=customXml/itemProps4.xml><?xml version="1.0" encoding="utf-8"?>
<ds:datastoreItem xmlns:ds="http://schemas.openxmlformats.org/officeDocument/2006/customXml" ds:itemID="{F53D6F9E-5CDC-48F0-B148-4E9E824DB485}">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2432</Words>
  <Characters>13865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16265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Jim Miller</cp:lastModifiedBy>
  <cp:revision>3</cp:revision>
  <dcterms:created xsi:type="dcterms:W3CDTF">2022-08-05T17:46:00Z</dcterms:created>
  <dcterms:modified xsi:type="dcterms:W3CDTF">2022-08-05T18:26:00Z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