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7A0A1" w14:textId="5852ED13" w:rsidR="00CA42A7" w:rsidRDefault="00CA42A7" w:rsidP="00CA42A7">
      <w:pPr>
        <w:pStyle w:val="CRCoverPage"/>
        <w:tabs>
          <w:tab w:val="right" w:pos="9639"/>
        </w:tabs>
        <w:spacing w:after="0"/>
        <w:rPr>
          <w:b/>
          <w:i/>
          <w:noProof/>
          <w:sz w:val="28"/>
        </w:rPr>
      </w:pPr>
      <w:bookmarkStart w:id="0" w:name="OLE_LINK39"/>
      <w:bookmarkStart w:id="1" w:name="OLE_LINK40"/>
      <w:bookmarkStart w:id="2" w:name="OLE_LINK41"/>
      <w:bookmarkStart w:id="3" w:name="OLE_LINK42"/>
      <w:r>
        <w:rPr>
          <w:b/>
          <w:noProof/>
          <w:sz w:val="24"/>
        </w:rPr>
        <w:t>3GPP TSG-</w:t>
      </w:r>
      <w:r w:rsidR="00C07DFD">
        <w:rPr>
          <w:b/>
          <w:noProof/>
          <w:sz w:val="24"/>
        </w:rPr>
        <w:fldChar w:fldCharType="begin"/>
      </w:r>
      <w:r w:rsidR="00C07DFD">
        <w:rPr>
          <w:b/>
          <w:noProof/>
          <w:sz w:val="24"/>
        </w:rPr>
        <w:instrText xml:space="preserve"> DOCPROPERTY  TSG/WGRef  \* MERGEFORMAT </w:instrText>
      </w:r>
      <w:r w:rsidR="00C07DFD">
        <w:rPr>
          <w:b/>
          <w:noProof/>
          <w:sz w:val="24"/>
        </w:rPr>
        <w:fldChar w:fldCharType="separate"/>
      </w:r>
      <w:r>
        <w:rPr>
          <w:b/>
          <w:noProof/>
          <w:sz w:val="24"/>
        </w:rPr>
        <w:t>RAN WG3</w:t>
      </w:r>
      <w:r w:rsidR="00C07DFD">
        <w:rPr>
          <w:b/>
          <w:noProof/>
          <w:sz w:val="24"/>
        </w:rPr>
        <w:fldChar w:fldCharType="end"/>
      </w:r>
      <w:r>
        <w:rPr>
          <w:b/>
          <w:noProof/>
          <w:sz w:val="24"/>
        </w:rPr>
        <w:t xml:space="preserve"> Meeting #</w:t>
      </w:r>
      <w:r w:rsidR="00C07DFD">
        <w:rPr>
          <w:b/>
          <w:noProof/>
          <w:sz w:val="24"/>
        </w:rPr>
        <w:fldChar w:fldCharType="begin"/>
      </w:r>
      <w:r w:rsidR="00C07DFD">
        <w:rPr>
          <w:b/>
          <w:noProof/>
          <w:sz w:val="24"/>
        </w:rPr>
        <w:instrText xml:space="preserve"> DOCPROPERTY  MtgSeq  \* MERGEFORMAT </w:instrText>
      </w:r>
      <w:r w:rsidR="00C07DFD">
        <w:rPr>
          <w:b/>
          <w:noProof/>
          <w:sz w:val="24"/>
        </w:rPr>
        <w:fldChar w:fldCharType="separate"/>
      </w:r>
      <w:r>
        <w:rPr>
          <w:b/>
          <w:noProof/>
          <w:sz w:val="24"/>
        </w:rPr>
        <w:t>11</w:t>
      </w:r>
      <w:r w:rsidR="001177ED">
        <w:rPr>
          <w:b/>
          <w:noProof/>
          <w:sz w:val="24"/>
        </w:rPr>
        <w:t>6</w:t>
      </w:r>
      <w:r>
        <w:rPr>
          <w:b/>
          <w:noProof/>
          <w:sz w:val="24"/>
        </w:rPr>
        <w:t>-e</w:t>
      </w:r>
      <w:r w:rsidR="00C07DFD">
        <w:rPr>
          <w:b/>
          <w:noProof/>
          <w:sz w:val="24"/>
        </w:rPr>
        <w:fldChar w:fldCharType="end"/>
      </w:r>
      <w:r>
        <w:rPr>
          <w:b/>
          <w:i/>
          <w:noProof/>
          <w:sz w:val="28"/>
        </w:rPr>
        <w:tab/>
      </w:r>
      <w:r w:rsidR="0066745B" w:rsidRPr="0066745B">
        <w:rPr>
          <w:b/>
          <w:iCs/>
          <w:noProof/>
          <w:sz w:val="28"/>
        </w:rPr>
        <w:t>R3-223293</w:t>
      </w:r>
    </w:p>
    <w:p w14:paraId="311A2724" w14:textId="71AD72C6" w:rsidR="00CA42A7" w:rsidRPr="00925E91" w:rsidRDefault="007E6BA4" w:rsidP="00CA42A7">
      <w:pPr>
        <w:pStyle w:val="CRCoverPage"/>
        <w:outlineLvl w:val="0"/>
        <w:rPr>
          <w:rFonts w:eastAsia="MS Mincho" w:cs="Arial"/>
          <w:b/>
          <w:sz w:val="24"/>
          <w:szCs w:val="24"/>
          <w:lang w:eastAsia="en-GB"/>
        </w:rPr>
      </w:pPr>
      <w:r w:rsidRPr="007E6BA4">
        <w:rPr>
          <w:rFonts w:cs="Arial"/>
          <w:b/>
          <w:bCs/>
          <w:sz w:val="24"/>
          <w:szCs w:val="24"/>
        </w:rPr>
        <w:t>E-meeting, 09 May – 19 May 2022</w:t>
      </w:r>
    </w:p>
    <w:p w14:paraId="1DCFE424" w14:textId="757FA021" w:rsidR="00880E6B" w:rsidRPr="00416469" w:rsidRDefault="005E4031" w:rsidP="00B775B3">
      <w:pPr>
        <w:pStyle w:val="Header"/>
        <w:rPr>
          <w:sz w:val="22"/>
          <w:szCs w:val="22"/>
          <w:lang w:val="en-GB"/>
        </w:rPr>
      </w:pPr>
      <w:r>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Header"/>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16B90168"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6F7088" w:rsidRPr="006F7088">
        <w:rPr>
          <w:rFonts w:ascii="Arial" w:hAnsi="Arial" w:cs="Arial"/>
          <w:bCs/>
          <w:color w:val="000000"/>
        </w:rPr>
        <w:t>[Draft] Reply LS on PEI and UE Subgrouping</w:t>
      </w:r>
    </w:p>
    <w:p w14:paraId="1DCFE427" w14:textId="56A878C2"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4021AF" w:rsidRPr="004021AF">
        <w:rPr>
          <w:rFonts w:ascii="Arial" w:hAnsi="Arial" w:cs="Arial"/>
          <w:bCs/>
        </w:rPr>
        <w:t>R3-223018, R3-223033</w:t>
      </w:r>
      <w:r w:rsidR="0098083E" w:rsidRPr="0098083E">
        <w:rPr>
          <w:rFonts w:ascii="Arial" w:hAnsi="Arial" w:cs="Arial"/>
          <w:bCs/>
        </w:rPr>
        <w:cr/>
      </w:r>
    </w:p>
    <w:p w14:paraId="1DCFE428" w14:textId="1FF95A0A"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FD72D7">
        <w:rPr>
          <w:rFonts w:ascii="Arial" w:hAnsi="Arial" w:cs="Arial"/>
          <w:bCs/>
          <w:lang w:eastAsia="zh-CN"/>
        </w:rPr>
        <w:t>7</w:t>
      </w:r>
    </w:p>
    <w:p w14:paraId="1DCFE429" w14:textId="77A266C4"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proofErr w:type="spellStart"/>
      <w:r w:rsidR="00384BEF">
        <w:rPr>
          <w:rFonts w:ascii="Arial" w:hAnsi="Arial" w:cs="Arial"/>
          <w:bCs/>
        </w:rPr>
        <w:t>NR_UE_pow_sav_enh</w:t>
      </w:r>
      <w:proofErr w:type="spellEnd"/>
      <w:r w:rsidR="00384BEF">
        <w:rPr>
          <w:rFonts w:ascii="Arial" w:hAnsi="Arial" w:cs="Arial"/>
          <w:bCs/>
        </w:rPr>
        <w: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154A25A1" w:rsidR="00B026AF" w:rsidRPr="008233F5" w:rsidRDefault="00B026AF" w:rsidP="00B026AF">
      <w:pPr>
        <w:spacing w:after="60"/>
        <w:ind w:left="1985" w:hanging="1985"/>
        <w:rPr>
          <w:rFonts w:ascii="Arial" w:eastAsiaTheme="minorEastAsia" w:hAnsi="Arial" w:cs="Arial"/>
          <w:bCs/>
          <w:sz w:val="16"/>
          <w:lang w:eastAsia="zh-CN"/>
        </w:rPr>
      </w:pPr>
      <w:r>
        <w:rPr>
          <w:rFonts w:ascii="Arial" w:hAnsi="Arial" w:cs="Arial"/>
          <w:b/>
        </w:rPr>
        <w:t>Source:</w:t>
      </w:r>
      <w:r>
        <w:rPr>
          <w:rFonts w:ascii="Arial" w:hAnsi="Arial" w:cs="Arial"/>
          <w:bCs/>
          <w:color w:val="FF0000"/>
        </w:rPr>
        <w:tab/>
      </w:r>
      <w:r w:rsidR="008233F5" w:rsidRPr="008233F5">
        <w:rPr>
          <w:rFonts w:ascii="Arial" w:hAnsi="Arial" w:cs="Arial"/>
          <w:szCs w:val="22"/>
        </w:rPr>
        <w:t xml:space="preserve">Huawei </w:t>
      </w:r>
      <w:r w:rsidR="008233F5" w:rsidRPr="008233F5">
        <w:rPr>
          <w:rFonts w:ascii="Arial" w:hAnsi="Arial" w:cs="Arial"/>
          <w:szCs w:val="22"/>
          <w:highlight w:val="yellow"/>
        </w:rPr>
        <w:t>[will be RAN3]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A1DC316"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384BEF">
        <w:rPr>
          <w:rFonts w:ascii="Arial" w:hAnsi="Arial" w:cs="Arial" w:hint="eastAsia"/>
          <w:bCs/>
          <w:lang w:eastAsia="zh-CN"/>
        </w:rPr>
        <w:t>SA2, CT1</w:t>
      </w:r>
    </w:p>
    <w:p w14:paraId="1DCFE42F" w14:textId="77777777" w:rsidR="00B026AF" w:rsidRDefault="00B026AF" w:rsidP="00B026AF">
      <w:pPr>
        <w:spacing w:after="60"/>
        <w:ind w:left="1985" w:hanging="1985"/>
        <w:rPr>
          <w:rFonts w:ascii="Arial" w:hAnsi="Arial" w:cs="Arial"/>
          <w:bCs/>
        </w:rPr>
      </w:pPr>
    </w:p>
    <w:p w14:paraId="2A626273"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Contact Person:</w:t>
      </w:r>
      <w:r w:rsidRPr="005A5BEA">
        <w:rPr>
          <w:rFonts w:ascii="Arial" w:hAnsi="Arial" w:cs="Arial"/>
          <w:bCs/>
          <w:szCs w:val="20"/>
          <w:lang w:val="en-GB"/>
        </w:rPr>
        <w:tab/>
      </w:r>
    </w:p>
    <w:p w14:paraId="1B679505" w14:textId="521A69BB" w:rsidR="005A5BEA" w:rsidRPr="005A5BEA" w:rsidRDefault="005A5BEA" w:rsidP="005A5BEA">
      <w:pPr>
        <w:keepNext/>
        <w:tabs>
          <w:tab w:val="left" w:pos="2268"/>
          <w:tab w:val="left" w:pos="2694"/>
        </w:tabs>
        <w:ind w:left="567"/>
        <w:outlineLvl w:val="3"/>
        <w:rPr>
          <w:rFonts w:ascii="Arial" w:hAnsi="Arial" w:cs="Arial"/>
          <w:bCs/>
          <w:szCs w:val="20"/>
          <w:lang w:val="en-GB"/>
        </w:rPr>
      </w:pPr>
      <w:r w:rsidRPr="005A5BEA">
        <w:rPr>
          <w:rFonts w:ascii="Arial" w:hAnsi="Arial" w:cs="Arial"/>
          <w:b/>
          <w:szCs w:val="20"/>
          <w:lang w:val="en-GB"/>
        </w:rPr>
        <w:t>Name:</w:t>
      </w:r>
      <w:r w:rsidRPr="005A5BEA">
        <w:rPr>
          <w:rFonts w:ascii="Arial" w:hAnsi="Arial" w:cs="Arial"/>
          <w:bCs/>
          <w:szCs w:val="20"/>
          <w:lang w:val="en-GB"/>
        </w:rPr>
        <w:tab/>
      </w:r>
      <w:r w:rsidR="00250CB5">
        <w:rPr>
          <w:rFonts w:ascii="Arial" w:hAnsi="Arial" w:cs="Arial"/>
          <w:bCs/>
          <w:szCs w:val="20"/>
          <w:lang w:val="en-GB"/>
        </w:rPr>
        <w:t>Feng Han</w:t>
      </w:r>
    </w:p>
    <w:p w14:paraId="6FCC9FFA" w14:textId="77777777" w:rsidR="005A5BEA" w:rsidRPr="005A5BEA" w:rsidRDefault="005A5BEA" w:rsidP="005A5BEA">
      <w:pPr>
        <w:tabs>
          <w:tab w:val="left" w:pos="2268"/>
          <w:tab w:val="left" w:pos="2694"/>
        </w:tabs>
        <w:ind w:left="567"/>
        <w:rPr>
          <w:rFonts w:ascii="Arial" w:hAnsi="Arial" w:cs="Arial"/>
          <w:bCs/>
          <w:szCs w:val="20"/>
          <w:lang w:val="en-GB"/>
        </w:rPr>
      </w:pPr>
      <w:r w:rsidRPr="005A5BEA">
        <w:rPr>
          <w:rFonts w:ascii="Arial" w:hAnsi="Arial" w:cs="Arial"/>
          <w:b/>
          <w:szCs w:val="20"/>
          <w:lang w:val="en-GB"/>
        </w:rPr>
        <w:t>Tel. Number:</w:t>
      </w:r>
      <w:r w:rsidRPr="005A5BEA">
        <w:rPr>
          <w:rFonts w:ascii="Arial" w:hAnsi="Arial" w:cs="Arial"/>
          <w:bCs/>
          <w:szCs w:val="20"/>
          <w:lang w:val="en-GB"/>
        </w:rPr>
        <w:tab/>
      </w:r>
    </w:p>
    <w:p w14:paraId="18223EBF" w14:textId="5E0038BF" w:rsidR="005A5BEA" w:rsidRPr="005A5BEA" w:rsidRDefault="005A5BEA" w:rsidP="005A5BEA">
      <w:pPr>
        <w:keepNext/>
        <w:tabs>
          <w:tab w:val="left" w:pos="2268"/>
          <w:tab w:val="left" w:pos="2694"/>
        </w:tabs>
        <w:ind w:left="567"/>
        <w:outlineLvl w:val="6"/>
        <w:rPr>
          <w:rFonts w:ascii="Arial" w:hAnsi="Arial" w:cs="Arial"/>
          <w:bCs/>
          <w:color w:val="0000FF"/>
          <w:szCs w:val="20"/>
          <w:lang w:val="en-GB"/>
        </w:rPr>
      </w:pPr>
      <w:r w:rsidRPr="005A5BEA">
        <w:rPr>
          <w:rFonts w:ascii="Arial" w:hAnsi="Arial" w:cs="Arial"/>
          <w:b/>
          <w:color w:val="0000FF"/>
          <w:szCs w:val="20"/>
          <w:lang w:val="en-GB"/>
        </w:rPr>
        <w:t>E-mail Address:</w:t>
      </w:r>
      <w:r w:rsidRPr="005A5BEA">
        <w:rPr>
          <w:rFonts w:ascii="Arial" w:hAnsi="Arial" w:cs="Arial"/>
          <w:bCs/>
          <w:color w:val="0000FF"/>
          <w:szCs w:val="20"/>
          <w:lang w:val="en-GB"/>
        </w:rPr>
        <w:tab/>
      </w:r>
      <w:r w:rsidR="00250CB5">
        <w:rPr>
          <w:rStyle w:val="Hyperlink"/>
          <w:rFonts w:ascii="Arial" w:hAnsi="Arial" w:cs="Arial"/>
          <w:bCs/>
          <w:szCs w:val="20"/>
          <w:lang w:val="en-GB"/>
        </w:rPr>
        <w:t>hanfeng3@huawei.com</w:t>
      </w:r>
    </w:p>
    <w:p w14:paraId="74CDE1DA" w14:textId="77777777" w:rsidR="005A5BEA" w:rsidRPr="00250CB5" w:rsidRDefault="005A5BEA" w:rsidP="005A5BEA">
      <w:pPr>
        <w:spacing w:after="60"/>
        <w:ind w:left="1985" w:hanging="1985"/>
        <w:rPr>
          <w:rFonts w:ascii="Arial" w:hAnsi="Arial" w:cs="Arial"/>
          <w:b/>
          <w:szCs w:val="20"/>
          <w:lang w:val="en-GB"/>
        </w:rPr>
      </w:pPr>
    </w:p>
    <w:p w14:paraId="195E5871"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Send any reply LS to:</w:t>
      </w:r>
      <w:r w:rsidRPr="005A5BEA">
        <w:rPr>
          <w:rFonts w:ascii="Arial" w:hAnsi="Arial" w:cs="Arial"/>
          <w:b/>
          <w:szCs w:val="20"/>
          <w:lang w:val="en-GB"/>
        </w:rPr>
        <w:tab/>
        <w:t xml:space="preserve">3GPP Liaisons Coordinator, </w:t>
      </w:r>
      <w:hyperlink r:id="rId11" w:history="1">
        <w:r w:rsidRPr="005A5BEA">
          <w:rPr>
            <w:rFonts w:ascii="Arial" w:hAnsi="Arial" w:cs="Arial"/>
            <w:b/>
            <w:color w:val="0000FF"/>
            <w:szCs w:val="20"/>
            <w:u w:val="single"/>
            <w:lang w:val="en-GB"/>
          </w:rPr>
          <w:t>mailto:3GPPLiaison@etsi.org</w:t>
        </w:r>
      </w:hyperlink>
      <w:r w:rsidRPr="005A5BEA">
        <w:rPr>
          <w:rFonts w:ascii="Arial" w:hAnsi="Arial" w:cs="Arial"/>
          <w:b/>
          <w:szCs w:val="20"/>
          <w:lang w:val="en-GB"/>
        </w:rPr>
        <w:t xml:space="preserve"> </w:t>
      </w:r>
      <w:r w:rsidRPr="005A5BEA">
        <w:rPr>
          <w:rFonts w:ascii="Arial" w:hAnsi="Arial" w:cs="Arial"/>
          <w:bCs/>
          <w:szCs w:val="20"/>
          <w:lang w:val="en-GB"/>
        </w:rPr>
        <w:tab/>
      </w:r>
    </w:p>
    <w:p w14:paraId="53739E6C" w14:textId="77777777" w:rsidR="005A5BEA" w:rsidRPr="005A5BEA" w:rsidRDefault="005A5BEA" w:rsidP="005A5BEA">
      <w:pPr>
        <w:spacing w:after="60"/>
        <w:ind w:left="1985" w:hanging="1985"/>
        <w:rPr>
          <w:rFonts w:ascii="Arial" w:hAnsi="Arial" w:cs="Arial"/>
          <w:b/>
          <w:szCs w:val="20"/>
          <w:lang w:val="en-GB"/>
        </w:rPr>
      </w:pPr>
    </w:p>
    <w:p w14:paraId="159177FE" w14:textId="0179C6E9" w:rsidR="005A5BEA" w:rsidRPr="005A5BEA" w:rsidRDefault="005A5BEA" w:rsidP="005A5BEA">
      <w:pPr>
        <w:spacing w:after="60"/>
        <w:ind w:left="1985" w:hanging="1985"/>
        <w:rPr>
          <w:rFonts w:ascii="Arial" w:hAnsi="Arial" w:cs="Arial"/>
          <w:bCs/>
          <w:szCs w:val="20"/>
          <w:lang w:val="en-GB"/>
        </w:rPr>
      </w:pPr>
      <w:r w:rsidRPr="005A5BEA">
        <w:rPr>
          <w:rFonts w:ascii="Arial" w:hAnsi="Arial" w:cs="Arial"/>
          <w:b/>
          <w:szCs w:val="20"/>
          <w:lang w:val="en-GB"/>
        </w:rPr>
        <w:t>Attachments:</w:t>
      </w:r>
      <w:r w:rsidRPr="005A5BEA">
        <w:rPr>
          <w:rFonts w:ascii="Arial" w:hAnsi="Arial" w:cs="Arial"/>
          <w:bCs/>
          <w:szCs w:val="20"/>
          <w:lang w:val="en-GB"/>
        </w:rPr>
        <w:tab/>
      </w:r>
      <w:r>
        <w:rPr>
          <w:rFonts w:ascii="Arial" w:hAnsi="Arial" w:cs="Arial"/>
          <w:bCs/>
          <w:szCs w:val="20"/>
          <w:lang w:val="en-GB"/>
        </w:rPr>
        <w:t>-</w:t>
      </w:r>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4C981E60" w14:textId="559A87CD" w:rsidR="00884EE9" w:rsidRDefault="0097525A" w:rsidP="004753EE">
      <w:pPr>
        <w:spacing w:after="120"/>
        <w:rPr>
          <w:rFonts w:ascii="Arial" w:hAnsi="Arial" w:cs="Arial"/>
          <w:szCs w:val="20"/>
          <w:lang w:eastAsia="zh-CN"/>
        </w:rPr>
      </w:pPr>
      <w:r w:rsidRPr="0097525A">
        <w:rPr>
          <w:rFonts w:ascii="Arial" w:hAnsi="Arial" w:cs="Arial"/>
          <w:szCs w:val="20"/>
          <w:lang w:eastAsia="zh-CN"/>
        </w:rPr>
        <w:t>RAN</w:t>
      </w:r>
      <w:r>
        <w:rPr>
          <w:rFonts w:ascii="Arial" w:hAnsi="Arial" w:cs="Arial"/>
          <w:szCs w:val="20"/>
          <w:lang w:eastAsia="zh-CN"/>
        </w:rPr>
        <w:t>3</w:t>
      </w:r>
      <w:r w:rsidRPr="0097525A">
        <w:rPr>
          <w:rFonts w:ascii="Arial" w:hAnsi="Arial" w:cs="Arial"/>
          <w:szCs w:val="20"/>
          <w:lang w:eastAsia="zh-CN"/>
        </w:rPr>
        <w:t xml:space="preserve"> thanks RAN</w:t>
      </w:r>
      <w:r>
        <w:rPr>
          <w:rFonts w:ascii="Arial" w:hAnsi="Arial" w:cs="Arial"/>
          <w:szCs w:val="20"/>
          <w:lang w:eastAsia="zh-CN"/>
        </w:rPr>
        <w:t>2</w:t>
      </w:r>
      <w:r w:rsidRPr="0097525A">
        <w:rPr>
          <w:rFonts w:ascii="Arial" w:hAnsi="Arial" w:cs="Arial"/>
          <w:szCs w:val="20"/>
          <w:lang w:eastAsia="zh-CN"/>
        </w:rPr>
        <w:t xml:space="preserve"> </w:t>
      </w:r>
      <w:r w:rsidR="00884EE9">
        <w:rPr>
          <w:rFonts w:ascii="Arial" w:hAnsi="Arial" w:cs="Arial"/>
          <w:szCs w:val="20"/>
          <w:lang w:eastAsia="zh-CN"/>
        </w:rPr>
        <w:t xml:space="preserve">for </w:t>
      </w:r>
      <w:r w:rsidR="0098685C">
        <w:rPr>
          <w:rFonts w:ascii="Arial" w:hAnsi="Arial" w:cs="Arial"/>
          <w:szCs w:val="20"/>
          <w:lang w:eastAsia="zh-CN"/>
        </w:rPr>
        <w:t xml:space="preserve">the </w:t>
      </w:r>
      <w:r w:rsidR="004D1FD3">
        <w:rPr>
          <w:rFonts w:ascii="Arial" w:hAnsi="Arial" w:cs="Arial"/>
          <w:szCs w:val="20"/>
          <w:lang w:eastAsia="zh-CN"/>
        </w:rPr>
        <w:t xml:space="preserve">LS on the </w:t>
      </w:r>
      <w:r w:rsidR="004D1FD3" w:rsidRPr="004D1FD3">
        <w:rPr>
          <w:rFonts w:ascii="Arial" w:hAnsi="Arial" w:cs="Arial"/>
          <w:szCs w:val="20"/>
          <w:lang w:eastAsia="zh-CN"/>
        </w:rPr>
        <w:t>PEI and UE Subgrouping</w:t>
      </w:r>
      <w:r w:rsidR="00233746">
        <w:rPr>
          <w:rFonts w:ascii="Arial" w:hAnsi="Arial" w:cs="Arial"/>
          <w:szCs w:val="20"/>
          <w:lang w:eastAsia="zh-CN"/>
        </w:rPr>
        <w:t xml:space="preserve">. For the following two questions, RAN3 </w:t>
      </w:r>
      <w:r w:rsidR="001526AA">
        <w:rPr>
          <w:rFonts w:ascii="Arial" w:hAnsi="Arial" w:cs="Arial"/>
          <w:szCs w:val="20"/>
          <w:lang w:eastAsia="zh-CN"/>
        </w:rPr>
        <w:t>agree</w:t>
      </w:r>
      <w:r w:rsidR="0084319B">
        <w:rPr>
          <w:rFonts w:ascii="Arial" w:hAnsi="Arial" w:cs="Arial"/>
          <w:szCs w:val="20"/>
          <w:lang w:eastAsia="zh-CN"/>
        </w:rPr>
        <w:t>s</w:t>
      </w:r>
      <w:r w:rsidR="000F74EF">
        <w:rPr>
          <w:rFonts w:ascii="Arial" w:hAnsi="Arial" w:cs="Arial"/>
          <w:szCs w:val="20"/>
          <w:lang w:eastAsia="zh-CN"/>
        </w:rPr>
        <w:t xml:space="preserve"> </w:t>
      </w:r>
      <w:r w:rsidR="001526AA">
        <w:rPr>
          <w:rFonts w:ascii="Arial" w:hAnsi="Arial" w:cs="Arial"/>
          <w:szCs w:val="20"/>
          <w:lang w:eastAsia="zh-CN"/>
        </w:rPr>
        <w:t xml:space="preserve">the </w:t>
      </w:r>
      <w:r w:rsidR="000F74EF">
        <w:rPr>
          <w:rFonts w:ascii="Arial" w:hAnsi="Arial" w:cs="Arial"/>
          <w:szCs w:val="20"/>
          <w:lang w:eastAsia="zh-CN"/>
        </w:rPr>
        <w:t xml:space="preserve">following </w:t>
      </w:r>
      <w:r w:rsidR="001526AA">
        <w:rPr>
          <w:rFonts w:ascii="Arial" w:hAnsi="Arial" w:cs="Arial"/>
          <w:szCs w:val="20"/>
          <w:lang w:eastAsia="zh-CN"/>
        </w:rPr>
        <w:t xml:space="preserve">answers. </w:t>
      </w:r>
    </w:p>
    <w:p w14:paraId="14E64EB7" w14:textId="77777777" w:rsidR="00CE25D1" w:rsidRPr="00FD1889" w:rsidRDefault="00CE25D1" w:rsidP="00CE25D1">
      <w:pPr>
        <w:spacing w:after="180"/>
        <w:rPr>
          <w:rFonts w:ascii="Arial" w:hAnsi="Arial" w:cs="Arial"/>
          <w:lang w:eastAsia="zh-CN"/>
        </w:rPr>
      </w:pPr>
      <w:r w:rsidRPr="00FD1889">
        <w:rPr>
          <w:rFonts w:ascii="Arial" w:hAnsi="Arial" w:cs="Arial" w:hint="eastAsia"/>
          <w:lang w:eastAsia="zh-CN"/>
        </w:rPr>
        <w:t xml:space="preserve">Question 1: Whether the mismatched understanding about </w:t>
      </w:r>
      <w:r w:rsidRPr="00FD1889">
        <w:rPr>
          <w:rFonts w:ascii="Arial" w:hAnsi="Arial" w:cs="Arial"/>
          <w:lang w:eastAsia="zh-CN"/>
        </w:rPr>
        <w:t>the ‘</w:t>
      </w:r>
      <w:r w:rsidRPr="00FD1889">
        <w:rPr>
          <w:rFonts w:ascii="Arial" w:hAnsi="Arial" w:cs="Arial" w:hint="eastAsia"/>
          <w:lang w:eastAsia="zh-CN"/>
        </w:rPr>
        <w:t>last used cell</w:t>
      </w:r>
      <w:r w:rsidRPr="00FD1889">
        <w:rPr>
          <w:rFonts w:ascii="Arial" w:hAnsi="Arial" w:cs="Arial"/>
          <w:lang w:eastAsia="zh-CN"/>
        </w:rPr>
        <w:t>’</w:t>
      </w:r>
      <w:r w:rsidRPr="00FD1889">
        <w:rPr>
          <w:rFonts w:ascii="Arial" w:hAnsi="Arial" w:cs="Arial" w:hint="eastAsia"/>
          <w:lang w:eastAsia="zh-CN"/>
        </w:rPr>
        <w:t xml:space="preserve"> between UE and NW still exists in NR, if so, whether the LTE method (i.e</w:t>
      </w:r>
      <w:r w:rsidRPr="00FD1889">
        <w:rPr>
          <w:rFonts w:ascii="Arial" w:hAnsi="Arial" w:cs="Arial"/>
          <w:lang w:eastAsia="zh-CN"/>
        </w:rPr>
        <w:t>. to introduce</w:t>
      </w:r>
      <w:r w:rsidRPr="00FD1889">
        <w:rPr>
          <w:rFonts w:ascii="Arial" w:hAnsi="Arial" w:cs="Arial" w:hint="eastAsia"/>
          <w:lang w:eastAsia="zh-CN"/>
        </w:rPr>
        <w:t xml:space="preserve"> </w:t>
      </w:r>
      <w:r w:rsidRPr="00FD1889">
        <w:rPr>
          <w:rFonts w:ascii="Arial" w:hAnsi="Arial" w:cs="Arial"/>
          <w:lang w:eastAsia="zh-CN"/>
        </w:rPr>
        <w:t>‘</w:t>
      </w:r>
      <w:r w:rsidRPr="00FD1889">
        <w:rPr>
          <w:rFonts w:ascii="Arial" w:hAnsi="Arial" w:cs="Arial" w:hint="eastAsia"/>
          <w:lang w:eastAsia="zh-CN"/>
        </w:rPr>
        <w:t>no last cell update</w:t>
      </w:r>
      <w:r w:rsidRPr="00FD1889">
        <w:rPr>
          <w:rFonts w:ascii="Arial" w:hAnsi="Arial" w:cs="Arial"/>
          <w:lang w:eastAsia="zh-CN"/>
        </w:rPr>
        <w:t>’</w:t>
      </w:r>
      <w:r w:rsidRPr="00FD1889">
        <w:rPr>
          <w:rFonts w:ascii="Arial" w:hAnsi="Arial" w:cs="Arial" w:hint="eastAsia"/>
          <w:lang w:eastAsia="zh-CN"/>
        </w:rPr>
        <w:t xml:space="preserve"> indication in </w:t>
      </w:r>
      <w:proofErr w:type="spellStart"/>
      <w:r w:rsidRPr="00FD1889">
        <w:rPr>
          <w:rFonts w:ascii="Arial" w:hAnsi="Arial" w:cs="Arial" w:hint="eastAsia"/>
          <w:i/>
          <w:iCs/>
          <w:lang w:eastAsia="zh-CN"/>
        </w:rPr>
        <w:t>RRCRelease</w:t>
      </w:r>
      <w:proofErr w:type="spellEnd"/>
      <w:r w:rsidRPr="00FD1889">
        <w:rPr>
          <w:rFonts w:ascii="Arial" w:hAnsi="Arial" w:cs="Arial" w:hint="eastAsia"/>
          <w:lang w:eastAsia="zh-CN"/>
        </w:rPr>
        <w:t xml:space="preserve"> Message) can be reused?</w:t>
      </w:r>
    </w:p>
    <w:p w14:paraId="6D9B27E6" w14:textId="4D53813E" w:rsidR="00884EE9" w:rsidRPr="00CE25D1" w:rsidRDefault="0012023C" w:rsidP="004753EE">
      <w:pPr>
        <w:spacing w:after="120"/>
        <w:rPr>
          <w:rFonts w:ascii="Arial" w:hAnsi="Arial" w:cs="Arial"/>
          <w:szCs w:val="20"/>
          <w:lang w:eastAsia="zh-CN"/>
        </w:rPr>
      </w:pPr>
      <w:r w:rsidRPr="00114BEF">
        <w:rPr>
          <w:rFonts w:ascii="Arial" w:hAnsi="Arial" w:cs="Arial"/>
          <w:b/>
          <w:szCs w:val="20"/>
          <w:lang w:eastAsia="zh-CN"/>
        </w:rPr>
        <w:t>Answer</w:t>
      </w:r>
      <w:r w:rsidR="00144350">
        <w:rPr>
          <w:rFonts w:ascii="Arial" w:hAnsi="Arial" w:cs="Arial"/>
          <w:szCs w:val="20"/>
          <w:lang w:eastAsia="zh-CN"/>
        </w:rPr>
        <w:t xml:space="preserve">: </w:t>
      </w:r>
      <w:r w:rsidR="005349CA" w:rsidRPr="005349CA">
        <w:rPr>
          <w:rFonts w:ascii="Arial" w:hAnsi="Arial" w:cs="Arial"/>
          <w:szCs w:val="20"/>
          <w:lang w:eastAsia="zh-CN"/>
        </w:rPr>
        <w:t xml:space="preserve">RAN3 </w:t>
      </w:r>
      <w:r w:rsidR="00AE4935">
        <w:rPr>
          <w:rFonts w:ascii="Arial" w:hAnsi="Arial" w:cs="Arial"/>
          <w:szCs w:val="20"/>
          <w:lang w:eastAsia="zh-CN"/>
        </w:rPr>
        <w:t>thinks</w:t>
      </w:r>
      <w:r w:rsidR="005349CA" w:rsidRPr="005349CA">
        <w:rPr>
          <w:rFonts w:ascii="Arial" w:hAnsi="Arial" w:cs="Arial"/>
          <w:szCs w:val="20"/>
          <w:lang w:eastAsia="zh-CN"/>
        </w:rPr>
        <w:t xml:space="preserve"> that the mismatched understanding about the ‘last used cell’ between UE and NW </w:t>
      </w:r>
      <w:r w:rsidR="004863C4">
        <w:rPr>
          <w:rFonts w:ascii="Arial" w:hAnsi="Arial" w:cs="Arial"/>
          <w:szCs w:val="20"/>
          <w:lang w:eastAsia="zh-CN"/>
        </w:rPr>
        <w:t>also e</w:t>
      </w:r>
      <w:r w:rsidR="005349CA" w:rsidRPr="005349CA">
        <w:rPr>
          <w:rFonts w:ascii="Arial" w:hAnsi="Arial" w:cs="Arial"/>
          <w:szCs w:val="20"/>
          <w:lang w:eastAsia="zh-CN"/>
        </w:rPr>
        <w:t>xist</w:t>
      </w:r>
      <w:r w:rsidR="004863C4">
        <w:rPr>
          <w:rFonts w:ascii="Arial" w:hAnsi="Arial" w:cs="Arial"/>
          <w:szCs w:val="20"/>
          <w:lang w:eastAsia="zh-CN"/>
        </w:rPr>
        <w:t>s</w:t>
      </w:r>
      <w:r w:rsidR="005349CA" w:rsidRPr="005349CA">
        <w:rPr>
          <w:rFonts w:ascii="Arial" w:hAnsi="Arial" w:cs="Arial"/>
          <w:szCs w:val="20"/>
          <w:lang w:eastAsia="zh-CN"/>
        </w:rPr>
        <w:t xml:space="preserve"> in NR</w:t>
      </w:r>
      <w:r w:rsidR="00272FD3">
        <w:rPr>
          <w:rFonts w:ascii="Arial" w:hAnsi="Arial" w:cs="Arial"/>
          <w:szCs w:val="20"/>
          <w:lang w:eastAsia="zh-CN"/>
        </w:rPr>
        <w:t xml:space="preserve"> (</w:t>
      </w:r>
      <w:r w:rsidR="00B46073">
        <w:rPr>
          <w:rFonts w:ascii="Arial" w:hAnsi="Arial" w:cs="Arial"/>
          <w:szCs w:val="20"/>
          <w:lang w:eastAsia="zh-CN"/>
        </w:rPr>
        <w:t>e.g., considering the slice level AMF overload</w:t>
      </w:r>
      <w:r w:rsidR="00272FD3">
        <w:rPr>
          <w:rFonts w:ascii="Arial" w:hAnsi="Arial" w:cs="Arial"/>
          <w:szCs w:val="20"/>
          <w:lang w:eastAsia="zh-CN"/>
        </w:rPr>
        <w:t>)</w:t>
      </w:r>
      <w:r w:rsidR="00672ACF">
        <w:rPr>
          <w:rFonts w:ascii="Arial" w:hAnsi="Arial" w:cs="Arial"/>
          <w:szCs w:val="20"/>
          <w:lang w:eastAsia="zh-CN"/>
        </w:rPr>
        <w:t>.</w:t>
      </w:r>
      <w:r w:rsidR="005349CA" w:rsidRPr="005349CA">
        <w:rPr>
          <w:rFonts w:ascii="Arial" w:hAnsi="Arial" w:cs="Arial"/>
          <w:szCs w:val="20"/>
          <w:lang w:eastAsia="zh-CN"/>
        </w:rPr>
        <w:t xml:space="preserve"> </w:t>
      </w:r>
      <w:r w:rsidR="00672ACF">
        <w:rPr>
          <w:rFonts w:ascii="Arial" w:hAnsi="Arial" w:cs="Arial"/>
          <w:szCs w:val="20"/>
          <w:lang w:eastAsia="zh-CN"/>
        </w:rPr>
        <w:t>Hence RAN3</w:t>
      </w:r>
      <w:r w:rsidR="005349CA" w:rsidRPr="005349CA">
        <w:rPr>
          <w:rFonts w:ascii="Arial" w:hAnsi="Arial" w:cs="Arial"/>
          <w:szCs w:val="20"/>
          <w:lang w:eastAsia="zh-CN"/>
        </w:rPr>
        <w:t xml:space="preserve"> suggests to RAN2 that the LTE method</w:t>
      </w:r>
      <w:r w:rsidR="008E7AE6">
        <w:rPr>
          <w:rFonts w:ascii="Arial" w:hAnsi="Arial" w:cs="Arial"/>
          <w:szCs w:val="20"/>
          <w:lang w:eastAsia="zh-CN"/>
        </w:rPr>
        <w:t xml:space="preserve"> </w:t>
      </w:r>
      <w:r w:rsidR="005349CA" w:rsidRPr="005349CA">
        <w:rPr>
          <w:rFonts w:ascii="Arial" w:hAnsi="Arial" w:cs="Arial"/>
          <w:szCs w:val="20"/>
          <w:lang w:eastAsia="zh-CN"/>
        </w:rPr>
        <w:t>can be reused</w:t>
      </w:r>
      <w:r w:rsidR="00B062EF">
        <w:rPr>
          <w:rFonts w:ascii="Arial" w:hAnsi="Arial" w:cs="Arial"/>
          <w:szCs w:val="20"/>
          <w:lang w:eastAsia="zh-CN"/>
        </w:rPr>
        <w:t xml:space="preserve">. </w:t>
      </w:r>
    </w:p>
    <w:p w14:paraId="0BF040BF" w14:textId="0BF4C26B" w:rsidR="00884EE9" w:rsidRDefault="00884EE9" w:rsidP="00884EE9">
      <w:pPr>
        <w:pStyle w:val="Header"/>
        <w:tabs>
          <w:tab w:val="left" w:pos="720"/>
        </w:tabs>
        <w:rPr>
          <w:rFonts w:cs="Arial"/>
        </w:rPr>
      </w:pPr>
    </w:p>
    <w:p w14:paraId="47D3481B" w14:textId="0F82075B" w:rsidR="00225508" w:rsidRDefault="00225508" w:rsidP="00884EE9">
      <w:pPr>
        <w:pStyle w:val="Header"/>
        <w:tabs>
          <w:tab w:val="left" w:pos="720"/>
        </w:tabs>
        <w:rPr>
          <w:rFonts w:cs="Arial"/>
        </w:rPr>
      </w:pPr>
    </w:p>
    <w:p w14:paraId="07F8923B" w14:textId="77777777" w:rsidR="00225508" w:rsidRPr="00114BEF" w:rsidRDefault="00225508" w:rsidP="00225508">
      <w:pPr>
        <w:spacing w:after="180"/>
        <w:rPr>
          <w:rFonts w:ascii="Arial" w:hAnsi="Arial" w:cs="Arial"/>
          <w:lang w:eastAsia="zh-CN"/>
        </w:rPr>
      </w:pPr>
      <w:r w:rsidRPr="00114BEF">
        <w:rPr>
          <w:rFonts w:ascii="Arial" w:hAnsi="Arial" w:cs="Arial" w:hint="eastAsia"/>
          <w:lang w:eastAsia="zh-CN"/>
        </w:rPr>
        <w:t xml:space="preserve">Question 2: Whether this problematic scenario can be avoided or </w:t>
      </w:r>
      <w:r w:rsidRPr="00114BEF">
        <w:rPr>
          <w:rFonts w:ascii="Arial" w:hAnsi="Arial" w:cs="Arial"/>
          <w:lang w:eastAsia="zh-CN"/>
        </w:rPr>
        <w:t xml:space="preserve">needs to be </w:t>
      </w:r>
      <w:r w:rsidRPr="00114BEF">
        <w:rPr>
          <w:rFonts w:ascii="Arial" w:hAnsi="Arial" w:cs="Arial" w:hint="eastAsia"/>
          <w:lang w:eastAsia="zh-CN"/>
        </w:rPr>
        <w:t>resolved through signaling?</w:t>
      </w:r>
    </w:p>
    <w:p w14:paraId="0A60F5D8" w14:textId="4DAE0B1B" w:rsidR="00225508" w:rsidRPr="00A8020C" w:rsidRDefault="0012023C" w:rsidP="00884EE9">
      <w:pPr>
        <w:pStyle w:val="Header"/>
        <w:tabs>
          <w:tab w:val="left" w:pos="720"/>
        </w:tabs>
        <w:rPr>
          <w:rFonts w:eastAsiaTheme="minorEastAsia" w:cs="Arial"/>
          <w:b w:val="0"/>
          <w:lang w:eastAsia="zh-CN"/>
        </w:rPr>
      </w:pPr>
      <w:r w:rsidRPr="00A8020C">
        <w:rPr>
          <w:rFonts w:eastAsiaTheme="minorEastAsia" w:cs="Arial" w:hint="eastAsia"/>
          <w:lang w:eastAsia="zh-CN"/>
        </w:rPr>
        <w:t>A</w:t>
      </w:r>
      <w:r w:rsidRPr="00A8020C">
        <w:rPr>
          <w:rFonts w:eastAsiaTheme="minorEastAsia" w:cs="Arial"/>
          <w:lang w:eastAsia="zh-CN"/>
        </w:rPr>
        <w:t>nswer</w:t>
      </w:r>
      <w:r w:rsidR="00114BEF">
        <w:rPr>
          <w:rFonts w:eastAsiaTheme="minorEastAsia" w:cs="Arial"/>
          <w:b w:val="0"/>
          <w:lang w:eastAsia="zh-CN"/>
        </w:rPr>
        <w:t>:</w:t>
      </w:r>
      <w:r w:rsidR="00A8020C">
        <w:rPr>
          <w:rFonts w:eastAsiaTheme="minorEastAsia" w:cs="Arial"/>
          <w:b w:val="0"/>
          <w:lang w:eastAsia="zh-CN"/>
        </w:rPr>
        <w:t xml:space="preserve"> </w:t>
      </w:r>
      <w:r w:rsidR="00A8020C" w:rsidRPr="00A8020C">
        <w:rPr>
          <w:rFonts w:eastAsiaTheme="minorEastAsia" w:cs="Arial"/>
          <w:b w:val="0"/>
          <w:lang w:eastAsia="zh-CN"/>
        </w:rPr>
        <w:tab/>
        <w:t xml:space="preserve">RAN3 </w:t>
      </w:r>
      <w:r w:rsidR="009B1E54">
        <w:rPr>
          <w:rFonts w:eastAsiaTheme="minorEastAsia" w:cs="Arial"/>
          <w:b w:val="0"/>
          <w:lang w:eastAsia="zh-CN"/>
        </w:rPr>
        <w:t xml:space="preserve">understands this scenario can be avoided </w:t>
      </w:r>
      <w:r w:rsidR="00A8020C" w:rsidRPr="00A8020C">
        <w:rPr>
          <w:rFonts w:eastAsiaTheme="minorEastAsia" w:cs="Arial"/>
          <w:b w:val="0"/>
          <w:lang w:eastAsia="zh-CN"/>
        </w:rPr>
        <w:t xml:space="preserve">by uniformed </w:t>
      </w:r>
      <w:r w:rsidR="009B1E54">
        <w:rPr>
          <w:rFonts w:eastAsiaTheme="minorEastAsia" w:cs="Arial"/>
          <w:b w:val="0"/>
          <w:lang w:eastAsia="zh-CN"/>
        </w:rPr>
        <w:t>CN subgrouping</w:t>
      </w:r>
      <w:r w:rsidR="00A8020C" w:rsidRPr="00A8020C">
        <w:rPr>
          <w:rFonts w:eastAsiaTheme="minorEastAsia" w:cs="Arial"/>
          <w:b w:val="0"/>
          <w:lang w:eastAsia="zh-CN"/>
        </w:rPr>
        <w:t xml:space="preserve"> support in a certain area</w:t>
      </w:r>
      <w:r w:rsidR="00F3503D">
        <w:rPr>
          <w:rFonts w:eastAsiaTheme="minorEastAsia" w:cs="Arial"/>
          <w:b w:val="0"/>
          <w:lang w:eastAsia="zh-CN"/>
        </w:rPr>
        <w:t xml:space="preserve"> (e.g., </w:t>
      </w:r>
      <w:r w:rsidR="002F58C6">
        <w:rPr>
          <w:rFonts w:eastAsiaTheme="minorEastAsia" w:cs="Arial"/>
          <w:b w:val="0"/>
          <w:lang w:eastAsia="zh-CN"/>
        </w:rPr>
        <w:t xml:space="preserve">in </w:t>
      </w:r>
      <w:r w:rsidR="00F3503D">
        <w:rPr>
          <w:rFonts w:eastAsiaTheme="minorEastAsia" w:cs="Arial"/>
          <w:b w:val="0"/>
          <w:lang w:eastAsia="zh-CN"/>
        </w:rPr>
        <w:t>RA</w:t>
      </w:r>
      <w:r w:rsidR="0083626C">
        <w:rPr>
          <w:rFonts w:eastAsiaTheme="minorEastAsia" w:cs="Arial"/>
          <w:b w:val="0"/>
          <w:lang w:eastAsia="zh-CN"/>
        </w:rPr>
        <w:t xml:space="preserve">, </w:t>
      </w:r>
      <w:r w:rsidR="00D7617B">
        <w:rPr>
          <w:rFonts w:eastAsiaTheme="minorEastAsia" w:cs="Arial"/>
          <w:b w:val="0"/>
          <w:lang w:eastAsia="zh-CN"/>
        </w:rPr>
        <w:t xml:space="preserve">in </w:t>
      </w:r>
      <w:r w:rsidR="00E35F0D">
        <w:rPr>
          <w:rFonts w:eastAsiaTheme="minorEastAsia" w:cs="Arial"/>
          <w:b w:val="0"/>
          <w:lang w:eastAsia="zh-CN"/>
        </w:rPr>
        <w:t>RAN</w:t>
      </w:r>
      <w:r w:rsidR="002F58C6">
        <w:rPr>
          <w:rFonts w:eastAsiaTheme="minorEastAsia" w:cs="Arial"/>
          <w:b w:val="0"/>
          <w:lang w:eastAsia="zh-CN"/>
        </w:rPr>
        <w:t xml:space="preserve"> area</w:t>
      </w:r>
      <w:r w:rsidR="006C20A4">
        <w:rPr>
          <w:rFonts w:eastAsiaTheme="minorEastAsia" w:cs="Arial"/>
          <w:b w:val="0"/>
          <w:lang w:eastAsia="zh-CN"/>
        </w:rPr>
        <w:t xml:space="preserve"> </w:t>
      </w:r>
      <w:r w:rsidR="0083626C">
        <w:rPr>
          <w:rFonts w:eastAsiaTheme="minorEastAsia" w:cs="Arial"/>
          <w:b w:val="0"/>
          <w:lang w:eastAsia="zh-CN"/>
        </w:rPr>
        <w:t>connected with the same AMF</w:t>
      </w:r>
      <w:r w:rsidR="00C448B4">
        <w:rPr>
          <w:rFonts w:eastAsiaTheme="minorEastAsia" w:cs="Arial"/>
          <w:b w:val="0"/>
          <w:lang w:eastAsia="zh-CN"/>
        </w:rPr>
        <w:t xml:space="preserve"> </w:t>
      </w:r>
      <w:r w:rsidR="00D7617B">
        <w:rPr>
          <w:rFonts w:eastAsiaTheme="minorEastAsia" w:cs="Arial"/>
          <w:b w:val="0"/>
          <w:lang w:eastAsia="zh-CN"/>
        </w:rPr>
        <w:t>etc.</w:t>
      </w:r>
      <w:r w:rsidR="00F3503D">
        <w:rPr>
          <w:rFonts w:eastAsiaTheme="minorEastAsia" w:cs="Arial"/>
          <w:b w:val="0"/>
          <w:lang w:eastAsia="zh-CN"/>
        </w:rPr>
        <w:t>)</w:t>
      </w:r>
      <w:r w:rsidR="00A8020C" w:rsidRPr="00A8020C">
        <w:rPr>
          <w:rFonts w:eastAsiaTheme="minorEastAsia" w:cs="Arial"/>
          <w:b w:val="0"/>
          <w:lang w:eastAsia="zh-CN"/>
        </w:rPr>
        <w:t xml:space="preserve"> without </w:t>
      </w:r>
      <w:r w:rsidR="00F96467" w:rsidRPr="00A8020C">
        <w:rPr>
          <w:rFonts w:eastAsiaTheme="minorEastAsia" w:cs="Arial"/>
          <w:b w:val="0"/>
          <w:lang w:eastAsia="zh-CN"/>
        </w:rPr>
        <w:t>signaling</w:t>
      </w:r>
      <w:r w:rsidR="00A8020C" w:rsidRPr="00A8020C">
        <w:rPr>
          <w:rFonts w:eastAsiaTheme="minorEastAsia" w:cs="Arial"/>
          <w:b w:val="0"/>
          <w:lang w:eastAsia="zh-CN"/>
        </w:rPr>
        <w:t xml:space="preserve"> support.</w:t>
      </w:r>
    </w:p>
    <w:p w14:paraId="3128DED0" w14:textId="77777777" w:rsidR="00225508" w:rsidRDefault="00225508" w:rsidP="00884EE9">
      <w:pPr>
        <w:pStyle w:val="Header"/>
        <w:tabs>
          <w:tab w:val="left" w:pos="720"/>
        </w:tabs>
        <w:rPr>
          <w:rFonts w:cs="Arial"/>
        </w:rPr>
      </w:pPr>
    </w:p>
    <w:p w14:paraId="1DCFE43D" w14:textId="6CDA865E"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bookmarkStart w:id="4" w:name="_GoBack"/>
      <w:bookmarkEnd w:id="4"/>
    </w:p>
    <w:p w14:paraId="1DCFE43E" w14:textId="77777777" w:rsidR="00A74C51" w:rsidRDefault="00A74C51" w:rsidP="00A74C51"/>
    <w:p w14:paraId="1DCFE43F" w14:textId="44A4F4F2"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sidR="007950A7">
        <w:rPr>
          <w:rFonts w:ascii="Arial" w:eastAsiaTheme="minorEastAsia" w:hAnsi="Arial" w:cs="Arial"/>
          <w:b/>
          <w:lang w:eastAsia="zh-CN"/>
        </w:rPr>
        <w:t xml:space="preserve"> group</w:t>
      </w:r>
      <w:r>
        <w:rPr>
          <w:rFonts w:ascii="Arial" w:hAnsi="Arial" w:cs="Arial"/>
          <w:b/>
        </w:rPr>
        <w:t>:</w:t>
      </w:r>
    </w:p>
    <w:p w14:paraId="1DCFE440" w14:textId="2E9461B9" w:rsidR="00A74C51" w:rsidRPr="001A2752" w:rsidRDefault="00A74C51" w:rsidP="00A74C51">
      <w:pPr>
        <w:ind w:left="851" w:hanging="851"/>
        <w:rPr>
          <w:rFonts w:ascii="Arial" w:eastAsiaTheme="minorEastAsia" w:hAnsi="Arial" w:cs="Arial"/>
          <w:bCs/>
          <w:iCs/>
          <w:lang w:eastAsia="ja-JP"/>
        </w:rPr>
      </w:pPr>
      <w:r w:rsidRPr="001A2752">
        <w:rPr>
          <w:rFonts w:ascii="Arial" w:hAnsi="Arial" w:cs="Arial"/>
          <w:bCs/>
        </w:rPr>
        <w:t xml:space="preserve">ACTION: </w:t>
      </w:r>
      <w:r w:rsidR="002D59D4" w:rsidRPr="001A2752">
        <w:rPr>
          <w:rFonts w:ascii="Arial" w:hAnsi="Arial" w:cs="Arial"/>
          <w:bCs/>
        </w:rPr>
        <w:t xml:space="preserve">RAN3 respectfully asks RAN2 to take the above </w:t>
      </w:r>
      <w:r w:rsidR="00771168">
        <w:rPr>
          <w:rFonts w:ascii="Arial" w:hAnsi="Arial" w:cs="Arial"/>
          <w:bCs/>
        </w:rPr>
        <w:t xml:space="preserve">answers </w:t>
      </w:r>
      <w:r w:rsidR="002D59D4" w:rsidRPr="001A2752">
        <w:rPr>
          <w:rFonts w:ascii="Arial" w:hAnsi="Arial" w:cs="Arial"/>
          <w:bCs/>
        </w:rPr>
        <w:t>into account</w:t>
      </w:r>
      <w:r w:rsidR="00227659" w:rsidRPr="001A2752">
        <w:rPr>
          <w:rFonts w:ascii="Arial" w:hAnsi="Arial" w:cs="Arial"/>
          <w:bCs/>
        </w:rPr>
        <w:t>.</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5F3124CB" w14:textId="41E22E06" w:rsidR="007950A7" w:rsidRPr="007950A7" w:rsidRDefault="007950A7" w:rsidP="007950A7">
      <w:pPr>
        <w:tabs>
          <w:tab w:val="left" w:pos="4820"/>
        </w:tabs>
        <w:spacing w:after="120"/>
        <w:ind w:left="5760" w:hanging="5760"/>
        <w:rPr>
          <w:rFonts w:ascii="Arial" w:hAnsi="Arial" w:cs="Arial"/>
          <w:bCs/>
          <w:szCs w:val="20"/>
          <w:lang w:val="en-GB"/>
        </w:rPr>
      </w:pPr>
      <w:r w:rsidRPr="007950A7">
        <w:rPr>
          <w:rFonts w:ascii="Arial" w:hAnsi="Arial" w:cs="Arial"/>
          <w:bCs/>
          <w:szCs w:val="20"/>
          <w:lang w:val="en-GB"/>
        </w:rPr>
        <w:t>TSG-RAN WG3 Meeting#11</w:t>
      </w:r>
      <w:r w:rsidR="001D11A0">
        <w:rPr>
          <w:rFonts w:ascii="Arial" w:hAnsi="Arial" w:cs="Arial"/>
          <w:bCs/>
          <w:szCs w:val="20"/>
          <w:lang w:val="en-GB"/>
        </w:rPr>
        <w:t>7</w:t>
      </w:r>
      <w:r w:rsidRPr="007950A7">
        <w:rPr>
          <w:rFonts w:ascii="Arial" w:hAnsi="Arial" w:cs="Arial"/>
          <w:bCs/>
          <w:szCs w:val="20"/>
          <w:lang w:val="en-GB"/>
        </w:rPr>
        <w:t>-e</w:t>
      </w:r>
      <w:r w:rsidRPr="007950A7">
        <w:rPr>
          <w:rFonts w:ascii="Arial" w:hAnsi="Arial" w:cs="Arial"/>
          <w:bCs/>
          <w:szCs w:val="20"/>
          <w:lang w:val="en-GB"/>
        </w:rPr>
        <w:tab/>
      </w:r>
      <w:r w:rsidR="002B7A15">
        <w:rPr>
          <w:rFonts w:ascii="Arial" w:hAnsi="Arial" w:cs="Arial"/>
          <w:bCs/>
          <w:szCs w:val="20"/>
          <w:lang w:val="en-GB"/>
        </w:rPr>
        <w:t>22</w:t>
      </w:r>
      <w:r w:rsidRPr="007950A7">
        <w:rPr>
          <w:rFonts w:ascii="Arial" w:hAnsi="Arial" w:cs="Arial"/>
          <w:bCs/>
          <w:szCs w:val="20"/>
          <w:lang w:val="en-GB"/>
        </w:rPr>
        <w:t xml:space="preserve"> </w:t>
      </w:r>
      <w:r w:rsidR="002B7A15">
        <w:rPr>
          <w:rFonts w:ascii="Arial" w:hAnsi="Arial" w:cs="Arial"/>
          <w:bCs/>
          <w:szCs w:val="20"/>
          <w:lang w:val="en-GB"/>
        </w:rPr>
        <w:t>Aug</w:t>
      </w:r>
      <w:r w:rsidRPr="007950A7">
        <w:rPr>
          <w:rFonts w:ascii="Arial" w:hAnsi="Arial" w:cs="Arial"/>
          <w:bCs/>
          <w:szCs w:val="20"/>
          <w:lang w:val="en-GB"/>
        </w:rPr>
        <w:t xml:space="preserve"> - </w:t>
      </w:r>
      <w:r w:rsidR="006D568C">
        <w:rPr>
          <w:rFonts w:ascii="Arial" w:hAnsi="Arial" w:cs="Arial"/>
          <w:bCs/>
          <w:szCs w:val="20"/>
          <w:lang w:val="en-GB"/>
        </w:rPr>
        <w:t>2</w:t>
      </w:r>
      <w:r w:rsidR="002B7A15">
        <w:rPr>
          <w:rFonts w:ascii="Arial" w:hAnsi="Arial" w:cs="Arial"/>
          <w:bCs/>
          <w:szCs w:val="20"/>
          <w:lang w:val="en-GB"/>
        </w:rPr>
        <w:t>6</w:t>
      </w:r>
      <w:r w:rsidRPr="007950A7">
        <w:rPr>
          <w:rFonts w:ascii="Arial" w:hAnsi="Arial" w:cs="Arial"/>
          <w:bCs/>
          <w:szCs w:val="20"/>
          <w:lang w:val="en-GB"/>
        </w:rPr>
        <w:t xml:space="preserve"> </w:t>
      </w:r>
      <w:r w:rsidR="002B7A15">
        <w:rPr>
          <w:rFonts w:ascii="Arial" w:hAnsi="Arial" w:cs="Arial"/>
          <w:bCs/>
          <w:szCs w:val="20"/>
          <w:lang w:val="en-GB"/>
        </w:rPr>
        <w:t>Aug</w:t>
      </w:r>
      <w:r w:rsidRPr="007950A7">
        <w:rPr>
          <w:rFonts w:ascii="Arial" w:hAnsi="Arial" w:cs="Arial"/>
          <w:bCs/>
          <w:szCs w:val="20"/>
          <w:lang w:val="en-GB"/>
        </w:rPr>
        <w:t xml:space="preserve"> 2022, </w:t>
      </w:r>
      <w:r w:rsidR="002B7A15" w:rsidRPr="002B7A15">
        <w:rPr>
          <w:rFonts w:ascii="Arial" w:hAnsi="Arial" w:cs="Arial"/>
          <w:bCs/>
          <w:szCs w:val="20"/>
          <w:lang w:val="en-GB"/>
        </w:rPr>
        <w:t>Toulouse, FR</w:t>
      </w:r>
    </w:p>
    <w:p w14:paraId="1DCFE443" w14:textId="1EE80601" w:rsidR="004A7AA3" w:rsidRDefault="004A7AA3" w:rsidP="007950A7">
      <w:pPr>
        <w:rPr>
          <w:rFonts w:ascii="Arial" w:eastAsiaTheme="minorEastAsia" w:hAnsi="Arial" w:cs="Arial"/>
          <w:bCs/>
          <w:color w:val="000000"/>
          <w:lang w:eastAsia="zh-CN"/>
        </w:rPr>
      </w:pPr>
    </w:p>
    <w:sectPr w:rsidR="004A7AA3"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60C1F" w14:textId="77777777" w:rsidR="005C2B78" w:rsidRDefault="005C2B78">
      <w:r>
        <w:separator/>
      </w:r>
    </w:p>
  </w:endnote>
  <w:endnote w:type="continuationSeparator" w:id="0">
    <w:p w14:paraId="43F9CF19" w14:textId="77777777" w:rsidR="005C2B78" w:rsidRDefault="005C2B78">
      <w:r>
        <w:continuationSeparator/>
      </w:r>
    </w:p>
  </w:endnote>
  <w:endnote w:type="continuationNotice" w:id="1">
    <w:p w14:paraId="2716B361" w14:textId="77777777" w:rsidR="005C2B78" w:rsidRDefault="005C2B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9E68B3" w:rsidRDefault="009E68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9E68B3" w:rsidRDefault="009E68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1F5A5F23" w:rsidR="009E68B3" w:rsidRDefault="009E68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233F5">
      <w:rPr>
        <w:rStyle w:val="PageNumber"/>
        <w:noProof/>
      </w:rPr>
      <w:t>1</w:t>
    </w:r>
    <w:r>
      <w:rPr>
        <w:rStyle w:val="PageNumber"/>
      </w:rPr>
      <w:fldChar w:fldCharType="end"/>
    </w:r>
  </w:p>
  <w:p w14:paraId="1DCFE44C" w14:textId="0ACC7C7D" w:rsidR="009E68B3" w:rsidRPr="00EB7EB9" w:rsidRDefault="009E68B3" w:rsidP="00EC62E3">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FAB77" w14:textId="77777777" w:rsidR="005C2B78" w:rsidRDefault="005C2B78">
      <w:r>
        <w:separator/>
      </w:r>
    </w:p>
  </w:footnote>
  <w:footnote w:type="continuationSeparator" w:id="0">
    <w:p w14:paraId="2BBDE310" w14:textId="77777777" w:rsidR="005C2B78" w:rsidRDefault="005C2B78">
      <w:r>
        <w:continuationSeparator/>
      </w:r>
    </w:p>
  </w:footnote>
  <w:footnote w:type="continuationNotice" w:id="1">
    <w:p w14:paraId="1759461F" w14:textId="77777777" w:rsidR="005C2B78" w:rsidRDefault="005C2B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8" w14:textId="77777777" w:rsidR="009E68B3" w:rsidRDefault="009E68B3"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4"/>
  </w:num>
  <w:num w:numId="5">
    <w:abstractNumId w:val="0"/>
  </w:num>
  <w:num w:numId="6">
    <w:abstractNumId w:val="3"/>
  </w:num>
  <w:num w:numId="7">
    <w:abstractNumId w:val="1"/>
  </w:num>
  <w:num w:numId="8">
    <w:abstractNumId w:val="2"/>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57711"/>
    <w:rsid w:val="000607F0"/>
    <w:rsid w:val="00060DF6"/>
    <w:rsid w:val="00061828"/>
    <w:rsid w:val="00061BF2"/>
    <w:rsid w:val="0006203C"/>
    <w:rsid w:val="00062549"/>
    <w:rsid w:val="0006264B"/>
    <w:rsid w:val="000628F5"/>
    <w:rsid w:val="00063313"/>
    <w:rsid w:val="000635AF"/>
    <w:rsid w:val="00063AE9"/>
    <w:rsid w:val="00063BAA"/>
    <w:rsid w:val="00066FE3"/>
    <w:rsid w:val="00067949"/>
    <w:rsid w:val="00070019"/>
    <w:rsid w:val="00070E5A"/>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555"/>
    <w:rsid w:val="000A6B9E"/>
    <w:rsid w:val="000A6D12"/>
    <w:rsid w:val="000A6EBB"/>
    <w:rsid w:val="000B073C"/>
    <w:rsid w:val="000B0A47"/>
    <w:rsid w:val="000B0C8C"/>
    <w:rsid w:val="000B206C"/>
    <w:rsid w:val="000B2084"/>
    <w:rsid w:val="000B3216"/>
    <w:rsid w:val="000B3881"/>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2ED5"/>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0F74EF"/>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40D"/>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4BEF"/>
    <w:rsid w:val="0011558A"/>
    <w:rsid w:val="00115903"/>
    <w:rsid w:val="00115B29"/>
    <w:rsid w:val="00115B64"/>
    <w:rsid w:val="00115CE3"/>
    <w:rsid w:val="00116B52"/>
    <w:rsid w:val="001177ED"/>
    <w:rsid w:val="00117987"/>
    <w:rsid w:val="0012023C"/>
    <w:rsid w:val="001205C8"/>
    <w:rsid w:val="001213A9"/>
    <w:rsid w:val="0012171E"/>
    <w:rsid w:val="00123291"/>
    <w:rsid w:val="00123824"/>
    <w:rsid w:val="00123B90"/>
    <w:rsid w:val="00123D72"/>
    <w:rsid w:val="00123FDD"/>
    <w:rsid w:val="00124044"/>
    <w:rsid w:val="001242F6"/>
    <w:rsid w:val="00124DE9"/>
    <w:rsid w:val="001256F7"/>
    <w:rsid w:val="0012575D"/>
    <w:rsid w:val="00125BF1"/>
    <w:rsid w:val="00125C56"/>
    <w:rsid w:val="00126046"/>
    <w:rsid w:val="001266F2"/>
    <w:rsid w:val="001267F9"/>
    <w:rsid w:val="00126BEE"/>
    <w:rsid w:val="001300EB"/>
    <w:rsid w:val="00130A19"/>
    <w:rsid w:val="001318F6"/>
    <w:rsid w:val="00131986"/>
    <w:rsid w:val="00131AAB"/>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350"/>
    <w:rsid w:val="00144D13"/>
    <w:rsid w:val="0014512D"/>
    <w:rsid w:val="0014580C"/>
    <w:rsid w:val="00145DEE"/>
    <w:rsid w:val="0014667A"/>
    <w:rsid w:val="001469E3"/>
    <w:rsid w:val="00146BD3"/>
    <w:rsid w:val="00146C72"/>
    <w:rsid w:val="00146C8B"/>
    <w:rsid w:val="00146CBE"/>
    <w:rsid w:val="00147DDC"/>
    <w:rsid w:val="00147EC8"/>
    <w:rsid w:val="001509C6"/>
    <w:rsid w:val="00150EDD"/>
    <w:rsid w:val="001526AA"/>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C2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34"/>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87FA4"/>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2752"/>
    <w:rsid w:val="001A3D13"/>
    <w:rsid w:val="001A3F69"/>
    <w:rsid w:val="001A4CDD"/>
    <w:rsid w:val="001A53C3"/>
    <w:rsid w:val="001A5B36"/>
    <w:rsid w:val="001A63BC"/>
    <w:rsid w:val="001A6599"/>
    <w:rsid w:val="001A6878"/>
    <w:rsid w:val="001A6929"/>
    <w:rsid w:val="001A6AB3"/>
    <w:rsid w:val="001A6CC8"/>
    <w:rsid w:val="001A735C"/>
    <w:rsid w:val="001A74B5"/>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1A0"/>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6E8"/>
    <w:rsid w:val="001E4CE3"/>
    <w:rsid w:val="001E6D05"/>
    <w:rsid w:val="001E701D"/>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51E"/>
    <w:rsid w:val="001F6851"/>
    <w:rsid w:val="001F7AF1"/>
    <w:rsid w:val="001F7C91"/>
    <w:rsid w:val="001F7EA2"/>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CFD"/>
    <w:rsid w:val="00223E82"/>
    <w:rsid w:val="00224693"/>
    <w:rsid w:val="0022483E"/>
    <w:rsid w:val="00224B14"/>
    <w:rsid w:val="00225508"/>
    <w:rsid w:val="002260A0"/>
    <w:rsid w:val="0022646E"/>
    <w:rsid w:val="0022698D"/>
    <w:rsid w:val="00226B3F"/>
    <w:rsid w:val="00227659"/>
    <w:rsid w:val="00230076"/>
    <w:rsid w:val="002301DE"/>
    <w:rsid w:val="002308DF"/>
    <w:rsid w:val="00230AE1"/>
    <w:rsid w:val="00230F23"/>
    <w:rsid w:val="00231AF8"/>
    <w:rsid w:val="00231E3A"/>
    <w:rsid w:val="002321F0"/>
    <w:rsid w:val="00232872"/>
    <w:rsid w:val="00232A82"/>
    <w:rsid w:val="00232CD9"/>
    <w:rsid w:val="00233084"/>
    <w:rsid w:val="00233746"/>
    <w:rsid w:val="00233DD3"/>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CB5"/>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200"/>
    <w:rsid w:val="00270496"/>
    <w:rsid w:val="00270E4B"/>
    <w:rsid w:val="0027165A"/>
    <w:rsid w:val="0027191B"/>
    <w:rsid w:val="00271B52"/>
    <w:rsid w:val="00271CC5"/>
    <w:rsid w:val="00272978"/>
    <w:rsid w:val="00272FD3"/>
    <w:rsid w:val="00272FED"/>
    <w:rsid w:val="00273024"/>
    <w:rsid w:val="002730A9"/>
    <w:rsid w:val="0027350D"/>
    <w:rsid w:val="00273FFF"/>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1ADF"/>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6BA2"/>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A15"/>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9D4"/>
    <w:rsid w:val="002D5CE4"/>
    <w:rsid w:val="002D686D"/>
    <w:rsid w:val="002D6A4F"/>
    <w:rsid w:val="002D6A9E"/>
    <w:rsid w:val="002D6C70"/>
    <w:rsid w:val="002D6CF5"/>
    <w:rsid w:val="002D7825"/>
    <w:rsid w:val="002D793A"/>
    <w:rsid w:val="002E09DC"/>
    <w:rsid w:val="002E0A94"/>
    <w:rsid w:val="002E1672"/>
    <w:rsid w:val="002E1A46"/>
    <w:rsid w:val="002E21D0"/>
    <w:rsid w:val="002E3647"/>
    <w:rsid w:val="002E4A7D"/>
    <w:rsid w:val="002E4C72"/>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5C1"/>
    <w:rsid w:val="002F472F"/>
    <w:rsid w:val="002F4792"/>
    <w:rsid w:val="002F4CA4"/>
    <w:rsid w:val="002F4E66"/>
    <w:rsid w:val="002F50B9"/>
    <w:rsid w:val="002F58C6"/>
    <w:rsid w:val="002F5DAC"/>
    <w:rsid w:val="002F65AB"/>
    <w:rsid w:val="002F6FC6"/>
    <w:rsid w:val="002F7A6B"/>
    <w:rsid w:val="00300156"/>
    <w:rsid w:val="00300373"/>
    <w:rsid w:val="003004BB"/>
    <w:rsid w:val="0030061E"/>
    <w:rsid w:val="00302017"/>
    <w:rsid w:val="00302431"/>
    <w:rsid w:val="00302438"/>
    <w:rsid w:val="00302495"/>
    <w:rsid w:val="00302C25"/>
    <w:rsid w:val="003030F4"/>
    <w:rsid w:val="00303EB6"/>
    <w:rsid w:val="00303F52"/>
    <w:rsid w:val="003040C4"/>
    <w:rsid w:val="00304280"/>
    <w:rsid w:val="00304526"/>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BF9"/>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5E45"/>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016"/>
    <w:rsid w:val="0035217B"/>
    <w:rsid w:val="00352FDE"/>
    <w:rsid w:val="003545A6"/>
    <w:rsid w:val="00354B22"/>
    <w:rsid w:val="00355042"/>
    <w:rsid w:val="0035585A"/>
    <w:rsid w:val="00355E5F"/>
    <w:rsid w:val="00355F74"/>
    <w:rsid w:val="00357962"/>
    <w:rsid w:val="00357C25"/>
    <w:rsid w:val="00360047"/>
    <w:rsid w:val="00360649"/>
    <w:rsid w:val="00360E42"/>
    <w:rsid w:val="003611EF"/>
    <w:rsid w:val="003622F6"/>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05C"/>
    <w:rsid w:val="003771E5"/>
    <w:rsid w:val="00377DD1"/>
    <w:rsid w:val="00381ACD"/>
    <w:rsid w:val="00382DBE"/>
    <w:rsid w:val="00383023"/>
    <w:rsid w:val="003833CE"/>
    <w:rsid w:val="00383676"/>
    <w:rsid w:val="00383CD3"/>
    <w:rsid w:val="00384190"/>
    <w:rsid w:val="003842E3"/>
    <w:rsid w:val="003845EE"/>
    <w:rsid w:val="00384803"/>
    <w:rsid w:val="00384889"/>
    <w:rsid w:val="00384BEF"/>
    <w:rsid w:val="00385067"/>
    <w:rsid w:val="00385699"/>
    <w:rsid w:val="0038645C"/>
    <w:rsid w:val="00386BAD"/>
    <w:rsid w:val="00386F35"/>
    <w:rsid w:val="003870EF"/>
    <w:rsid w:val="00390174"/>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05A"/>
    <w:rsid w:val="00397329"/>
    <w:rsid w:val="00397930"/>
    <w:rsid w:val="003A0466"/>
    <w:rsid w:val="003A06F2"/>
    <w:rsid w:val="003A1B34"/>
    <w:rsid w:val="003A1D57"/>
    <w:rsid w:val="003A2031"/>
    <w:rsid w:val="003A2162"/>
    <w:rsid w:val="003A290C"/>
    <w:rsid w:val="003A295A"/>
    <w:rsid w:val="003A2EF1"/>
    <w:rsid w:val="003A35F2"/>
    <w:rsid w:val="003A4C7B"/>
    <w:rsid w:val="003A4D27"/>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D774F"/>
    <w:rsid w:val="003E00A5"/>
    <w:rsid w:val="003E05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12A3"/>
    <w:rsid w:val="004021AF"/>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2C3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4AE7"/>
    <w:rsid w:val="004559C3"/>
    <w:rsid w:val="004559F5"/>
    <w:rsid w:val="00455A3E"/>
    <w:rsid w:val="00455F8F"/>
    <w:rsid w:val="00455FD3"/>
    <w:rsid w:val="00456901"/>
    <w:rsid w:val="00457D0A"/>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3EE"/>
    <w:rsid w:val="00475911"/>
    <w:rsid w:val="00475EB7"/>
    <w:rsid w:val="0047670A"/>
    <w:rsid w:val="00476772"/>
    <w:rsid w:val="004769EE"/>
    <w:rsid w:val="00476D46"/>
    <w:rsid w:val="0047727E"/>
    <w:rsid w:val="0047747D"/>
    <w:rsid w:val="00477D9E"/>
    <w:rsid w:val="0048040F"/>
    <w:rsid w:val="0048109F"/>
    <w:rsid w:val="00482A46"/>
    <w:rsid w:val="00482C0D"/>
    <w:rsid w:val="00483652"/>
    <w:rsid w:val="00483B94"/>
    <w:rsid w:val="00484454"/>
    <w:rsid w:val="0048488C"/>
    <w:rsid w:val="00484F82"/>
    <w:rsid w:val="004851D7"/>
    <w:rsid w:val="004863C4"/>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216"/>
    <w:rsid w:val="004A79E2"/>
    <w:rsid w:val="004A7A68"/>
    <w:rsid w:val="004A7AA3"/>
    <w:rsid w:val="004A7D5F"/>
    <w:rsid w:val="004B0344"/>
    <w:rsid w:val="004B0457"/>
    <w:rsid w:val="004B08A0"/>
    <w:rsid w:val="004B2541"/>
    <w:rsid w:val="004B28BD"/>
    <w:rsid w:val="004B292C"/>
    <w:rsid w:val="004B2AFD"/>
    <w:rsid w:val="004B2C50"/>
    <w:rsid w:val="004B2E17"/>
    <w:rsid w:val="004B2FF5"/>
    <w:rsid w:val="004B301C"/>
    <w:rsid w:val="004B31C0"/>
    <w:rsid w:val="004B355D"/>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1FD3"/>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B9E"/>
    <w:rsid w:val="004F2FA7"/>
    <w:rsid w:val="004F3B7D"/>
    <w:rsid w:val="004F47AD"/>
    <w:rsid w:val="004F52BF"/>
    <w:rsid w:val="004F550C"/>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A66"/>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49CA"/>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45EE"/>
    <w:rsid w:val="00555467"/>
    <w:rsid w:val="00555B73"/>
    <w:rsid w:val="00556A1A"/>
    <w:rsid w:val="00556BE7"/>
    <w:rsid w:val="00557477"/>
    <w:rsid w:val="005576B1"/>
    <w:rsid w:val="00557708"/>
    <w:rsid w:val="00557CAE"/>
    <w:rsid w:val="00557E01"/>
    <w:rsid w:val="00557F1F"/>
    <w:rsid w:val="0056033D"/>
    <w:rsid w:val="00561784"/>
    <w:rsid w:val="00561C96"/>
    <w:rsid w:val="005621D3"/>
    <w:rsid w:val="00562CD4"/>
    <w:rsid w:val="005639E4"/>
    <w:rsid w:val="005645F5"/>
    <w:rsid w:val="005656CE"/>
    <w:rsid w:val="00565BBA"/>
    <w:rsid w:val="005663C0"/>
    <w:rsid w:val="00566653"/>
    <w:rsid w:val="00566D61"/>
    <w:rsid w:val="005674A6"/>
    <w:rsid w:val="0056756C"/>
    <w:rsid w:val="005678FA"/>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2942"/>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A2A"/>
    <w:rsid w:val="00597B97"/>
    <w:rsid w:val="005A0B50"/>
    <w:rsid w:val="005A0E98"/>
    <w:rsid w:val="005A1058"/>
    <w:rsid w:val="005A123F"/>
    <w:rsid w:val="005A1FF1"/>
    <w:rsid w:val="005A3032"/>
    <w:rsid w:val="005A33F1"/>
    <w:rsid w:val="005A3679"/>
    <w:rsid w:val="005A47DA"/>
    <w:rsid w:val="005A481F"/>
    <w:rsid w:val="005A48F8"/>
    <w:rsid w:val="005A4E8D"/>
    <w:rsid w:val="005A5A9D"/>
    <w:rsid w:val="005A5B57"/>
    <w:rsid w:val="005A5BEA"/>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029"/>
    <w:rsid w:val="005B71E5"/>
    <w:rsid w:val="005B7530"/>
    <w:rsid w:val="005C04BD"/>
    <w:rsid w:val="005C12D7"/>
    <w:rsid w:val="005C1584"/>
    <w:rsid w:val="005C19EA"/>
    <w:rsid w:val="005C1D15"/>
    <w:rsid w:val="005C239A"/>
    <w:rsid w:val="005C2B78"/>
    <w:rsid w:val="005C36AF"/>
    <w:rsid w:val="005C37BB"/>
    <w:rsid w:val="005C3CC6"/>
    <w:rsid w:val="005C3E15"/>
    <w:rsid w:val="005C481B"/>
    <w:rsid w:val="005C572C"/>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9B2"/>
    <w:rsid w:val="00604E9E"/>
    <w:rsid w:val="006056FA"/>
    <w:rsid w:val="00606434"/>
    <w:rsid w:val="00606959"/>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203"/>
    <w:rsid w:val="0062763F"/>
    <w:rsid w:val="00630486"/>
    <w:rsid w:val="00630556"/>
    <w:rsid w:val="006308FD"/>
    <w:rsid w:val="00630B99"/>
    <w:rsid w:val="00630F52"/>
    <w:rsid w:val="00632375"/>
    <w:rsid w:val="006328FF"/>
    <w:rsid w:val="00633361"/>
    <w:rsid w:val="00633B6F"/>
    <w:rsid w:val="00633C7B"/>
    <w:rsid w:val="006358C8"/>
    <w:rsid w:val="00635993"/>
    <w:rsid w:val="00635AE9"/>
    <w:rsid w:val="00636636"/>
    <w:rsid w:val="006366B6"/>
    <w:rsid w:val="006369E9"/>
    <w:rsid w:val="00637386"/>
    <w:rsid w:val="0063789A"/>
    <w:rsid w:val="00637F38"/>
    <w:rsid w:val="00640802"/>
    <w:rsid w:val="00640866"/>
    <w:rsid w:val="00640AD3"/>
    <w:rsid w:val="00641120"/>
    <w:rsid w:val="00641384"/>
    <w:rsid w:val="00641979"/>
    <w:rsid w:val="00641BDC"/>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45B"/>
    <w:rsid w:val="006678AE"/>
    <w:rsid w:val="006679F8"/>
    <w:rsid w:val="00667D79"/>
    <w:rsid w:val="006701C2"/>
    <w:rsid w:val="006706E1"/>
    <w:rsid w:val="006708E5"/>
    <w:rsid w:val="00670986"/>
    <w:rsid w:val="006709B2"/>
    <w:rsid w:val="00670C6B"/>
    <w:rsid w:val="00671361"/>
    <w:rsid w:val="00672002"/>
    <w:rsid w:val="00672988"/>
    <w:rsid w:val="00672ACF"/>
    <w:rsid w:val="00672E77"/>
    <w:rsid w:val="00672EFD"/>
    <w:rsid w:val="0067481C"/>
    <w:rsid w:val="00674F5B"/>
    <w:rsid w:val="00675144"/>
    <w:rsid w:val="00675153"/>
    <w:rsid w:val="0067599F"/>
    <w:rsid w:val="00675C2D"/>
    <w:rsid w:val="00675FBC"/>
    <w:rsid w:val="006761AB"/>
    <w:rsid w:val="006763CB"/>
    <w:rsid w:val="00677496"/>
    <w:rsid w:val="006774AE"/>
    <w:rsid w:val="0068036B"/>
    <w:rsid w:val="00680AE7"/>
    <w:rsid w:val="00681017"/>
    <w:rsid w:val="00681AD4"/>
    <w:rsid w:val="00681EAE"/>
    <w:rsid w:val="0068201B"/>
    <w:rsid w:val="00682236"/>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277"/>
    <w:rsid w:val="00694D86"/>
    <w:rsid w:val="006955F6"/>
    <w:rsid w:val="00695607"/>
    <w:rsid w:val="0069597A"/>
    <w:rsid w:val="00695A95"/>
    <w:rsid w:val="006965D2"/>
    <w:rsid w:val="0069701D"/>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A4"/>
    <w:rsid w:val="006C20C9"/>
    <w:rsid w:val="006C238F"/>
    <w:rsid w:val="006C27A0"/>
    <w:rsid w:val="006C29BE"/>
    <w:rsid w:val="006C4377"/>
    <w:rsid w:val="006C4AD0"/>
    <w:rsid w:val="006C5C4E"/>
    <w:rsid w:val="006C6240"/>
    <w:rsid w:val="006C66D3"/>
    <w:rsid w:val="006C69CD"/>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68C"/>
    <w:rsid w:val="006D5903"/>
    <w:rsid w:val="006D5904"/>
    <w:rsid w:val="006D6063"/>
    <w:rsid w:val="006D684F"/>
    <w:rsid w:val="006D6E88"/>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088"/>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5AFE"/>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1D8B"/>
    <w:rsid w:val="007526A1"/>
    <w:rsid w:val="0075295A"/>
    <w:rsid w:val="00752D02"/>
    <w:rsid w:val="007530C0"/>
    <w:rsid w:val="007531B3"/>
    <w:rsid w:val="007533D1"/>
    <w:rsid w:val="00753DFD"/>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168"/>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4942"/>
    <w:rsid w:val="00785D7C"/>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0A7"/>
    <w:rsid w:val="00795690"/>
    <w:rsid w:val="00796E0C"/>
    <w:rsid w:val="00797545"/>
    <w:rsid w:val="007979C7"/>
    <w:rsid w:val="007A06E6"/>
    <w:rsid w:val="007A156B"/>
    <w:rsid w:val="007A1B96"/>
    <w:rsid w:val="007A1C95"/>
    <w:rsid w:val="007A2B00"/>
    <w:rsid w:val="007A30E0"/>
    <w:rsid w:val="007A3615"/>
    <w:rsid w:val="007A36DC"/>
    <w:rsid w:val="007A4096"/>
    <w:rsid w:val="007A4478"/>
    <w:rsid w:val="007A4C69"/>
    <w:rsid w:val="007A4FC8"/>
    <w:rsid w:val="007A5379"/>
    <w:rsid w:val="007A5398"/>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390"/>
    <w:rsid w:val="007C44AC"/>
    <w:rsid w:val="007C50D3"/>
    <w:rsid w:val="007C683D"/>
    <w:rsid w:val="007C69AD"/>
    <w:rsid w:val="007C7305"/>
    <w:rsid w:val="007D147D"/>
    <w:rsid w:val="007D1B0A"/>
    <w:rsid w:val="007D244D"/>
    <w:rsid w:val="007D2477"/>
    <w:rsid w:val="007D357D"/>
    <w:rsid w:val="007D3E44"/>
    <w:rsid w:val="007D3FDD"/>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3F81"/>
    <w:rsid w:val="007E44F9"/>
    <w:rsid w:val="007E466E"/>
    <w:rsid w:val="007E49D2"/>
    <w:rsid w:val="007E5705"/>
    <w:rsid w:val="007E597D"/>
    <w:rsid w:val="007E5AAB"/>
    <w:rsid w:val="007E5F9B"/>
    <w:rsid w:val="007E64A0"/>
    <w:rsid w:val="007E6966"/>
    <w:rsid w:val="007E6BA4"/>
    <w:rsid w:val="007E6BF9"/>
    <w:rsid w:val="007E6D24"/>
    <w:rsid w:val="007E7A54"/>
    <w:rsid w:val="007E7A78"/>
    <w:rsid w:val="007E7B97"/>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41B"/>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5CDD"/>
    <w:rsid w:val="008161A1"/>
    <w:rsid w:val="008162BA"/>
    <w:rsid w:val="00816F7D"/>
    <w:rsid w:val="008218F0"/>
    <w:rsid w:val="00821F54"/>
    <w:rsid w:val="008220C0"/>
    <w:rsid w:val="00822489"/>
    <w:rsid w:val="00822571"/>
    <w:rsid w:val="00823054"/>
    <w:rsid w:val="008233F5"/>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3626C"/>
    <w:rsid w:val="00837CEB"/>
    <w:rsid w:val="00840E0C"/>
    <w:rsid w:val="008411C8"/>
    <w:rsid w:val="00842454"/>
    <w:rsid w:val="008426A8"/>
    <w:rsid w:val="00842A9C"/>
    <w:rsid w:val="00842FB0"/>
    <w:rsid w:val="0084319B"/>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4EE9"/>
    <w:rsid w:val="00885A8C"/>
    <w:rsid w:val="00885AD5"/>
    <w:rsid w:val="0088659D"/>
    <w:rsid w:val="00891149"/>
    <w:rsid w:val="008911F2"/>
    <w:rsid w:val="00891487"/>
    <w:rsid w:val="00891AF2"/>
    <w:rsid w:val="00891C01"/>
    <w:rsid w:val="00891F18"/>
    <w:rsid w:val="008920E8"/>
    <w:rsid w:val="00892726"/>
    <w:rsid w:val="008935DB"/>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4E1C"/>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0E4"/>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0E9C"/>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E7AE6"/>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0F8"/>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0E"/>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1E1"/>
    <w:rsid w:val="0096699B"/>
    <w:rsid w:val="00970161"/>
    <w:rsid w:val="0097074E"/>
    <w:rsid w:val="00970C9D"/>
    <w:rsid w:val="00971335"/>
    <w:rsid w:val="009721AB"/>
    <w:rsid w:val="00973226"/>
    <w:rsid w:val="009741D1"/>
    <w:rsid w:val="0097459A"/>
    <w:rsid w:val="0097525A"/>
    <w:rsid w:val="009759B0"/>
    <w:rsid w:val="00976918"/>
    <w:rsid w:val="00977572"/>
    <w:rsid w:val="00977ADD"/>
    <w:rsid w:val="00977EF4"/>
    <w:rsid w:val="00977F1F"/>
    <w:rsid w:val="00980316"/>
    <w:rsid w:val="0098061A"/>
    <w:rsid w:val="0098083E"/>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85C"/>
    <w:rsid w:val="00986EB1"/>
    <w:rsid w:val="00987BF6"/>
    <w:rsid w:val="00990F11"/>
    <w:rsid w:val="00990F56"/>
    <w:rsid w:val="00991313"/>
    <w:rsid w:val="0099182F"/>
    <w:rsid w:val="0099224D"/>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1E54"/>
    <w:rsid w:val="009B2174"/>
    <w:rsid w:val="009B2699"/>
    <w:rsid w:val="009B309E"/>
    <w:rsid w:val="009B3666"/>
    <w:rsid w:val="009B3842"/>
    <w:rsid w:val="009B384B"/>
    <w:rsid w:val="009B3886"/>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1E88"/>
    <w:rsid w:val="009D2576"/>
    <w:rsid w:val="009D28DB"/>
    <w:rsid w:val="009D2C7F"/>
    <w:rsid w:val="009D39DF"/>
    <w:rsid w:val="009D5CEA"/>
    <w:rsid w:val="009D62F2"/>
    <w:rsid w:val="009D6F81"/>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B3"/>
    <w:rsid w:val="009E68D3"/>
    <w:rsid w:val="009E6A9A"/>
    <w:rsid w:val="009E75C1"/>
    <w:rsid w:val="009E7975"/>
    <w:rsid w:val="009F016A"/>
    <w:rsid w:val="009F0C40"/>
    <w:rsid w:val="009F120C"/>
    <w:rsid w:val="009F1725"/>
    <w:rsid w:val="009F2858"/>
    <w:rsid w:val="009F2E0E"/>
    <w:rsid w:val="009F31E3"/>
    <w:rsid w:val="009F3A9E"/>
    <w:rsid w:val="009F3CDA"/>
    <w:rsid w:val="009F3D99"/>
    <w:rsid w:val="009F3FEB"/>
    <w:rsid w:val="009F42EF"/>
    <w:rsid w:val="009F4357"/>
    <w:rsid w:val="009F438F"/>
    <w:rsid w:val="009F4740"/>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5DDC"/>
    <w:rsid w:val="00A060FA"/>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03"/>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F77"/>
    <w:rsid w:val="00A304A3"/>
    <w:rsid w:val="00A308DA"/>
    <w:rsid w:val="00A30AF6"/>
    <w:rsid w:val="00A31376"/>
    <w:rsid w:val="00A31A41"/>
    <w:rsid w:val="00A31C95"/>
    <w:rsid w:val="00A326C7"/>
    <w:rsid w:val="00A32CF6"/>
    <w:rsid w:val="00A32D32"/>
    <w:rsid w:val="00A33608"/>
    <w:rsid w:val="00A34349"/>
    <w:rsid w:val="00A34A4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F4"/>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3E57"/>
    <w:rsid w:val="00A74C51"/>
    <w:rsid w:val="00A74D47"/>
    <w:rsid w:val="00A74F1B"/>
    <w:rsid w:val="00A75C41"/>
    <w:rsid w:val="00A8020C"/>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242"/>
    <w:rsid w:val="00A87B56"/>
    <w:rsid w:val="00A90140"/>
    <w:rsid w:val="00A90359"/>
    <w:rsid w:val="00A909F3"/>
    <w:rsid w:val="00A90A20"/>
    <w:rsid w:val="00A90BEF"/>
    <w:rsid w:val="00A90FA3"/>
    <w:rsid w:val="00A91557"/>
    <w:rsid w:val="00A91C7C"/>
    <w:rsid w:val="00A91F18"/>
    <w:rsid w:val="00A9282E"/>
    <w:rsid w:val="00A92831"/>
    <w:rsid w:val="00A936C6"/>
    <w:rsid w:val="00A940B9"/>
    <w:rsid w:val="00A9418D"/>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8DE"/>
    <w:rsid w:val="00AB4C44"/>
    <w:rsid w:val="00AB59E3"/>
    <w:rsid w:val="00AB5D70"/>
    <w:rsid w:val="00AB5E4A"/>
    <w:rsid w:val="00AB5FEF"/>
    <w:rsid w:val="00AB6FE2"/>
    <w:rsid w:val="00AB709C"/>
    <w:rsid w:val="00AB7FA9"/>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4935"/>
    <w:rsid w:val="00AE5942"/>
    <w:rsid w:val="00AE5E91"/>
    <w:rsid w:val="00AE6223"/>
    <w:rsid w:val="00AE663C"/>
    <w:rsid w:val="00AE6979"/>
    <w:rsid w:val="00AE6D05"/>
    <w:rsid w:val="00AE7665"/>
    <w:rsid w:val="00AE78EF"/>
    <w:rsid w:val="00AE7CE7"/>
    <w:rsid w:val="00AF07AE"/>
    <w:rsid w:val="00AF09E1"/>
    <w:rsid w:val="00AF1150"/>
    <w:rsid w:val="00AF20C0"/>
    <w:rsid w:val="00AF251D"/>
    <w:rsid w:val="00AF2D3C"/>
    <w:rsid w:val="00AF33EC"/>
    <w:rsid w:val="00AF3DE8"/>
    <w:rsid w:val="00AF3DEC"/>
    <w:rsid w:val="00AF4399"/>
    <w:rsid w:val="00AF4B3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2EF"/>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C14"/>
    <w:rsid w:val="00B31191"/>
    <w:rsid w:val="00B311C0"/>
    <w:rsid w:val="00B311DC"/>
    <w:rsid w:val="00B315C3"/>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073"/>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3B8"/>
    <w:rsid w:val="00B57A95"/>
    <w:rsid w:val="00B57CAF"/>
    <w:rsid w:val="00B60AE7"/>
    <w:rsid w:val="00B60F87"/>
    <w:rsid w:val="00B611CE"/>
    <w:rsid w:val="00B614AD"/>
    <w:rsid w:val="00B61872"/>
    <w:rsid w:val="00B62553"/>
    <w:rsid w:val="00B627F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0B8"/>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454"/>
    <w:rsid w:val="00B90945"/>
    <w:rsid w:val="00B90970"/>
    <w:rsid w:val="00B91139"/>
    <w:rsid w:val="00B91FD4"/>
    <w:rsid w:val="00B921A1"/>
    <w:rsid w:val="00B9253F"/>
    <w:rsid w:val="00B925D9"/>
    <w:rsid w:val="00B93FA4"/>
    <w:rsid w:val="00B94076"/>
    <w:rsid w:val="00B94262"/>
    <w:rsid w:val="00B9469B"/>
    <w:rsid w:val="00B94750"/>
    <w:rsid w:val="00B94A9B"/>
    <w:rsid w:val="00B9567E"/>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67BC"/>
    <w:rsid w:val="00BA724E"/>
    <w:rsid w:val="00BA74E8"/>
    <w:rsid w:val="00BA7B8A"/>
    <w:rsid w:val="00BB0C51"/>
    <w:rsid w:val="00BB1B7E"/>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4428"/>
    <w:rsid w:val="00BD54CB"/>
    <w:rsid w:val="00BD62AF"/>
    <w:rsid w:val="00BD6492"/>
    <w:rsid w:val="00BD65A5"/>
    <w:rsid w:val="00BD67E5"/>
    <w:rsid w:val="00BD6AD0"/>
    <w:rsid w:val="00BD6C56"/>
    <w:rsid w:val="00BD750B"/>
    <w:rsid w:val="00BD789F"/>
    <w:rsid w:val="00BE0925"/>
    <w:rsid w:val="00BE23C6"/>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3BB"/>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D22"/>
    <w:rsid w:val="00C07DFD"/>
    <w:rsid w:val="00C10158"/>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442"/>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8B4"/>
    <w:rsid w:val="00C44B66"/>
    <w:rsid w:val="00C4580D"/>
    <w:rsid w:val="00C45B30"/>
    <w:rsid w:val="00C46305"/>
    <w:rsid w:val="00C46334"/>
    <w:rsid w:val="00C46ACE"/>
    <w:rsid w:val="00C46EFD"/>
    <w:rsid w:val="00C46F60"/>
    <w:rsid w:val="00C50294"/>
    <w:rsid w:val="00C50A9B"/>
    <w:rsid w:val="00C51430"/>
    <w:rsid w:val="00C514F8"/>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1A80"/>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778DF"/>
    <w:rsid w:val="00C77E2D"/>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1C0"/>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2A7"/>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76B1"/>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5DEB"/>
    <w:rsid w:val="00CD655D"/>
    <w:rsid w:val="00CD74D4"/>
    <w:rsid w:val="00CD7712"/>
    <w:rsid w:val="00CE01C1"/>
    <w:rsid w:val="00CE09C9"/>
    <w:rsid w:val="00CE140B"/>
    <w:rsid w:val="00CE144F"/>
    <w:rsid w:val="00CE1BA7"/>
    <w:rsid w:val="00CE1D45"/>
    <w:rsid w:val="00CE2136"/>
    <w:rsid w:val="00CE2525"/>
    <w:rsid w:val="00CE25D1"/>
    <w:rsid w:val="00CE3E8E"/>
    <w:rsid w:val="00CE494E"/>
    <w:rsid w:val="00CE521F"/>
    <w:rsid w:val="00CE5303"/>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25C2"/>
    <w:rsid w:val="00D03237"/>
    <w:rsid w:val="00D03354"/>
    <w:rsid w:val="00D03CEB"/>
    <w:rsid w:val="00D03F47"/>
    <w:rsid w:val="00D040BF"/>
    <w:rsid w:val="00D0415D"/>
    <w:rsid w:val="00D0424C"/>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71"/>
    <w:rsid w:val="00D111A2"/>
    <w:rsid w:val="00D113A9"/>
    <w:rsid w:val="00D12F00"/>
    <w:rsid w:val="00D13351"/>
    <w:rsid w:val="00D13825"/>
    <w:rsid w:val="00D13858"/>
    <w:rsid w:val="00D13C61"/>
    <w:rsid w:val="00D13D23"/>
    <w:rsid w:val="00D15077"/>
    <w:rsid w:val="00D155BA"/>
    <w:rsid w:val="00D158C8"/>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257"/>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17B"/>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5745"/>
    <w:rsid w:val="00D96A20"/>
    <w:rsid w:val="00D9744A"/>
    <w:rsid w:val="00D97AFE"/>
    <w:rsid w:val="00DA03C9"/>
    <w:rsid w:val="00DA14FA"/>
    <w:rsid w:val="00DA1A1F"/>
    <w:rsid w:val="00DA2038"/>
    <w:rsid w:val="00DA3897"/>
    <w:rsid w:val="00DA3D6C"/>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5D90"/>
    <w:rsid w:val="00DC6548"/>
    <w:rsid w:val="00DC6C57"/>
    <w:rsid w:val="00DC72B8"/>
    <w:rsid w:val="00DC7A64"/>
    <w:rsid w:val="00DC7E60"/>
    <w:rsid w:val="00DD0A79"/>
    <w:rsid w:val="00DD0C3E"/>
    <w:rsid w:val="00DD12C3"/>
    <w:rsid w:val="00DD12DC"/>
    <w:rsid w:val="00DD26FA"/>
    <w:rsid w:val="00DD3F71"/>
    <w:rsid w:val="00DD430F"/>
    <w:rsid w:val="00DD447D"/>
    <w:rsid w:val="00DD4508"/>
    <w:rsid w:val="00DD527D"/>
    <w:rsid w:val="00DD529F"/>
    <w:rsid w:val="00DD67F2"/>
    <w:rsid w:val="00DD7372"/>
    <w:rsid w:val="00DD762C"/>
    <w:rsid w:val="00DD78EE"/>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47CD"/>
    <w:rsid w:val="00DF5006"/>
    <w:rsid w:val="00DF5812"/>
    <w:rsid w:val="00DF5E7D"/>
    <w:rsid w:val="00DF628C"/>
    <w:rsid w:val="00DF683D"/>
    <w:rsid w:val="00DF74D3"/>
    <w:rsid w:val="00E000B8"/>
    <w:rsid w:val="00E01411"/>
    <w:rsid w:val="00E015B6"/>
    <w:rsid w:val="00E01737"/>
    <w:rsid w:val="00E0299D"/>
    <w:rsid w:val="00E0417F"/>
    <w:rsid w:val="00E044B2"/>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4D0F"/>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4AE"/>
    <w:rsid w:val="00E34A3C"/>
    <w:rsid w:val="00E357CF"/>
    <w:rsid w:val="00E35F0D"/>
    <w:rsid w:val="00E35F97"/>
    <w:rsid w:val="00E363E8"/>
    <w:rsid w:val="00E36734"/>
    <w:rsid w:val="00E36A7C"/>
    <w:rsid w:val="00E36C2E"/>
    <w:rsid w:val="00E36C6E"/>
    <w:rsid w:val="00E37142"/>
    <w:rsid w:val="00E37417"/>
    <w:rsid w:val="00E37C58"/>
    <w:rsid w:val="00E37D80"/>
    <w:rsid w:val="00E404A5"/>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46E46"/>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4264"/>
    <w:rsid w:val="00E65190"/>
    <w:rsid w:val="00E6712E"/>
    <w:rsid w:val="00E67546"/>
    <w:rsid w:val="00E70465"/>
    <w:rsid w:val="00E70EFF"/>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5F54"/>
    <w:rsid w:val="00E86B8E"/>
    <w:rsid w:val="00E8747C"/>
    <w:rsid w:val="00E877FB"/>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8C0"/>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2C7"/>
    <w:rsid w:val="00EC179A"/>
    <w:rsid w:val="00EC1CB3"/>
    <w:rsid w:val="00EC1F9D"/>
    <w:rsid w:val="00EC21EF"/>
    <w:rsid w:val="00EC2A53"/>
    <w:rsid w:val="00EC3FCA"/>
    <w:rsid w:val="00EC40E8"/>
    <w:rsid w:val="00EC444C"/>
    <w:rsid w:val="00EC45D4"/>
    <w:rsid w:val="00EC493D"/>
    <w:rsid w:val="00EC4CB7"/>
    <w:rsid w:val="00EC4F81"/>
    <w:rsid w:val="00EC5629"/>
    <w:rsid w:val="00EC62E3"/>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5965"/>
    <w:rsid w:val="00EF64ED"/>
    <w:rsid w:val="00EF6A31"/>
    <w:rsid w:val="00EF6C69"/>
    <w:rsid w:val="00EF7A7C"/>
    <w:rsid w:val="00EF7DC4"/>
    <w:rsid w:val="00F001BA"/>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12D"/>
    <w:rsid w:val="00F32DED"/>
    <w:rsid w:val="00F33030"/>
    <w:rsid w:val="00F343CC"/>
    <w:rsid w:val="00F34652"/>
    <w:rsid w:val="00F3503D"/>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06C"/>
    <w:rsid w:val="00F46203"/>
    <w:rsid w:val="00F46BFA"/>
    <w:rsid w:val="00F46DDB"/>
    <w:rsid w:val="00F46E2E"/>
    <w:rsid w:val="00F47DCF"/>
    <w:rsid w:val="00F47E44"/>
    <w:rsid w:val="00F504EC"/>
    <w:rsid w:val="00F50BAF"/>
    <w:rsid w:val="00F50FD6"/>
    <w:rsid w:val="00F51053"/>
    <w:rsid w:val="00F5119C"/>
    <w:rsid w:val="00F51267"/>
    <w:rsid w:val="00F51597"/>
    <w:rsid w:val="00F517B4"/>
    <w:rsid w:val="00F5223A"/>
    <w:rsid w:val="00F52444"/>
    <w:rsid w:val="00F526BC"/>
    <w:rsid w:val="00F52A0E"/>
    <w:rsid w:val="00F53590"/>
    <w:rsid w:val="00F53754"/>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033"/>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6467"/>
    <w:rsid w:val="00F97300"/>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C34"/>
    <w:rsid w:val="00FD1889"/>
    <w:rsid w:val="00FD1BE0"/>
    <w:rsid w:val="00FD2461"/>
    <w:rsid w:val="00FD246F"/>
    <w:rsid w:val="00FD3440"/>
    <w:rsid w:val="00FD3CF5"/>
    <w:rsid w:val="00FD43C1"/>
    <w:rsid w:val="00FD48E2"/>
    <w:rsid w:val="00FD4BA3"/>
    <w:rsid w:val="00FD5F34"/>
    <w:rsid w:val="00FD6678"/>
    <w:rsid w:val="00FD6DEB"/>
    <w:rsid w:val="00FD7024"/>
    <w:rsid w:val="00FD72D7"/>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4F51"/>
    <w:rsid w:val="00FF5A7A"/>
    <w:rsid w:val="00FF5AC1"/>
    <w:rsid w:val="00FF5E50"/>
    <w:rsid w:val="00FF5FFE"/>
    <w:rsid w:val="00FF69B0"/>
    <w:rsid w:val="00FF6B61"/>
    <w:rsid w:val="00FF6CAC"/>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F8F9BD2F-0EEB-4004-82E6-7F753EBD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宋体"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 w:type="character" w:customStyle="1" w:styleId="CRCoverPageChar">
    <w:name w:val="CR Cover Page Char"/>
    <w:rsid w:val="00CA42A7"/>
    <w:rPr>
      <w:rFonts w:ascii="Arial" w:hAnsi="Arial"/>
      <w:lang w:val="en-GB" w:eastAsia="en-US" w:bidi="ar-SA"/>
    </w:rPr>
  </w:style>
  <w:style w:type="character" w:customStyle="1" w:styleId="UnresolvedMention1">
    <w:name w:val="Unresolved Mention1"/>
    <w:basedOn w:val="DefaultParagraphFont"/>
    <w:uiPriority w:val="99"/>
    <w:semiHidden/>
    <w:unhideWhenUsed/>
    <w:rsid w:val="00057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5760159">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19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3.xml><?xml version="1.0" encoding="utf-8"?>
<ds:datastoreItem xmlns:ds="http://schemas.openxmlformats.org/officeDocument/2006/customXml" ds:itemID="{AF23E43C-9A74-43ED-B72C-D3CCD0038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22A7E7-D33F-408F-A8F8-2939A8178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256</Words>
  <Characters>1463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Huawei</cp:lastModifiedBy>
  <cp:revision>105</cp:revision>
  <cp:lastPrinted>2007-08-29T03:45:00Z</cp:lastPrinted>
  <dcterms:created xsi:type="dcterms:W3CDTF">2022-04-15T07:50:00Z</dcterms:created>
  <dcterms:modified xsi:type="dcterms:W3CDTF">2022-04-26T02:42:00Z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0x010100F3E9551B3FDDA24EBF0A209BAAD637CA</vt:lpwstr>
  </property>
  <property fmtid="{D5CDD505-2E9C-101B-9397-08002B2CF9AE}" pid="5" name="_2015_ms_pID_725343">
    <vt:lpwstr>(3)/V9DUZ+VQcEUHd98qnIOzdlt27sD6M4i1oCgrdvZXsXLJVdPZOe5cAnA0imXnf1AmYEgXhap
GLUHuzOY45bO3ig9vmW5Hg4yYneDV7frGbZfmfqKKZt0p7kDTq+LNoQUrM/tvtWiRbPR3lTz
BBZyk1/NdlBqriGHS6GKDUAYOkgpJZHNn2VejW0rce9Vx5nPnFm4yjd74tVw8wspIja92dMM
SuAYcM8A+hjPLEOVlK</vt:lpwstr>
  </property>
  <property fmtid="{D5CDD505-2E9C-101B-9397-08002B2CF9AE}" pid="6" name="_2015_ms_pID_7253431">
    <vt:lpwstr>SKFVRjyhkQwZJ6hMh+dQc0R4DM+tO2mSXKDGQl11E0UpvAD5GAdjeX
N6mvBpnHYlwSnFYBkZU4eq+faXEMVowzO6RQFk1sEn2iwK6uEnPDOyXdfgEJxH2demS1YE4j
fuq+q/pPIoJ9RBGZjVdpPiTKdN3sc1I5xt9oEZNZFfKdmpbvFPT1kWmoTsQoAHwYcNjkX9Us
hjqdArmbdE5HLN/f7b3zh2QbU6tCWy/HSMiC</vt:lpwstr>
  </property>
  <property fmtid="{D5CDD505-2E9C-101B-9397-08002B2CF9AE}" pid="7" name="_2015_ms_pID_7253432">
    <vt:lpwstr>n1QXL8X1/8/tlrBn4vubxzw=</vt:lpwstr>
  </property>
</Properties>
</file>