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33566" w14:textId="44118D0F" w:rsidR="00B202F7" w:rsidRDefault="00B202F7" w:rsidP="00B202F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B202F7">
        <w:rPr>
          <w:rFonts w:ascii="Arial" w:hAnsi="Arial" w:cs="Arial"/>
          <w:b/>
          <w:bCs/>
          <w:sz w:val="24"/>
        </w:rPr>
        <w:t>R3-222660</w:t>
      </w:r>
    </w:p>
    <w:p w14:paraId="6C44544E" w14:textId="77777777" w:rsidR="00B202F7" w:rsidRDefault="00B202F7" w:rsidP="00B202F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146334C4" w14:textId="77777777" w:rsidR="00B202F7" w:rsidRDefault="00B202F7" w:rsidP="00B202F7">
      <w:pPr>
        <w:pStyle w:val="3GPPHeader"/>
        <w:spacing w:after="0"/>
      </w:pPr>
    </w:p>
    <w:bookmarkEnd w:id="1"/>
    <w:p w14:paraId="29232AAF" w14:textId="5D9DE9A3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E37708" w:rsidRPr="00E37708">
        <w:rPr>
          <w:rFonts w:ascii="Arial" w:hAnsi="Arial" w:cs="Arial"/>
          <w:b/>
          <w:bCs/>
          <w:szCs w:val="20"/>
          <w:lang w:val="en-GB"/>
        </w:rPr>
        <w:t>R1-220265</w:t>
      </w:r>
      <w:r w:rsidR="00CE54CD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4B67D3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CE54CD" w:rsidRPr="00CE54CD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>eply LS on SRS for multi-RTT positioning</w:t>
      </w:r>
    </w:p>
    <w:p w14:paraId="1F4DF42A" w14:textId="40E4E13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R1-2200900</w:t>
      </w:r>
      <w:r w:rsidR="001A0CFC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R4-2202680</w:t>
      </w:r>
      <w:r w:rsidR="001A0CFC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LS o</w:t>
      </w:r>
      <w:r w:rsidR="00DD5633">
        <w:rPr>
          <w:rFonts w:ascii="Arial" w:hAnsi="Arial" w:cs="Arial"/>
          <w:bCs/>
          <w:sz w:val="20"/>
          <w:szCs w:val="20"/>
          <w:lang w:val="en-GB"/>
        </w:rPr>
        <w:t>n SRS for multi-RTT positioning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CA80B2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E54CD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45B8A3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RAN2, RAN3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3069F0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DED0576" w14:textId="70BA7201" w:rsidR="00145488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RAN4 for providing the information on use of Rel-15 MIMO SRS for Multi-RTT positioning. RAN1 would like to provide the following feedback.</w:t>
      </w:r>
    </w:p>
    <w:p w14:paraId="7814887A" w14:textId="77777777" w:rsidR="00F9243E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D71EFB5" w14:textId="4D7BFF53" w:rsidR="003D56BD" w:rsidRPr="00F9243E" w:rsidRDefault="003D56BD" w:rsidP="003D56BD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 xml:space="preserve">The use of Rel-15 SRS for UE Rx – Tx time difference measurement and/or </w:t>
      </w:r>
      <w:proofErr w:type="spellStart"/>
      <w:r>
        <w:rPr>
          <w:rFonts w:ascii="Arial" w:hAnsi="Arial" w:cs="Arial"/>
          <w:sz w:val="20"/>
          <w:szCs w:val="20"/>
          <w:lang w:val="en-GB"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val="en-GB" w:eastAsia="zh-CN"/>
        </w:rPr>
        <w:t xml:space="preserve"> Rx – Tx time difference measurement for the purpose of positioning is currently not specified in Rel-16.</w:t>
      </w:r>
    </w:p>
    <w:p w14:paraId="22C59BCA" w14:textId="6FCCADEC" w:rsidR="00F9243E" w:rsidRPr="00F9243E" w:rsidRDefault="003D56BD" w:rsidP="00F9243E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 xml:space="preserve">AN1 has discussed the use of Rel-15 SRS for UE Rx – Tx time difference measurement and </w:t>
      </w:r>
      <w:proofErr w:type="spellStart"/>
      <w:r>
        <w:rPr>
          <w:rFonts w:ascii="Arial" w:hAnsi="Arial" w:cs="Arial"/>
          <w:sz w:val="20"/>
          <w:szCs w:val="20"/>
          <w:lang w:val="en-GB"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val="en-GB" w:eastAsia="zh-CN"/>
        </w:rPr>
        <w:t xml:space="preserve"> Rx – Tx time difference measurement for the purpose of positioning in Rel-17, but has concluded not to specify it in Rel-17.</w:t>
      </w: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3BB48088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5736B" w14:textId="77777777" w:rsidR="00C53F62" w:rsidRDefault="00C53F62">
      <w:r>
        <w:separator/>
      </w:r>
    </w:p>
  </w:endnote>
  <w:endnote w:type="continuationSeparator" w:id="0">
    <w:p w14:paraId="3BD528D1" w14:textId="77777777" w:rsidR="00C53F62" w:rsidRDefault="00C5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D7CE" w14:textId="77777777" w:rsidR="00C53F62" w:rsidRDefault="00C53F62">
      <w:r>
        <w:separator/>
      </w:r>
    </w:p>
  </w:footnote>
  <w:footnote w:type="continuationSeparator" w:id="0">
    <w:p w14:paraId="745F5E55" w14:textId="77777777" w:rsidR="00C53F62" w:rsidRDefault="00C5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9"/>
  </w:num>
  <w:num w:numId="13">
    <w:abstractNumId w:val="2"/>
  </w:num>
  <w:num w:numId="14">
    <w:abstractNumId w:val="14"/>
  </w:num>
  <w:num w:numId="15">
    <w:abstractNumId w:val="5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8"/>
  </w:num>
  <w:num w:numId="21">
    <w:abstractNumId w:val="3"/>
  </w:num>
  <w:num w:numId="22">
    <w:abstractNumId w:val="17"/>
  </w:num>
  <w:num w:numId="23">
    <w:abstractNumId w:val="15"/>
  </w:num>
  <w:num w:numId="24">
    <w:abstractNumId w:val="4"/>
  </w:num>
  <w:num w:numId="2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17B7E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02F7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3F62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4CD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70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3GPPHeader">
    <w:name w:val="3GPP_Header"/>
    <w:basedOn w:val="BodyText"/>
    <w:qFormat/>
    <w:rsid w:val="00B202F7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13F17-B68A-4647-A7DF-D7BA06BE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2022-02-24T11:00:00Z</dcterms:created>
  <dcterms:modified xsi:type="dcterms:W3CDTF">2022-02-27T19:25:00Z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