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BCA0C" w14:textId="42B1DC77" w:rsidR="00FF2EA0" w:rsidRPr="00FF2EA0" w:rsidRDefault="00FF2EA0" w:rsidP="00FF2EA0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  <w:bookmarkStart w:id="0" w:name="OLE_LINK192"/>
      <w:bookmarkStart w:id="1" w:name="OLE_LINK191"/>
      <w:r w:rsidRPr="00FF2EA0">
        <w:rPr>
          <w:rFonts w:ascii="Arial" w:hAnsi="Arial" w:cs="Arial"/>
          <w:b/>
          <w:bCs/>
          <w:noProof/>
          <w:sz w:val="24"/>
          <w:szCs w:val="24"/>
          <w:lang w:val="en-US"/>
        </w:rPr>
        <w:t>3GPP TSG-RAN WG3 Meeting #115</w:t>
      </w:r>
      <w:r w:rsidR="00FB36DA">
        <w:rPr>
          <w:rFonts w:ascii="Arial" w:hAnsi="Arial" w:cs="Arial"/>
          <w:b/>
          <w:bCs/>
          <w:noProof/>
          <w:sz w:val="24"/>
          <w:szCs w:val="24"/>
          <w:lang w:val="en-US"/>
        </w:rPr>
        <w:t>e</w:t>
      </w:r>
      <w:r w:rsidRPr="00FF2EA0">
        <w:rPr>
          <w:rFonts w:ascii="Arial" w:hAnsi="Arial" w:cs="Arial"/>
          <w:b/>
          <w:bCs/>
          <w:noProof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noProof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noProof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noProof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noProof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noProof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noProof/>
          <w:sz w:val="24"/>
          <w:szCs w:val="24"/>
          <w:lang w:val="en-US"/>
        </w:rPr>
        <w:tab/>
        <w:t>R3-22</w:t>
      </w:r>
      <w:r w:rsidR="00F43E27">
        <w:rPr>
          <w:rFonts w:ascii="Arial" w:hAnsi="Arial" w:cs="Arial"/>
          <w:b/>
          <w:bCs/>
          <w:noProof/>
          <w:sz w:val="24"/>
          <w:szCs w:val="24"/>
          <w:lang w:val="en-US"/>
        </w:rPr>
        <w:t>8</w:t>
      </w:r>
      <w:r w:rsidR="00A153F2">
        <w:rPr>
          <w:rFonts w:ascii="Arial" w:hAnsi="Arial" w:cs="Arial"/>
          <w:b/>
          <w:bCs/>
          <w:noProof/>
          <w:sz w:val="24"/>
          <w:szCs w:val="24"/>
          <w:lang w:val="en-US"/>
        </w:rPr>
        <w:t>68</w:t>
      </w:r>
    </w:p>
    <w:p w14:paraId="0D6A7B7E" w14:textId="31330CFF" w:rsidR="00835900" w:rsidRDefault="00FF2EA0" w:rsidP="00FF2EA0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  <w:r w:rsidRPr="00FF2EA0">
        <w:rPr>
          <w:rFonts w:ascii="Arial" w:hAnsi="Arial" w:cs="Arial"/>
          <w:b/>
          <w:bCs/>
          <w:noProof/>
          <w:sz w:val="24"/>
          <w:szCs w:val="24"/>
          <w:lang w:val="en-US"/>
        </w:rPr>
        <w:t>E-meeting, 21 Feb – 03 Mar 2022</w:t>
      </w:r>
    </w:p>
    <w:p w14:paraId="32BE0475" w14:textId="77777777" w:rsidR="00E32B95" w:rsidRDefault="00E32B95" w:rsidP="00FF2EA0">
      <w:pPr>
        <w:rPr>
          <w:rFonts w:ascii="Arial" w:hAnsi="Arial" w:cs="Arial"/>
        </w:rPr>
      </w:pPr>
    </w:p>
    <w:p w14:paraId="49105A21" w14:textId="51C944A3" w:rsidR="00835900" w:rsidRPr="00E32B95" w:rsidRDefault="00835900" w:rsidP="00835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Pr="00E32B95">
        <w:rPr>
          <w:rFonts w:ascii="Arial" w:hAnsi="Arial" w:cs="Arial"/>
          <w:b/>
          <w:bCs/>
          <w:sz w:val="22"/>
          <w:szCs w:val="22"/>
        </w:rPr>
        <w:t>Reply LS on MDT M6 calculation for split bearers in MR-DC</w:t>
      </w:r>
    </w:p>
    <w:p w14:paraId="135E7729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8"/>
      <w:bookmarkStart w:id="3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4" w:name="OLE_LINK7"/>
      <w:bookmarkStart w:id="5" w:name="OLE_LINK8"/>
      <w:r w:rsidRPr="00947260">
        <w:rPr>
          <w:rFonts w:ascii="Arial" w:hAnsi="Arial" w:cs="Arial"/>
          <w:b/>
          <w:bCs/>
          <w:sz w:val="22"/>
          <w:szCs w:val="22"/>
        </w:rPr>
        <w:t>R2-2111290</w:t>
      </w:r>
      <w:bookmarkEnd w:id="4"/>
      <w:bookmarkEnd w:id="5"/>
    </w:p>
    <w:p w14:paraId="2A0E2B33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61"/>
      <w:bookmarkStart w:id="7" w:name="OLE_LINK60"/>
      <w:bookmarkStart w:id="8" w:name="OLE_LINK59"/>
      <w:bookmarkEnd w:id="2"/>
      <w:bookmarkEnd w:id="3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6"/>
    <w:bookmarkEnd w:id="7"/>
    <w:bookmarkEnd w:id="8"/>
    <w:p w14:paraId="7C9C0C0E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947260">
        <w:rPr>
          <w:rFonts w:ascii="Arial" w:hAnsi="Arial" w:cs="Arial"/>
          <w:b/>
          <w:bCs/>
          <w:sz w:val="22"/>
          <w:szCs w:val="22"/>
        </w:rPr>
        <w:t>NR_ENDC_SON_MDT_enh-Core</w:t>
      </w:r>
    </w:p>
    <w:p w14:paraId="09876EB3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BAE7503" w14:textId="74F5E594" w:rsidR="00835900" w:rsidRDefault="00835900" w:rsidP="00835900">
      <w:pPr>
        <w:pStyle w:val="Source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A153F2">
        <w:rPr>
          <w:sz w:val="22"/>
          <w:szCs w:val="22"/>
        </w:rPr>
        <w:t>RAN3</w:t>
      </w:r>
    </w:p>
    <w:p w14:paraId="5ECBBF77" w14:textId="77777777" w:rsidR="00835900" w:rsidRPr="00C40AD5" w:rsidRDefault="00835900" w:rsidP="00835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40AD5">
        <w:rPr>
          <w:rFonts w:ascii="Arial" w:hAnsi="Arial" w:cs="Arial"/>
          <w:b/>
          <w:sz w:val="22"/>
          <w:szCs w:val="22"/>
        </w:rPr>
        <w:t>To:</w:t>
      </w:r>
      <w:r w:rsidRPr="00C40AD5">
        <w:rPr>
          <w:rFonts w:ascii="Arial" w:hAnsi="Arial" w:cs="Arial"/>
          <w:b/>
          <w:bCs/>
          <w:sz w:val="22"/>
          <w:szCs w:val="22"/>
        </w:rPr>
        <w:tab/>
        <w:t>RAN2, SA5</w:t>
      </w:r>
    </w:p>
    <w:p w14:paraId="497D2E18" w14:textId="77777777" w:rsidR="00835900" w:rsidRPr="00C40AD5" w:rsidRDefault="00835900" w:rsidP="00835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6"/>
      <w:bookmarkStart w:id="10" w:name="OLE_LINK45"/>
      <w:r w:rsidRPr="00C40AD5">
        <w:rPr>
          <w:rFonts w:ascii="Arial" w:hAnsi="Arial" w:cs="Arial"/>
          <w:b/>
          <w:sz w:val="22"/>
          <w:szCs w:val="22"/>
        </w:rPr>
        <w:t>Cc:</w:t>
      </w:r>
      <w:r w:rsidRPr="00C40AD5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625E1DD7" w14:textId="77777777" w:rsidR="00835900" w:rsidRPr="00C40AD5" w:rsidRDefault="00835900" w:rsidP="00835900">
      <w:pPr>
        <w:spacing w:after="60"/>
        <w:ind w:left="1985" w:hanging="1985"/>
        <w:rPr>
          <w:rFonts w:ascii="Arial" w:hAnsi="Arial" w:cs="Arial"/>
          <w:bCs/>
        </w:rPr>
      </w:pPr>
    </w:p>
    <w:p w14:paraId="4FABBA1D" w14:textId="782F59E6" w:rsidR="00835900" w:rsidRPr="00C40AD5" w:rsidRDefault="00835900" w:rsidP="00835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40AD5">
        <w:rPr>
          <w:rFonts w:ascii="Arial" w:hAnsi="Arial" w:cs="Arial"/>
          <w:b/>
          <w:sz w:val="22"/>
          <w:szCs w:val="22"/>
        </w:rPr>
        <w:t>Contact person:</w:t>
      </w:r>
      <w:r w:rsidRPr="00C40AD5">
        <w:rPr>
          <w:rFonts w:ascii="Arial" w:hAnsi="Arial" w:cs="Arial"/>
          <w:b/>
          <w:bCs/>
          <w:sz w:val="22"/>
          <w:szCs w:val="22"/>
        </w:rPr>
        <w:tab/>
      </w:r>
      <w:r w:rsidR="00BD0172" w:rsidRPr="00C40AD5">
        <w:rPr>
          <w:rFonts w:ascii="Arial" w:hAnsi="Arial" w:cs="Arial"/>
          <w:b/>
          <w:bCs/>
          <w:sz w:val="22"/>
          <w:szCs w:val="22"/>
        </w:rPr>
        <w:t>Angelo Centonza</w:t>
      </w:r>
    </w:p>
    <w:p w14:paraId="0A0FD1CA" w14:textId="293B22DC" w:rsidR="00835900" w:rsidRDefault="00835900" w:rsidP="008359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40AD5">
        <w:rPr>
          <w:rFonts w:ascii="Arial" w:hAnsi="Arial" w:cs="Arial"/>
          <w:b/>
          <w:bCs/>
          <w:sz w:val="22"/>
          <w:szCs w:val="22"/>
        </w:rPr>
        <w:tab/>
      </w:r>
      <w:r w:rsidR="00BD0172">
        <w:rPr>
          <w:rFonts w:ascii="Arial" w:hAnsi="Arial" w:cs="Arial"/>
          <w:b/>
          <w:bCs/>
          <w:sz w:val="22"/>
          <w:szCs w:val="22"/>
        </w:rPr>
        <w:t>Angelo.Centonza@Ericsson.com</w:t>
      </w:r>
    </w:p>
    <w:p w14:paraId="1BEFF166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36325C6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/>
        </w:rPr>
      </w:pPr>
    </w:p>
    <w:p w14:paraId="0DACD820" w14:textId="77777777" w:rsidR="00835900" w:rsidRDefault="00835900" w:rsidP="008359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14:paraId="0C4D9146" w14:textId="77777777" w:rsidR="00835900" w:rsidRDefault="00835900" w:rsidP="00835900">
      <w:pPr>
        <w:pStyle w:val="Heading1"/>
      </w:pPr>
      <w:r>
        <w:t>1</w:t>
      </w:r>
      <w:r>
        <w:tab/>
        <w:t>Overall description</w:t>
      </w:r>
    </w:p>
    <w:p w14:paraId="16CAD285" w14:textId="5FA60F74" w:rsidR="00835900" w:rsidRPr="00835900" w:rsidRDefault="00835900" w:rsidP="00835900">
      <w:pPr>
        <w:rPr>
          <w:rFonts w:ascii="Arial" w:hAnsi="Arial" w:cs="Arial"/>
          <w:bCs/>
          <w:lang w:eastAsia="zh-CN"/>
        </w:rPr>
      </w:pPr>
      <w:bookmarkStart w:id="11" w:name="OLE_LINK133"/>
      <w:bookmarkStart w:id="12" w:name="OLE_LINK132"/>
      <w:r>
        <w:rPr>
          <w:rFonts w:ascii="Arial" w:hAnsi="Arial" w:cs="Arial" w:hint="eastAsia"/>
          <w:bCs/>
          <w:lang w:eastAsia="zh-CN"/>
        </w:rPr>
        <w:t>R</w:t>
      </w:r>
      <w:r>
        <w:rPr>
          <w:rFonts w:ascii="Arial" w:hAnsi="Arial" w:cs="Arial"/>
          <w:bCs/>
          <w:lang w:eastAsia="zh-CN"/>
        </w:rPr>
        <w:t>AN</w:t>
      </w:r>
      <w:r w:rsidR="00944E50">
        <w:rPr>
          <w:rFonts w:ascii="Arial" w:hAnsi="Arial" w:cs="Arial"/>
          <w:bCs/>
          <w:lang w:eastAsia="zh-CN"/>
        </w:rPr>
        <w:t>3</w:t>
      </w:r>
      <w:r>
        <w:rPr>
          <w:rFonts w:ascii="Arial" w:hAnsi="Arial" w:cs="Arial"/>
          <w:bCs/>
          <w:lang w:eastAsia="zh-CN"/>
        </w:rPr>
        <w:t xml:space="preserve"> thanks RAN2 for the reply LS in </w:t>
      </w:r>
      <w:r w:rsidRPr="006E12DB">
        <w:rPr>
          <w:rFonts w:ascii="Arial" w:hAnsi="Arial" w:cs="Arial"/>
          <w:bCs/>
          <w:lang w:eastAsia="zh-CN"/>
        </w:rPr>
        <w:t>R2-2111290</w:t>
      </w:r>
      <w:r>
        <w:rPr>
          <w:rFonts w:ascii="Arial" w:hAnsi="Arial" w:cs="Arial"/>
          <w:bCs/>
          <w:lang w:eastAsia="zh-CN"/>
        </w:rPr>
        <w:t>. Based on the answers in the reply LS, RAN3 studies the following use cases for M6 calculation for split bearers in MR-DC:</w:t>
      </w:r>
    </w:p>
    <w:p w14:paraId="7DFAF29B" w14:textId="77777777" w:rsidR="00835900" w:rsidRPr="00EA2AEA" w:rsidRDefault="00835900" w:rsidP="00835900">
      <w:pPr>
        <w:pStyle w:val="ListParagraph"/>
        <w:numPr>
          <w:ilvl w:val="0"/>
          <w:numId w:val="5"/>
        </w:numPr>
        <w:rPr>
          <w:rFonts w:ascii="Arial" w:hAnsi="Arial" w:cs="Arial"/>
          <w:bCs/>
          <w:lang w:eastAsia="zh-CN"/>
        </w:rPr>
      </w:pPr>
      <w:r w:rsidRPr="00EA2AEA">
        <w:rPr>
          <w:rFonts w:ascii="Arial" w:hAnsi="Arial" w:cs="Arial"/>
          <w:bCs/>
          <w:lang w:eastAsia="zh-CN"/>
        </w:rPr>
        <w:t xml:space="preserve">Case 1: PDCP duplication is activated within the </w:t>
      </w:r>
      <w:r>
        <w:rPr>
          <w:rFonts w:ascii="Arial" w:hAnsi="Arial" w:cs="Arial"/>
          <w:bCs/>
          <w:lang w:eastAsia="zh-CN"/>
        </w:rPr>
        <w:t>report interval</w:t>
      </w:r>
      <w:r w:rsidRPr="00EA2AEA">
        <w:rPr>
          <w:rFonts w:ascii="Arial" w:hAnsi="Arial" w:cs="Arial"/>
          <w:bCs/>
          <w:lang w:eastAsia="zh-CN"/>
        </w:rPr>
        <w:t xml:space="preserve"> of M6</w:t>
      </w:r>
    </w:p>
    <w:p w14:paraId="1F3A30A7" w14:textId="77777777" w:rsidR="00835900" w:rsidRPr="00EA2AEA" w:rsidRDefault="00835900" w:rsidP="00835900">
      <w:pPr>
        <w:pStyle w:val="ListParagraph"/>
        <w:numPr>
          <w:ilvl w:val="0"/>
          <w:numId w:val="5"/>
        </w:numPr>
        <w:rPr>
          <w:rFonts w:ascii="Arial" w:hAnsi="Arial" w:cs="Arial"/>
          <w:bCs/>
          <w:lang w:eastAsia="zh-CN"/>
        </w:rPr>
      </w:pPr>
      <w:r w:rsidRPr="00EA2AEA">
        <w:rPr>
          <w:rFonts w:ascii="Arial" w:hAnsi="Arial" w:cs="Arial"/>
          <w:bCs/>
          <w:lang w:eastAsia="zh-CN"/>
        </w:rPr>
        <w:t xml:space="preserve">Case 2: PDCP duplication is not activated within the </w:t>
      </w:r>
      <w:r>
        <w:rPr>
          <w:rFonts w:ascii="Arial" w:hAnsi="Arial" w:cs="Arial"/>
          <w:bCs/>
          <w:lang w:eastAsia="zh-CN"/>
        </w:rPr>
        <w:t>report interval</w:t>
      </w:r>
      <w:r w:rsidRPr="00EA2AEA">
        <w:rPr>
          <w:rFonts w:ascii="Arial" w:hAnsi="Arial" w:cs="Arial"/>
          <w:bCs/>
          <w:lang w:eastAsia="zh-CN"/>
        </w:rPr>
        <w:t xml:space="preserve"> of M6</w:t>
      </w:r>
    </w:p>
    <w:p w14:paraId="16693264" w14:textId="77777777" w:rsidR="00835900" w:rsidRPr="00EA2AEA" w:rsidRDefault="00835900" w:rsidP="00835900">
      <w:pPr>
        <w:pStyle w:val="ListParagraph"/>
        <w:numPr>
          <w:ilvl w:val="0"/>
          <w:numId w:val="5"/>
        </w:numPr>
        <w:rPr>
          <w:rFonts w:ascii="Arial" w:hAnsi="Arial" w:cs="Arial"/>
          <w:bCs/>
          <w:lang w:eastAsia="zh-CN"/>
        </w:rPr>
      </w:pPr>
      <w:r w:rsidRPr="00EA2AEA">
        <w:rPr>
          <w:rFonts w:ascii="Arial" w:hAnsi="Arial" w:cs="Arial"/>
          <w:bCs/>
          <w:lang w:eastAsia="zh-CN"/>
        </w:rPr>
        <w:t xml:space="preserve">Case 3: PDCP transmission mode switches between duplication and non-duplication within the </w:t>
      </w:r>
      <w:r>
        <w:rPr>
          <w:rFonts w:ascii="Arial" w:hAnsi="Arial" w:cs="Arial"/>
          <w:bCs/>
          <w:lang w:eastAsia="zh-CN"/>
        </w:rPr>
        <w:t>report interval</w:t>
      </w:r>
      <w:r w:rsidRPr="00EA2AEA">
        <w:rPr>
          <w:rFonts w:ascii="Arial" w:hAnsi="Arial" w:cs="Arial"/>
          <w:bCs/>
          <w:lang w:eastAsia="zh-CN"/>
        </w:rPr>
        <w:t xml:space="preserve"> of M6</w:t>
      </w:r>
    </w:p>
    <w:p w14:paraId="1F6074E6" w14:textId="089EC8B1" w:rsidR="00835900" w:rsidRDefault="00835900" w:rsidP="005E0C8D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In order to calculate the M6 in TCE correctly, RAN3 </w:t>
      </w:r>
      <w:r w:rsidR="005E0C8D">
        <w:rPr>
          <w:rFonts w:ascii="Arial" w:hAnsi="Arial" w:cs="Arial"/>
          <w:bCs/>
          <w:lang w:eastAsia="zh-CN"/>
        </w:rPr>
        <w:t xml:space="preserve">agreed </w:t>
      </w:r>
      <w:bookmarkEnd w:id="11"/>
      <w:bookmarkEnd w:id="12"/>
      <w:r w:rsidR="00944E50">
        <w:rPr>
          <w:rFonts w:ascii="Arial" w:hAnsi="Arial" w:cs="Arial"/>
          <w:bCs/>
          <w:lang w:eastAsia="zh-CN"/>
        </w:rPr>
        <w:t xml:space="preserve">to </w:t>
      </w:r>
      <w:r w:rsidR="00303028">
        <w:rPr>
          <w:rFonts w:ascii="Arial" w:hAnsi="Arial" w:cs="Arial"/>
          <w:bCs/>
          <w:lang w:eastAsia="zh-CN"/>
        </w:rPr>
        <w:t>allow</w:t>
      </w:r>
      <w:r w:rsidR="00944E50">
        <w:rPr>
          <w:rFonts w:ascii="Arial" w:hAnsi="Arial" w:cs="Arial"/>
          <w:bCs/>
          <w:lang w:eastAsia="zh-CN"/>
        </w:rPr>
        <w:t xml:space="preserve"> the NG-RAN node to report the following additional measurements to TCE:</w:t>
      </w:r>
    </w:p>
    <w:p w14:paraId="466C199F" w14:textId="112D1A21" w:rsidR="005E0C8D" w:rsidRPr="005E0C8D" w:rsidRDefault="005E0C8D" w:rsidP="005E0C8D">
      <w:pPr>
        <w:pStyle w:val="ListParagraph"/>
        <w:numPr>
          <w:ilvl w:val="0"/>
          <w:numId w:val="5"/>
        </w:numPr>
        <w:rPr>
          <w:rFonts w:ascii="Arial" w:hAnsi="Arial" w:cs="Arial"/>
          <w:bCs/>
          <w:lang w:eastAsia="zh-CN"/>
        </w:rPr>
      </w:pPr>
      <w:r w:rsidRPr="005E0C8D">
        <w:rPr>
          <w:rFonts w:ascii="Arial" w:hAnsi="Arial" w:cs="Arial"/>
          <w:bCs/>
          <w:lang w:eastAsia="zh-CN"/>
        </w:rPr>
        <w:tab/>
        <w:t>Number of PDCP PDUs sent via MN or SN within a measurement period, when PDCP duplication is enabled.</w:t>
      </w:r>
    </w:p>
    <w:p w14:paraId="3C1FB4AA" w14:textId="03350658" w:rsidR="005E0C8D" w:rsidRPr="005E0C8D" w:rsidRDefault="005E0C8D" w:rsidP="005E0C8D">
      <w:pPr>
        <w:pStyle w:val="ListParagraph"/>
        <w:numPr>
          <w:ilvl w:val="0"/>
          <w:numId w:val="5"/>
        </w:numPr>
        <w:rPr>
          <w:rFonts w:ascii="Arial" w:hAnsi="Arial" w:cs="Arial"/>
          <w:bCs/>
          <w:lang w:eastAsia="zh-CN"/>
        </w:rPr>
      </w:pPr>
      <w:r w:rsidRPr="005E0C8D">
        <w:rPr>
          <w:rFonts w:ascii="Arial" w:hAnsi="Arial" w:cs="Arial"/>
          <w:bCs/>
          <w:lang w:eastAsia="zh-CN"/>
        </w:rPr>
        <w:tab/>
        <w:t>Number of PDCP PDUs sent over MN within a measurement period, when the PDCP duplication is not enabled.</w:t>
      </w:r>
    </w:p>
    <w:p w14:paraId="6C235D22" w14:textId="244120E2" w:rsidR="00944E50" w:rsidRDefault="005E0C8D" w:rsidP="005E0C8D">
      <w:pPr>
        <w:pStyle w:val="ListParagraph"/>
        <w:numPr>
          <w:ilvl w:val="0"/>
          <w:numId w:val="5"/>
        </w:numPr>
        <w:rPr>
          <w:rFonts w:ascii="Arial" w:hAnsi="Arial" w:cs="Arial"/>
          <w:bCs/>
          <w:lang w:eastAsia="zh-CN"/>
        </w:rPr>
      </w:pPr>
      <w:r w:rsidRPr="005E0C8D">
        <w:rPr>
          <w:rFonts w:ascii="Arial" w:hAnsi="Arial" w:cs="Arial"/>
          <w:bCs/>
          <w:lang w:eastAsia="zh-CN"/>
        </w:rPr>
        <w:tab/>
        <w:t>Number of PDCP PDUs sent over SN within a measurement period, when the PDCP duplication is not enabled.</w:t>
      </w:r>
    </w:p>
    <w:p w14:paraId="7DC1E4F7" w14:textId="77777777" w:rsidR="00835900" w:rsidRPr="00EA2AEA" w:rsidRDefault="00835900" w:rsidP="00835900">
      <w:pPr>
        <w:pStyle w:val="Heading1"/>
        <w:rPr>
          <w:lang w:val="en-US"/>
        </w:rPr>
      </w:pPr>
      <w:r>
        <w:t>2</w:t>
      </w:r>
      <w:r>
        <w:tab/>
        <w:t>Actions</w:t>
      </w:r>
      <w:r>
        <w:rPr>
          <w:lang w:val="en-US"/>
        </w:rPr>
        <w:tab/>
      </w:r>
    </w:p>
    <w:p w14:paraId="1279C6DA" w14:textId="77777777" w:rsidR="00835900" w:rsidRDefault="00835900" w:rsidP="008359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</w:p>
    <w:p w14:paraId="64CE5B0E" w14:textId="398E2914" w:rsidR="00835900" w:rsidRPr="00EA2AEA" w:rsidRDefault="00835900" w:rsidP="00835900">
      <w:pPr>
        <w:spacing w:after="120"/>
        <w:ind w:left="851" w:hanging="851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EA2AEA">
        <w:rPr>
          <w:rFonts w:ascii="Arial" w:hAnsi="Arial" w:cs="Arial"/>
          <w:bCs/>
          <w:lang w:eastAsia="zh-CN"/>
        </w:rPr>
        <w:t>RAN3 kindly asks RAN2 to take above RAN3 agreements into account.</w:t>
      </w:r>
    </w:p>
    <w:p w14:paraId="5B881B53" w14:textId="77777777" w:rsidR="00835900" w:rsidRDefault="00835900" w:rsidP="008359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SA5</w:t>
      </w:r>
    </w:p>
    <w:p w14:paraId="0F8D26EE" w14:textId="2D987269" w:rsidR="00835900" w:rsidRDefault="00835900" w:rsidP="008359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EA2AEA">
        <w:rPr>
          <w:rFonts w:ascii="Arial" w:hAnsi="Arial" w:cs="Arial"/>
          <w:bCs/>
          <w:lang w:eastAsia="zh-CN"/>
        </w:rPr>
        <w:t xml:space="preserve">RAN3 kindly asks SA5 to update the specifications </w:t>
      </w:r>
      <w:r w:rsidR="00EA6550">
        <w:rPr>
          <w:rFonts w:ascii="Arial" w:hAnsi="Arial" w:cs="Arial"/>
          <w:bCs/>
          <w:lang w:eastAsia="zh-CN"/>
        </w:rPr>
        <w:t>in accordance with above agreements</w:t>
      </w:r>
      <w:r w:rsidRPr="00EA2AEA">
        <w:rPr>
          <w:rFonts w:ascii="Arial" w:hAnsi="Arial" w:cs="Arial"/>
          <w:bCs/>
          <w:lang w:eastAsia="zh-CN"/>
        </w:rPr>
        <w:t>.</w:t>
      </w:r>
    </w:p>
    <w:p w14:paraId="351B41E4" w14:textId="77777777" w:rsidR="00835900" w:rsidRDefault="00835900" w:rsidP="00835900">
      <w:pPr>
        <w:pStyle w:val="Heading1"/>
        <w:rPr>
          <w:rFonts w:cs="Arial"/>
          <w:bCs/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71BBA1F7" w14:textId="77777777" w:rsidR="00835900" w:rsidRDefault="00835900" w:rsidP="00835900">
      <w:r>
        <w:t xml:space="preserve">Updated meeting schedule can be found at: </w:t>
      </w:r>
      <w:hyperlink r:id="rId7" w:anchor="/" w:history="1">
        <w:r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46416E47" w14:textId="7E52C998" w:rsidR="00835900" w:rsidRDefault="005E0C8D" w:rsidP="005E0C8D">
      <w:r w:rsidRPr="005E0C8D">
        <w:lastRenderedPageBreak/>
        <w:t>3GPPRAN3#116-e</w:t>
      </w:r>
      <w:r w:rsidR="00835900">
        <w:tab/>
      </w:r>
      <w:bookmarkEnd w:id="0"/>
      <w:bookmarkEnd w:id="1"/>
      <w:r w:rsidR="00463EEC">
        <w:t>1</w:t>
      </w:r>
      <w:r>
        <w:t>6 May 2022  - 27 May 2022</w:t>
      </w:r>
    </w:p>
    <w:p w14:paraId="4BE260BE" w14:textId="6D106A93" w:rsidR="00442E7D" w:rsidRPr="002F1940" w:rsidRDefault="00442E7D" w:rsidP="00442E7D"/>
    <w:sectPr w:rsidR="00442E7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D1236" w14:textId="77777777" w:rsidR="008F7539" w:rsidRDefault="008F7539">
      <w:pPr>
        <w:spacing w:after="0"/>
      </w:pPr>
      <w:r>
        <w:separator/>
      </w:r>
    </w:p>
  </w:endnote>
  <w:endnote w:type="continuationSeparator" w:id="0">
    <w:p w14:paraId="61FC6BB0" w14:textId="77777777" w:rsidR="008F7539" w:rsidRDefault="008F75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40C10" w14:textId="77777777" w:rsidR="008F7539" w:rsidRDefault="008F7539">
      <w:pPr>
        <w:spacing w:after="0"/>
      </w:pPr>
      <w:r>
        <w:separator/>
      </w:r>
    </w:p>
  </w:footnote>
  <w:footnote w:type="continuationSeparator" w:id="0">
    <w:p w14:paraId="26AEF18B" w14:textId="77777777" w:rsidR="008F7539" w:rsidRDefault="008F753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DB428B3"/>
    <w:multiLevelType w:val="hybridMultilevel"/>
    <w:tmpl w:val="1B18E1B6"/>
    <w:lvl w:ilvl="0" w:tplc="08225A2E">
      <w:start w:val="1"/>
      <w:numFmt w:val="bullet"/>
      <w:lvlText w:val="-"/>
      <w:lvlJc w:val="left"/>
      <w:pPr>
        <w:ind w:left="704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220"/>
  <w:doNotDisplayPageBoundaries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961E9"/>
    <w:rsid w:val="000E2E97"/>
    <w:rsid w:val="000F6242"/>
    <w:rsid w:val="00152935"/>
    <w:rsid w:val="00154046"/>
    <w:rsid w:val="001552C7"/>
    <w:rsid w:val="00205C17"/>
    <w:rsid w:val="002C2764"/>
    <w:rsid w:val="002F1940"/>
    <w:rsid w:val="002F699F"/>
    <w:rsid w:val="00303028"/>
    <w:rsid w:val="00343608"/>
    <w:rsid w:val="00367913"/>
    <w:rsid w:val="00383545"/>
    <w:rsid w:val="003A140F"/>
    <w:rsid w:val="00412CCB"/>
    <w:rsid w:val="00433500"/>
    <w:rsid w:val="00433F71"/>
    <w:rsid w:val="00440D43"/>
    <w:rsid w:val="00442E7D"/>
    <w:rsid w:val="00446F1E"/>
    <w:rsid w:val="004550D9"/>
    <w:rsid w:val="00463EEC"/>
    <w:rsid w:val="004E3939"/>
    <w:rsid w:val="005544B4"/>
    <w:rsid w:val="005706DD"/>
    <w:rsid w:val="005E0C8D"/>
    <w:rsid w:val="0060192A"/>
    <w:rsid w:val="00601A2D"/>
    <w:rsid w:val="00651E68"/>
    <w:rsid w:val="006736E1"/>
    <w:rsid w:val="006A3E31"/>
    <w:rsid w:val="0070039E"/>
    <w:rsid w:val="007F4F92"/>
    <w:rsid w:val="00835900"/>
    <w:rsid w:val="008D772F"/>
    <w:rsid w:val="008F7539"/>
    <w:rsid w:val="009422CF"/>
    <w:rsid w:val="00944E50"/>
    <w:rsid w:val="0099764C"/>
    <w:rsid w:val="009C27AF"/>
    <w:rsid w:val="00A153F2"/>
    <w:rsid w:val="00AC4B0F"/>
    <w:rsid w:val="00B61B6C"/>
    <w:rsid w:val="00B93883"/>
    <w:rsid w:val="00B97703"/>
    <w:rsid w:val="00BD0172"/>
    <w:rsid w:val="00C04AB6"/>
    <w:rsid w:val="00C40AD5"/>
    <w:rsid w:val="00CE5A1A"/>
    <w:rsid w:val="00CF6087"/>
    <w:rsid w:val="00D411E1"/>
    <w:rsid w:val="00DD0D9B"/>
    <w:rsid w:val="00E32B95"/>
    <w:rsid w:val="00E8205E"/>
    <w:rsid w:val="00EA6550"/>
    <w:rsid w:val="00F43E27"/>
    <w:rsid w:val="00F65FEE"/>
    <w:rsid w:val="00FB36DA"/>
    <w:rsid w:val="00FC246F"/>
    <w:rsid w:val="00FF2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6D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next w:val="Normal"/>
    <w:qFormat/>
    <w:rsid w:val="005706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qFormat/>
    <w:rsid w:val="005706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706D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706D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706D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706DD"/>
    <w:pPr>
      <w:outlineLvl w:val="5"/>
    </w:pPr>
  </w:style>
  <w:style w:type="paragraph" w:styleId="Heading7">
    <w:name w:val="heading 7"/>
    <w:basedOn w:val="H6"/>
    <w:next w:val="Normal"/>
    <w:qFormat/>
    <w:rsid w:val="005706DD"/>
    <w:pPr>
      <w:outlineLvl w:val="6"/>
    </w:pPr>
  </w:style>
  <w:style w:type="paragraph" w:styleId="Heading8">
    <w:name w:val="heading 8"/>
    <w:basedOn w:val="Heading1"/>
    <w:next w:val="Normal"/>
    <w:qFormat/>
    <w:rsid w:val="005706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06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5706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semiHidden/>
    <w:rsid w:val="005706D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706D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5706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706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5706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706DD"/>
    <w:pPr>
      <w:ind w:left="1701" w:hanging="1701"/>
    </w:pPr>
  </w:style>
  <w:style w:type="paragraph" w:styleId="TOC4">
    <w:name w:val="toc 4"/>
    <w:basedOn w:val="TOC3"/>
    <w:semiHidden/>
    <w:rsid w:val="005706DD"/>
    <w:pPr>
      <w:ind w:left="1418" w:hanging="1418"/>
    </w:pPr>
  </w:style>
  <w:style w:type="paragraph" w:styleId="TOC3">
    <w:name w:val="toc 3"/>
    <w:basedOn w:val="TOC2"/>
    <w:semiHidden/>
    <w:rsid w:val="005706DD"/>
    <w:pPr>
      <w:ind w:left="1134" w:hanging="1134"/>
    </w:pPr>
  </w:style>
  <w:style w:type="paragraph" w:styleId="TOC2">
    <w:name w:val="toc 2"/>
    <w:basedOn w:val="TOC1"/>
    <w:semiHidden/>
    <w:rsid w:val="005706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06DD"/>
    <w:pPr>
      <w:ind w:left="284"/>
    </w:pPr>
  </w:style>
  <w:style w:type="paragraph" w:styleId="Index1">
    <w:name w:val="index 1"/>
    <w:basedOn w:val="Normal"/>
    <w:semiHidden/>
    <w:rsid w:val="005706DD"/>
    <w:pPr>
      <w:keepLines/>
      <w:spacing w:after="0"/>
    </w:pPr>
  </w:style>
  <w:style w:type="paragraph" w:customStyle="1" w:styleId="ZH">
    <w:name w:val="ZH"/>
    <w:rsid w:val="005706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706DD"/>
    <w:pPr>
      <w:outlineLvl w:val="9"/>
    </w:pPr>
  </w:style>
  <w:style w:type="paragraph" w:styleId="ListNumber2">
    <w:name w:val="List Number 2"/>
    <w:basedOn w:val="ListNumber"/>
    <w:semiHidden/>
    <w:rsid w:val="005706DD"/>
    <w:pPr>
      <w:ind w:left="851"/>
    </w:pPr>
  </w:style>
  <w:style w:type="character" w:styleId="FootnoteReference">
    <w:name w:val="footnote reference"/>
    <w:semiHidden/>
    <w:rsid w:val="005706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706D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5706DD"/>
    <w:rPr>
      <w:b/>
    </w:rPr>
  </w:style>
  <w:style w:type="paragraph" w:customStyle="1" w:styleId="TAC">
    <w:name w:val="TAC"/>
    <w:basedOn w:val="TAL"/>
    <w:rsid w:val="005706DD"/>
    <w:pPr>
      <w:jc w:val="center"/>
    </w:pPr>
  </w:style>
  <w:style w:type="paragraph" w:customStyle="1" w:styleId="TF">
    <w:name w:val="TF"/>
    <w:basedOn w:val="TH"/>
    <w:rsid w:val="005706DD"/>
    <w:pPr>
      <w:keepNext w:val="0"/>
      <w:spacing w:before="0" w:after="240"/>
    </w:pPr>
  </w:style>
  <w:style w:type="paragraph" w:customStyle="1" w:styleId="NO">
    <w:name w:val="NO"/>
    <w:basedOn w:val="Normal"/>
    <w:rsid w:val="005706DD"/>
    <w:pPr>
      <w:keepLines/>
      <w:ind w:left="1135" w:hanging="851"/>
    </w:pPr>
  </w:style>
  <w:style w:type="paragraph" w:styleId="TOC9">
    <w:name w:val="toc 9"/>
    <w:basedOn w:val="TOC8"/>
    <w:semiHidden/>
    <w:rsid w:val="005706DD"/>
    <w:pPr>
      <w:ind w:left="1418" w:hanging="1418"/>
    </w:pPr>
  </w:style>
  <w:style w:type="paragraph" w:customStyle="1" w:styleId="EX">
    <w:name w:val="EX"/>
    <w:basedOn w:val="Normal"/>
    <w:rsid w:val="005706DD"/>
    <w:pPr>
      <w:keepLines/>
      <w:ind w:left="1702" w:hanging="1418"/>
    </w:pPr>
  </w:style>
  <w:style w:type="paragraph" w:customStyle="1" w:styleId="FP">
    <w:name w:val="FP"/>
    <w:basedOn w:val="Normal"/>
    <w:rsid w:val="005706DD"/>
    <w:pPr>
      <w:spacing w:after="0"/>
    </w:pPr>
  </w:style>
  <w:style w:type="paragraph" w:customStyle="1" w:styleId="LD">
    <w:name w:val="LD"/>
    <w:rsid w:val="005706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706DD"/>
    <w:pPr>
      <w:spacing w:after="0"/>
    </w:pPr>
  </w:style>
  <w:style w:type="paragraph" w:customStyle="1" w:styleId="EW">
    <w:name w:val="EW"/>
    <w:basedOn w:val="EX"/>
    <w:rsid w:val="005706DD"/>
    <w:pPr>
      <w:spacing w:after="0"/>
    </w:pPr>
  </w:style>
  <w:style w:type="paragraph" w:styleId="TOC6">
    <w:name w:val="toc 6"/>
    <w:basedOn w:val="TOC5"/>
    <w:next w:val="Normal"/>
    <w:semiHidden/>
    <w:rsid w:val="005706DD"/>
    <w:pPr>
      <w:ind w:left="1985" w:hanging="1985"/>
    </w:pPr>
  </w:style>
  <w:style w:type="paragraph" w:styleId="TOC7">
    <w:name w:val="toc 7"/>
    <w:basedOn w:val="TOC6"/>
    <w:next w:val="Normal"/>
    <w:semiHidden/>
    <w:rsid w:val="005706DD"/>
    <w:pPr>
      <w:ind w:left="2268" w:hanging="2268"/>
    </w:pPr>
  </w:style>
  <w:style w:type="paragraph" w:styleId="ListBullet2">
    <w:name w:val="List Bullet 2"/>
    <w:basedOn w:val="ListBullet"/>
    <w:semiHidden/>
    <w:rsid w:val="005706DD"/>
    <w:pPr>
      <w:ind w:left="851"/>
    </w:pPr>
  </w:style>
  <w:style w:type="paragraph" w:styleId="ListBullet3">
    <w:name w:val="List Bullet 3"/>
    <w:basedOn w:val="ListBullet2"/>
    <w:semiHidden/>
    <w:rsid w:val="005706DD"/>
    <w:pPr>
      <w:ind w:left="1135"/>
    </w:pPr>
  </w:style>
  <w:style w:type="paragraph" w:styleId="ListNumber">
    <w:name w:val="List Number"/>
    <w:basedOn w:val="List"/>
    <w:semiHidden/>
    <w:rsid w:val="005706DD"/>
  </w:style>
  <w:style w:type="paragraph" w:customStyle="1" w:styleId="EQ">
    <w:name w:val="EQ"/>
    <w:basedOn w:val="Normal"/>
    <w:next w:val="Normal"/>
    <w:rsid w:val="005706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706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06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06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706DD"/>
    <w:pPr>
      <w:jc w:val="right"/>
    </w:pPr>
  </w:style>
  <w:style w:type="paragraph" w:customStyle="1" w:styleId="H6">
    <w:name w:val="H6"/>
    <w:basedOn w:val="Heading5"/>
    <w:next w:val="Normal"/>
    <w:rsid w:val="005706D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706DD"/>
    <w:pPr>
      <w:ind w:left="851" w:hanging="851"/>
    </w:pPr>
  </w:style>
  <w:style w:type="paragraph" w:customStyle="1" w:styleId="TAL">
    <w:name w:val="TAL"/>
    <w:basedOn w:val="Normal"/>
    <w:rsid w:val="005706D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06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706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706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706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706DD"/>
    <w:pPr>
      <w:framePr w:wrap="notBeside" w:y="16161"/>
    </w:pPr>
  </w:style>
  <w:style w:type="character" w:customStyle="1" w:styleId="ZGSM">
    <w:name w:val="ZGSM"/>
    <w:rsid w:val="005706DD"/>
  </w:style>
  <w:style w:type="paragraph" w:styleId="List2">
    <w:name w:val="List 2"/>
    <w:basedOn w:val="List"/>
    <w:semiHidden/>
    <w:rsid w:val="005706DD"/>
    <w:pPr>
      <w:ind w:left="851"/>
    </w:pPr>
  </w:style>
  <w:style w:type="paragraph" w:customStyle="1" w:styleId="ZG">
    <w:name w:val="ZG"/>
    <w:rsid w:val="005706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semiHidden/>
    <w:rsid w:val="005706DD"/>
    <w:pPr>
      <w:ind w:left="1135"/>
    </w:pPr>
  </w:style>
  <w:style w:type="paragraph" w:styleId="List4">
    <w:name w:val="List 4"/>
    <w:basedOn w:val="List3"/>
    <w:semiHidden/>
    <w:rsid w:val="005706DD"/>
    <w:pPr>
      <w:ind w:left="1418"/>
    </w:pPr>
  </w:style>
  <w:style w:type="paragraph" w:styleId="List5">
    <w:name w:val="List 5"/>
    <w:basedOn w:val="List4"/>
    <w:semiHidden/>
    <w:rsid w:val="005706DD"/>
    <w:pPr>
      <w:ind w:left="1702"/>
    </w:pPr>
  </w:style>
  <w:style w:type="paragraph" w:customStyle="1" w:styleId="EditorsNote">
    <w:name w:val="Editor's Note"/>
    <w:basedOn w:val="NO"/>
    <w:rsid w:val="005706DD"/>
    <w:rPr>
      <w:color w:val="FF0000"/>
    </w:rPr>
  </w:style>
  <w:style w:type="paragraph" w:styleId="List">
    <w:name w:val="List"/>
    <w:basedOn w:val="Normal"/>
    <w:semiHidden/>
    <w:rsid w:val="005706DD"/>
    <w:pPr>
      <w:ind w:left="568" w:hanging="284"/>
    </w:pPr>
  </w:style>
  <w:style w:type="paragraph" w:styleId="ListBullet">
    <w:name w:val="List Bullet"/>
    <w:basedOn w:val="List"/>
    <w:semiHidden/>
    <w:rsid w:val="005706DD"/>
  </w:style>
  <w:style w:type="paragraph" w:styleId="ListBullet4">
    <w:name w:val="List Bullet 4"/>
    <w:basedOn w:val="ListBullet3"/>
    <w:semiHidden/>
    <w:rsid w:val="005706DD"/>
    <w:pPr>
      <w:ind w:left="1418"/>
    </w:pPr>
  </w:style>
  <w:style w:type="paragraph" w:styleId="ListBullet5">
    <w:name w:val="List Bullet 5"/>
    <w:basedOn w:val="ListBullet4"/>
    <w:semiHidden/>
    <w:rsid w:val="005706DD"/>
    <w:pPr>
      <w:ind w:left="1702"/>
    </w:pPr>
  </w:style>
  <w:style w:type="paragraph" w:customStyle="1" w:styleId="B2">
    <w:name w:val="B2"/>
    <w:basedOn w:val="List2"/>
    <w:rsid w:val="005706DD"/>
  </w:style>
  <w:style w:type="paragraph" w:customStyle="1" w:styleId="B3">
    <w:name w:val="B3"/>
    <w:basedOn w:val="List3"/>
    <w:rsid w:val="005706DD"/>
  </w:style>
  <w:style w:type="paragraph" w:customStyle="1" w:styleId="B4">
    <w:name w:val="B4"/>
    <w:basedOn w:val="List4"/>
    <w:rsid w:val="005706DD"/>
  </w:style>
  <w:style w:type="paragraph" w:customStyle="1" w:styleId="B5">
    <w:name w:val="B5"/>
    <w:basedOn w:val="List5"/>
    <w:rsid w:val="005706DD"/>
  </w:style>
  <w:style w:type="paragraph" w:customStyle="1" w:styleId="ZTD">
    <w:name w:val="ZTD"/>
    <w:basedOn w:val="ZB"/>
    <w:rsid w:val="005706D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835900"/>
    <w:pPr>
      <w:overflowPunct/>
      <w:autoSpaceDE/>
      <w:autoSpaceDN/>
      <w:adjustRightInd/>
      <w:ind w:left="720"/>
      <w:contextualSpacing/>
      <w:textAlignment w:val="auto"/>
    </w:pPr>
    <w:rPr>
      <w:rFonts w:eastAsia="Times New Roman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835900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ortal.3gpp.org/?tbid=373&amp;SubTB=38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257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4</cp:revision>
  <cp:lastPrinted>2002-04-23T07:10:00Z</cp:lastPrinted>
  <dcterms:created xsi:type="dcterms:W3CDTF">2022-03-04T21:27:00Z</dcterms:created>
  <dcterms:modified xsi:type="dcterms:W3CDTF">2022-03-04T21:28:00Z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(3)kYF/bKrVWlcC/Lv0qDyZjm/RHTXlnIbq+7NPrpf33jslS8an7w23A4Cb/Y/4x2u1Z5/9eSb7
apE/+l+ixsuL8lRZHA+NkrggDpRFHiXvZF8fciSPu+a16UfomTqGmiAcdljNSHtxTT2osoEn
DzeuvnMZPefGn3ZLn+mjsRcbw4lBzR5UuyHk5sPrD5Y00mtccnF16qrf8zYygZMEGb8Q2BnZ
urEmQnAB/GeFUB6GVt</vt:lpwstr>
  </property>
  <property fmtid="{D5CDD505-2E9C-101B-9397-08002B2CF9AE}" pid="3" name="_2015_ms_pID_7253431">
    <vt:lpwstr>EB0RIR6wv9KweddAa0eYfrkNmHnNil31TmUIo/ylg5h9TN9CwLUOJA
3Dx1Q4f8Vfn7UOGJiPiOJoLsYF2ZlfMhZPSsyezaQCurnqW5laTFYfjn5xFfF5YDMX1f0hRX
sz9MM8/yelChK0Oys2Cqm4lx3MGTSojO3w/oV4DKxYVGrQmjjAKnyw5OMT5tiCd8Tini/YzJ
ej4w5b4bIiDd9UjR9VSByQPLK42YcuNwtjXC</vt:lpwstr>
  </property>
  <property fmtid="{D5CDD505-2E9C-101B-9397-08002B2CF9AE}" pid="4" name="_2015_ms_pID_7253432">
    <vt:lpwstr>k4pcSst9bPnCvQPlU5j2V5c=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1644474085</vt:lpwstr>
  </property>
</Properties>
</file>