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57D3D" w14:textId="01B0681C" w:rsidR="00033F97" w:rsidRPr="00D1615C" w:rsidRDefault="00033F97" w:rsidP="00033F9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351C4D">
        <w:rPr>
          <w:rFonts w:ascii="Arial" w:eastAsia="MS Mincho" w:hAnsi="Arial"/>
          <w:b/>
          <w:sz w:val="24"/>
          <w:szCs w:val="24"/>
        </w:rPr>
        <w:t>5</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6319F4">
        <w:rPr>
          <w:rFonts w:ascii="Arial" w:eastAsia="MS Mincho" w:hAnsi="Arial"/>
          <w:b/>
          <w:bCs/>
          <w:sz w:val="24"/>
          <w:szCs w:val="24"/>
        </w:rPr>
        <w:t>2355</w:t>
      </w:r>
    </w:p>
    <w:p w14:paraId="28C24B6D" w14:textId="2C477364" w:rsidR="00033F97" w:rsidRDefault="00033F97" w:rsidP="00033F97">
      <w:pPr>
        <w:widowControl w:val="0"/>
        <w:tabs>
          <w:tab w:val="right" w:pos="9639"/>
        </w:tabs>
        <w:spacing w:after="0"/>
        <w:rPr>
          <w:rFonts w:ascii="Arial" w:hAnsi="Arial" w:cs="Arial"/>
          <w:b/>
          <w:noProof/>
          <w:color w:val="000000"/>
          <w:sz w:val="24"/>
          <w:szCs w:val="24"/>
        </w:rPr>
      </w:pPr>
      <w:r w:rsidRPr="00B155D5">
        <w:rPr>
          <w:rFonts w:ascii="Arial" w:hAnsi="Arial" w:cs="Arial"/>
          <w:b/>
          <w:color w:val="000000"/>
          <w:sz w:val="24"/>
          <w:szCs w:val="24"/>
        </w:rPr>
        <w:t xml:space="preserve">Electronic Meeting, </w:t>
      </w:r>
      <w:r w:rsidR="00351C4D" w:rsidRPr="00B155D5">
        <w:rPr>
          <w:rFonts w:ascii="Arial" w:hAnsi="Arial" w:cs="Arial"/>
          <w:b/>
          <w:color w:val="000000"/>
          <w:sz w:val="24"/>
          <w:szCs w:val="24"/>
        </w:rPr>
        <w:t>February</w:t>
      </w:r>
      <w:r w:rsidRPr="00B155D5">
        <w:rPr>
          <w:rFonts w:ascii="Arial" w:hAnsi="Arial" w:cs="Arial"/>
          <w:b/>
          <w:color w:val="000000"/>
          <w:sz w:val="24"/>
          <w:szCs w:val="24"/>
        </w:rPr>
        <w:t xml:space="preserve"> </w:t>
      </w:r>
      <w:r w:rsidR="00351C4D" w:rsidRPr="00B155D5">
        <w:rPr>
          <w:rFonts w:ascii="Arial" w:hAnsi="Arial" w:cs="Arial"/>
          <w:b/>
          <w:color w:val="000000"/>
          <w:sz w:val="24"/>
          <w:szCs w:val="24"/>
        </w:rPr>
        <w:t>21</w:t>
      </w:r>
      <w:r w:rsidRPr="00B155D5">
        <w:rPr>
          <w:rFonts w:ascii="Arial" w:hAnsi="Arial" w:cs="Arial"/>
          <w:b/>
          <w:color w:val="000000"/>
          <w:sz w:val="24"/>
          <w:szCs w:val="24"/>
          <w:vertAlign w:val="superscript"/>
        </w:rPr>
        <w:t>th</w:t>
      </w:r>
      <w:r w:rsidRPr="00B155D5">
        <w:rPr>
          <w:rFonts w:ascii="Arial" w:hAnsi="Arial" w:cs="Arial"/>
          <w:b/>
          <w:color w:val="000000"/>
          <w:sz w:val="24"/>
          <w:szCs w:val="24"/>
        </w:rPr>
        <w:t xml:space="preserve"> – </w:t>
      </w:r>
      <w:r w:rsidR="00351C4D" w:rsidRPr="00B155D5">
        <w:rPr>
          <w:rFonts w:ascii="Arial" w:hAnsi="Arial" w:cs="Arial"/>
          <w:b/>
          <w:color w:val="000000"/>
          <w:sz w:val="24"/>
          <w:szCs w:val="24"/>
        </w:rPr>
        <w:t>March 3</w:t>
      </w:r>
      <w:r w:rsidR="00351C4D" w:rsidRPr="00B155D5">
        <w:rPr>
          <w:rFonts w:ascii="Arial" w:hAnsi="Arial" w:cs="Arial"/>
          <w:b/>
          <w:color w:val="000000"/>
          <w:sz w:val="24"/>
          <w:szCs w:val="24"/>
          <w:vertAlign w:val="superscript"/>
        </w:rPr>
        <w:t>rd</w:t>
      </w:r>
      <w:r w:rsidRPr="00B155D5">
        <w:rPr>
          <w:rFonts w:ascii="Arial" w:hAnsi="Arial" w:cs="Arial"/>
          <w:b/>
          <w:color w:val="000000"/>
          <w:sz w:val="24"/>
          <w:szCs w:val="24"/>
        </w:rPr>
        <w:t>, 2022</w:t>
      </w:r>
    </w:p>
    <w:p w14:paraId="63BF0702" w14:textId="77777777" w:rsidR="007F3C1E" w:rsidRDefault="007F3C1E">
      <w:pPr>
        <w:pStyle w:val="FirstChange"/>
        <w:rPr>
          <w:highlight w:val="yellow"/>
        </w:rPr>
      </w:pPr>
    </w:p>
    <w:p w14:paraId="327CD5AC" w14:textId="0FB0BDD1"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5522EA" w:rsidRPr="006319F4">
        <w:rPr>
          <w:rFonts w:ascii="Arial" w:hAnsi="Arial"/>
          <w:sz w:val="24"/>
          <w:lang w:val="en-US" w:eastAsia="zh-CN"/>
        </w:rPr>
        <w:t>24.</w:t>
      </w:r>
      <w:r w:rsidR="00E14DCD" w:rsidRPr="006319F4">
        <w:rPr>
          <w:rFonts w:ascii="Arial" w:hAnsi="Arial"/>
          <w:sz w:val="24"/>
          <w:lang w:val="en-US" w:eastAsia="zh-CN"/>
        </w:rPr>
        <w:t>4</w:t>
      </w:r>
      <w:r>
        <w:rPr>
          <w:rFonts w:ascii="Arial" w:hAnsi="Arial" w:hint="eastAsia"/>
          <w:sz w:val="24"/>
          <w:lang w:val="en-US" w:eastAsia="zh-CN"/>
        </w:rPr>
        <w:t xml:space="preserve"> </w:t>
      </w:r>
    </w:p>
    <w:p w14:paraId="7A1DFEFF"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6BCC82D5" w14:textId="01AC88B8"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83BC8">
        <w:rPr>
          <w:rFonts w:ascii="Arial" w:hAnsi="Arial"/>
          <w:sz w:val="24"/>
          <w:lang w:val="en-US"/>
        </w:rPr>
        <w:t xml:space="preserve">Discussion on </w:t>
      </w:r>
      <w:r w:rsidR="00E14DCD">
        <w:rPr>
          <w:rFonts w:ascii="Arial" w:hAnsi="Arial"/>
          <w:sz w:val="24"/>
          <w:lang w:val="en-US"/>
        </w:rPr>
        <w:t xml:space="preserve">RAN3 impacts for non-SDT handling </w:t>
      </w:r>
      <w:r w:rsidR="00A11CD5">
        <w:rPr>
          <w:rFonts w:ascii="Arial" w:hAnsi="Arial"/>
          <w:sz w:val="24"/>
          <w:lang w:val="en-US"/>
        </w:rPr>
        <w:t>from RAN2</w:t>
      </w:r>
    </w:p>
    <w:p w14:paraId="1FC40B82"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3EFA43E2" w14:textId="77777777" w:rsidR="007F3C1E" w:rsidRDefault="007F3C1E">
      <w:pPr>
        <w:pStyle w:val="Heading1"/>
      </w:pPr>
      <w:r>
        <w:t>Introduction</w:t>
      </w:r>
    </w:p>
    <w:p w14:paraId="1587CDF4" w14:textId="1BA72D22" w:rsidR="007074EF" w:rsidRDefault="00180E28" w:rsidP="00351C4D">
      <w:pPr>
        <w:spacing w:after="120"/>
        <w:rPr>
          <w:rFonts w:ascii="Arial" w:hAnsi="Arial" w:cs="Arial"/>
          <w:lang w:eastAsia="zh-CN"/>
        </w:rPr>
      </w:pPr>
      <w:r>
        <w:rPr>
          <w:rFonts w:ascii="Arial" w:hAnsi="Arial" w:cs="Arial"/>
          <w:lang w:eastAsia="zh-CN"/>
        </w:rPr>
        <w:t>RAN3 received an</w:t>
      </w:r>
      <w:r w:rsidR="00E14DCD">
        <w:rPr>
          <w:rFonts w:ascii="Arial" w:hAnsi="Arial" w:cs="Arial"/>
          <w:lang w:eastAsia="zh-CN"/>
        </w:rPr>
        <w:t xml:space="preserve"> LS </w:t>
      </w:r>
      <w:r>
        <w:rPr>
          <w:rFonts w:ascii="Arial" w:hAnsi="Arial" w:cs="Arial"/>
          <w:lang w:eastAsia="zh-CN"/>
        </w:rPr>
        <w:t xml:space="preserve">from RAN2 </w:t>
      </w:r>
      <w:r w:rsidR="00E14DCD">
        <w:rPr>
          <w:rFonts w:ascii="Arial" w:hAnsi="Arial" w:cs="Arial"/>
          <w:lang w:eastAsia="zh-CN"/>
        </w:rPr>
        <w:t xml:space="preserve">regarding impacts for non-SDT handling [1] and is </w:t>
      </w:r>
      <w:r>
        <w:rPr>
          <w:rFonts w:ascii="Arial" w:hAnsi="Arial" w:cs="Arial"/>
          <w:lang w:eastAsia="zh-CN"/>
        </w:rPr>
        <w:t>asked</w:t>
      </w:r>
      <w:r w:rsidR="00E14DCD">
        <w:rPr>
          <w:rFonts w:ascii="Arial" w:hAnsi="Arial" w:cs="Arial"/>
          <w:lang w:eastAsia="zh-CN"/>
        </w:rPr>
        <w:t xml:space="preserve"> for our feedbacks: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14DCD" w:rsidRPr="005B45A3" w14:paraId="54F86691" w14:textId="77777777" w:rsidTr="005B45A3">
        <w:tc>
          <w:tcPr>
            <w:tcW w:w="9857" w:type="dxa"/>
            <w:shd w:val="clear" w:color="auto" w:fill="auto"/>
          </w:tcPr>
          <w:p w14:paraId="5A32489D" w14:textId="77777777" w:rsidR="00E14DCD" w:rsidRPr="005B45A3" w:rsidRDefault="00E14DCD" w:rsidP="005B45A3">
            <w:pPr>
              <w:spacing w:after="120"/>
              <w:rPr>
                <w:rFonts w:ascii="Arial" w:hAnsi="Arial" w:cs="Arial"/>
              </w:rPr>
            </w:pPr>
            <w:r w:rsidRPr="005B45A3">
              <w:rPr>
                <w:rFonts w:ascii="Arial" w:hAnsi="Arial" w:cs="Arial"/>
              </w:rPr>
              <w:t xml:space="preserve">For the CCCH solution, when there is data for a non-SDT radio bearer, the UE aborts the ongoing SDT session before the network would have sent a </w:t>
            </w:r>
            <w:proofErr w:type="spellStart"/>
            <w:r w:rsidRPr="005B45A3">
              <w:rPr>
                <w:rFonts w:ascii="Arial" w:hAnsi="Arial" w:cs="Arial"/>
                <w:i/>
                <w:iCs/>
              </w:rPr>
              <w:t>RRCRelease</w:t>
            </w:r>
            <w:proofErr w:type="spellEnd"/>
            <w:r w:rsidRPr="005B45A3">
              <w:rPr>
                <w:rFonts w:ascii="Arial" w:hAnsi="Arial" w:cs="Arial"/>
              </w:rPr>
              <w:t xml:space="preserve"> message with new I-RNTI or security key information.  In this case, the UE will send a second </w:t>
            </w:r>
            <w:proofErr w:type="spellStart"/>
            <w:r w:rsidRPr="005B45A3">
              <w:rPr>
                <w:rFonts w:ascii="Arial" w:hAnsi="Arial" w:cs="Arial"/>
                <w:i/>
                <w:iCs/>
              </w:rPr>
              <w:t>RRCResumeRequest</w:t>
            </w:r>
            <w:proofErr w:type="spellEnd"/>
            <w:r w:rsidRPr="005B45A3">
              <w:rPr>
                <w:rFonts w:ascii="Arial" w:hAnsi="Arial" w:cs="Arial"/>
              </w:rPr>
              <w:t xml:space="preserve"> message using the I-RNTI that was issued by the old anchor gNB and performs horizontal key derivation.  The </w:t>
            </w:r>
            <w:proofErr w:type="spellStart"/>
            <w:r w:rsidRPr="005B45A3">
              <w:rPr>
                <w:rFonts w:ascii="Arial" w:hAnsi="Arial" w:cs="Arial"/>
                <w:i/>
                <w:iCs/>
              </w:rPr>
              <w:t>ResumeMAC</w:t>
            </w:r>
            <w:proofErr w:type="spellEnd"/>
            <w:r w:rsidRPr="005B45A3">
              <w:rPr>
                <w:rFonts w:ascii="Arial" w:hAnsi="Arial" w:cs="Arial"/>
                <w:i/>
                <w:iCs/>
              </w:rPr>
              <w:t xml:space="preserve">-I </w:t>
            </w:r>
            <w:r w:rsidRPr="005B45A3">
              <w:rPr>
                <w:rFonts w:ascii="Arial" w:hAnsi="Arial" w:cs="Arial"/>
              </w:rPr>
              <w:t>is expected to be calculated as discussed in R2-2201983.</w:t>
            </w:r>
          </w:p>
          <w:p w14:paraId="561898FC" w14:textId="77777777" w:rsidR="00E14DCD" w:rsidRPr="005B45A3" w:rsidRDefault="00E14DCD" w:rsidP="005B45A3">
            <w:pPr>
              <w:spacing w:after="120"/>
              <w:rPr>
                <w:rFonts w:ascii="Arial" w:hAnsi="Arial" w:cs="Arial"/>
              </w:rPr>
            </w:pPr>
            <w:r w:rsidRPr="005B45A3">
              <w:rPr>
                <w:rFonts w:ascii="Arial" w:hAnsi="Arial" w:cs="Arial"/>
              </w:rPr>
              <w:t>RAN2 would like to ask RAN3:</w:t>
            </w:r>
          </w:p>
          <w:p w14:paraId="08B1CF3F" w14:textId="77777777" w:rsidR="00E14DCD" w:rsidRPr="005B45A3" w:rsidRDefault="00E14DCD" w:rsidP="005822F8">
            <w:pPr>
              <w:numPr>
                <w:ilvl w:val="0"/>
                <w:numId w:val="14"/>
              </w:numPr>
              <w:overflowPunct w:val="0"/>
              <w:autoSpaceDE w:val="0"/>
              <w:autoSpaceDN w:val="0"/>
              <w:adjustRightInd w:val="0"/>
              <w:spacing w:after="120"/>
              <w:textAlignment w:val="baseline"/>
              <w:rPr>
                <w:rFonts w:ascii="Arial" w:hAnsi="Arial" w:cs="Arial"/>
              </w:rPr>
            </w:pPr>
            <w:r w:rsidRPr="005B45A3">
              <w:rPr>
                <w:rFonts w:ascii="Arial" w:hAnsi="Arial" w:cs="Arial"/>
                <w:b/>
                <w:bCs/>
              </w:rPr>
              <w:t>Q1:</w:t>
            </w:r>
            <w:r w:rsidRPr="005B45A3">
              <w:rPr>
                <w:rFonts w:ascii="Arial" w:hAnsi="Arial" w:cs="Arial"/>
              </w:rPr>
              <w:t xml:space="preserve"> Which node (old anchor gNB or serving gNB) will process the second </w:t>
            </w:r>
            <w:proofErr w:type="spellStart"/>
            <w:r w:rsidRPr="005B45A3">
              <w:rPr>
                <w:rFonts w:ascii="Arial" w:hAnsi="Arial" w:cs="Arial"/>
                <w:i/>
                <w:iCs/>
              </w:rPr>
              <w:t>RRCResumeRequest</w:t>
            </w:r>
            <w:proofErr w:type="spellEnd"/>
            <w:r w:rsidRPr="005B45A3">
              <w:rPr>
                <w:rFonts w:ascii="Arial" w:hAnsi="Arial" w:cs="Arial"/>
              </w:rPr>
              <w:t xml:space="preserve"> message with I-RNTI associated to the old anchor gNB and will perform </w:t>
            </w:r>
            <w:proofErr w:type="spellStart"/>
            <w:r w:rsidRPr="005B45A3">
              <w:rPr>
                <w:rFonts w:ascii="Arial" w:hAnsi="Arial" w:cs="Arial"/>
                <w:i/>
                <w:iCs/>
              </w:rPr>
              <w:t>ResumeMAC</w:t>
            </w:r>
            <w:proofErr w:type="spellEnd"/>
            <w:r w:rsidRPr="005B45A3">
              <w:rPr>
                <w:rFonts w:ascii="Arial" w:hAnsi="Arial" w:cs="Arial"/>
                <w:i/>
                <w:iCs/>
              </w:rPr>
              <w:t>-I</w:t>
            </w:r>
            <w:r w:rsidRPr="005B45A3">
              <w:rPr>
                <w:rFonts w:ascii="Arial" w:hAnsi="Arial" w:cs="Arial"/>
              </w:rPr>
              <w:t xml:space="preserve"> verification and key derivation?</w:t>
            </w:r>
          </w:p>
          <w:p w14:paraId="52D56251" w14:textId="77777777" w:rsidR="00E14DCD" w:rsidRPr="005B45A3" w:rsidRDefault="00E14DCD" w:rsidP="005822F8">
            <w:pPr>
              <w:numPr>
                <w:ilvl w:val="0"/>
                <w:numId w:val="14"/>
              </w:numPr>
              <w:overflowPunct w:val="0"/>
              <w:autoSpaceDE w:val="0"/>
              <w:autoSpaceDN w:val="0"/>
              <w:adjustRightInd w:val="0"/>
              <w:spacing w:after="120"/>
              <w:textAlignment w:val="baseline"/>
              <w:rPr>
                <w:rFonts w:ascii="Arial" w:eastAsia="Arial" w:hAnsi="Arial" w:cs="Arial"/>
              </w:rPr>
            </w:pPr>
            <w:r w:rsidRPr="005B45A3">
              <w:rPr>
                <w:rFonts w:ascii="Arial" w:hAnsi="Arial" w:cs="Arial"/>
                <w:b/>
                <w:bCs/>
              </w:rPr>
              <w:t>Q2:</w:t>
            </w:r>
            <w:r>
              <w:t xml:space="preserve"> </w:t>
            </w:r>
            <w:r w:rsidRPr="005B45A3">
              <w:rPr>
                <w:rFonts w:ascii="Arial" w:hAnsi="Arial" w:cs="Arial"/>
              </w:rPr>
              <w:t xml:space="preserve">From RAN3 point of view, does the old anchor gNB and/or the serving gNB need to distinguish the second </w:t>
            </w:r>
            <w:proofErr w:type="spellStart"/>
            <w:r w:rsidRPr="005B45A3">
              <w:rPr>
                <w:rFonts w:ascii="Arial" w:hAnsi="Arial" w:cs="Arial"/>
                <w:i/>
                <w:iCs/>
              </w:rPr>
              <w:t>RRCResumeRequest</w:t>
            </w:r>
            <w:proofErr w:type="spellEnd"/>
            <w:r w:rsidRPr="005B45A3">
              <w:rPr>
                <w:rFonts w:ascii="Arial" w:hAnsi="Arial" w:cs="Arial"/>
              </w:rPr>
              <w:t xml:space="preserve"> message via any explicit indication sent from UE?</w:t>
            </w:r>
            <w:r w:rsidRPr="005B45A3">
              <w:rPr>
                <w:rFonts w:ascii="Arial" w:eastAsia="Arial" w:hAnsi="Arial" w:cs="Arial"/>
              </w:rPr>
              <w:t xml:space="preserve"> </w:t>
            </w:r>
          </w:p>
          <w:p w14:paraId="5F29964A" w14:textId="77777777" w:rsidR="00934EEB" w:rsidRPr="005B45A3" w:rsidRDefault="00934EEB" w:rsidP="005B45A3">
            <w:pPr>
              <w:spacing w:after="120"/>
              <w:ind w:left="1985" w:hanging="1985"/>
              <w:rPr>
                <w:rFonts w:ascii="Arial" w:hAnsi="Arial" w:cs="Arial"/>
                <w:b/>
              </w:rPr>
            </w:pPr>
            <w:r w:rsidRPr="005B45A3">
              <w:rPr>
                <w:rFonts w:ascii="Arial" w:hAnsi="Arial" w:cs="Arial"/>
                <w:b/>
              </w:rPr>
              <w:t xml:space="preserve">To RAN3 </w:t>
            </w:r>
          </w:p>
          <w:p w14:paraId="59777F0E" w14:textId="77777777" w:rsidR="00934EEB" w:rsidRPr="005B45A3" w:rsidRDefault="00934EEB" w:rsidP="005B45A3">
            <w:pPr>
              <w:spacing w:after="120"/>
              <w:ind w:left="1985" w:hanging="1985"/>
              <w:rPr>
                <w:rFonts w:ascii="Arial" w:hAnsi="Arial" w:cs="Arial"/>
                <w:b/>
              </w:rPr>
            </w:pPr>
            <w:r w:rsidRPr="005B45A3">
              <w:rPr>
                <w:rFonts w:ascii="Arial" w:hAnsi="Arial" w:cs="Arial"/>
                <w:b/>
              </w:rPr>
              <w:t>ACTION:</w:t>
            </w:r>
          </w:p>
          <w:p w14:paraId="305200E0" w14:textId="3F55E0D2" w:rsidR="00934EEB" w:rsidRPr="005B45A3" w:rsidRDefault="00934EEB" w:rsidP="005B45A3">
            <w:pPr>
              <w:spacing w:after="120"/>
              <w:rPr>
                <w:rFonts w:ascii="Arial" w:hAnsi="Arial" w:cs="Arial"/>
              </w:rPr>
            </w:pPr>
            <w:r w:rsidRPr="005B45A3">
              <w:rPr>
                <w:rFonts w:ascii="Arial" w:hAnsi="Arial" w:cs="Arial"/>
              </w:rPr>
              <w:t>RAN3 is respectfully requested to reply the above questions (Q1 and Q2) and provide</w:t>
            </w:r>
            <w:r w:rsidRPr="007256DC">
              <w:t xml:space="preserve"> </w:t>
            </w:r>
            <w:r w:rsidRPr="005B45A3">
              <w:rPr>
                <w:rFonts w:ascii="Arial" w:hAnsi="Arial" w:cs="Arial"/>
              </w:rPr>
              <w:t>any additional feedback on the proposed solutions, if any.</w:t>
            </w:r>
          </w:p>
        </w:tc>
      </w:tr>
    </w:tbl>
    <w:p w14:paraId="3901A8D5" w14:textId="27B66A76" w:rsidR="00E14DCD" w:rsidRDefault="00E14DCD" w:rsidP="00374982">
      <w:pPr>
        <w:spacing w:before="240" w:after="120"/>
        <w:rPr>
          <w:rFonts w:ascii="Arial" w:hAnsi="Arial" w:cs="Arial"/>
          <w:lang w:eastAsia="zh-CN"/>
        </w:rPr>
      </w:pPr>
      <w:r>
        <w:rPr>
          <w:rFonts w:ascii="Arial" w:hAnsi="Arial" w:cs="Arial"/>
          <w:lang w:eastAsia="zh-CN"/>
        </w:rPr>
        <w:t xml:space="preserve">In this contribution, we discuss the issue and propose to send an LS response to RAN2 based on the proposals below. </w:t>
      </w:r>
    </w:p>
    <w:p w14:paraId="761D4EB6" w14:textId="7C94A8A0" w:rsidR="007F3C1E" w:rsidRDefault="007F3C1E">
      <w:pPr>
        <w:pStyle w:val="Heading1"/>
        <w:rPr>
          <w:lang w:val="en-US" w:eastAsia="zh-CN"/>
        </w:rPr>
      </w:pPr>
      <w:r>
        <w:rPr>
          <w:rFonts w:hint="eastAsia"/>
          <w:lang w:val="en-US" w:eastAsia="zh-CN"/>
        </w:rPr>
        <w:t>Discussion</w:t>
      </w:r>
    </w:p>
    <w:p w14:paraId="0A987978" w14:textId="237E53AD" w:rsidR="00934EEB" w:rsidRDefault="00934EEB" w:rsidP="00E14DCD">
      <w:pPr>
        <w:rPr>
          <w:rFonts w:ascii="Arial" w:hAnsi="Arial" w:cs="Arial"/>
          <w:lang w:val="en-US" w:eastAsia="zh-CN"/>
        </w:rPr>
      </w:pPr>
      <w:r w:rsidRPr="00934EEB">
        <w:rPr>
          <w:rFonts w:ascii="Arial" w:hAnsi="Arial" w:cs="Arial"/>
          <w:lang w:val="en-US" w:eastAsia="zh-CN"/>
        </w:rPr>
        <w:t xml:space="preserve">RAN2 </w:t>
      </w:r>
      <w:r>
        <w:rPr>
          <w:rFonts w:ascii="Arial" w:hAnsi="Arial" w:cs="Arial"/>
          <w:lang w:val="en-US" w:eastAsia="zh-CN"/>
        </w:rPr>
        <w:t>a</w:t>
      </w:r>
      <w:r w:rsidRPr="00934EEB">
        <w:rPr>
          <w:rFonts w:ascii="Arial" w:hAnsi="Arial" w:cs="Arial"/>
          <w:lang w:val="en-US" w:eastAsia="zh-CN"/>
        </w:rPr>
        <w:t xml:space="preserve">greed that if </w:t>
      </w:r>
      <w:r w:rsidR="00D86C7C">
        <w:rPr>
          <w:rFonts w:ascii="Arial" w:hAnsi="Arial" w:cs="Arial"/>
          <w:lang w:val="en-US" w:eastAsia="zh-CN"/>
        </w:rPr>
        <w:t xml:space="preserve">UL </w:t>
      </w:r>
      <w:r w:rsidRPr="00934EEB">
        <w:rPr>
          <w:rFonts w:ascii="Arial" w:hAnsi="Arial" w:cs="Arial"/>
          <w:lang w:val="en-US" w:eastAsia="zh-CN"/>
        </w:rPr>
        <w:t>data/</w:t>
      </w:r>
      <w:proofErr w:type="spellStart"/>
      <w:r w:rsidRPr="00934EEB">
        <w:rPr>
          <w:rFonts w:ascii="Arial" w:hAnsi="Arial" w:cs="Arial"/>
          <w:lang w:val="en-US" w:eastAsia="zh-CN"/>
        </w:rPr>
        <w:t>signalling</w:t>
      </w:r>
      <w:proofErr w:type="spellEnd"/>
      <w:r w:rsidRPr="00934EEB">
        <w:rPr>
          <w:rFonts w:ascii="Arial" w:hAnsi="Arial" w:cs="Arial"/>
          <w:lang w:val="en-US" w:eastAsia="zh-CN"/>
        </w:rPr>
        <w:t xml:space="preserve"> becomes available for a radio bearer not configured for SDT (i.e. for a radio bearer that is still suspended)</w:t>
      </w:r>
      <w:r>
        <w:rPr>
          <w:rFonts w:ascii="Arial" w:hAnsi="Arial" w:cs="Arial"/>
          <w:lang w:val="en-US" w:eastAsia="zh-CN"/>
        </w:rPr>
        <w:t xml:space="preserve"> after SDT session has been initiated</w:t>
      </w:r>
      <w:r w:rsidRPr="00934EEB">
        <w:rPr>
          <w:rFonts w:ascii="Arial" w:hAnsi="Arial" w:cs="Arial"/>
          <w:lang w:val="en-US" w:eastAsia="zh-CN"/>
        </w:rPr>
        <w:t xml:space="preserve">, </w:t>
      </w:r>
      <w:r w:rsidR="00D86C7C">
        <w:rPr>
          <w:rFonts w:ascii="Arial" w:hAnsi="Arial" w:cs="Arial"/>
          <w:lang w:val="en-US" w:eastAsia="zh-CN"/>
        </w:rPr>
        <w:t>a</w:t>
      </w:r>
      <w:r w:rsidRPr="00934EEB">
        <w:rPr>
          <w:rFonts w:ascii="Arial" w:hAnsi="Arial" w:cs="Arial"/>
          <w:lang w:val="en-US" w:eastAsia="zh-CN"/>
        </w:rPr>
        <w:t xml:space="preserve"> UE will send </w:t>
      </w:r>
      <w:r w:rsidR="00D86C7C">
        <w:rPr>
          <w:rFonts w:ascii="Arial" w:hAnsi="Arial" w:cs="Arial"/>
          <w:lang w:val="en-US" w:eastAsia="zh-CN"/>
        </w:rPr>
        <w:t xml:space="preserve">UL </w:t>
      </w:r>
      <w:r w:rsidRPr="00934EEB">
        <w:rPr>
          <w:rFonts w:ascii="Arial" w:hAnsi="Arial" w:cs="Arial"/>
          <w:lang w:val="en-US" w:eastAsia="zh-CN"/>
        </w:rPr>
        <w:t xml:space="preserve">non-SDT data indication to indicate </w:t>
      </w:r>
      <w:r w:rsidR="00D86C7C">
        <w:rPr>
          <w:rFonts w:ascii="Arial" w:hAnsi="Arial" w:cs="Arial"/>
          <w:lang w:val="en-US" w:eastAsia="zh-CN"/>
        </w:rPr>
        <w:t xml:space="preserve">the </w:t>
      </w:r>
      <w:r w:rsidRPr="00934EEB">
        <w:rPr>
          <w:rFonts w:ascii="Arial" w:hAnsi="Arial" w:cs="Arial"/>
          <w:lang w:val="en-US" w:eastAsia="zh-CN"/>
        </w:rPr>
        <w:t xml:space="preserve">NW. </w:t>
      </w:r>
      <w:r>
        <w:rPr>
          <w:rFonts w:ascii="Arial" w:hAnsi="Arial" w:cs="Arial"/>
          <w:lang w:val="en-US" w:eastAsia="zh-CN"/>
        </w:rPr>
        <w:t>One of the approaches being considered is called CCCH solution, where the UE aborts the ongoing SDT session and sends a 2</w:t>
      </w:r>
      <w:r w:rsidRPr="00934EEB">
        <w:rPr>
          <w:rFonts w:ascii="Arial" w:hAnsi="Arial" w:cs="Arial"/>
          <w:vertAlign w:val="superscript"/>
          <w:lang w:val="en-US" w:eastAsia="zh-CN"/>
        </w:rPr>
        <w:t>nd</w:t>
      </w:r>
      <w:r>
        <w:rPr>
          <w:rFonts w:ascii="Arial" w:hAnsi="Arial" w:cs="Arial"/>
          <w:lang w:val="en-US" w:eastAsia="zh-CN"/>
        </w:rPr>
        <w:t xml:space="preserve"> </w:t>
      </w:r>
      <w:proofErr w:type="spellStart"/>
      <w:r>
        <w:rPr>
          <w:rFonts w:ascii="Arial" w:hAnsi="Arial" w:cs="Arial"/>
          <w:lang w:val="en-US" w:eastAsia="zh-CN"/>
        </w:rPr>
        <w:t>RRCResumeRequest</w:t>
      </w:r>
      <w:proofErr w:type="spellEnd"/>
      <w:r>
        <w:rPr>
          <w:rFonts w:ascii="Arial" w:hAnsi="Arial" w:cs="Arial"/>
          <w:lang w:val="en-US" w:eastAsia="zh-CN"/>
        </w:rPr>
        <w:t xml:space="preserve"> message using the same I-RNTI and performs horizontal key derivation. The </w:t>
      </w:r>
      <w:proofErr w:type="spellStart"/>
      <w:r>
        <w:rPr>
          <w:rFonts w:ascii="Arial" w:hAnsi="Arial" w:cs="Arial"/>
          <w:lang w:val="en-US" w:eastAsia="zh-CN"/>
        </w:rPr>
        <w:t>ResumeMAC</w:t>
      </w:r>
      <w:proofErr w:type="spellEnd"/>
      <w:r>
        <w:rPr>
          <w:rFonts w:ascii="Arial" w:hAnsi="Arial" w:cs="Arial"/>
          <w:lang w:val="en-US" w:eastAsia="zh-CN"/>
        </w:rPr>
        <w:t xml:space="preserve">-I for </w:t>
      </w:r>
      <w:r w:rsidR="00D86C7C">
        <w:rPr>
          <w:rFonts w:ascii="Arial" w:hAnsi="Arial" w:cs="Arial"/>
          <w:lang w:val="en-US" w:eastAsia="zh-CN"/>
        </w:rPr>
        <w:t xml:space="preserve">the </w:t>
      </w:r>
      <w:r>
        <w:rPr>
          <w:rFonts w:ascii="Arial" w:hAnsi="Arial" w:cs="Arial"/>
          <w:lang w:val="en-US" w:eastAsia="zh-CN"/>
        </w:rPr>
        <w:t>2</w:t>
      </w:r>
      <w:r w:rsidRPr="00934EEB">
        <w:rPr>
          <w:rFonts w:ascii="Arial" w:hAnsi="Arial" w:cs="Arial"/>
          <w:vertAlign w:val="superscript"/>
          <w:lang w:val="en-US" w:eastAsia="zh-CN"/>
        </w:rPr>
        <w:t>nd</w:t>
      </w:r>
      <w:r>
        <w:rPr>
          <w:rFonts w:ascii="Arial" w:hAnsi="Arial" w:cs="Arial"/>
          <w:lang w:val="en-US" w:eastAsia="zh-CN"/>
        </w:rPr>
        <w:t xml:space="preserve"> resume request is calculated based on </w:t>
      </w:r>
      <w:proofErr w:type="spellStart"/>
      <w:r>
        <w:rPr>
          <w:rFonts w:ascii="Arial" w:hAnsi="Arial" w:cs="Arial"/>
          <w:lang w:val="en-US" w:eastAsia="zh-CN"/>
        </w:rPr>
        <w:t>K</w:t>
      </w:r>
      <w:r w:rsidRPr="00934EEB">
        <w:rPr>
          <w:rFonts w:ascii="Arial" w:hAnsi="Arial" w:cs="Arial"/>
          <w:vertAlign w:val="subscript"/>
          <w:lang w:val="en-US" w:eastAsia="zh-CN"/>
        </w:rPr>
        <w:t>RRC_int</w:t>
      </w:r>
      <w:proofErr w:type="spellEnd"/>
      <w:r>
        <w:rPr>
          <w:rFonts w:ascii="Arial" w:hAnsi="Arial" w:cs="Arial"/>
          <w:lang w:val="en-US" w:eastAsia="zh-CN"/>
        </w:rPr>
        <w:t xml:space="preserve"> that has been used for integrity protection during the </w:t>
      </w:r>
      <w:r w:rsidR="00534940">
        <w:rPr>
          <w:rFonts w:ascii="Arial" w:hAnsi="Arial" w:cs="Arial"/>
          <w:lang w:val="en-US" w:eastAsia="zh-CN"/>
        </w:rPr>
        <w:t>ongoing</w:t>
      </w:r>
      <w:r>
        <w:rPr>
          <w:rFonts w:ascii="Arial" w:hAnsi="Arial" w:cs="Arial"/>
          <w:lang w:val="en-US" w:eastAsia="zh-CN"/>
        </w:rPr>
        <w:t xml:space="preserve"> SDT session</w:t>
      </w:r>
      <w:r w:rsidR="00534940">
        <w:rPr>
          <w:rFonts w:ascii="Arial" w:hAnsi="Arial" w:cs="Arial"/>
          <w:lang w:val="en-US" w:eastAsia="zh-CN"/>
        </w:rPr>
        <w:t xml:space="preserve"> that was aborted.</w:t>
      </w:r>
    </w:p>
    <w:p w14:paraId="232BF83C" w14:textId="2EB7B79B" w:rsidR="00934EEB" w:rsidRDefault="00934EEB" w:rsidP="00E14DCD">
      <w:pPr>
        <w:rPr>
          <w:rFonts w:ascii="Arial" w:hAnsi="Arial" w:cs="Arial"/>
          <w:lang w:val="en-US" w:eastAsia="zh-CN"/>
        </w:rPr>
      </w:pPr>
      <w:r>
        <w:rPr>
          <w:rFonts w:ascii="Arial" w:hAnsi="Arial" w:cs="Arial"/>
          <w:lang w:val="en-US" w:eastAsia="zh-CN"/>
        </w:rPr>
        <w:t xml:space="preserve">From NW point of view, the </w:t>
      </w:r>
      <w:r w:rsidR="00534940">
        <w:rPr>
          <w:rFonts w:ascii="Arial" w:hAnsi="Arial" w:cs="Arial"/>
          <w:lang w:val="en-US" w:eastAsia="zh-CN"/>
        </w:rPr>
        <w:t>ongoing</w:t>
      </w:r>
      <w:r>
        <w:rPr>
          <w:rFonts w:ascii="Arial" w:hAnsi="Arial" w:cs="Arial"/>
          <w:lang w:val="en-US" w:eastAsia="zh-CN"/>
        </w:rPr>
        <w:t xml:space="preserve"> SDT session </w:t>
      </w:r>
      <w:r w:rsidR="00534940">
        <w:rPr>
          <w:rFonts w:ascii="Arial" w:hAnsi="Arial" w:cs="Arial"/>
          <w:lang w:val="en-US" w:eastAsia="zh-CN"/>
        </w:rPr>
        <w:t xml:space="preserve">that was aborted </w:t>
      </w:r>
      <w:r>
        <w:rPr>
          <w:rFonts w:ascii="Arial" w:hAnsi="Arial" w:cs="Arial"/>
          <w:lang w:val="en-US" w:eastAsia="zh-CN"/>
        </w:rPr>
        <w:t xml:space="preserve">could </w:t>
      </w:r>
      <w:r w:rsidR="00883FA7">
        <w:rPr>
          <w:rFonts w:ascii="Arial" w:hAnsi="Arial" w:cs="Arial"/>
          <w:lang w:val="en-US" w:eastAsia="zh-CN"/>
        </w:rPr>
        <w:t>have been</w:t>
      </w:r>
      <w:r>
        <w:rPr>
          <w:rFonts w:ascii="Arial" w:hAnsi="Arial" w:cs="Arial"/>
          <w:lang w:val="en-US" w:eastAsia="zh-CN"/>
        </w:rPr>
        <w:t xml:space="preserve"> supported with or without </w:t>
      </w:r>
      <w:r w:rsidR="00883FA7">
        <w:rPr>
          <w:rFonts w:ascii="Arial" w:hAnsi="Arial" w:cs="Arial"/>
          <w:lang w:val="en-US" w:eastAsia="zh-CN"/>
        </w:rPr>
        <w:t xml:space="preserve">UE </w:t>
      </w:r>
      <w:r>
        <w:rPr>
          <w:rFonts w:ascii="Arial" w:hAnsi="Arial" w:cs="Arial"/>
          <w:lang w:val="en-US" w:eastAsia="zh-CN"/>
        </w:rPr>
        <w:t xml:space="preserve">context relocation. </w:t>
      </w:r>
      <w:r w:rsidR="00883FA7">
        <w:rPr>
          <w:rFonts w:ascii="Arial" w:hAnsi="Arial" w:cs="Arial"/>
          <w:lang w:val="en-US" w:eastAsia="zh-CN"/>
        </w:rPr>
        <w:t>Based on th</w:t>
      </w:r>
      <w:r w:rsidR="00544371">
        <w:rPr>
          <w:rFonts w:ascii="Arial" w:hAnsi="Arial" w:cs="Arial"/>
          <w:lang w:val="en-US" w:eastAsia="zh-CN"/>
        </w:rPr>
        <w:t>is</w:t>
      </w:r>
      <w:r w:rsidR="00883FA7">
        <w:rPr>
          <w:rFonts w:ascii="Arial" w:hAnsi="Arial" w:cs="Arial"/>
          <w:lang w:val="en-US" w:eastAsia="zh-CN"/>
        </w:rPr>
        <w:t>, w</w:t>
      </w:r>
      <w:r>
        <w:rPr>
          <w:rFonts w:ascii="Arial" w:hAnsi="Arial" w:cs="Arial"/>
          <w:lang w:val="en-US" w:eastAsia="zh-CN"/>
        </w:rPr>
        <w:t xml:space="preserve">e further discuss the questions in depth. </w:t>
      </w:r>
    </w:p>
    <w:p w14:paraId="0E644552" w14:textId="516285CB" w:rsidR="00934EEB" w:rsidRDefault="00934EEB" w:rsidP="00934EEB">
      <w:pPr>
        <w:pStyle w:val="Heading2"/>
      </w:pPr>
      <w:bookmarkStart w:id="3" w:name="_Hlk95219330"/>
      <w:r>
        <w:t xml:space="preserve">  </w:t>
      </w:r>
      <w:r w:rsidR="009F0E32">
        <w:t>[</w:t>
      </w:r>
      <w:r w:rsidR="003E4142">
        <w:t>Q1</w:t>
      </w:r>
      <w:r w:rsidR="009F0E32">
        <w:t xml:space="preserve">] </w:t>
      </w:r>
      <w:r>
        <w:t xml:space="preserve">In case </w:t>
      </w:r>
      <w:r w:rsidR="00883FA7">
        <w:t>UE context was relocated before aborted</w:t>
      </w:r>
    </w:p>
    <w:bookmarkEnd w:id="3"/>
    <w:p w14:paraId="0271AA92" w14:textId="1C79BEC8" w:rsidR="00934EEB" w:rsidRDefault="00934EEB" w:rsidP="00E14DCD">
      <w:pPr>
        <w:rPr>
          <w:rFonts w:ascii="Arial" w:hAnsi="Arial" w:cs="Arial"/>
          <w:lang w:val="en-US" w:eastAsia="zh-CN"/>
        </w:rPr>
      </w:pPr>
      <w:r>
        <w:rPr>
          <w:rFonts w:ascii="Arial" w:hAnsi="Arial" w:cs="Arial"/>
          <w:lang w:val="en-US" w:eastAsia="zh-CN"/>
        </w:rPr>
        <w:t>The first case is where the UE context has been relocated from the old anchor gNB to the new receiving gNB during the SDT session triggered by the 1</w:t>
      </w:r>
      <w:r w:rsidRPr="00934EEB">
        <w:rPr>
          <w:rFonts w:ascii="Arial" w:hAnsi="Arial" w:cs="Arial"/>
          <w:vertAlign w:val="superscript"/>
          <w:lang w:val="en-US" w:eastAsia="zh-CN"/>
        </w:rPr>
        <w:t>st</w:t>
      </w:r>
      <w:r>
        <w:rPr>
          <w:rFonts w:ascii="Arial" w:hAnsi="Arial" w:cs="Arial"/>
          <w:lang w:val="en-US" w:eastAsia="zh-CN"/>
        </w:rPr>
        <w:t xml:space="preserve"> </w:t>
      </w:r>
      <w:r w:rsidR="00534940">
        <w:rPr>
          <w:rFonts w:ascii="Arial" w:hAnsi="Arial" w:cs="Arial"/>
          <w:lang w:val="en-US" w:eastAsia="zh-CN"/>
        </w:rPr>
        <w:t>resume request</w:t>
      </w:r>
      <w:r>
        <w:rPr>
          <w:rFonts w:ascii="Arial" w:hAnsi="Arial" w:cs="Arial"/>
          <w:lang w:val="en-US" w:eastAsia="zh-CN"/>
        </w:rPr>
        <w:t xml:space="preserve">, </w:t>
      </w:r>
      <w:r w:rsidR="00DF610B">
        <w:rPr>
          <w:rFonts w:ascii="Arial" w:hAnsi="Arial" w:cs="Arial"/>
          <w:lang w:val="en-US" w:eastAsia="zh-CN"/>
        </w:rPr>
        <w:t xml:space="preserve">for which the UE aborts </w:t>
      </w:r>
      <w:r>
        <w:rPr>
          <w:rFonts w:ascii="Arial" w:hAnsi="Arial" w:cs="Arial"/>
          <w:lang w:val="en-US" w:eastAsia="zh-CN"/>
        </w:rPr>
        <w:t xml:space="preserve">by </w:t>
      </w:r>
      <w:r w:rsidR="00DF610B">
        <w:rPr>
          <w:rFonts w:ascii="Arial" w:hAnsi="Arial" w:cs="Arial"/>
          <w:lang w:val="en-US" w:eastAsia="zh-CN"/>
        </w:rPr>
        <w:t xml:space="preserve">sending </w:t>
      </w:r>
      <w:r>
        <w:rPr>
          <w:rFonts w:ascii="Arial" w:hAnsi="Arial" w:cs="Arial"/>
          <w:lang w:val="en-US" w:eastAsia="zh-CN"/>
        </w:rPr>
        <w:t>the 2</w:t>
      </w:r>
      <w:r w:rsidRPr="00934EEB">
        <w:rPr>
          <w:rFonts w:ascii="Arial" w:hAnsi="Arial" w:cs="Arial"/>
          <w:vertAlign w:val="superscript"/>
          <w:lang w:val="en-US" w:eastAsia="zh-CN"/>
        </w:rPr>
        <w:t>nd</w:t>
      </w:r>
      <w:r>
        <w:rPr>
          <w:rFonts w:ascii="Arial" w:hAnsi="Arial" w:cs="Arial"/>
          <w:lang w:val="en-US" w:eastAsia="zh-CN"/>
        </w:rPr>
        <w:t xml:space="preserve"> </w:t>
      </w:r>
      <w:r w:rsidR="00DF610B">
        <w:rPr>
          <w:rFonts w:ascii="Arial" w:hAnsi="Arial" w:cs="Arial"/>
          <w:lang w:val="en-US" w:eastAsia="zh-CN"/>
        </w:rPr>
        <w:t xml:space="preserve">resume </w:t>
      </w:r>
      <w:r>
        <w:rPr>
          <w:rFonts w:ascii="Arial" w:hAnsi="Arial" w:cs="Arial"/>
          <w:lang w:val="en-US" w:eastAsia="zh-CN"/>
        </w:rPr>
        <w:t xml:space="preserve">request. In this case, the following figure has been </w:t>
      </w:r>
      <w:r w:rsidR="005E15AE">
        <w:rPr>
          <w:rFonts w:ascii="Arial" w:hAnsi="Arial" w:cs="Arial"/>
          <w:lang w:val="en-US" w:eastAsia="zh-CN"/>
        </w:rPr>
        <w:t xml:space="preserve">provided </w:t>
      </w:r>
      <w:r>
        <w:rPr>
          <w:rFonts w:ascii="Arial" w:hAnsi="Arial" w:cs="Arial"/>
          <w:lang w:val="en-US" w:eastAsia="zh-CN"/>
        </w:rPr>
        <w:t xml:space="preserve">for the CCCH approach </w:t>
      </w:r>
      <w:r w:rsidR="005E15AE">
        <w:rPr>
          <w:rFonts w:ascii="Arial" w:hAnsi="Arial" w:cs="Arial"/>
          <w:lang w:val="en-US" w:eastAsia="zh-CN"/>
        </w:rPr>
        <w:t xml:space="preserve">in </w:t>
      </w:r>
      <w:r>
        <w:rPr>
          <w:rFonts w:ascii="Arial" w:hAnsi="Arial" w:cs="Arial"/>
          <w:lang w:val="en-US" w:eastAsia="zh-CN"/>
        </w:rPr>
        <w:t>[2]:</w:t>
      </w:r>
    </w:p>
    <w:p w14:paraId="5EAFAB41" w14:textId="41F7B62E" w:rsidR="00934EEB" w:rsidRDefault="00492716" w:rsidP="00492716">
      <w:pPr>
        <w:jc w:val="center"/>
        <w:rPr>
          <w:rFonts w:ascii="Arial" w:hAnsi="Arial" w:cs="Arial"/>
          <w:lang w:val="en-US" w:eastAsia="zh-CN"/>
        </w:rPr>
      </w:pPr>
      <w:r>
        <w:rPr>
          <w:noProof/>
        </w:rPr>
        <w:object w:dxaOrig="4320" w:dyaOrig="3697" w14:anchorId="6BA20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6pt;height:409.45pt;mso-width-percent:0;mso-height-percent:0;mso-width-percent:0;mso-height-percent:0" o:ole="">
            <v:imagedata r:id="rId11" o:title=""/>
          </v:shape>
          <o:OLEObject Type="Embed" ProgID="Mscgen.Chart" ShapeID="_x0000_i1025" DrawAspect="Content" ObjectID="_1706046215" r:id="rId12"/>
        </w:object>
      </w:r>
    </w:p>
    <w:p w14:paraId="1F2473FD" w14:textId="346F51A5" w:rsidR="00934EEB" w:rsidRPr="00BA271A" w:rsidRDefault="00934EEB" w:rsidP="00934EEB">
      <w:pPr>
        <w:jc w:val="center"/>
        <w:rPr>
          <w:rFonts w:ascii="Arial" w:hAnsi="Arial" w:cs="Arial"/>
          <w:b/>
          <w:bCs/>
        </w:rPr>
      </w:pPr>
      <w:r w:rsidRPr="00BA271A">
        <w:rPr>
          <w:rFonts w:ascii="Arial" w:hAnsi="Arial" w:cs="Arial"/>
          <w:b/>
          <w:bCs/>
        </w:rPr>
        <w:t xml:space="preserve">Figure 1: CCCH handling of non-SDT when UE context was relocated during the SDT session </w:t>
      </w:r>
      <w:r w:rsidR="00BA271A">
        <w:rPr>
          <w:rFonts w:ascii="Arial" w:hAnsi="Arial" w:cs="Arial"/>
          <w:b/>
          <w:bCs/>
        </w:rPr>
        <w:t xml:space="preserve">that the UE </w:t>
      </w:r>
      <w:r w:rsidR="00BA271A" w:rsidRPr="00BA271A">
        <w:rPr>
          <w:rFonts w:ascii="Arial" w:hAnsi="Arial" w:cs="Arial"/>
          <w:b/>
          <w:bCs/>
        </w:rPr>
        <w:t>abort</w:t>
      </w:r>
      <w:r w:rsidR="00BA271A">
        <w:rPr>
          <w:rFonts w:ascii="Arial" w:hAnsi="Arial" w:cs="Arial"/>
          <w:b/>
          <w:bCs/>
        </w:rPr>
        <w:t>s</w:t>
      </w:r>
      <w:r w:rsidR="0001257F">
        <w:rPr>
          <w:rFonts w:ascii="Arial" w:hAnsi="Arial" w:cs="Arial"/>
          <w:b/>
          <w:bCs/>
        </w:rPr>
        <w:t xml:space="preserve"> [2]</w:t>
      </w:r>
    </w:p>
    <w:p w14:paraId="593B1223" w14:textId="7962095E" w:rsidR="00934EEB" w:rsidRDefault="00883FA7" w:rsidP="00534940">
      <w:pPr>
        <w:rPr>
          <w:rFonts w:ascii="Arial" w:hAnsi="Arial" w:cs="Arial"/>
          <w:lang w:val="en-US" w:eastAsia="zh-CN"/>
        </w:rPr>
      </w:pPr>
      <w:r>
        <w:rPr>
          <w:rFonts w:ascii="Arial" w:hAnsi="Arial" w:cs="Arial"/>
          <w:lang w:val="en-US" w:eastAsia="zh-CN"/>
        </w:rPr>
        <w:t xml:space="preserve">In NW side, the </w:t>
      </w:r>
      <w:r w:rsidR="00934EEB">
        <w:rPr>
          <w:rFonts w:ascii="Arial" w:hAnsi="Arial" w:cs="Arial"/>
          <w:lang w:val="en-US" w:eastAsia="zh-CN"/>
        </w:rPr>
        <w:t xml:space="preserve">UE context has been </w:t>
      </w:r>
      <w:r>
        <w:rPr>
          <w:rFonts w:ascii="Arial" w:hAnsi="Arial" w:cs="Arial"/>
          <w:lang w:val="en-US" w:eastAsia="zh-CN"/>
        </w:rPr>
        <w:t xml:space="preserve">completely </w:t>
      </w:r>
      <w:r w:rsidR="00934EEB">
        <w:rPr>
          <w:rFonts w:ascii="Arial" w:hAnsi="Arial" w:cs="Arial"/>
          <w:lang w:val="en-US" w:eastAsia="zh-CN"/>
        </w:rPr>
        <w:t xml:space="preserve">relocated to </w:t>
      </w:r>
      <w:r>
        <w:rPr>
          <w:rFonts w:ascii="Arial" w:hAnsi="Arial" w:cs="Arial"/>
          <w:lang w:val="en-US" w:eastAsia="zh-CN"/>
        </w:rPr>
        <w:t>new serving gNB and path switch was also completed, which means that all the sig</w:t>
      </w:r>
      <w:r w:rsidR="00C40855">
        <w:rPr>
          <w:rFonts w:ascii="Arial" w:hAnsi="Arial" w:cs="Arial"/>
          <w:lang w:val="en-US" w:eastAsia="zh-CN"/>
        </w:rPr>
        <w:t>n</w:t>
      </w:r>
      <w:r>
        <w:rPr>
          <w:rFonts w:ascii="Arial" w:hAnsi="Arial" w:cs="Arial"/>
          <w:lang w:val="en-US" w:eastAsia="zh-CN"/>
        </w:rPr>
        <w:t xml:space="preserve">alling/data exchange </w:t>
      </w:r>
      <w:r w:rsidR="00534940">
        <w:rPr>
          <w:rFonts w:ascii="Arial" w:hAnsi="Arial" w:cs="Arial"/>
          <w:lang w:val="en-US" w:eastAsia="zh-CN"/>
        </w:rPr>
        <w:t xml:space="preserve">and security point has been completely moved to the </w:t>
      </w:r>
      <w:r>
        <w:rPr>
          <w:rFonts w:ascii="Arial" w:hAnsi="Arial" w:cs="Arial"/>
          <w:lang w:val="en-US" w:eastAsia="zh-CN"/>
        </w:rPr>
        <w:t xml:space="preserve">new serving gNB. As RAN3 </w:t>
      </w:r>
      <w:r w:rsidR="006E2A45">
        <w:rPr>
          <w:rFonts w:ascii="Arial" w:hAnsi="Arial" w:cs="Arial"/>
          <w:lang w:val="en-US" w:eastAsia="zh-CN"/>
        </w:rPr>
        <w:t xml:space="preserve">already </w:t>
      </w:r>
      <w:r>
        <w:rPr>
          <w:rFonts w:ascii="Arial" w:hAnsi="Arial" w:cs="Arial"/>
          <w:lang w:val="en-US" w:eastAsia="zh-CN"/>
        </w:rPr>
        <w:t xml:space="preserve">agreed, </w:t>
      </w:r>
      <w:r w:rsidR="00534940">
        <w:rPr>
          <w:rFonts w:ascii="Arial" w:hAnsi="Arial" w:cs="Arial"/>
          <w:lang w:val="en-US" w:eastAsia="zh-CN"/>
        </w:rPr>
        <w:t xml:space="preserve">the </w:t>
      </w:r>
      <w:r>
        <w:rPr>
          <w:rFonts w:ascii="Arial" w:hAnsi="Arial" w:cs="Arial"/>
          <w:lang w:val="en-US" w:eastAsia="zh-CN"/>
        </w:rPr>
        <w:t xml:space="preserve">new serving gNB can even decide to resume the RRC connection by sending </w:t>
      </w:r>
      <w:r>
        <w:rPr>
          <w:rFonts w:ascii="Arial" w:hAnsi="Arial" w:cs="Arial"/>
          <w:i/>
          <w:iCs/>
          <w:lang w:val="en-US" w:eastAsia="zh-CN"/>
        </w:rPr>
        <w:t>RRCResume</w:t>
      </w:r>
      <w:r w:rsidR="00936DC5">
        <w:rPr>
          <w:rFonts w:ascii="Arial" w:hAnsi="Arial" w:cs="Arial"/>
          <w:lang w:val="en-US" w:eastAsia="zh-CN"/>
        </w:rPr>
        <w:t xml:space="preserve"> message</w:t>
      </w:r>
      <w:r>
        <w:rPr>
          <w:rFonts w:ascii="Arial" w:hAnsi="Arial" w:cs="Arial"/>
          <w:lang w:val="en-US" w:eastAsia="zh-CN"/>
        </w:rPr>
        <w:t xml:space="preserve">. </w:t>
      </w:r>
    </w:p>
    <w:p w14:paraId="0A995C80" w14:textId="0A2D1204" w:rsidR="00534940" w:rsidRDefault="00534940" w:rsidP="00534940">
      <w:pPr>
        <w:rPr>
          <w:rFonts w:ascii="Arial" w:hAnsi="Arial" w:cs="Arial"/>
          <w:lang w:val="en-US" w:eastAsia="zh-CN"/>
        </w:rPr>
      </w:pPr>
      <w:r>
        <w:rPr>
          <w:rFonts w:ascii="Arial" w:hAnsi="Arial" w:cs="Arial"/>
          <w:lang w:val="en-US" w:eastAsia="zh-CN"/>
        </w:rPr>
        <w:t>In this situation, 2</w:t>
      </w:r>
      <w:r w:rsidRPr="00534940">
        <w:rPr>
          <w:rFonts w:ascii="Arial" w:hAnsi="Arial" w:cs="Arial"/>
          <w:vertAlign w:val="superscript"/>
          <w:lang w:val="en-US" w:eastAsia="zh-CN"/>
        </w:rPr>
        <w:t>nd</w:t>
      </w:r>
      <w:r>
        <w:rPr>
          <w:rFonts w:ascii="Arial" w:hAnsi="Arial" w:cs="Arial"/>
          <w:lang w:val="en-US" w:eastAsia="zh-CN"/>
        </w:rPr>
        <w:t xml:space="preserve"> resume request is received. But </w:t>
      </w:r>
      <w:r w:rsidR="006E2A45">
        <w:rPr>
          <w:rFonts w:ascii="Arial" w:hAnsi="Arial" w:cs="Arial"/>
          <w:lang w:val="en-US" w:eastAsia="zh-CN"/>
        </w:rPr>
        <w:t>the receiving</w:t>
      </w:r>
      <w:r w:rsidR="00883FA7" w:rsidRPr="00883FA7">
        <w:rPr>
          <w:rFonts w:ascii="Arial" w:hAnsi="Arial" w:cs="Arial"/>
          <w:lang w:val="en-US" w:eastAsia="zh-CN"/>
        </w:rPr>
        <w:t xml:space="preserve"> gNB </w:t>
      </w:r>
      <w:r w:rsidR="00EE12FE">
        <w:rPr>
          <w:rFonts w:ascii="Arial" w:hAnsi="Arial" w:cs="Arial"/>
          <w:lang w:val="en-US" w:eastAsia="zh-CN"/>
        </w:rPr>
        <w:t xml:space="preserve">does </w:t>
      </w:r>
      <w:r w:rsidR="00883FA7" w:rsidRPr="00883FA7">
        <w:rPr>
          <w:rFonts w:ascii="Arial" w:hAnsi="Arial" w:cs="Arial"/>
          <w:lang w:val="en-US" w:eastAsia="zh-CN"/>
        </w:rPr>
        <w:t>not know</w:t>
      </w:r>
      <w:r w:rsidR="00EE12FE">
        <w:rPr>
          <w:rFonts w:ascii="Arial" w:hAnsi="Arial" w:cs="Arial"/>
          <w:lang w:val="en-US" w:eastAsia="zh-CN"/>
        </w:rPr>
        <w:t xml:space="preserve"> that</w:t>
      </w:r>
      <w:r w:rsidR="00883FA7" w:rsidRPr="00883FA7">
        <w:rPr>
          <w:rFonts w:ascii="Arial" w:hAnsi="Arial" w:cs="Arial"/>
          <w:lang w:val="en-US" w:eastAsia="zh-CN"/>
        </w:rPr>
        <w:t xml:space="preserve"> it is the same UE, and </w:t>
      </w:r>
      <w:r w:rsidR="00092F69">
        <w:rPr>
          <w:rFonts w:ascii="Arial" w:hAnsi="Arial" w:cs="Arial"/>
          <w:lang w:val="en-US" w:eastAsia="zh-CN"/>
        </w:rPr>
        <w:t xml:space="preserve">so </w:t>
      </w:r>
      <w:r>
        <w:rPr>
          <w:rFonts w:ascii="Arial" w:hAnsi="Arial" w:cs="Arial"/>
          <w:lang w:val="en-US" w:eastAsia="zh-CN"/>
        </w:rPr>
        <w:t>ha</w:t>
      </w:r>
      <w:r w:rsidR="006E2A45">
        <w:rPr>
          <w:rFonts w:ascii="Arial" w:hAnsi="Arial" w:cs="Arial"/>
          <w:lang w:val="en-US" w:eastAsia="zh-CN"/>
        </w:rPr>
        <w:t>s</w:t>
      </w:r>
      <w:r>
        <w:rPr>
          <w:rFonts w:ascii="Arial" w:hAnsi="Arial" w:cs="Arial"/>
          <w:lang w:val="en-US" w:eastAsia="zh-CN"/>
        </w:rPr>
        <w:t xml:space="preserve"> to</w:t>
      </w:r>
      <w:r w:rsidR="00883FA7" w:rsidRPr="00883FA7">
        <w:rPr>
          <w:rFonts w:ascii="Arial" w:hAnsi="Arial" w:cs="Arial"/>
          <w:lang w:val="en-US" w:eastAsia="zh-CN"/>
        </w:rPr>
        <w:t xml:space="preserve"> treat as if a new UE. </w:t>
      </w:r>
      <w:r>
        <w:rPr>
          <w:rFonts w:ascii="Arial" w:hAnsi="Arial" w:cs="Arial"/>
          <w:lang w:val="en-US" w:eastAsia="zh-CN"/>
        </w:rPr>
        <w:t>And i</w:t>
      </w:r>
      <w:r w:rsidR="00883FA7">
        <w:rPr>
          <w:rFonts w:ascii="Arial" w:hAnsi="Arial" w:cs="Arial"/>
          <w:lang w:val="en-US" w:eastAsia="zh-CN"/>
        </w:rPr>
        <w:t xml:space="preserve">t is treated as a legacy resume and SDT indicator is not included via F1AP INITIAL UL RRC MESSAGE TRANSFER </w:t>
      </w:r>
      <w:r w:rsidR="00DA75B2">
        <w:rPr>
          <w:rFonts w:ascii="Arial" w:hAnsi="Arial" w:cs="Arial"/>
          <w:lang w:val="en-US" w:eastAsia="zh-CN"/>
        </w:rPr>
        <w:t>because</w:t>
      </w:r>
      <w:r w:rsidR="00883FA7">
        <w:rPr>
          <w:rFonts w:ascii="Arial" w:hAnsi="Arial" w:cs="Arial"/>
          <w:lang w:val="en-US" w:eastAsia="zh-CN"/>
        </w:rPr>
        <w:t xml:space="preserve"> </w:t>
      </w:r>
      <w:r w:rsidR="00B054F6">
        <w:rPr>
          <w:rFonts w:ascii="Arial" w:hAnsi="Arial" w:cs="Arial"/>
          <w:lang w:val="en-US" w:eastAsia="zh-CN"/>
        </w:rPr>
        <w:t>SDT specific</w:t>
      </w:r>
      <w:r w:rsidR="00CF7D0D">
        <w:rPr>
          <w:rFonts w:ascii="Arial" w:hAnsi="Arial" w:cs="Arial"/>
          <w:lang w:val="en-US" w:eastAsia="zh-CN"/>
        </w:rPr>
        <w:t xml:space="preserve"> RACH</w:t>
      </w:r>
      <w:r w:rsidR="00B054F6">
        <w:rPr>
          <w:rFonts w:ascii="Arial" w:hAnsi="Arial" w:cs="Arial"/>
          <w:lang w:val="en-US" w:eastAsia="zh-CN"/>
        </w:rPr>
        <w:t xml:space="preserve"> </w:t>
      </w:r>
      <w:r w:rsidR="00CF7D0D">
        <w:rPr>
          <w:rFonts w:ascii="Arial" w:hAnsi="Arial" w:cs="Arial"/>
          <w:lang w:val="en-US" w:eastAsia="zh-CN"/>
        </w:rPr>
        <w:t>is not used</w:t>
      </w:r>
      <w:r w:rsidR="00B054F6">
        <w:rPr>
          <w:rFonts w:ascii="Arial" w:hAnsi="Arial" w:cs="Arial"/>
          <w:lang w:val="en-US" w:eastAsia="zh-CN"/>
        </w:rPr>
        <w:t xml:space="preserve"> </w:t>
      </w:r>
      <w:r w:rsidR="00CF7D0D">
        <w:rPr>
          <w:rFonts w:ascii="Arial" w:hAnsi="Arial" w:cs="Arial"/>
          <w:lang w:val="en-US" w:eastAsia="zh-CN"/>
        </w:rPr>
        <w:t xml:space="preserve">and </w:t>
      </w:r>
      <w:r w:rsidR="00883FA7">
        <w:rPr>
          <w:rFonts w:ascii="Arial" w:hAnsi="Arial" w:cs="Arial"/>
          <w:lang w:val="en-US" w:eastAsia="zh-CN"/>
        </w:rPr>
        <w:t>there is no multiplexed UL signalling</w:t>
      </w:r>
      <w:r w:rsidR="00CF7D0D">
        <w:rPr>
          <w:rFonts w:ascii="Arial" w:hAnsi="Arial" w:cs="Arial"/>
          <w:lang w:val="en-US" w:eastAsia="zh-CN"/>
        </w:rPr>
        <w:t>/</w:t>
      </w:r>
      <w:r w:rsidR="00883FA7">
        <w:rPr>
          <w:rFonts w:ascii="Arial" w:hAnsi="Arial" w:cs="Arial"/>
          <w:lang w:val="en-US" w:eastAsia="zh-CN"/>
        </w:rPr>
        <w:t>data.</w:t>
      </w:r>
    </w:p>
    <w:p w14:paraId="28F2E46F" w14:textId="484367F2" w:rsidR="00883FA7" w:rsidRDefault="00534940" w:rsidP="00534940">
      <w:pPr>
        <w:rPr>
          <w:rFonts w:ascii="Arial" w:hAnsi="Arial" w:cs="Arial"/>
          <w:lang w:val="en-US" w:eastAsia="zh-CN"/>
        </w:rPr>
      </w:pPr>
      <w:r>
        <w:rPr>
          <w:rFonts w:ascii="Arial" w:hAnsi="Arial" w:cs="Arial"/>
          <w:lang w:val="en-US" w:eastAsia="zh-CN"/>
        </w:rPr>
        <w:t xml:space="preserve">Then, </w:t>
      </w:r>
      <w:r w:rsidR="00883FA7">
        <w:rPr>
          <w:rFonts w:ascii="Arial" w:hAnsi="Arial" w:cs="Arial"/>
          <w:lang w:val="en-US" w:eastAsia="zh-CN"/>
        </w:rPr>
        <w:t>a</w:t>
      </w:r>
      <w:r w:rsidR="00883FA7" w:rsidRPr="00883FA7">
        <w:rPr>
          <w:rFonts w:ascii="Arial" w:hAnsi="Arial" w:cs="Arial"/>
          <w:lang w:val="en-US" w:eastAsia="zh-CN"/>
        </w:rPr>
        <w:t xml:space="preserve">ccording to I-RNTI definition in 38.423, I-RNTI (full 40 bit; short 24 bit) </w:t>
      </w:r>
      <w:r w:rsidR="00386DF3">
        <w:rPr>
          <w:rFonts w:ascii="Arial" w:hAnsi="Arial" w:cs="Arial"/>
          <w:lang w:val="en-US" w:eastAsia="zh-CN"/>
        </w:rPr>
        <w:t>consists of several parts</w:t>
      </w:r>
      <w:r w:rsidR="00883FA7" w:rsidRPr="00883FA7">
        <w:rPr>
          <w:rFonts w:ascii="Arial" w:hAnsi="Arial" w:cs="Arial"/>
          <w:lang w:val="en-US" w:eastAsia="zh-CN"/>
        </w:rPr>
        <w:t xml:space="preserve">, where </w:t>
      </w:r>
      <w:r w:rsidR="00386DF3">
        <w:rPr>
          <w:rFonts w:ascii="Arial" w:hAnsi="Arial" w:cs="Arial"/>
          <w:lang w:val="en-US" w:eastAsia="zh-CN"/>
        </w:rPr>
        <w:t>one</w:t>
      </w:r>
      <w:r w:rsidR="00883FA7" w:rsidRPr="00883FA7">
        <w:rPr>
          <w:rFonts w:ascii="Arial" w:hAnsi="Arial" w:cs="Arial"/>
          <w:lang w:val="en-US" w:eastAsia="zh-CN"/>
        </w:rPr>
        <w:t xml:space="preserve"> part is used to identify the NG-RAN node that allocated the I-RNTI. Unless th</w:t>
      </w:r>
      <w:r w:rsidR="00386DF3">
        <w:rPr>
          <w:rFonts w:ascii="Arial" w:hAnsi="Arial" w:cs="Arial"/>
          <w:lang w:val="en-US" w:eastAsia="zh-CN"/>
        </w:rPr>
        <w:t>is</w:t>
      </w:r>
      <w:r w:rsidR="00883FA7" w:rsidRPr="00883FA7">
        <w:rPr>
          <w:rFonts w:ascii="Arial" w:hAnsi="Arial" w:cs="Arial"/>
          <w:lang w:val="en-US" w:eastAsia="zh-CN"/>
        </w:rPr>
        <w:t xml:space="preserve"> part is addressed to the receiving gNB, it would not perform MAC-I verification or key derivation. The receiving gNB would just initiate XnAP UE Context Retrieval procedure toward the last serving gNB (identified by I-RNTI), including I-RNTI, ResumeMAC-I, and target cell ID, so that the last serving gNB can identify </w:t>
      </w:r>
      <w:r w:rsidR="006E2A45">
        <w:rPr>
          <w:rFonts w:ascii="Arial" w:hAnsi="Arial" w:cs="Arial"/>
          <w:lang w:val="en-US" w:eastAsia="zh-CN"/>
        </w:rPr>
        <w:t xml:space="preserve">the </w:t>
      </w:r>
      <w:r w:rsidR="00883FA7" w:rsidRPr="00883FA7">
        <w:rPr>
          <w:rFonts w:ascii="Arial" w:hAnsi="Arial" w:cs="Arial"/>
          <w:lang w:val="en-US" w:eastAsia="zh-CN"/>
        </w:rPr>
        <w:t xml:space="preserve">UE (based on </w:t>
      </w:r>
      <w:r w:rsidR="00386DF3">
        <w:rPr>
          <w:rFonts w:ascii="Arial" w:hAnsi="Arial" w:cs="Arial"/>
          <w:lang w:val="en-US" w:eastAsia="zh-CN"/>
        </w:rPr>
        <w:t xml:space="preserve">other </w:t>
      </w:r>
      <w:r w:rsidR="00883FA7" w:rsidRPr="00883FA7">
        <w:rPr>
          <w:rFonts w:ascii="Arial" w:hAnsi="Arial" w:cs="Arial"/>
          <w:lang w:val="en-US" w:eastAsia="zh-CN"/>
        </w:rPr>
        <w:t xml:space="preserve">part of I-RNTI) and perform ResumeMAC-I verification. </w:t>
      </w:r>
      <w:r w:rsidR="00386DF3">
        <w:rPr>
          <w:rFonts w:ascii="Arial" w:hAnsi="Arial" w:cs="Arial"/>
          <w:lang w:val="en-US" w:eastAsia="zh-CN"/>
        </w:rPr>
        <w:t>Namely, f</w:t>
      </w:r>
      <w:r w:rsidR="006E2A45">
        <w:rPr>
          <w:rFonts w:ascii="Arial" w:hAnsi="Arial" w:cs="Arial"/>
          <w:lang w:val="en-US" w:eastAsia="zh-CN"/>
        </w:rPr>
        <w:t>ollowing the legacy handling of I-RNTI, o</w:t>
      </w:r>
      <w:r w:rsidR="00883FA7">
        <w:rPr>
          <w:rFonts w:ascii="Arial" w:hAnsi="Arial" w:cs="Arial"/>
          <w:lang w:val="en-US" w:eastAsia="zh-CN"/>
        </w:rPr>
        <w:t xml:space="preserve">nly the old anchor gNB </w:t>
      </w:r>
      <w:r w:rsidR="006E2A45">
        <w:rPr>
          <w:rFonts w:ascii="Arial" w:hAnsi="Arial" w:cs="Arial"/>
          <w:lang w:val="en-US" w:eastAsia="zh-CN"/>
        </w:rPr>
        <w:t>is able to</w:t>
      </w:r>
      <w:r w:rsidR="00883FA7">
        <w:rPr>
          <w:rFonts w:ascii="Arial" w:hAnsi="Arial" w:cs="Arial"/>
          <w:lang w:val="en-US" w:eastAsia="zh-CN"/>
        </w:rPr>
        <w:t xml:space="preserve"> identify the same UE</w:t>
      </w:r>
      <w:r w:rsidR="009210DF">
        <w:rPr>
          <w:rFonts w:ascii="Arial" w:hAnsi="Arial" w:cs="Arial"/>
          <w:lang w:val="en-US" w:eastAsia="zh-CN"/>
        </w:rPr>
        <w:t xml:space="preserve">, which involves additional Xn roundtrip and delay where the receiving gNB already became the new anchor via full context transfer </w:t>
      </w:r>
      <w:r w:rsidR="00511864">
        <w:rPr>
          <w:rFonts w:ascii="Arial" w:hAnsi="Arial" w:cs="Arial"/>
          <w:lang w:val="en-US" w:eastAsia="zh-CN"/>
        </w:rPr>
        <w:t>for the SDT session that the UE aborted.</w:t>
      </w:r>
      <w:r w:rsidR="00511864" w:rsidDel="00511864">
        <w:rPr>
          <w:rFonts w:ascii="Arial" w:hAnsi="Arial" w:cs="Arial"/>
          <w:lang w:val="en-US" w:eastAsia="zh-CN"/>
        </w:rPr>
        <w:t xml:space="preserve"> </w:t>
      </w:r>
    </w:p>
    <w:p w14:paraId="2C360D32" w14:textId="7BC09823" w:rsidR="00534940" w:rsidRDefault="00534940" w:rsidP="00534940">
      <w:pPr>
        <w:rPr>
          <w:rFonts w:ascii="Arial" w:hAnsi="Arial" w:cs="Arial"/>
          <w:lang w:val="en-US" w:eastAsia="zh-CN"/>
        </w:rPr>
      </w:pPr>
      <w:r>
        <w:rPr>
          <w:rFonts w:ascii="Arial" w:hAnsi="Arial" w:cs="Arial"/>
          <w:lang w:val="en-US" w:eastAsia="zh-CN"/>
        </w:rPr>
        <w:t>Then, the old anchor gNB verifies the UE based on K</w:t>
      </w:r>
      <w:r w:rsidRPr="00534940">
        <w:rPr>
          <w:rFonts w:ascii="Arial" w:hAnsi="Arial" w:cs="Arial"/>
          <w:vertAlign w:val="subscript"/>
          <w:lang w:val="en-US" w:eastAsia="zh-CN"/>
        </w:rPr>
        <w:t>RRC_INT1</w:t>
      </w:r>
      <w:r>
        <w:rPr>
          <w:rFonts w:ascii="Arial" w:hAnsi="Arial" w:cs="Arial"/>
          <w:lang w:val="en-US" w:eastAsia="zh-CN"/>
        </w:rPr>
        <w:t xml:space="preserve"> derived from KgNB*1 that has been transferred to the receiving gNB during the first context transfer. </w:t>
      </w:r>
      <w:r w:rsidRPr="00534940">
        <w:rPr>
          <w:rFonts w:ascii="Arial" w:hAnsi="Arial" w:cs="Arial"/>
          <w:lang w:val="en-US" w:eastAsia="zh-CN"/>
        </w:rPr>
        <w:t xml:space="preserve">The calculation of ResumeMAC-I in the old anchor gNB uses the same key that was utilized during the ongoing SDT session by the serving gNB. This implies that </w:t>
      </w:r>
      <w:r w:rsidRPr="00534940">
        <w:rPr>
          <w:rFonts w:ascii="Arial" w:hAnsi="Arial" w:cs="Arial"/>
          <w:lang w:val="en-US" w:eastAsia="zh-CN"/>
        </w:rPr>
        <w:lastRenderedPageBreak/>
        <w:t xml:space="preserve">two distinct network nodes use the same security key (serving gNB during the SDT procedure and old anchor gNB when verifying the </w:t>
      </w:r>
      <w:r>
        <w:rPr>
          <w:rFonts w:ascii="Arial" w:hAnsi="Arial" w:cs="Arial"/>
          <w:lang w:val="en-US" w:eastAsia="zh-CN"/>
        </w:rPr>
        <w:t>2</w:t>
      </w:r>
      <w:r w:rsidRPr="00534940">
        <w:rPr>
          <w:rFonts w:ascii="Arial" w:hAnsi="Arial" w:cs="Arial"/>
          <w:vertAlign w:val="superscript"/>
          <w:lang w:val="en-US" w:eastAsia="zh-CN"/>
        </w:rPr>
        <w:t>nd</w:t>
      </w:r>
      <w:r>
        <w:rPr>
          <w:rFonts w:ascii="Arial" w:hAnsi="Arial" w:cs="Arial"/>
          <w:lang w:val="en-US" w:eastAsia="zh-CN"/>
        </w:rPr>
        <w:t xml:space="preserve"> </w:t>
      </w:r>
      <w:r w:rsidR="001A4E62">
        <w:rPr>
          <w:rFonts w:ascii="Arial" w:hAnsi="Arial" w:cs="Arial"/>
          <w:lang w:val="en-US" w:eastAsia="zh-CN"/>
        </w:rPr>
        <w:t>resume request</w:t>
      </w:r>
      <w:r w:rsidRPr="00534940">
        <w:rPr>
          <w:rFonts w:ascii="Arial" w:hAnsi="Arial" w:cs="Arial"/>
          <w:lang w:val="en-US" w:eastAsia="zh-CN"/>
        </w:rPr>
        <w:t xml:space="preserve">). Although the last serving gNB is aware of the KgNB*1, there has never been a scenario in which this node uses the corresponding </w:t>
      </w:r>
      <w:r>
        <w:rPr>
          <w:rFonts w:ascii="Arial" w:hAnsi="Arial" w:cs="Arial"/>
          <w:lang w:val="en-US" w:eastAsia="zh-CN"/>
        </w:rPr>
        <w:t>K</w:t>
      </w:r>
      <w:r w:rsidRPr="00534940">
        <w:rPr>
          <w:rFonts w:ascii="Arial" w:hAnsi="Arial" w:cs="Arial"/>
          <w:vertAlign w:val="subscript"/>
          <w:lang w:val="en-US" w:eastAsia="zh-CN"/>
        </w:rPr>
        <w:t>RRC_INT1</w:t>
      </w:r>
      <w:r w:rsidRPr="00534940">
        <w:rPr>
          <w:rFonts w:ascii="Arial" w:hAnsi="Arial" w:cs="Arial"/>
          <w:lang w:val="en-US" w:eastAsia="zh-CN"/>
        </w:rPr>
        <w:t xml:space="preserve"> </w:t>
      </w:r>
      <w:r>
        <w:rPr>
          <w:rFonts w:ascii="Arial" w:hAnsi="Arial" w:cs="Arial"/>
          <w:lang w:val="en-US" w:eastAsia="zh-CN"/>
        </w:rPr>
        <w:t>(</w:t>
      </w:r>
      <w:r w:rsidRPr="00534940">
        <w:rPr>
          <w:rFonts w:ascii="Arial" w:hAnsi="Arial" w:cs="Arial"/>
          <w:lang w:val="en-US" w:eastAsia="zh-CN"/>
        </w:rPr>
        <w:t>which is/was previously generated/used by the serving gNB</w:t>
      </w:r>
      <w:r w:rsidR="00CF7D0D">
        <w:rPr>
          <w:rFonts w:ascii="Arial" w:hAnsi="Arial" w:cs="Arial"/>
          <w:lang w:val="en-US" w:eastAsia="zh-CN"/>
        </w:rPr>
        <w:t xml:space="preserve"> to exchange UL/DL traffic during the SDT session</w:t>
      </w:r>
      <w:r w:rsidRPr="00534940">
        <w:rPr>
          <w:rFonts w:ascii="Arial" w:hAnsi="Arial" w:cs="Arial"/>
          <w:lang w:val="en-US" w:eastAsia="zh-CN"/>
        </w:rPr>
        <w:t xml:space="preserve">). </w:t>
      </w:r>
    </w:p>
    <w:p w14:paraId="51512EC8" w14:textId="50445AC0" w:rsidR="00503D52" w:rsidRDefault="00534940" w:rsidP="00534940">
      <w:pPr>
        <w:rPr>
          <w:rFonts w:ascii="Arial" w:hAnsi="Arial" w:cs="Arial"/>
          <w:lang w:val="en-US" w:eastAsia="zh-CN"/>
        </w:rPr>
      </w:pPr>
      <w:r>
        <w:rPr>
          <w:rFonts w:ascii="Arial" w:hAnsi="Arial" w:cs="Arial"/>
          <w:lang w:val="en-US" w:eastAsia="zh-CN"/>
        </w:rPr>
        <w:t xml:space="preserve">Moreover, </w:t>
      </w:r>
      <w:r w:rsidR="001A4E62">
        <w:rPr>
          <w:rFonts w:ascii="Arial" w:hAnsi="Arial" w:cs="Arial"/>
          <w:lang w:val="en-US" w:eastAsia="zh-CN"/>
        </w:rPr>
        <w:t>as the receiving gNB does not know it is the same UE, the 2</w:t>
      </w:r>
      <w:r w:rsidR="001A4E62" w:rsidRPr="00534940">
        <w:rPr>
          <w:rFonts w:ascii="Arial" w:hAnsi="Arial" w:cs="Arial"/>
          <w:vertAlign w:val="superscript"/>
          <w:lang w:val="en-US" w:eastAsia="zh-CN"/>
        </w:rPr>
        <w:t>nd</w:t>
      </w:r>
      <w:r w:rsidR="001A4E62">
        <w:rPr>
          <w:rFonts w:ascii="Arial" w:hAnsi="Arial" w:cs="Arial"/>
          <w:lang w:val="en-US" w:eastAsia="zh-CN"/>
        </w:rPr>
        <w:t xml:space="preserve"> resume request inevitably involves different XnAP UE association (although temporary) via the corresponding XnAP Retrieve UE Context Retrieval procedure, where the old anchor gNB shall be responsible to inform the receiving gNB </w:t>
      </w:r>
      <w:r w:rsidR="00CF7D0D">
        <w:rPr>
          <w:rFonts w:ascii="Arial" w:hAnsi="Arial" w:cs="Arial"/>
          <w:lang w:val="en-US" w:eastAsia="zh-CN"/>
        </w:rPr>
        <w:t xml:space="preserve">which would have to </w:t>
      </w:r>
      <w:r w:rsidR="001A4E62">
        <w:rPr>
          <w:rFonts w:ascii="Arial" w:hAnsi="Arial" w:cs="Arial"/>
          <w:lang w:val="en-US" w:eastAsia="zh-CN"/>
        </w:rPr>
        <w:t>pinpoint the right UE and the existing XnAP UE association that was established for context transfer during the SDT session</w:t>
      </w:r>
      <w:r w:rsidR="00CF7D0D">
        <w:rPr>
          <w:rFonts w:ascii="Arial" w:hAnsi="Arial" w:cs="Arial"/>
          <w:lang w:val="en-US" w:eastAsia="zh-CN"/>
        </w:rPr>
        <w:t xml:space="preserve"> (that was aborted by the UE autonomously)</w:t>
      </w:r>
      <w:r w:rsidR="001A4E62">
        <w:rPr>
          <w:rFonts w:ascii="Arial" w:hAnsi="Arial" w:cs="Arial"/>
          <w:lang w:val="en-US" w:eastAsia="zh-CN"/>
        </w:rPr>
        <w:t>.</w:t>
      </w:r>
      <w:r>
        <w:rPr>
          <w:rFonts w:ascii="Arial" w:hAnsi="Arial" w:cs="Arial"/>
          <w:lang w:val="en-US" w:eastAsia="zh-CN"/>
        </w:rPr>
        <w:t xml:space="preserve"> There was no such mechanism </w:t>
      </w:r>
      <w:r w:rsidR="001A4E62">
        <w:rPr>
          <w:rFonts w:ascii="Arial" w:hAnsi="Arial" w:cs="Arial"/>
          <w:lang w:val="en-US" w:eastAsia="zh-CN"/>
        </w:rPr>
        <w:t xml:space="preserve">so far </w:t>
      </w:r>
      <w:r>
        <w:rPr>
          <w:rFonts w:ascii="Arial" w:hAnsi="Arial" w:cs="Arial"/>
          <w:lang w:val="en-US" w:eastAsia="zh-CN"/>
        </w:rPr>
        <w:t>and RAN3 impact is unavoidable</w:t>
      </w:r>
      <w:r w:rsidR="00503D52">
        <w:rPr>
          <w:rFonts w:ascii="Arial" w:hAnsi="Arial" w:cs="Arial"/>
          <w:lang w:val="en-US" w:eastAsia="zh-CN"/>
        </w:rPr>
        <w:t xml:space="preserve"> (e.g. the old anchor gNB should verify the number of resume requests based on I-RNTI and behave differently for the first and the second; and the implementation should ensure that the UE context is continued to be stored in the old anchor gNB for the duration of the SDT session which could be long even after full context transfer, etc.)</w:t>
      </w:r>
    </w:p>
    <w:p w14:paraId="7F05CAF5" w14:textId="3DB634C9" w:rsidR="00503D52" w:rsidRDefault="00534940" w:rsidP="00503D52">
      <w:pPr>
        <w:rPr>
          <w:rFonts w:ascii="Arial" w:hAnsi="Arial" w:cs="Arial"/>
          <w:lang w:val="en-US" w:eastAsia="zh-CN"/>
        </w:rPr>
      </w:pPr>
      <w:r>
        <w:rPr>
          <w:rFonts w:ascii="Arial" w:hAnsi="Arial" w:cs="Arial"/>
          <w:lang w:val="en-US" w:eastAsia="zh-CN"/>
        </w:rPr>
        <w:t xml:space="preserve">And it is not entirely clear how NW should manage two XnAP associations for the same UE or handle information elements that may have to be transferred again during those two XnAP Retrieve UE Context Retrieval procedures. It is also not clear whether KgNB*2 horizontally derived by the old anchor gNB shall be transferred to the receiving gNB or the receiving gNB can horizontally derive KgNB*2 on its own without using fresh {NH, NCC} pair that it has received during path switch. </w:t>
      </w:r>
    </w:p>
    <w:p w14:paraId="02DC19F4" w14:textId="4902F11A" w:rsidR="00534940" w:rsidRPr="00534940" w:rsidRDefault="00534940" w:rsidP="00534940">
      <w:pPr>
        <w:rPr>
          <w:rFonts w:ascii="Arial" w:hAnsi="Arial" w:cs="Arial"/>
          <w:b/>
          <w:bCs/>
          <w:lang w:val="en-US" w:eastAsia="zh-CN"/>
        </w:rPr>
      </w:pPr>
      <w:r>
        <w:rPr>
          <w:rFonts w:ascii="Arial" w:hAnsi="Arial" w:cs="Arial"/>
          <w:b/>
          <w:bCs/>
          <w:lang w:val="en-US" w:eastAsia="zh-CN"/>
        </w:rPr>
        <w:t xml:space="preserve">Observation 1: </w:t>
      </w:r>
      <w:r w:rsidR="00107DBE">
        <w:rPr>
          <w:rFonts w:ascii="Arial" w:hAnsi="Arial" w:cs="Arial"/>
          <w:b/>
          <w:bCs/>
          <w:lang w:val="en-US" w:eastAsia="zh-CN"/>
        </w:rPr>
        <w:t>[</w:t>
      </w:r>
      <w:r w:rsidR="000F2936">
        <w:rPr>
          <w:rFonts w:ascii="Arial" w:hAnsi="Arial" w:cs="Arial"/>
          <w:b/>
          <w:bCs/>
          <w:lang w:val="en-US" w:eastAsia="zh-CN"/>
        </w:rPr>
        <w:t>Q1</w:t>
      </w:r>
      <w:r w:rsidR="00107DBE">
        <w:rPr>
          <w:rFonts w:ascii="Arial" w:hAnsi="Arial" w:cs="Arial"/>
          <w:b/>
          <w:bCs/>
          <w:lang w:val="en-US" w:eastAsia="zh-CN"/>
        </w:rPr>
        <w:t xml:space="preserve">] </w:t>
      </w:r>
      <w:r w:rsidR="000F2936">
        <w:rPr>
          <w:rFonts w:ascii="Arial" w:hAnsi="Arial" w:cs="Arial"/>
          <w:b/>
          <w:bCs/>
          <w:lang w:val="en-US" w:eastAsia="zh-CN"/>
        </w:rPr>
        <w:t>In CCCH, i</w:t>
      </w:r>
      <w:r w:rsidRPr="00534940">
        <w:rPr>
          <w:rFonts w:ascii="Arial" w:hAnsi="Arial" w:cs="Arial"/>
          <w:b/>
          <w:bCs/>
          <w:lang w:val="en-US" w:eastAsia="zh-CN"/>
        </w:rPr>
        <w:t xml:space="preserve">n case UE context was relocated </w:t>
      </w:r>
      <w:r w:rsidR="00503D52">
        <w:rPr>
          <w:rFonts w:ascii="Arial" w:hAnsi="Arial" w:cs="Arial"/>
          <w:b/>
          <w:bCs/>
          <w:lang w:val="en-US" w:eastAsia="zh-CN"/>
        </w:rPr>
        <w:t>for the SDT session that the UE aborts</w:t>
      </w:r>
      <w:r>
        <w:rPr>
          <w:rFonts w:ascii="Arial" w:hAnsi="Arial" w:cs="Arial"/>
          <w:b/>
          <w:bCs/>
          <w:lang w:val="en-US" w:eastAsia="zh-CN"/>
        </w:rPr>
        <w:t>, i</w:t>
      </w:r>
      <w:r w:rsidRPr="00534940">
        <w:rPr>
          <w:rFonts w:ascii="Arial" w:hAnsi="Arial" w:cs="Arial"/>
          <w:b/>
          <w:bCs/>
          <w:lang w:val="en-US" w:eastAsia="zh-CN"/>
        </w:rPr>
        <w:t xml:space="preserve">f we follow the legacy NW behavior of processing </w:t>
      </w:r>
      <w:r w:rsidRPr="00534940">
        <w:rPr>
          <w:rFonts w:ascii="Arial" w:hAnsi="Arial" w:cs="Arial"/>
          <w:b/>
          <w:bCs/>
          <w:i/>
          <w:iCs/>
          <w:lang w:val="en-US" w:eastAsia="zh-CN"/>
        </w:rPr>
        <w:t>RRCResumeRequest</w:t>
      </w:r>
      <w:r w:rsidRPr="00534940">
        <w:rPr>
          <w:rFonts w:ascii="Arial" w:hAnsi="Arial" w:cs="Arial"/>
          <w:b/>
          <w:bCs/>
          <w:lang w:val="en-US" w:eastAsia="zh-CN"/>
        </w:rPr>
        <w:t xml:space="preserve">, then </w:t>
      </w:r>
      <w:bookmarkStart w:id="4" w:name="_Hlk95221606"/>
      <w:r w:rsidRPr="00534940">
        <w:rPr>
          <w:rFonts w:ascii="Arial" w:hAnsi="Arial" w:cs="Arial"/>
          <w:b/>
          <w:bCs/>
          <w:lang w:val="en-US" w:eastAsia="zh-CN"/>
        </w:rPr>
        <w:t>2</w:t>
      </w:r>
      <w:r w:rsidRPr="00534940">
        <w:rPr>
          <w:rFonts w:ascii="Arial" w:hAnsi="Arial" w:cs="Arial"/>
          <w:b/>
          <w:bCs/>
          <w:vertAlign w:val="superscript"/>
          <w:lang w:val="en-US" w:eastAsia="zh-CN"/>
        </w:rPr>
        <w:t>nd</w:t>
      </w:r>
      <w:r w:rsidRPr="00534940">
        <w:rPr>
          <w:rFonts w:ascii="Arial" w:hAnsi="Arial" w:cs="Arial"/>
          <w:b/>
          <w:bCs/>
          <w:lang w:val="en-US" w:eastAsia="zh-CN"/>
        </w:rPr>
        <w:t xml:space="preserve"> resume request shall be processed and verified by the old anchor gNB</w:t>
      </w:r>
      <w:bookmarkEnd w:id="4"/>
      <w:r w:rsidRPr="00534940">
        <w:rPr>
          <w:rFonts w:ascii="Arial" w:hAnsi="Arial" w:cs="Arial"/>
          <w:b/>
          <w:bCs/>
          <w:lang w:val="en-US" w:eastAsia="zh-CN"/>
        </w:rPr>
        <w:t>, and this leaves the following issues:</w:t>
      </w:r>
    </w:p>
    <w:p w14:paraId="7F937EF3" w14:textId="0AFB9964" w:rsidR="00534940" w:rsidRPr="00534940" w:rsidRDefault="00883FA7" w:rsidP="005822F8">
      <w:pPr>
        <w:numPr>
          <w:ilvl w:val="0"/>
          <w:numId w:val="15"/>
        </w:numPr>
        <w:rPr>
          <w:rFonts w:ascii="Arial" w:hAnsi="Arial" w:cs="Arial"/>
          <w:b/>
          <w:bCs/>
          <w:lang w:val="en-US" w:eastAsia="zh-CN"/>
        </w:rPr>
      </w:pPr>
      <w:r w:rsidRPr="00534940">
        <w:rPr>
          <w:rFonts w:ascii="Arial" w:hAnsi="Arial" w:cs="Arial"/>
          <w:b/>
          <w:bCs/>
          <w:lang w:val="en-US" w:eastAsia="zh-CN"/>
        </w:rPr>
        <w:t xml:space="preserve">   </w:t>
      </w:r>
      <w:r w:rsidR="00534940" w:rsidRPr="00534940">
        <w:rPr>
          <w:rFonts w:ascii="Arial" w:hAnsi="Arial" w:cs="Arial"/>
          <w:b/>
          <w:bCs/>
          <w:lang w:val="en-US" w:eastAsia="zh-CN"/>
        </w:rPr>
        <w:t>The "anchor" has been completely relocated to the receiving gNB for a UE but the receiving gNB has to rely on the old anchor gNB again to be aware of 2</w:t>
      </w:r>
      <w:r w:rsidR="00534940" w:rsidRPr="00534940">
        <w:rPr>
          <w:rFonts w:ascii="Arial" w:hAnsi="Arial" w:cs="Arial"/>
          <w:b/>
          <w:bCs/>
          <w:vertAlign w:val="superscript"/>
          <w:lang w:val="en-US" w:eastAsia="zh-CN"/>
        </w:rPr>
        <w:t>nd</w:t>
      </w:r>
      <w:r w:rsidR="00534940" w:rsidRPr="00534940">
        <w:rPr>
          <w:rFonts w:ascii="Arial" w:hAnsi="Arial" w:cs="Arial"/>
          <w:b/>
          <w:bCs/>
          <w:lang w:val="en-US" w:eastAsia="zh-CN"/>
        </w:rPr>
        <w:t xml:space="preserve"> resume request</w:t>
      </w:r>
      <w:r w:rsidR="002E34C1">
        <w:rPr>
          <w:rFonts w:ascii="Arial" w:hAnsi="Arial" w:cs="Arial"/>
          <w:b/>
          <w:bCs/>
          <w:lang w:val="en-US" w:eastAsia="zh-CN"/>
        </w:rPr>
        <w:t xml:space="preserve">. </w:t>
      </w:r>
      <w:r w:rsidR="009331BD">
        <w:rPr>
          <w:rFonts w:ascii="Arial" w:hAnsi="Arial" w:cs="Arial"/>
          <w:b/>
          <w:bCs/>
          <w:lang w:val="en-US" w:eastAsia="zh-CN"/>
        </w:rPr>
        <w:t>Additional XnAP roundtrip is incurred</w:t>
      </w:r>
      <w:r w:rsidR="001E1453">
        <w:rPr>
          <w:rFonts w:ascii="Arial" w:hAnsi="Arial" w:cs="Arial"/>
          <w:b/>
          <w:bCs/>
          <w:lang w:val="en-US" w:eastAsia="zh-CN"/>
        </w:rPr>
        <w:t xml:space="preserve"> to transition the UE into RRC_CONNECTED</w:t>
      </w:r>
      <w:r w:rsidR="009331BD">
        <w:rPr>
          <w:rFonts w:ascii="Arial" w:hAnsi="Arial" w:cs="Arial"/>
          <w:b/>
          <w:bCs/>
          <w:lang w:val="en-US" w:eastAsia="zh-CN"/>
        </w:rPr>
        <w:t xml:space="preserve">. </w:t>
      </w:r>
      <w:r w:rsidR="00997CBF">
        <w:rPr>
          <w:rFonts w:ascii="Arial" w:hAnsi="Arial" w:cs="Arial"/>
          <w:b/>
          <w:bCs/>
          <w:lang w:val="en-US" w:eastAsia="zh-CN"/>
        </w:rPr>
        <w:t>XnAP</w:t>
      </w:r>
      <w:r w:rsidR="00534940" w:rsidRPr="00534940">
        <w:rPr>
          <w:rFonts w:ascii="Arial" w:hAnsi="Arial" w:cs="Arial"/>
          <w:b/>
          <w:bCs/>
          <w:lang w:val="en-US" w:eastAsia="zh-CN"/>
        </w:rPr>
        <w:t xml:space="preserve"> impact is </w:t>
      </w:r>
      <w:r w:rsidR="00752C02">
        <w:rPr>
          <w:rFonts w:ascii="Arial" w:hAnsi="Arial" w:cs="Arial"/>
          <w:b/>
          <w:bCs/>
          <w:lang w:val="en-US" w:eastAsia="zh-CN"/>
        </w:rPr>
        <w:t xml:space="preserve">also </w:t>
      </w:r>
      <w:r w:rsidR="00534940" w:rsidRPr="00534940">
        <w:rPr>
          <w:rFonts w:ascii="Arial" w:hAnsi="Arial" w:cs="Arial"/>
          <w:b/>
          <w:bCs/>
          <w:lang w:val="en-US" w:eastAsia="zh-CN"/>
        </w:rPr>
        <w:t xml:space="preserve">unavoidable </w:t>
      </w:r>
      <w:r w:rsidR="009331BD">
        <w:rPr>
          <w:rFonts w:ascii="Arial" w:hAnsi="Arial" w:cs="Arial"/>
          <w:b/>
          <w:bCs/>
          <w:lang w:val="en-US" w:eastAsia="zh-CN"/>
        </w:rPr>
        <w:t xml:space="preserve">in order for the </w:t>
      </w:r>
      <w:r w:rsidR="00534940" w:rsidRPr="00534940">
        <w:rPr>
          <w:rFonts w:ascii="Arial" w:hAnsi="Arial" w:cs="Arial"/>
          <w:b/>
          <w:bCs/>
          <w:lang w:val="en-US" w:eastAsia="zh-CN"/>
        </w:rPr>
        <w:t xml:space="preserve">old anchor gNB </w:t>
      </w:r>
      <w:r w:rsidR="009331BD">
        <w:rPr>
          <w:rFonts w:ascii="Arial" w:hAnsi="Arial" w:cs="Arial"/>
          <w:b/>
          <w:bCs/>
          <w:lang w:val="en-US" w:eastAsia="zh-CN"/>
        </w:rPr>
        <w:t xml:space="preserve">to </w:t>
      </w:r>
      <w:r w:rsidR="00534940" w:rsidRPr="00534940">
        <w:rPr>
          <w:rFonts w:ascii="Arial" w:hAnsi="Arial" w:cs="Arial"/>
          <w:b/>
          <w:bCs/>
          <w:lang w:val="en-US" w:eastAsia="zh-CN"/>
        </w:rPr>
        <w:t>pinpoint</w:t>
      </w:r>
      <w:r w:rsidR="009331BD">
        <w:rPr>
          <w:rFonts w:ascii="Arial" w:hAnsi="Arial" w:cs="Arial"/>
          <w:b/>
          <w:bCs/>
          <w:lang w:val="en-US" w:eastAsia="zh-CN"/>
        </w:rPr>
        <w:t xml:space="preserve"> </w:t>
      </w:r>
      <w:r w:rsidR="00534940" w:rsidRPr="00534940">
        <w:rPr>
          <w:rFonts w:ascii="Arial" w:hAnsi="Arial" w:cs="Arial"/>
          <w:b/>
          <w:bCs/>
          <w:lang w:val="en-US" w:eastAsia="zh-CN"/>
        </w:rPr>
        <w:t>to the right UE in the receiving gNB</w:t>
      </w:r>
      <w:r w:rsidR="009331BD">
        <w:rPr>
          <w:rFonts w:ascii="Arial" w:hAnsi="Arial" w:cs="Arial"/>
          <w:b/>
          <w:bCs/>
          <w:lang w:val="en-US" w:eastAsia="zh-CN"/>
        </w:rPr>
        <w:t xml:space="preserve"> as well as handling t</w:t>
      </w:r>
      <w:r w:rsidR="002E34C1" w:rsidRPr="002E34C1">
        <w:rPr>
          <w:rFonts w:ascii="Arial" w:hAnsi="Arial" w:cs="Arial"/>
          <w:b/>
          <w:bCs/>
          <w:lang w:val="en-US" w:eastAsia="zh-CN"/>
        </w:rPr>
        <w:t>wo XnAP associations for the same UE</w:t>
      </w:r>
      <w:r w:rsidR="009331BD">
        <w:rPr>
          <w:rFonts w:ascii="Arial" w:hAnsi="Arial" w:cs="Arial"/>
          <w:b/>
          <w:bCs/>
          <w:lang w:val="en-US" w:eastAsia="zh-CN"/>
        </w:rPr>
        <w:t xml:space="preserve">. </w:t>
      </w:r>
    </w:p>
    <w:p w14:paraId="71383C42" w14:textId="294FC346" w:rsidR="0081387A" w:rsidRPr="00534940" w:rsidRDefault="0081387A" w:rsidP="005822F8">
      <w:pPr>
        <w:numPr>
          <w:ilvl w:val="0"/>
          <w:numId w:val="15"/>
        </w:numPr>
        <w:rPr>
          <w:rFonts w:ascii="Arial" w:hAnsi="Arial" w:cs="Arial"/>
          <w:b/>
          <w:bCs/>
          <w:lang w:val="en-US" w:eastAsia="zh-CN"/>
        </w:rPr>
      </w:pPr>
      <w:r>
        <w:rPr>
          <w:rFonts w:ascii="Arial" w:hAnsi="Arial" w:cs="Arial"/>
          <w:b/>
          <w:bCs/>
          <w:lang w:val="en-US" w:eastAsia="zh-CN"/>
        </w:rPr>
        <w:t xml:space="preserve">   T</w:t>
      </w:r>
      <w:r w:rsidRPr="0081387A">
        <w:rPr>
          <w:rFonts w:ascii="Arial" w:hAnsi="Arial" w:cs="Arial"/>
          <w:b/>
          <w:bCs/>
          <w:lang w:val="en-US" w:eastAsia="zh-CN"/>
        </w:rPr>
        <w:t>he old anchor gNB should verify the number of resume requests based on I-RNTI and behave differently for the first and the second</w:t>
      </w:r>
      <w:r>
        <w:rPr>
          <w:rFonts w:ascii="Arial" w:hAnsi="Arial" w:cs="Arial"/>
          <w:b/>
          <w:bCs/>
          <w:lang w:val="en-US" w:eastAsia="zh-CN"/>
        </w:rPr>
        <w:t>.</w:t>
      </w:r>
      <w:r w:rsidRPr="0081387A">
        <w:rPr>
          <w:rFonts w:ascii="Arial" w:hAnsi="Arial" w:cs="Arial"/>
          <w:b/>
          <w:bCs/>
          <w:lang w:val="en-US" w:eastAsia="zh-CN"/>
        </w:rPr>
        <w:t xml:space="preserve"> </w:t>
      </w:r>
      <w:r>
        <w:rPr>
          <w:rFonts w:ascii="Arial" w:hAnsi="Arial" w:cs="Arial"/>
          <w:b/>
          <w:bCs/>
          <w:lang w:val="en-US" w:eastAsia="zh-CN"/>
        </w:rPr>
        <w:t>A</w:t>
      </w:r>
      <w:r w:rsidRPr="0081387A">
        <w:rPr>
          <w:rFonts w:ascii="Arial" w:hAnsi="Arial" w:cs="Arial"/>
          <w:b/>
          <w:bCs/>
          <w:lang w:val="en-US" w:eastAsia="zh-CN"/>
        </w:rPr>
        <w:t>nd implementation</w:t>
      </w:r>
      <w:r>
        <w:rPr>
          <w:rFonts w:ascii="Arial" w:hAnsi="Arial" w:cs="Arial"/>
          <w:b/>
          <w:bCs/>
          <w:lang w:val="en-US" w:eastAsia="zh-CN"/>
        </w:rPr>
        <w:t>s</w:t>
      </w:r>
      <w:r w:rsidRPr="0081387A">
        <w:rPr>
          <w:rFonts w:ascii="Arial" w:hAnsi="Arial" w:cs="Arial"/>
          <w:b/>
          <w:bCs/>
          <w:lang w:val="en-US" w:eastAsia="zh-CN"/>
        </w:rPr>
        <w:t xml:space="preserve"> should ensure that the UE context is continued to be stored in the old anchor gNB for the duration of the SDT session which could be long even after full context transfer</w:t>
      </w:r>
      <w:r>
        <w:rPr>
          <w:rFonts w:ascii="Arial" w:hAnsi="Arial" w:cs="Arial"/>
          <w:b/>
          <w:bCs/>
          <w:lang w:val="en-US" w:eastAsia="zh-CN"/>
        </w:rPr>
        <w:t>.</w:t>
      </w:r>
    </w:p>
    <w:p w14:paraId="02B52DD4" w14:textId="6D324AEA" w:rsidR="00534940" w:rsidRPr="00534940" w:rsidRDefault="00534940" w:rsidP="005822F8">
      <w:pPr>
        <w:numPr>
          <w:ilvl w:val="0"/>
          <w:numId w:val="15"/>
        </w:numPr>
        <w:rPr>
          <w:rFonts w:ascii="Arial" w:hAnsi="Arial" w:cs="Arial"/>
          <w:b/>
          <w:bCs/>
          <w:lang w:val="en-US" w:eastAsia="zh-CN"/>
        </w:rPr>
      </w:pPr>
      <w:r w:rsidRPr="00534940">
        <w:rPr>
          <w:rFonts w:ascii="Arial" w:hAnsi="Arial" w:cs="Arial"/>
          <w:b/>
          <w:bCs/>
          <w:lang w:val="en-US" w:eastAsia="zh-CN"/>
        </w:rPr>
        <w:t xml:space="preserve">   The UE has been already verified by the old anchor gNB during the ongoing SDT session. This</w:t>
      </w:r>
      <w:r w:rsidR="001E1453">
        <w:rPr>
          <w:rFonts w:ascii="Arial" w:hAnsi="Arial" w:cs="Arial"/>
          <w:b/>
          <w:bCs/>
          <w:lang w:val="en-US" w:eastAsia="zh-CN"/>
        </w:rPr>
        <w:t xml:space="preserve"> SDT session</w:t>
      </w:r>
      <w:r w:rsidRPr="00534940">
        <w:rPr>
          <w:rFonts w:ascii="Arial" w:hAnsi="Arial" w:cs="Arial"/>
          <w:b/>
          <w:bCs/>
          <w:lang w:val="en-US" w:eastAsia="zh-CN"/>
        </w:rPr>
        <w:t xml:space="preserve"> is aborted </w:t>
      </w:r>
      <w:r w:rsidR="001E1453">
        <w:rPr>
          <w:rFonts w:ascii="Arial" w:hAnsi="Arial" w:cs="Arial"/>
          <w:b/>
          <w:bCs/>
          <w:lang w:val="en-US" w:eastAsia="zh-CN"/>
        </w:rPr>
        <w:t xml:space="preserve">by UE </w:t>
      </w:r>
      <w:r w:rsidRPr="00534940">
        <w:rPr>
          <w:rFonts w:ascii="Arial" w:hAnsi="Arial" w:cs="Arial"/>
          <w:b/>
          <w:bCs/>
          <w:lang w:val="en-US" w:eastAsia="zh-CN"/>
        </w:rPr>
        <w:t xml:space="preserve">and the UE is verified again </w:t>
      </w:r>
      <w:r w:rsidR="002E34C1">
        <w:rPr>
          <w:rFonts w:ascii="Arial" w:hAnsi="Arial" w:cs="Arial"/>
          <w:b/>
          <w:bCs/>
          <w:lang w:val="en-US" w:eastAsia="zh-CN"/>
        </w:rPr>
        <w:t xml:space="preserve">by the old anchor gNB </w:t>
      </w:r>
      <w:r w:rsidRPr="00534940">
        <w:rPr>
          <w:rFonts w:ascii="Arial" w:hAnsi="Arial" w:cs="Arial"/>
          <w:b/>
          <w:bCs/>
          <w:lang w:val="en-US" w:eastAsia="zh-CN"/>
        </w:rPr>
        <w:t>with a different security key just to inform UL non-SDT data arrival to the</w:t>
      </w:r>
      <w:r w:rsidR="002E34C1">
        <w:rPr>
          <w:rFonts w:ascii="Arial" w:hAnsi="Arial" w:cs="Arial"/>
          <w:b/>
          <w:bCs/>
          <w:lang w:val="en-US" w:eastAsia="zh-CN"/>
        </w:rPr>
        <w:t xml:space="preserve"> </w:t>
      </w:r>
      <w:r w:rsidRPr="00534940">
        <w:rPr>
          <w:rFonts w:ascii="Arial" w:hAnsi="Arial" w:cs="Arial"/>
          <w:b/>
          <w:bCs/>
          <w:lang w:val="en-US" w:eastAsia="zh-CN"/>
        </w:rPr>
        <w:t xml:space="preserve">receiving gNB (who became the new anchor), which is seemingly unnecessary. </w:t>
      </w:r>
    </w:p>
    <w:p w14:paraId="5862408A" w14:textId="68EFAFF3" w:rsidR="00883FA7" w:rsidRPr="00534940" w:rsidRDefault="00534940" w:rsidP="005822F8">
      <w:pPr>
        <w:numPr>
          <w:ilvl w:val="0"/>
          <w:numId w:val="15"/>
        </w:numPr>
        <w:rPr>
          <w:rFonts w:ascii="Arial" w:hAnsi="Arial" w:cs="Arial"/>
          <w:b/>
          <w:bCs/>
          <w:lang w:val="en-US" w:eastAsia="zh-CN"/>
        </w:rPr>
      </w:pPr>
      <w:r w:rsidRPr="00534940">
        <w:rPr>
          <w:rFonts w:ascii="Arial" w:hAnsi="Arial" w:cs="Arial"/>
          <w:b/>
          <w:bCs/>
          <w:lang w:val="en-US" w:eastAsia="zh-CN"/>
        </w:rPr>
        <w:t xml:space="preserve">   Two distinct network nodes use the same K</w:t>
      </w:r>
      <w:r w:rsidRPr="00534940">
        <w:rPr>
          <w:rFonts w:ascii="Arial" w:hAnsi="Arial" w:cs="Arial"/>
          <w:b/>
          <w:bCs/>
          <w:vertAlign w:val="subscript"/>
          <w:lang w:val="en-US" w:eastAsia="zh-CN"/>
        </w:rPr>
        <w:t xml:space="preserve">RRC_INT1 </w:t>
      </w:r>
      <w:r w:rsidRPr="00534940">
        <w:rPr>
          <w:rFonts w:ascii="Arial" w:hAnsi="Arial" w:cs="Arial"/>
          <w:b/>
          <w:bCs/>
          <w:lang w:val="en-US" w:eastAsia="zh-CN"/>
        </w:rPr>
        <w:t>which has never happened before</w:t>
      </w:r>
      <w:r>
        <w:rPr>
          <w:rFonts w:ascii="Arial" w:hAnsi="Arial" w:cs="Arial"/>
          <w:b/>
          <w:bCs/>
          <w:lang w:val="en-US" w:eastAsia="zh-CN"/>
        </w:rPr>
        <w:t>hand</w:t>
      </w:r>
      <w:r w:rsidRPr="00534940">
        <w:rPr>
          <w:rFonts w:ascii="Arial" w:hAnsi="Arial" w:cs="Arial"/>
          <w:b/>
          <w:bCs/>
          <w:lang w:val="en-US" w:eastAsia="zh-CN"/>
        </w:rPr>
        <w:t xml:space="preserve"> and the potential security impacts has to be analyzed and confirmed by SA3. It is also not clear whether KgNB*2 horizontally derived by the old anchor gNB shall be transferred to the new receiving gNB or the new receiving gNB can horizontally derive KgNB*2 on its own without using </w:t>
      </w:r>
      <w:r>
        <w:rPr>
          <w:rFonts w:ascii="Arial" w:hAnsi="Arial" w:cs="Arial"/>
          <w:b/>
          <w:bCs/>
          <w:lang w:val="en-US" w:eastAsia="zh-CN"/>
        </w:rPr>
        <w:t xml:space="preserve">fresh </w:t>
      </w:r>
      <w:r w:rsidRPr="00534940">
        <w:rPr>
          <w:rFonts w:ascii="Arial" w:hAnsi="Arial" w:cs="Arial"/>
          <w:b/>
          <w:bCs/>
          <w:lang w:val="en-US" w:eastAsia="zh-CN"/>
        </w:rPr>
        <w:t>{NH, NCC} pair that it has received during path switch.</w:t>
      </w:r>
    </w:p>
    <w:p w14:paraId="05543294" w14:textId="36748382" w:rsidR="00B7629D" w:rsidRDefault="00534940" w:rsidP="00E14DCD">
      <w:pPr>
        <w:rPr>
          <w:rFonts w:ascii="Arial" w:hAnsi="Arial" w:cs="Arial"/>
          <w:lang w:val="en-US" w:eastAsia="zh-CN"/>
        </w:rPr>
      </w:pPr>
      <w:r>
        <w:rPr>
          <w:rFonts w:ascii="Arial" w:hAnsi="Arial" w:cs="Arial"/>
          <w:lang w:val="en-US" w:eastAsia="zh-CN"/>
        </w:rPr>
        <w:t>On the other hand, one may argue that receiving gNB can be made to verify the 2</w:t>
      </w:r>
      <w:r w:rsidRPr="00534940">
        <w:rPr>
          <w:rFonts w:ascii="Arial" w:hAnsi="Arial" w:cs="Arial"/>
          <w:vertAlign w:val="superscript"/>
          <w:lang w:val="en-US" w:eastAsia="zh-CN"/>
        </w:rPr>
        <w:t>nd</w:t>
      </w:r>
      <w:r>
        <w:rPr>
          <w:rFonts w:ascii="Arial" w:hAnsi="Arial" w:cs="Arial"/>
          <w:lang w:val="en-US" w:eastAsia="zh-CN"/>
        </w:rPr>
        <w:t xml:space="preserve"> resume request </w:t>
      </w:r>
      <w:r w:rsidR="00B7629D">
        <w:rPr>
          <w:rFonts w:ascii="Arial" w:hAnsi="Arial" w:cs="Arial"/>
          <w:lang w:val="en-US" w:eastAsia="zh-CN"/>
        </w:rPr>
        <w:t xml:space="preserve">on its own </w:t>
      </w:r>
      <w:r>
        <w:rPr>
          <w:rFonts w:ascii="Arial" w:hAnsi="Arial" w:cs="Arial"/>
          <w:lang w:val="en-US" w:eastAsia="zh-CN"/>
        </w:rPr>
        <w:t xml:space="preserve">without </w:t>
      </w:r>
      <w:r w:rsidR="00B7629D">
        <w:rPr>
          <w:rFonts w:ascii="Arial" w:hAnsi="Arial" w:cs="Arial"/>
          <w:lang w:val="en-US" w:eastAsia="zh-CN"/>
        </w:rPr>
        <w:t>relying on</w:t>
      </w:r>
      <w:r>
        <w:rPr>
          <w:rFonts w:ascii="Arial" w:hAnsi="Arial" w:cs="Arial"/>
          <w:lang w:val="en-US" w:eastAsia="zh-CN"/>
        </w:rPr>
        <w:t xml:space="preserve"> the old anchor gNB. Since the same I-RNTI is used for both resume requests, new receiving gNB may store I-RNTI from the 1</w:t>
      </w:r>
      <w:r w:rsidRPr="00534940">
        <w:rPr>
          <w:rFonts w:ascii="Arial" w:hAnsi="Arial" w:cs="Arial"/>
          <w:vertAlign w:val="superscript"/>
          <w:lang w:val="en-US" w:eastAsia="zh-CN"/>
        </w:rPr>
        <w:t>st</w:t>
      </w:r>
      <w:r>
        <w:rPr>
          <w:rFonts w:ascii="Arial" w:hAnsi="Arial" w:cs="Arial"/>
          <w:lang w:val="en-US" w:eastAsia="zh-CN"/>
        </w:rPr>
        <w:t xml:space="preserve"> resume request and use it to identify the 2</w:t>
      </w:r>
      <w:r w:rsidRPr="00534940">
        <w:rPr>
          <w:rFonts w:ascii="Arial" w:hAnsi="Arial" w:cs="Arial"/>
          <w:vertAlign w:val="superscript"/>
          <w:lang w:val="en-US" w:eastAsia="zh-CN"/>
        </w:rPr>
        <w:t>nd</w:t>
      </w:r>
      <w:r>
        <w:rPr>
          <w:rFonts w:ascii="Arial" w:hAnsi="Arial" w:cs="Arial"/>
          <w:lang w:val="en-US" w:eastAsia="zh-CN"/>
        </w:rPr>
        <w:t xml:space="preserve"> resume request</w:t>
      </w:r>
      <w:r w:rsidR="00B7629D">
        <w:rPr>
          <w:rFonts w:ascii="Arial" w:hAnsi="Arial" w:cs="Arial"/>
          <w:lang w:val="en-US" w:eastAsia="zh-CN"/>
        </w:rPr>
        <w:t>. Once identified, the receiving gNB</w:t>
      </w:r>
      <w:r>
        <w:rPr>
          <w:rFonts w:ascii="Arial" w:hAnsi="Arial" w:cs="Arial"/>
          <w:lang w:val="en-US" w:eastAsia="zh-CN"/>
        </w:rPr>
        <w:t xml:space="preserve"> </w:t>
      </w:r>
      <w:r w:rsidR="00386DF3">
        <w:rPr>
          <w:rFonts w:ascii="Arial" w:hAnsi="Arial" w:cs="Arial"/>
          <w:lang w:val="en-US" w:eastAsia="zh-CN"/>
        </w:rPr>
        <w:t xml:space="preserve">verifies the </w:t>
      </w:r>
      <w:proofErr w:type="spellStart"/>
      <w:r w:rsidR="00386DF3">
        <w:rPr>
          <w:rFonts w:ascii="Arial" w:hAnsi="Arial" w:cs="Arial"/>
          <w:lang w:val="en-US" w:eastAsia="zh-CN"/>
        </w:rPr>
        <w:t>ResumeMAC</w:t>
      </w:r>
      <w:proofErr w:type="spellEnd"/>
      <w:r w:rsidR="00386DF3">
        <w:rPr>
          <w:rFonts w:ascii="Arial" w:hAnsi="Arial" w:cs="Arial"/>
          <w:lang w:val="en-US" w:eastAsia="zh-CN"/>
        </w:rPr>
        <w:t xml:space="preserve">-I on its own and </w:t>
      </w:r>
      <w:r w:rsidR="00B7629D">
        <w:rPr>
          <w:rFonts w:ascii="Arial" w:hAnsi="Arial" w:cs="Arial"/>
          <w:lang w:val="en-US" w:eastAsia="zh-CN"/>
        </w:rPr>
        <w:t xml:space="preserve">performs </w:t>
      </w:r>
      <w:r>
        <w:rPr>
          <w:rFonts w:ascii="Arial" w:hAnsi="Arial" w:cs="Arial"/>
          <w:lang w:val="en-US" w:eastAsia="zh-CN"/>
        </w:rPr>
        <w:t xml:space="preserve">horizontal </w:t>
      </w:r>
      <w:r w:rsidR="00B7629D">
        <w:rPr>
          <w:rFonts w:ascii="Arial" w:hAnsi="Arial" w:cs="Arial"/>
          <w:lang w:val="en-US" w:eastAsia="zh-CN"/>
        </w:rPr>
        <w:t xml:space="preserve">key </w:t>
      </w:r>
      <w:r>
        <w:rPr>
          <w:rFonts w:ascii="Arial" w:hAnsi="Arial" w:cs="Arial"/>
          <w:lang w:val="en-US" w:eastAsia="zh-CN"/>
        </w:rPr>
        <w:t xml:space="preserve">derivation (without using fresh {NH, NCC} pair received during path switch). </w:t>
      </w:r>
    </w:p>
    <w:p w14:paraId="0E8DA704" w14:textId="264ED149" w:rsidR="00534940" w:rsidRDefault="00B7629D" w:rsidP="00B7629D">
      <w:pPr>
        <w:rPr>
          <w:rFonts w:ascii="Arial" w:hAnsi="Arial" w:cs="Arial"/>
          <w:lang w:val="en-US" w:eastAsia="zh-CN"/>
        </w:rPr>
      </w:pPr>
      <w:r>
        <w:rPr>
          <w:rFonts w:ascii="Arial" w:hAnsi="Arial" w:cs="Arial"/>
          <w:lang w:val="en-US" w:eastAsia="zh-CN"/>
        </w:rPr>
        <w:t>Though it may</w:t>
      </w:r>
      <w:r w:rsidR="00534940">
        <w:rPr>
          <w:rFonts w:ascii="Arial" w:hAnsi="Arial" w:cs="Arial"/>
          <w:lang w:val="en-US" w:eastAsia="zh-CN"/>
        </w:rPr>
        <w:t xml:space="preserve"> circumvent some security issues mentioned above</w:t>
      </w:r>
      <w:r>
        <w:rPr>
          <w:rFonts w:ascii="Arial" w:hAnsi="Arial" w:cs="Arial"/>
          <w:lang w:val="en-US" w:eastAsia="zh-CN"/>
        </w:rPr>
        <w:t xml:space="preserve">, this approach in fact </w:t>
      </w:r>
      <w:r w:rsidR="00534940">
        <w:rPr>
          <w:rFonts w:ascii="Arial" w:hAnsi="Arial" w:cs="Arial"/>
          <w:lang w:val="en-US" w:eastAsia="zh-CN"/>
        </w:rPr>
        <w:t xml:space="preserve">incurs significant RAN3 impacts. First, as discussed, I-RNTI was designed to identify the NG-RAN node that allocated the I-RNTI. </w:t>
      </w:r>
      <w:r>
        <w:rPr>
          <w:rFonts w:ascii="Arial" w:hAnsi="Arial" w:cs="Arial"/>
          <w:lang w:val="en-US" w:eastAsia="zh-CN"/>
        </w:rPr>
        <w:t>If not addressed to the receiving gNB, t</w:t>
      </w:r>
      <w:r w:rsidRPr="00534940">
        <w:rPr>
          <w:rFonts w:ascii="Arial" w:hAnsi="Arial" w:cs="Arial"/>
          <w:lang w:val="en-US" w:eastAsia="zh-CN"/>
        </w:rPr>
        <w:t>he receiving gNB</w:t>
      </w:r>
      <w:r>
        <w:rPr>
          <w:rFonts w:ascii="Arial" w:hAnsi="Arial" w:cs="Arial"/>
          <w:lang w:val="en-US" w:eastAsia="zh-CN"/>
        </w:rPr>
        <w:t xml:space="preserve"> just triggers the XnAP UE Context Retrieval procedure toward the NG-RAN node that is identified by I-RNTI. It was not designed to be stored in the receiving gNB for future usage. In fact, t</w:t>
      </w:r>
      <w:r w:rsidR="00534940">
        <w:rPr>
          <w:rFonts w:ascii="Arial" w:hAnsi="Arial" w:cs="Arial"/>
          <w:lang w:val="en-US" w:eastAsia="zh-CN"/>
        </w:rPr>
        <w:t>here could be a large number of SDT capable UEs under one gNB's umbrella – considering CU-DU split, the number could be</w:t>
      </w:r>
      <w:r w:rsidR="002F14DE">
        <w:rPr>
          <w:rFonts w:ascii="Arial" w:hAnsi="Arial" w:cs="Arial"/>
          <w:lang w:val="en-US" w:eastAsia="zh-CN"/>
        </w:rPr>
        <w:t xml:space="preserve"> fairly</w:t>
      </w:r>
      <w:r w:rsidR="00534940">
        <w:rPr>
          <w:rFonts w:ascii="Arial" w:hAnsi="Arial" w:cs="Arial"/>
          <w:lang w:val="en-US" w:eastAsia="zh-CN"/>
        </w:rPr>
        <w:t xml:space="preserve"> large</w:t>
      </w:r>
      <w:r>
        <w:rPr>
          <w:rFonts w:ascii="Arial" w:hAnsi="Arial" w:cs="Arial"/>
          <w:lang w:val="en-US" w:eastAsia="zh-CN"/>
        </w:rPr>
        <w:t xml:space="preserve"> and the amount of I-RNTIs to be stored could be a burden to implementations</w:t>
      </w:r>
      <w:r w:rsidR="00534940">
        <w:rPr>
          <w:rFonts w:ascii="Arial" w:hAnsi="Arial" w:cs="Arial"/>
          <w:lang w:val="en-US" w:eastAsia="zh-CN"/>
        </w:rPr>
        <w:t xml:space="preserve">. We cannot force the receiving gNB to store the received I-RNTI from every UEs initiating SDT </w:t>
      </w:r>
      <w:r>
        <w:rPr>
          <w:rFonts w:ascii="Arial" w:hAnsi="Arial" w:cs="Arial"/>
          <w:lang w:val="en-US" w:eastAsia="zh-CN"/>
        </w:rPr>
        <w:t xml:space="preserve">(served by a different gNB before suspended), </w:t>
      </w:r>
      <w:r w:rsidR="00534940">
        <w:rPr>
          <w:rFonts w:ascii="Arial" w:hAnsi="Arial" w:cs="Arial"/>
          <w:lang w:val="en-US" w:eastAsia="zh-CN"/>
        </w:rPr>
        <w:t xml:space="preserve">just </w:t>
      </w:r>
      <w:r>
        <w:rPr>
          <w:rFonts w:ascii="Arial" w:hAnsi="Arial" w:cs="Arial"/>
          <w:lang w:val="en-US" w:eastAsia="zh-CN"/>
        </w:rPr>
        <w:t>to be ready for an</w:t>
      </w:r>
      <w:r w:rsidR="00534940">
        <w:rPr>
          <w:rFonts w:ascii="Arial" w:hAnsi="Arial" w:cs="Arial"/>
          <w:lang w:val="en-US" w:eastAsia="zh-CN"/>
        </w:rPr>
        <w:t xml:space="preserve"> 2</w:t>
      </w:r>
      <w:r w:rsidR="00534940" w:rsidRPr="00534940">
        <w:rPr>
          <w:rFonts w:ascii="Arial" w:hAnsi="Arial" w:cs="Arial"/>
          <w:vertAlign w:val="superscript"/>
          <w:lang w:val="en-US" w:eastAsia="zh-CN"/>
        </w:rPr>
        <w:t>nd</w:t>
      </w:r>
      <w:r w:rsidR="00534940">
        <w:rPr>
          <w:rFonts w:ascii="Arial" w:hAnsi="Arial" w:cs="Arial"/>
          <w:lang w:val="en-US" w:eastAsia="zh-CN"/>
        </w:rPr>
        <w:t xml:space="preserve"> resume request </w:t>
      </w:r>
      <w:r>
        <w:rPr>
          <w:rFonts w:ascii="Arial" w:hAnsi="Arial" w:cs="Arial"/>
          <w:lang w:val="en-US" w:eastAsia="zh-CN"/>
        </w:rPr>
        <w:t xml:space="preserve">that is triggered </w:t>
      </w:r>
      <w:r w:rsidR="00A40EB2">
        <w:rPr>
          <w:rFonts w:ascii="Arial" w:hAnsi="Arial" w:cs="Arial"/>
          <w:lang w:val="en-US" w:eastAsia="zh-CN"/>
        </w:rPr>
        <w:t xml:space="preserve">only </w:t>
      </w:r>
      <w:r w:rsidR="00534940">
        <w:rPr>
          <w:rFonts w:ascii="Arial" w:hAnsi="Arial" w:cs="Arial"/>
          <w:lang w:val="en-US" w:eastAsia="zh-CN"/>
        </w:rPr>
        <w:t>when UL non-SDT data arrives</w:t>
      </w:r>
      <w:r>
        <w:rPr>
          <w:rFonts w:ascii="Arial" w:hAnsi="Arial" w:cs="Arial"/>
          <w:lang w:val="en-US" w:eastAsia="zh-CN"/>
        </w:rPr>
        <w:t>,</w:t>
      </w:r>
      <w:r w:rsidR="00534940">
        <w:rPr>
          <w:rFonts w:ascii="Arial" w:hAnsi="Arial" w:cs="Arial"/>
          <w:lang w:val="en-US" w:eastAsia="zh-CN"/>
        </w:rPr>
        <w:t xml:space="preserve"> which may or may not happen during the SDT session. In addition, it also increases complexity in the application logic to identify 2</w:t>
      </w:r>
      <w:r w:rsidR="00534940" w:rsidRPr="00534940">
        <w:rPr>
          <w:rFonts w:ascii="Arial" w:hAnsi="Arial" w:cs="Arial"/>
          <w:vertAlign w:val="superscript"/>
          <w:lang w:val="en-US" w:eastAsia="zh-CN"/>
        </w:rPr>
        <w:t>nd</w:t>
      </w:r>
      <w:r w:rsidR="00534940">
        <w:rPr>
          <w:rFonts w:ascii="Arial" w:hAnsi="Arial" w:cs="Arial"/>
          <w:lang w:val="en-US" w:eastAsia="zh-CN"/>
        </w:rPr>
        <w:t xml:space="preserve"> resume request based </w:t>
      </w:r>
      <w:r w:rsidR="00534940">
        <w:rPr>
          <w:rFonts w:ascii="Arial" w:hAnsi="Arial" w:cs="Arial"/>
          <w:lang w:val="en-US" w:eastAsia="zh-CN"/>
        </w:rPr>
        <w:lastRenderedPageBreak/>
        <w:t>on the stored I-RNTI and not to trigger the XnAP UE Context Retrieval procedure.</w:t>
      </w:r>
      <w:r w:rsidR="002F37A5">
        <w:rPr>
          <w:rFonts w:ascii="Arial" w:hAnsi="Arial" w:cs="Arial"/>
          <w:lang w:val="en-US" w:eastAsia="zh-CN"/>
        </w:rPr>
        <w:t xml:space="preserve"> That is, o</w:t>
      </w:r>
      <w:r w:rsidR="002F37A5" w:rsidRPr="002F37A5">
        <w:rPr>
          <w:rFonts w:ascii="Arial" w:hAnsi="Arial" w:cs="Arial"/>
          <w:lang w:val="en-US" w:eastAsia="zh-CN"/>
        </w:rPr>
        <w:t xml:space="preserve">n receipt of every </w:t>
      </w:r>
      <w:r w:rsidR="002F37A5">
        <w:rPr>
          <w:rFonts w:ascii="Arial" w:hAnsi="Arial" w:cs="Arial"/>
          <w:lang w:val="en-US" w:eastAsia="zh-CN"/>
        </w:rPr>
        <w:t xml:space="preserve">resume request, the receiving </w:t>
      </w:r>
      <w:r w:rsidR="002F37A5" w:rsidRPr="002F37A5">
        <w:rPr>
          <w:rFonts w:ascii="Arial" w:hAnsi="Arial" w:cs="Arial"/>
          <w:lang w:val="en-US" w:eastAsia="zh-CN"/>
        </w:rPr>
        <w:t xml:space="preserve">gNB </w:t>
      </w:r>
      <w:r w:rsidR="002F37A5">
        <w:rPr>
          <w:rFonts w:ascii="Arial" w:hAnsi="Arial" w:cs="Arial"/>
          <w:lang w:val="en-US" w:eastAsia="zh-CN"/>
        </w:rPr>
        <w:t xml:space="preserve">needs </w:t>
      </w:r>
      <w:r w:rsidR="002F37A5" w:rsidRPr="002F37A5">
        <w:rPr>
          <w:rFonts w:ascii="Arial" w:hAnsi="Arial" w:cs="Arial"/>
          <w:lang w:val="en-US" w:eastAsia="zh-CN"/>
        </w:rPr>
        <w:t xml:space="preserve">to verify if there is a context for the UE already in the </w:t>
      </w:r>
      <w:r w:rsidR="002F37A5">
        <w:rPr>
          <w:rFonts w:ascii="Arial" w:hAnsi="Arial" w:cs="Arial"/>
          <w:lang w:val="en-US" w:eastAsia="zh-CN"/>
        </w:rPr>
        <w:t xml:space="preserve">receiving </w:t>
      </w:r>
      <w:r w:rsidR="002F37A5" w:rsidRPr="002F37A5">
        <w:rPr>
          <w:rFonts w:ascii="Arial" w:hAnsi="Arial" w:cs="Arial"/>
          <w:lang w:val="en-US" w:eastAsia="zh-CN"/>
        </w:rPr>
        <w:t xml:space="preserve">gNB. If new, </w:t>
      </w:r>
      <w:r w:rsidR="002F37A5">
        <w:rPr>
          <w:rFonts w:ascii="Arial" w:hAnsi="Arial" w:cs="Arial"/>
          <w:lang w:val="en-US" w:eastAsia="zh-CN"/>
        </w:rPr>
        <w:t xml:space="preserve">then the receiving </w:t>
      </w:r>
      <w:r w:rsidR="002F37A5" w:rsidRPr="002F37A5">
        <w:rPr>
          <w:rFonts w:ascii="Arial" w:hAnsi="Arial" w:cs="Arial"/>
          <w:lang w:val="en-US" w:eastAsia="zh-CN"/>
        </w:rPr>
        <w:t>gNB store</w:t>
      </w:r>
      <w:r w:rsidR="002F37A5">
        <w:rPr>
          <w:rFonts w:ascii="Arial" w:hAnsi="Arial" w:cs="Arial"/>
          <w:lang w:val="en-US" w:eastAsia="zh-CN"/>
        </w:rPr>
        <w:t>s</w:t>
      </w:r>
      <w:r w:rsidR="002F37A5" w:rsidRPr="002F37A5">
        <w:rPr>
          <w:rFonts w:ascii="Arial" w:hAnsi="Arial" w:cs="Arial"/>
          <w:lang w:val="en-US" w:eastAsia="zh-CN"/>
        </w:rPr>
        <w:t xml:space="preserve"> the I-RNTI in</w:t>
      </w:r>
      <w:r w:rsidR="002F37A5">
        <w:rPr>
          <w:rFonts w:ascii="Arial" w:hAnsi="Arial" w:cs="Arial"/>
          <w:lang w:val="en-US" w:eastAsia="zh-CN"/>
        </w:rPr>
        <w:t xml:space="preserve"> the resume request</w:t>
      </w:r>
      <w:r w:rsidR="002F37A5" w:rsidRPr="002F37A5">
        <w:rPr>
          <w:rFonts w:ascii="Arial" w:hAnsi="Arial" w:cs="Arial"/>
          <w:lang w:val="en-US" w:eastAsia="zh-CN"/>
        </w:rPr>
        <w:t xml:space="preserve"> for subsequent check</w:t>
      </w:r>
      <w:r w:rsidR="002F37A5">
        <w:rPr>
          <w:rFonts w:ascii="Arial" w:hAnsi="Arial" w:cs="Arial"/>
          <w:lang w:val="en-US" w:eastAsia="zh-CN"/>
        </w:rPr>
        <w:t xml:space="preserve">. If already exists, the receiving gNB shall not trigger context retrieval procedure. </w:t>
      </w:r>
      <w:r w:rsidR="00A40EB2">
        <w:rPr>
          <w:rFonts w:ascii="Arial" w:hAnsi="Arial" w:cs="Arial"/>
          <w:lang w:val="en-US" w:eastAsia="zh-CN"/>
        </w:rPr>
        <w:t>Furthermore, t</w:t>
      </w:r>
      <w:r w:rsidR="002F37A5" w:rsidRPr="002F37A5">
        <w:rPr>
          <w:rFonts w:ascii="Arial" w:hAnsi="Arial" w:cs="Arial"/>
          <w:lang w:val="en-US" w:eastAsia="zh-CN"/>
        </w:rPr>
        <w:t>he implementation</w:t>
      </w:r>
      <w:r w:rsidR="00A40EB2">
        <w:rPr>
          <w:rFonts w:ascii="Arial" w:hAnsi="Arial" w:cs="Arial"/>
          <w:lang w:val="en-US" w:eastAsia="zh-CN"/>
        </w:rPr>
        <w:t>s</w:t>
      </w:r>
      <w:r w:rsidR="002F37A5" w:rsidRPr="002F37A5">
        <w:rPr>
          <w:rFonts w:ascii="Arial" w:hAnsi="Arial" w:cs="Arial"/>
          <w:lang w:val="en-US" w:eastAsia="zh-CN"/>
        </w:rPr>
        <w:t xml:space="preserve"> should </w:t>
      </w:r>
      <w:r w:rsidR="002F37A5">
        <w:rPr>
          <w:rFonts w:ascii="Arial" w:hAnsi="Arial" w:cs="Arial"/>
          <w:lang w:val="en-US" w:eastAsia="zh-CN"/>
        </w:rPr>
        <w:t xml:space="preserve">also </w:t>
      </w:r>
      <w:r w:rsidR="002F37A5" w:rsidRPr="002F37A5">
        <w:rPr>
          <w:rFonts w:ascii="Arial" w:hAnsi="Arial" w:cs="Arial"/>
          <w:lang w:val="en-US" w:eastAsia="zh-CN"/>
        </w:rPr>
        <w:t xml:space="preserve">ensure that the </w:t>
      </w:r>
      <w:r w:rsidR="002F37A5">
        <w:rPr>
          <w:rFonts w:ascii="Arial" w:hAnsi="Arial" w:cs="Arial"/>
          <w:lang w:val="en-US" w:eastAsia="zh-CN"/>
        </w:rPr>
        <w:t xml:space="preserve">I-RNTI values stored at the receiving gNB shall not be re-assigned to different UEs at the old anchor gNB, because, otherwise, it is possible that the receiving gNB may think another UE's </w:t>
      </w:r>
      <w:r w:rsidR="00A40EB2">
        <w:rPr>
          <w:rFonts w:ascii="Arial" w:hAnsi="Arial" w:cs="Arial"/>
          <w:lang w:val="en-US" w:eastAsia="zh-CN"/>
        </w:rPr>
        <w:t>1</w:t>
      </w:r>
      <w:r w:rsidR="00A40EB2" w:rsidRPr="00A40EB2">
        <w:rPr>
          <w:rFonts w:ascii="Arial" w:hAnsi="Arial" w:cs="Arial"/>
          <w:vertAlign w:val="superscript"/>
          <w:lang w:val="en-US" w:eastAsia="zh-CN"/>
        </w:rPr>
        <w:t>st</w:t>
      </w:r>
      <w:r w:rsidR="00A40EB2">
        <w:rPr>
          <w:rFonts w:ascii="Arial" w:hAnsi="Arial" w:cs="Arial"/>
          <w:lang w:val="en-US" w:eastAsia="zh-CN"/>
        </w:rPr>
        <w:t xml:space="preserve"> </w:t>
      </w:r>
      <w:r w:rsidR="002F37A5">
        <w:rPr>
          <w:rFonts w:ascii="Arial" w:hAnsi="Arial" w:cs="Arial"/>
          <w:lang w:val="en-US" w:eastAsia="zh-CN"/>
        </w:rPr>
        <w:t>resume request who has the same I-RNTI value (assigned by the old anchor gNB) is the 2</w:t>
      </w:r>
      <w:r w:rsidR="002F37A5" w:rsidRPr="00BA271A">
        <w:rPr>
          <w:rFonts w:ascii="Arial" w:hAnsi="Arial" w:cs="Arial"/>
          <w:vertAlign w:val="superscript"/>
          <w:lang w:val="en-US" w:eastAsia="zh-CN"/>
        </w:rPr>
        <w:t>nd</w:t>
      </w:r>
      <w:r w:rsidR="002F37A5">
        <w:rPr>
          <w:rFonts w:ascii="Arial" w:hAnsi="Arial" w:cs="Arial"/>
          <w:lang w:val="en-US" w:eastAsia="zh-CN"/>
        </w:rPr>
        <w:t xml:space="preserve"> resume request of the </w:t>
      </w:r>
      <w:r w:rsidR="002F37A5" w:rsidRPr="002F37A5">
        <w:rPr>
          <w:rFonts w:ascii="Arial" w:hAnsi="Arial" w:cs="Arial"/>
          <w:lang w:val="en-US" w:eastAsia="zh-CN"/>
        </w:rPr>
        <w:t>UE</w:t>
      </w:r>
      <w:r w:rsidR="002F37A5">
        <w:rPr>
          <w:rFonts w:ascii="Arial" w:hAnsi="Arial" w:cs="Arial"/>
          <w:lang w:val="en-US" w:eastAsia="zh-CN"/>
        </w:rPr>
        <w:t xml:space="preserve"> whose I-RNTI value has been stored. Or, XnAP may need to be impacted for the receiving gNB to indicate to the anchor gNB when SDT session terminates so that UE's I-RNTI can be allocated to different UEs.  </w:t>
      </w:r>
    </w:p>
    <w:p w14:paraId="2416D8A2" w14:textId="425EBCA7" w:rsidR="00534940" w:rsidRDefault="00534940" w:rsidP="00E14DCD">
      <w:pPr>
        <w:rPr>
          <w:rFonts w:ascii="Arial" w:hAnsi="Arial" w:cs="Arial"/>
          <w:lang w:val="en-US" w:eastAsia="zh-CN"/>
        </w:rPr>
      </w:pPr>
      <w:r>
        <w:rPr>
          <w:rFonts w:ascii="Arial" w:hAnsi="Arial" w:cs="Arial"/>
          <w:lang w:val="en-US" w:eastAsia="zh-CN"/>
        </w:rPr>
        <w:t>Moreover, the ResumeMAC-I verification requires the source C-RNTI/PCI. For the 2</w:t>
      </w:r>
      <w:r w:rsidRPr="00534940">
        <w:rPr>
          <w:rFonts w:ascii="Arial" w:hAnsi="Arial" w:cs="Arial"/>
          <w:vertAlign w:val="superscript"/>
          <w:lang w:val="en-US" w:eastAsia="zh-CN"/>
        </w:rPr>
        <w:t>nd</w:t>
      </w:r>
      <w:r>
        <w:rPr>
          <w:rFonts w:ascii="Arial" w:hAnsi="Arial" w:cs="Arial"/>
          <w:lang w:val="en-US" w:eastAsia="zh-CN"/>
        </w:rPr>
        <w:t xml:space="preserve"> resume request, the UE uses the source C-RNTI/PCI that </w:t>
      </w:r>
      <w:r w:rsidRPr="00534940">
        <w:rPr>
          <w:rFonts w:ascii="Arial" w:hAnsi="Arial" w:cs="Arial"/>
          <w:lang w:val="en-US" w:eastAsia="zh-CN"/>
        </w:rPr>
        <w:t>the UE had in the PCell before RRC connection was suspended (i.e., the same approach as in legacy Resume procedure)</w:t>
      </w:r>
      <w:r>
        <w:rPr>
          <w:rFonts w:ascii="Arial" w:hAnsi="Arial" w:cs="Arial"/>
          <w:lang w:val="en-US" w:eastAsia="zh-CN"/>
        </w:rPr>
        <w:t>, where in most of the cases the new receiving gNB is not aware of. RAN3 impact is unavoidable to make the new receiving gNB aware of those source C-RNTI/PCI for the ResumeMAC-I verification of the 2</w:t>
      </w:r>
      <w:r w:rsidRPr="00534940">
        <w:rPr>
          <w:rFonts w:ascii="Arial" w:hAnsi="Arial" w:cs="Arial"/>
          <w:vertAlign w:val="superscript"/>
          <w:lang w:val="en-US" w:eastAsia="zh-CN"/>
        </w:rPr>
        <w:t>nd</w:t>
      </w:r>
      <w:r>
        <w:rPr>
          <w:rFonts w:ascii="Arial" w:hAnsi="Arial" w:cs="Arial"/>
          <w:lang w:val="en-US" w:eastAsia="zh-CN"/>
        </w:rPr>
        <w:t xml:space="preserve"> resume request.</w:t>
      </w:r>
    </w:p>
    <w:p w14:paraId="5CBBB96E" w14:textId="2961B0B0" w:rsidR="00534940" w:rsidRPr="00534940" w:rsidRDefault="00534940" w:rsidP="00534940">
      <w:pPr>
        <w:rPr>
          <w:rFonts w:ascii="Arial" w:hAnsi="Arial" w:cs="Arial"/>
          <w:b/>
          <w:bCs/>
          <w:lang w:val="en-US" w:eastAsia="zh-CN"/>
        </w:rPr>
      </w:pPr>
      <w:r>
        <w:rPr>
          <w:rFonts w:ascii="Arial" w:hAnsi="Arial" w:cs="Arial"/>
          <w:b/>
          <w:bCs/>
          <w:lang w:val="en-US" w:eastAsia="zh-CN"/>
        </w:rPr>
        <w:t xml:space="preserve">Observation 2: </w:t>
      </w:r>
      <w:r w:rsidR="00107DBE">
        <w:rPr>
          <w:rFonts w:ascii="Arial" w:hAnsi="Arial" w:cs="Arial"/>
          <w:b/>
          <w:bCs/>
          <w:lang w:val="en-US" w:eastAsia="zh-CN"/>
        </w:rPr>
        <w:t>[</w:t>
      </w:r>
      <w:r w:rsidR="00686CF8">
        <w:rPr>
          <w:rFonts w:ascii="Arial" w:hAnsi="Arial" w:cs="Arial"/>
          <w:b/>
          <w:bCs/>
          <w:lang w:val="en-US" w:eastAsia="zh-CN"/>
        </w:rPr>
        <w:t>Q1</w:t>
      </w:r>
      <w:r w:rsidR="00107DBE">
        <w:rPr>
          <w:rFonts w:ascii="Arial" w:hAnsi="Arial" w:cs="Arial"/>
          <w:b/>
          <w:bCs/>
          <w:lang w:val="en-US" w:eastAsia="zh-CN"/>
        </w:rPr>
        <w:t xml:space="preserve">] </w:t>
      </w:r>
      <w:r w:rsidRPr="00534940">
        <w:rPr>
          <w:rFonts w:ascii="Arial" w:hAnsi="Arial" w:cs="Arial"/>
          <w:b/>
          <w:bCs/>
          <w:lang w:val="en-US" w:eastAsia="zh-CN"/>
        </w:rPr>
        <w:t xml:space="preserve">In </w:t>
      </w:r>
      <w:r w:rsidR="00D65F14">
        <w:rPr>
          <w:rFonts w:ascii="Arial" w:hAnsi="Arial" w:cs="Arial"/>
          <w:b/>
          <w:bCs/>
          <w:lang w:val="en-US" w:eastAsia="zh-CN"/>
        </w:rPr>
        <w:t xml:space="preserve">CCCH, in </w:t>
      </w:r>
      <w:r w:rsidRPr="00534940">
        <w:rPr>
          <w:rFonts w:ascii="Arial" w:hAnsi="Arial" w:cs="Arial"/>
          <w:b/>
          <w:bCs/>
          <w:lang w:val="en-US" w:eastAsia="zh-CN"/>
        </w:rPr>
        <w:t xml:space="preserve">case UE context was relocated </w:t>
      </w:r>
      <w:r w:rsidR="002F37A5">
        <w:rPr>
          <w:rFonts w:ascii="Arial" w:hAnsi="Arial" w:cs="Arial"/>
          <w:b/>
          <w:bCs/>
          <w:lang w:val="en-US" w:eastAsia="zh-CN"/>
        </w:rPr>
        <w:t>for the SDT session that the UE aborts</w:t>
      </w:r>
      <w:r>
        <w:rPr>
          <w:rFonts w:ascii="Arial" w:hAnsi="Arial" w:cs="Arial"/>
          <w:b/>
          <w:bCs/>
          <w:lang w:val="en-US" w:eastAsia="zh-CN"/>
        </w:rPr>
        <w:t xml:space="preserve">, </w:t>
      </w:r>
      <w:r w:rsidR="002F37A5">
        <w:rPr>
          <w:rFonts w:ascii="Arial" w:hAnsi="Arial" w:cs="Arial"/>
          <w:b/>
          <w:bCs/>
          <w:lang w:val="en-US" w:eastAsia="zh-CN"/>
        </w:rPr>
        <w:t xml:space="preserve">changing the legacy operation by </w:t>
      </w:r>
      <w:r>
        <w:rPr>
          <w:rFonts w:ascii="Arial" w:hAnsi="Arial" w:cs="Arial"/>
          <w:b/>
          <w:bCs/>
          <w:lang w:val="en-US" w:eastAsia="zh-CN"/>
        </w:rPr>
        <w:t xml:space="preserve">forcing </w:t>
      </w:r>
      <w:r w:rsidR="002F14DE">
        <w:rPr>
          <w:rFonts w:ascii="Arial" w:hAnsi="Arial" w:cs="Arial"/>
          <w:b/>
          <w:bCs/>
          <w:lang w:val="en-US" w:eastAsia="zh-CN"/>
        </w:rPr>
        <w:t>the</w:t>
      </w:r>
      <w:r w:rsidRPr="00534940">
        <w:rPr>
          <w:rFonts w:ascii="Arial" w:hAnsi="Arial" w:cs="Arial"/>
          <w:b/>
          <w:bCs/>
          <w:lang w:val="en-US" w:eastAsia="zh-CN"/>
        </w:rPr>
        <w:t xml:space="preserve"> receiving gNB </w:t>
      </w:r>
      <w:r>
        <w:rPr>
          <w:rFonts w:ascii="Arial" w:hAnsi="Arial" w:cs="Arial"/>
          <w:b/>
          <w:bCs/>
          <w:lang w:val="en-US" w:eastAsia="zh-CN"/>
        </w:rPr>
        <w:t>to verify the 2</w:t>
      </w:r>
      <w:r w:rsidRPr="00534940">
        <w:rPr>
          <w:rFonts w:ascii="Arial" w:hAnsi="Arial" w:cs="Arial"/>
          <w:b/>
          <w:bCs/>
          <w:vertAlign w:val="superscript"/>
          <w:lang w:val="en-US" w:eastAsia="zh-CN"/>
        </w:rPr>
        <w:t>nd</w:t>
      </w:r>
      <w:r>
        <w:rPr>
          <w:rFonts w:ascii="Arial" w:hAnsi="Arial" w:cs="Arial"/>
          <w:b/>
          <w:bCs/>
          <w:lang w:val="en-US" w:eastAsia="zh-CN"/>
        </w:rPr>
        <w:t xml:space="preserve"> </w:t>
      </w:r>
      <w:r w:rsidR="002F37A5">
        <w:rPr>
          <w:rFonts w:ascii="Arial" w:hAnsi="Arial" w:cs="Arial"/>
          <w:b/>
          <w:bCs/>
          <w:lang w:val="en-US" w:eastAsia="zh-CN"/>
        </w:rPr>
        <w:t xml:space="preserve">resume </w:t>
      </w:r>
      <w:r>
        <w:rPr>
          <w:rFonts w:ascii="Arial" w:hAnsi="Arial" w:cs="Arial"/>
          <w:b/>
          <w:bCs/>
          <w:lang w:val="en-US" w:eastAsia="zh-CN"/>
        </w:rPr>
        <w:t xml:space="preserve">request without </w:t>
      </w:r>
      <w:r w:rsidR="002F14DE">
        <w:rPr>
          <w:rFonts w:ascii="Arial" w:hAnsi="Arial" w:cs="Arial"/>
          <w:b/>
          <w:bCs/>
          <w:lang w:val="en-US" w:eastAsia="zh-CN"/>
        </w:rPr>
        <w:t xml:space="preserve">relying on </w:t>
      </w:r>
      <w:r>
        <w:rPr>
          <w:rFonts w:ascii="Arial" w:hAnsi="Arial" w:cs="Arial"/>
          <w:b/>
          <w:bCs/>
          <w:lang w:val="en-US" w:eastAsia="zh-CN"/>
        </w:rPr>
        <w:t xml:space="preserve">the old anchor gNB leaves the following issues: </w:t>
      </w:r>
    </w:p>
    <w:p w14:paraId="2A78141B" w14:textId="38BF9651" w:rsidR="00997CBF" w:rsidRDefault="00534940" w:rsidP="005822F8">
      <w:pPr>
        <w:numPr>
          <w:ilvl w:val="0"/>
          <w:numId w:val="15"/>
        </w:numPr>
        <w:rPr>
          <w:rFonts w:ascii="Arial" w:hAnsi="Arial" w:cs="Arial"/>
          <w:b/>
          <w:bCs/>
          <w:lang w:val="en-US" w:eastAsia="zh-CN"/>
        </w:rPr>
      </w:pPr>
      <w:r w:rsidRPr="00534940">
        <w:rPr>
          <w:rFonts w:ascii="Arial" w:hAnsi="Arial" w:cs="Arial"/>
          <w:b/>
          <w:bCs/>
          <w:lang w:val="en-US" w:eastAsia="zh-CN"/>
        </w:rPr>
        <w:t xml:space="preserve">   </w:t>
      </w:r>
      <w:r>
        <w:rPr>
          <w:rFonts w:ascii="Arial" w:hAnsi="Arial" w:cs="Arial"/>
          <w:b/>
          <w:bCs/>
          <w:lang w:val="en-US" w:eastAsia="zh-CN"/>
        </w:rPr>
        <w:t>Unlike legacy, I-RNTI has to be stored in the new receiving gNB to identify the 2</w:t>
      </w:r>
      <w:r w:rsidRPr="00534940">
        <w:rPr>
          <w:rFonts w:ascii="Arial" w:hAnsi="Arial" w:cs="Arial"/>
          <w:b/>
          <w:bCs/>
          <w:vertAlign w:val="superscript"/>
          <w:lang w:val="en-US" w:eastAsia="zh-CN"/>
        </w:rPr>
        <w:t>nd</w:t>
      </w:r>
      <w:r>
        <w:rPr>
          <w:rFonts w:ascii="Arial" w:hAnsi="Arial" w:cs="Arial"/>
          <w:b/>
          <w:bCs/>
          <w:lang w:val="en-US" w:eastAsia="zh-CN"/>
        </w:rPr>
        <w:t xml:space="preserve"> resume request, which could be problematic to implementation</w:t>
      </w:r>
      <w:r w:rsidR="00A40EB2">
        <w:rPr>
          <w:rFonts w:ascii="Arial" w:hAnsi="Arial" w:cs="Arial"/>
          <w:b/>
          <w:bCs/>
          <w:lang w:val="en-US" w:eastAsia="zh-CN"/>
        </w:rPr>
        <w:t>s</w:t>
      </w:r>
      <w:r>
        <w:rPr>
          <w:rFonts w:ascii="Arial" w:hAnsi="Arial" w:cs="Arial"/>
          <w:b/>
          <w:bCs/>
          <w:lang w:val="en-US" w:eastAsia="zh-CN"/>
        </w:rPr>
        <w:t xml:space="preserve"> as there </w:t>
      </w:r>
      <w:r w:rsidRPr="00534940">
        <w:rPr>
          <w:rFonts w:ascii="Arial" w:hAnsi="Arial" w:cs="Arial"/>
          <w:b/>
          <w:bCs/>
          <w:lang w:val="en-US" w:eastAsia="zh-CN"/>
        </w:rPr>
        <w:t>could be a large number of SDT capable UEs under one gNB's umbrella.</w:t>
      </w:r>
      <w:r>
        <w:rPr>
          <w:rFonts w:ascii="Arial" w:hAnsi="Arial" w:cs="Arial"/>
          <w:b/>
          <w:bCs/>
          <w:lang w:val="en-US" w:eastAsia="zh-CN"/>
        </w:rPr>
        <w:t xml:space="preserve"> </w:t>
      </w:r>
    </w:p>
    <w:p w14:paraId="28669953" w14:textId="53C2C856" w:rsidR="00534940" w:rsidRDefault="00997CBF" w:rsidP="005822F8">
      <w:pPr>
        <w:numPr>
          <w:ilvl w:val="0"/>
          <w:numId w:val="15"/>
        </w:numPr>
        <w:rPr>
          <w:rFonts w:ascii="Arial" w:hAnsi="Arial" w:cs="Arial"/>
          <w:b/>
          <w:bCs/>
          <w:lang w:val="en-US" w:eastAsia="zh-CN"/>
        </w:rPr>
      </w:pPr>
      <w:r>
        <w:rPr>
          <w:rFonts w:ascii="Arial" w:hAnsi="Arial" w:cs="Arial"/>
          <w:b/>
          <w:bCs/>
          <w:lang w:val="en-US" w:eastAsia="zh-CN"/>
        </w:rPr>
        <w:t xml:space="preserve">   T</w:t>
      </w:r>
      <w:r w:rsidR="009F0E32">
        <w:rPr>
          <w:rFonts w:ascii="Arial" w:hAnsi="Arial" w:cs="Arial"/>
          <w:b/>
          <w:bCs/>
          <w:lang w:val="en-US" w:eastAsia="zh-CN"/>
        </w:rPr>
        <w:t xml:space="preserve">he stored </w:t>
      </w:r>
      <w:r w:rsidR="00534940">
        <w:rPr>
          <w:rFonts w:ascii="Arial" w:hAnsi="Arial" w:cs="Arial"/>
          <w:b/>
          <w:bCs/>
          <w:lang w:val="en-US" w:eastAsia="zh-CN"/>
        </w:rPr>
        <w:t xml:space="preserve">I-RNTI </w:t>
      </w:r>
      <w:r w:rsidR="009F0E32">
        <w:rPr>
          <w:rFonts w:ascii="Arial" w:hAnsi="Arial" w:cs="Arial"/>
          <w:b/>
          <w:bCs/>
          <w:lang w:val="en-US" w:eastAsia="zh-CN"/>
        </w:rPr>
        <w:t xml:space="preserve">could </w:t>
      </w:r>
      <w:r w:rsidR="002F37A5">
        <w:rPr>
          <w:rFonts w:ascii="Arial" w:hAnsi="Arial" w:cs="Arial"/>
          <w:b/>
          <w:bCs/>
          <w:lang w:val="en-US" w:eastAsia="zh-CN"/>
        </w:rPr>
        <w:t>never have been used by the receiving gNB</w:t>
      </w:r>
      <w:r w:rsidR="009F0E32">
        <w:rPr>
          <w:rFonts w:ascii="Arial" w:hAnsi="Arial" w:cs="Arial"/>
          <w:b/>
          <w:bCs/>
          <w:lang w:val="en-US" w:eastAsia="zh-CN"/>
        </w:rPr>
        <w:t xml:space="preserve"> as</w:t>
      </w:r>
      <w:r w:rsidR="00534940">
        <w:rPr>
          <w:rFonts w:ascii="Arial" w:hAnsi="Arial" w:cs="Arial"/>
          <w:b/>
          <w:bCs/>
          <w:lang w:val="en-US" w:eastAsia="zh-CN"/>
        </w:rPr>
        <w:t xml:space="preserve"> UL non-SDT data arrival may not happen during the </w:t>
      </w:r>
      <w:r w:rsidR="00303D29">
        <w:rPr>
          <w:rFonts w:ascii="Arial" w:hAnsi="Arial" w:cs="Arial"/>
          <w:b/>
          <w:bCs/>
          <w:lang w:val="en-US" w:eastAsia="zh-CN"/>
        </w:rPr>
        <w:t>SDT</w:t>
      </w:r>
      <w:r w:rsidR="00534940">
        <w:rPr>
          <w:rFonts w:ascii="Arial" w:hAnsi="Arial" w:cs="Arial"/>
          <w:b/>
          <w:bCs/>
          <w:lang w:val="en-US" w:eastAsia="zh-CN"/>
        </w:rPr>
        <w:t xml:space="preserve"> session. </w:t>
      </w:r>
      <w:r>
        <w:rPr>
          <w:rFonts w:ascii="Arial" w:hAnsi="Arial" w:cs="Arial"/>
          <w:b/>
          <w:bCs/>
          <w:lang w:val="en-US" w:eastAsia="zh-CN"/>
        </w:rPr>
        <w:t>T</w:t>
      </w:r>
      <w:r w:rsidR="00526042">
        <w:rPr>
          <w:rFonts w:ascii="Arial" w:hAnsi="Arial" w:cs="Arial"/>
          <w:b/>
          <w:bCs/>
          <w:lang w:val="en-US" w:eastAsia="zh-CN"/>
        </w:rPr>
        <w:t xml:space="preserve">he </w:t>
      </w:r>
      <w:r w:rsidR="00064B2D">
        <w:rPr>
          <w:rFonts w:ascii="Arial" w:hAnsi="Arial" w:cs="Arial"/>
          <w:b/>
          <w:bCs/>
          <w:lang w:val="en-US" w:eastAsia="zh-CN"/>
        </w:rPr>
        <w:t xml:space="preserve">implementation </w:t>
      </w:r>
      <w:r w:rsidR="00526042">
        <w:rPr>
          <w:rFonts w:ascii="Arial" w:hAnsi="Arial" w:cs="Arial"/>
          <w:b/>
          <w:bCs/>
          <w:lang w:val="en-US" w:eastAsia="zh-CN"/>
        </w:rPr>
        <w:t xml:space="preserve">complexity is also </w:t>
      </w:r>
      <w:r w:rsidR="00534940">
        <w:rPr>
          <w:rFonts w:ascii="Arial" w:hAnsi="Arial" w:cs="Arial"/>
          <w:b/>
          <w:bCs/>
          <w:lang w:val="en-US" w:eastAsia="zh-CN"/>
        </w:rPr>
        <w:t xml:space="preserve">increased </w:t>
      </w:r>
      <w:r w:rsidR="00534940" w:rsidRPr="00534940">
        <w:rPr>
          <w:rFonts w:ascii="Arial" w:hAnsi="Arial" w:cs="Arial"/>
          <w:b/>
          <w:bCs/>
          <w:lang w:val="en-US" w:eastAsia="zh-CN"/>
        </w:rPr>
        <w:t>to identify 2nd resume request based on the stored I-RNTI</w:t>
      </w:r>
      <w:r w:rsidR="002F37A5">
        <w:rPr>
          <w:rFonts w:ascii="Arial" w:hAnsi="Arial" w:cs="Arial"/>
          <w:b/>
          <w:bCs/>
          <w:lang w:val="en-US" w:eastAsia="zh-CN"/>
        </w:rPr>
        <w:t xml:space="preserve">, </w:t>
      </w:r>
      <w:r w:rsidR="00534940" w:rsidRPr="00534940">
        <w:rPr>
          <w:rFonts w:ascii="Arial" w:hAnsi="Arial" w:cs="Arial"/>
          <w:b/>
          <w:bCs/>
          <w:lang w:val="en-US" w:eastAsia="zh-CN"/>
        </w:rPr>
        <w:t>not to trigger the XnAP UE Context Retrieval procedure</w:t>
      </w:r>
      <w:r w:rsidR="002F37A5">
        <w:rPr>
          <w:rFonts w:ascii="Arial" w:hAnsi="Arial" w:cs="Arial"/>
          <w:b/>
          <w:bCs/>
          <w:lang w:val="en-US" w:eastAsia="zh-CN"/>
        </w:rPr>
        <w:t xml:space="preserve">, and to make sure that the </w:t>
      </w:r>
      <w:r w:rsidR="002F37A5" w:rsidRPr="002F37A5">
        <w:rPr>
          <w:rFonts w:ascii="Arial" w:hAnsi="Arial" w:cs="Arial"/>
          <w:b/>
          <w:bCs/>
          <w:lang w:val="en-US" w:eastAsia="zh-CN"/>
        </w:rPr>
        <w:t>I-RNTI values stored at the receiving gNB shall not be re-assigned to different UEs at the old anchor gNB</w:t>
      </w:r>
      <w:r w:rsidR="002F37A5">
        <w:rPr>
          <w:rFonts w:ascii="Arial" w:hAnsi="Arial" w:cs="Arial"/>
          <w:b/>
          <w:bCs/>
          <w:lang w:val="en-US" w:eastAsia="zh-CN"/>
        </w:rPr>
        <w:t xml:space="preserve">. </w:t>
      </w:r>
    </w:p>
    <w:p w14:paraId="660D8119" w14:textId="741CA029" w:rsidR="00534940" w:rsidRDefault="00534940" w:rsidP="005822F8">
      <w:pPr>
        <w:numPr>
          <w:ilvl w:val="0"/>
          <w:numId w:val="15"/>
        </w:numPr>
        <w:rPr>
          <w:rFonts w:ascii="Arial" w:hAnsi="Arial" w:cs="Arial"/>
          <w:b/>
          <w:bCs/>
          <w:lang w:val="en-US" w:eastAsia="zh-CN"/>
        </w:rPr>
      </w:pPr>
      <w:r>
        <w:rPr>
          <w:rFonts w:ascii="Arial" w:hAnsi="Arial" w:cs="Arial"/>
          <w:b/>
          <w:bCs/>
          <w:lang w:val="en-US" w:eastAsia="zh-CN"/>
        </w:rPr>
        <w:t xml:space="preserve">   T</w:t>
      </w:r>
      <w:r w:rsidRPr="00534940">
        <w:rPr>
          <w:rFonts w:ascii="Arial" w:hAnsi="Arial" w:cs="Arial"/>
          <w:b/>
          <w:bCs/>
          <w:lang w:val="en-US" w:eastAsia="zh-CN"/>
        </w:rPr>
        <w:t xml:space="preserve">he ResumeMAC-I verification </w:t>
      </w:r>
      <w:r>
        <w:rPr>
          <w:rFonts w:ascii="Arial" w:hAnsi="Arial" w:cs="Arial"/>
          <w:b/>
          <w:bCs/>
          <w:lang w:val="en-US" w:eastAsia="zh-CN"/>
        </w:rPr>
        <w:t xml:space="preserve">at the receiving gNB </w:t>
      </w:r>
      <w:r w:rsidRPr="00534940">
        <w:rPr>
          <w:rFonts w:ascii="Arial" w:hAnsi="Arial" w:cs="Arial"/>
          <w:b/>
          <w:bCs/>
          <w:lang w:val="en-US" w:eastAsia="zh-CN"/>
        </w:rPr>
        <w:t>requires</w:t>
      </w:r>
      <w:r>
        <w:rPr>
          <w:rFonts w:ascii="Arial" w:hAnsi="Arial" w:cs="Arial"/>
          <w:b/>
          <w:bCs/>
          <w:lang w:val="en-US" w:eastAsia="zh-CN"/>
        </w:rPr>
        <w:t xml:space="preserve"> </w:t>
      </w:r>
      <w:r w:rsidRPr="00534940">
        <w:rPr>
          <w:rFonts w:ascii="Arial" w:hAnsi="Arial" w:cs="Arial"/>
          <w:b/>
          <w:bCs/>
          <w:lang w:val="en-US" w:eastAsia="zh-CN"/>
        </w:rPr>
        <w:t>the source C-RNTI/PCI</w:t>
      </w:r>
      <w:r>
        <w:rPr>
          <w:rFonts w:ascii="Arial" w:hAnsi="Arial" w:cs="Arial"/>
          <w:b/>
          <w:bCs/>
          <w:lang w:val="en-US" w:eastAsia="zh-CN"/>
        </w:rPr>
        <w:t xml:space="preserve"> that the UE had in the PCell before RRC connection was suspended, where </w:t>
      </w:r>
      <w:r w:rsidRPr="00534940">
        <w:rPr>
          <w:rFonts w:ascii="Arial" w:hAnsi="Arial" w:cs="Arial"/>
          <w:b/>
          <w:bCs/>
          <w:lang w:val="en-US" w:eastAsia="zh-CN"/>
        </w:rPr>
        <w:t xml:space="preserve">in most of the cases the receiving gNB is not aware of. </w:t>
      </w:r>
      <w:r w:rsidR="002F37B7">
        <w:rPr>
          <w:rFonts w:ascii="Arial" w:hAnsi="Arial" w:cs="Arial"/>
          <w:b/>
          <w:bCs/>
          <w:lang w:val="en-US" w:eastAsia="zh-CN"/>
        </w:rPr>
        <w:t>XnAP</w:t>
      </w:r>
      <w:r w:rsidRPr="00534940">
        <w:rPr>
          <w:rFonts w:ascii="Arial" w:hAnsi="Arial" w:cs="Arial"/>
          <w:b/>
          <w:bCs/>
          <w:lang w:val="en-US" w:eastAsia="zh-CN"/>
        </w:rPr>
        <w:t xml:space="preserve"> impact is unavoidable to make the receiving gNB aware of those source C-RNTI/PCI</w:t>
      </w:r>
      <w:r>
        <w:rPr>
          <w:rFonts w:ascii="Arial" w:hAnsi="Arial" w:cs="Arial"/>
          <w:b/>
          <w:bCs/>
          <w:lang w:val="en-US" w:eastAsia="zh-CN"/>
        </w:rPr>
        <w:t>.</w:t>
      </w:r>
    </w:p>
    <w:p w14:paraId="09B72A33" w14:textId="770E54D9" w:rsidR="00E31000" w:rsidRDefault="00553F5C" w:rsidP="00E31000">
      <w:pPr>
        <w:pStyle w:val="Heading2"/>
      </w:pPr>
      <w:r>
        <w:t xml:space="preserve">  </w:t>
      </w:r>
      <w:r w:rsidR="009F0E32">
        <w:t>[</w:t>
      </w:r>
      <w:r w:rsidR="003E4142">
        <w:t>Q1</w:t>
      </w:r>
      <w:r w:rsidR="009F0E32">
        <w:t xml:space="preserve">] </w:t>
      </w:r>
      <w:r w:rsidR="00E31000">
        <w:t>In case UE context was NOT relocated before aborted</w:t>
      </w:r>
    </w:p>
    <w:p w14:paraId="1D1C634F" w14:textId="0850EAB4" w:rsidR="000D695A" w:rsidRDefault="000D695A" w:rsidP="000D695A">
      <w:pPr>
        <w:rPr>
          <w:rFonts w:ascii="Arial" w:hAnsi="Arial" w:cs="Arial"/>
          <w:lang w:val="en-US" w:eastAsia="zh-CN"/>
        </w:rPr>
      </w:pPr>
      <w:r>
        <w:rPr>
          <w:rFonts w:ascii="Arial" w:hAnsi="Arial" w:cs="Arial"/>
          <w:lang w:val="en-US" w:eastAsia="zh-CN"/>
        </w:rPr>
        <w:t>The second case is where the UE context was kept at the old anchor gNB during the SDT session triggered by the 1</w:t>
      </w:r>
      <w:r w:rsidRPr="00934EEB">
        <w:rPr>
          <w:rFonts w:ascii="Arial" w:hAnsi="Arial" w:cs="Arial"/>
          <w:vertAlign w:val="superscript"/>
          <w:lang w:val="en-US" w:eastAsia="zh-CN"/>
        </w:rPr>
        <w:t>st</w:t>
      </w:r>
      <w:r>
        <w:rPr>
          <w:rFonts w:ascii="Arial" w:hAnsi="Arial" w:cs="Arial"/>
          <w:lang w:val="en-US" w:eastAsia="zh-CN"/>
        </w:rPr>
        <w:t xml:space="preserve"> resume request. In this case, the following figure has been </w:t>
      </w:r>
      <w:r w:rsidR="0048435F">
        <w:rPr>
          <w:rFonts w:ascii="Arial" w:hAnsi="Arial" w:cs="Arial"/>
          <w:lang w:val="en-US" w:eastAsia="zh-CN"/>
        </w:rPr>
        <w:t xml:space="preserve">provided </w:t>
      </w:r>
      <w:r>
        <w:rPr>
          <w:rFonts w:ascii="Arial" w:hAnsi="Arial" w:cs="Arial"/>
          <w:lang w:val="en-US" w:eastAsia="zh-CN"/>
        </w:rPr>
        <w:t xml:space="preserve">for the CCCH approach </w:t>
      </w:r>
      <w:r w:rsidR="0048435F">
        <w:rPr>
          <w:rFonts w:ascii="Arial" w:hAnsi="Arial" w:cs="Arial"/>
          <w:lang w:val="en-US" w:eastAsia="zh-CN"/>
        </w:rPr>
        <w:t xml:space="preserve">in </w:t>
      </w:r>
      <w:r>
        <w:rPr>
          <w:rFonts w:ascii="Arial" w:hAnsi="Arial" w:cs="Arial"/>
          <w:lang w:val="en-US" w:eastAsia="zh-CN"/>
        </w:rPr>
        <w:t>[3]:</w:t>
      </w:r>
    </w:p>
    <w:p w14:paraId="492EA0FB" w14:textId="77D4EF09" w:rsidR="00241F8C" w:rsidRDefault="00831801" w:rsidP="00241F8C">
      <w:pPr>
        <w:rPr>
          <w:rFonts w:ascii="Arial" w:hAnsi="Arial" w:cs="Arial"/>
          <w:lang w:val="en-US"/>
        </w:rPr>
      </w:pPr>
      <w:r>
        <w:object w:dxaOrig="16485" w:dyaOrig="14025" w14:anchorId="394A70C4">
          <v:shape id="_x0000_i1026" type="#_x0000_t75" style="width:535.95pt;height:455.15pt" o:ole="">
            <v:imagedata r:id="rId13" o:title=""/>
          </v:shape>
          <o:OLEObject Type="Embed" ProgID="Mscgen.Chart" ShapeID="_x0000_i1026" DrawAspect="Content" ObjectID="_1706046216" r:id="rId14"/>
        </w:object>
      </w:r>
    </w:p>
    <w:p w14:paraId="03EBD7AF" w14:textId="67E2F1C7" w:rsidR="00831801" w:rsidRPr="00BA271A" w:rsidRDefault="00831801" w:rsidP="00831801">
      <w:pPr>
        <w:jc w:val="center"/>
        <w:rPr>
          <w:rFonts w:ascii="Arial" w:hAnsi="Arial" w:cs="Arial"/>
          <w:b/>
          <w:bCs/>
        </w:rPr>
      </w:pPr>
      <w:r w:rsidRPr="00BA271A">
        <w:rPr>
          <w:rFonts w:ascii="Arial" w:hAnsi="Arial" w:cs="Arial"/>
          <w:b/>
          <w:bCs/>
        </w:rPr>
        <w:t xml:space="preserve">Figure 2: CCCH handling of UL non-SDT when UE context was not relocated during the SDT session </w:t>
      </w:r>
      <w:r w:rsidR="00BA271A">
        <w:rPr>
          <w:rFonts w:ascii="Arial" w:hAnsi="Arial" w:cs="Arial"/>
          <w:b/>
          <w:bCs/>
        </w:rPr>
        <w:t xml:space="preserve">that the UE </w:t>
      </w:r>
      <w:r w:rsidR="00BA271A" w:rsidRPr="00BA271A">
        <w:rPr>
          <w:rFonts w:ascii="Arial" w:hAnsi="Arial" w:cs="Arial"/>
          <w:b/>
          <w:bCs/>
        </w:rPr>
        <w:t>abort</w:t>
      </w:r>
      <w:r w:rsidR="00BA271A">
        <w:rPr>
          <w:rFonts w:ascii="Arial" w:hAnsi="Arial" w:cs="Arial"/>
          <w:b/>
          <w:bCs/>
        </w:rPr>
        <w:t>s</w:t>
      </w:r>
      <w:r w:rsidR="00BF05F9">
        <w:rPr>
          <w:rFonts w:ascii="Arial" w:hAnsi="Arial" w:cs="Arial"/>
          <w:b/>
          <w:bCs/>
        </w:rPr>
        <w:t xml:space="preserve"> [3]</w:t>
      </w:r>
    </w:p>
    <w:p w14:paraId="63DA420B" w14:textId="2F2CD61D" w:rsidR="008B15DB" w:rsidRDefault="00515DCB" w:rsidP="00241F8C">
      <w:pPr>
        <w:rPr>
          <w:rFonts w:ascii="Arial" w:hAnsi="Arial" w:cs="Arial"/>
        </w:rPr>
      </w:pPr>
      <w:r>
        <w:rPr>
          <w:rFonts w:ascii="Arial" w:hAnsi="Arial" w:cs="Arial"/>
        </w:rPr>
        <w:t xml:space="preserve">In this case, a partial context </w:t>
      </w:r>
      <w:r w:rsidR="00D04E1F">
        <w:rPr>
          <w:rFonts w:ascii="Arial" w:hAnsi="Arial" w:cs="Arial"/>
        </w:rPr>
        <w:t>was</w:t>
      </w:r>
      <w:r>
        <w:rPr>
          <w:rFonts w:ascii="Arial" w:hAnsi="Arial" w:cs="Arial"/>
        </w:rPr>
        <w:t xml:space="preserve"> transferred to the new receiving gNB while the old anchor gNB maintains the </w:t>
      </w:r>
      <w:r w:rsidR="00D04E1F">
        <w:rPr>
          <w:rFonts w:ascii="Arial" w:hAnsi="Arial" w:cs="Arial"/>
        </w:rPr>
        <w:t>anchor/</w:t>
      </w:r>
      <w:r>
        <w:rPr>
          <w:rFonts w:ascii="Arial" w:hAnsi="Arial" w:cs="Arial"/>
        </w:rPr>
        <w:t>termination point for signalling/data exchange and security</w:t>
      </w:r>
      <w:r w:rsidR="008B15DB">
        <w:rPr>
          <w:rFonts w:ascii="Arial" w:hAnsi="Arial" w:cs="Arial"/>
        </w:rPr>
        <w:t xml:space="preserve"> key</w:t>
      </w:r>
      <w:r>
        <w:rPr>
          <w:rFonts w:ascii="Arial" w:hAnsi="Arial" w:cs="Arial"/>
        </w:rPr>
        <w:t xml:space="preserve"> management. </w:t>
      </w:r>
      <w:r w:rsidR="00D04E1F">
        <w:rPr>
          <w:rFonts w:ascii="Arial" w:hAnsi="Arial" w:cs="Arial"/>
        </w:rPr>
        <w:t xml:space="preserve">At least, two nodes using the same </w:t>
      </w:r>
      <w:r w:rsidR="00D04E1F" w:rsidRPr="00D04E1F">
        <w:rPr>
          <w:rFonts w:ascii="Arial" w:hAnsi="Arial" w:cs="Arial"/>
          <w:lang w:val="en-US" w:eastAsia="zh-CN"/>
        </w:rPr>
        <w:t>K</w:t>
      </w:r>
      <w:r w:rsidR="00D04E1F" w:rsidRPr="00D04E1F">
        <w:rPr>
          <w:rFonts w:ascii="Arial" w:hAnsi="Arial" w:cs="Arial"/>
          <w:vertAlign w:val="subscript"/>
          <w:lang w:val="en-US" w:eastAsia="zh-CN"/>
        </w:rPr>
        <w:t>RRC_INT1</w:t>
      </w:r>
      <w:r w:rsidR="00D04E1F">
        <w:rPr>
          <w:rFonts w:ascii="Arial" w:hAnsi="Arial" w:cs="Arial"/>
          <w:vertAlign w:val="subscript"/>
          <w:lang w:val="en-US" w:eastAsia="zh-CN"/>
        </w:rPr>
        <w:t xml:space="preserve"> </w:t>
      </w:r>
      <w:r w:rsidR="00D04E1F">
        <w:rPr>
          <w:rFonts w:ascii="Arial" w:hAnsi="Arial" w:cs="Arial"/>
        </w:rPr>
        <w:t>does not happen. T</w:t>
      </w:r>
      <w:r w:rsidR="008B15DB">
        <w:rPr>
          <w:rFonts w:ascii="Arial" w:hAnsi="Arial" w:cs="Arial"/>
        </w:rPr>
        <w:t xml:space="preserve">he receiving gNB </w:t>
      </w:r>
      <w:r w:rsidR="00D04E1F">
        <w:rPr>
          <w:rFonts w:ascii="Arial" w:hAnsi="Arial" w:cs="Arial"/>
        </w:rPr>
        <w:t xml:space="preserve">is just </w:t>
      </w:r>
      <w:r w:rsidR="008B15DB">
        <w:rPr>
          <w:rFonts w:ascii="Arial" w:hAnsi="Arial" w:cs="Arial"/>
        </w:rPr>
        <w:t>act</w:t>
      </w:r>
      <w:r w:rsidR="00D04E1F">
        <w:rPr>
          <w:rFonts w:ascii="Arial" w:hAnsi="Arial" w:cs="Arial"/>
        </w:rPr>
        <w:t>ing</w:t>
      </w:r>
      <w:r w:rsidR="008B15DB">
        <w:rPr>
          <w:rFonts w:ascii="Arial" w:hAnsi="Arial" w:cs="Arial"/>
        </w:rPr>
        <w:t xml:space="preserve"> like a relay that forwards </w:t>
      </w:r>
      <w:r w:rsidR="00D04E1F">
        <w:rPr>
          <w:rFonts w:ascii="Arial" w:hAnsi="Arial" w:cs="Arial"/>
        </w:rPr>
        <w:t>PDCP PDUs of U</w:t>
      </w:r>
      <w:r w:rsidR="008B15DB">
        <w:rPr>
          <w:rFonts w:ascii="Arial" w:hAnsi="Arial" w:cs="Arial"/>
        </w:rPr>
        <w:t xml:space="preserve">L/DL signalling/data in the middle between the UE and the old anchor gNB. </w:t>
      </w:r>
      <w:r w:rsidR="00D04E1F">
        <w:rPr>
          <w:rFonts w:ascii="Arial" w:hAnsi="Arial" w:cs="Arial"/>
        </w:rPr>
        <w:t>Thus it does not make sense for the receiving gNB to process and verify the 2</w:t>
      </w:r>
      <w:r w:rsidR="00D04E1F" w:rsidRPr="00D04E1F">
        <w:rPr>
          <w:rFonts w:ascii="Arial" w:hAnsi="Arial" w:cs="Arial"/>
          <w:vertAlign w:val="superscript"/>
        </w:rPr>
        <w:t>nd</w:t>
      </w:r>
      <w:r w:rsidR="00D04E1F">
        <w:rPr>
          <w:rFonts w:ascii="Arial" w:hAnsi="Arial" w:cs="Arial"/>
        </w:rPr>
        <w:t xml:space="preserve"> resume request – it shall be the old anchor gNB. And </w:t>
      </w:r>
      <w:r w:rsidR="00D04E1F">
        <w:rPr>
          <w:rFonts w:ascii="Arial" w:hAnsi="Arial" w:cs="Arial"/>
          <w:lang w:val="en-US" w:eastAsia="zh-CN"/>
        </w:rPr>
        <w:t xml:space="preserve">RAN2 already agreed that there is no context fetch in the middle of SDT session. Therefore, once </w:t>
      </w:r>
      <w:r w:rsidR="00D04E1F">
        <w:rPr>
          <w:rFonts w:ascii="Arial" w:hAnsi="Arial" w:cs="Arial"/>
        </w:rPr>
        <w:t xml:space="preserve">verified and old anchor gNB knows that this is an indication from the UE for UL non-SDT data arrival, the old anchor gNB has no choice but to release the UE back to INACTIVE.  </w:t>
      </w:r>
    </w:p>
    <w:p w14:paraId="304AB8AF" w14:textId="6D1F22C1" w:rsidR="00D04E1F" w:rsidRDefault="00D04E1F" w:rsidP="00D04E1F">
      <w:pPr>
        <w:rPr>
          <w:rFonts w:ascii="Arial" w:hAnsi="Arial" w:cs="Arial"/>
          <w:lang w:val="en-US" w:eastAsia="zh-CN"/>
        </w:rPr>
      </w:pPr>
      <w:r>
        <w:rPr>
          <w:rFonts w:ascii="Arial" w:hAnsi="Arial" w:cs="Arial"/>
        </w:rPr>
        <w:t>But s</w:t>
      </w:r>
      <w:r w:rsidR="008B15DB">
        <w:rPr>
          <w:rFonts w:ascii="Arial" w:hAnsi="Arial" w:cs="Arial"/>
        </w:rPr>
        <w:t xml:space="preserve">till, </w:t>
      </w:r>
      <w:r>
        <w:rPr>
          <w:rFonts w:ascii="Arial" w:hAnsi="Arial" w:cs="Arial"/>
        </w:rPr>
        <w:t xml:space="preserve">we observe some unavoidable impacts because the receiving gNB still does not know it is for the same UE and treats as if a new UE. The </w:t>
      </w:r>
      <w:r>
        <w:rPr>
          <w:rFonts w:ascii="Arial" w:hAnsi="Arial" w:cs="Arial"/>
          <w:lang w:val="en-US" w:eastAsia="zh-CN"/>
        </w:rPr>
        <w:t>2</w:t>
      </w:r>
      <w:r w:rsidRPr="00534940">
        <w:rPr>
          <w:rFonts w:ascii="Arial" w:hAnsi="Arial" w:cs="Arial"/>
          <w:vertAlign w:val="superscript"/>
          <w:lang w:val="en-US" w:eastAsia="zh-CN"/>
        </w:rPr>
        <w:t>nd</w:t>
      </w:r>
      <w:r>
        <w:rPr>
          <w:rFonts w:ascii="Arial" w:hAnsi="Arial" w:cs="Arial"/>
          <w:lang w:val="en-US" w:eastAsia="zh-CN"/>
        </w:rPr>
        <w:t xml:space="preserve"> resume request still inevitably involves different XnAP UE association (although temporary) via the corresponding XnAP UE Context Retrieval procedure. Note that this is triggered while the first XnAP UE Context Retrieval procedure (by the 1</w:t>
      </w:r>
      <w:r w:rsidRPr="00D04E1F">
        <w:rPr>
          <w:rFonts w:ascii="Arial" w:hAnsi="Arial" w:cs="Arial"/>
          <w:vertAlign w:val="superscript"/>
          <w:lang w:val="en-US" w:eastAsia="zh-CN"/>
        </w:rPr>
        <w:t>st</w:t>
      </w:r>
      <w:r>
        <w:rPr>
          <w:rFonts w:ascii="Arial" w:hAnsi="Arial" w:cs="Arial"/>
          <w:lang w:val="en-US" w:eastAsia="zh-CN"/>
        </w:rPr>
        <w:t xml:space="preserve"> resume request) is still open. In other words, another class-1 procedure is initiated for the same UE by the receiving gNB while the first class-1 procedure that has been initiated for this UE still remains open. As a result, the failure response from the old anchor gNB shall be enhanced to close those two class-1 procedures properly while carrying </w:t>
      </w:r>
      <w:r>
        <w:rPr>
          <w:rFonts w:ascii="Arial" w:hAnsi="Arial" w:cs="Arial"/>
          <w:i/>
          <w:iCs/>
          <w:lang w:val="en-US" w:eastAsia="zh-CN"/>
        </w:rPr>
        <w:t>RRCRelease</w:t>
      </w:r>
      <w:r>
        <w:rPr>
          <w:rFonts w:ascii="Arial" w:hAnsi="Arial" w:cs="Arial"/>
          <w:lang w:val="en-US" w:eastAsia="zh-CN"/>
        </w:rPr>
        <w:t xml:space="preserve"> message, so that the receiving gNB (who is oblivious that they are from the same UE) can properly release resources created for the 1</w:t>
      </w:r>
      <w:r w:rsidRPr="00D04E1F">
        <w:rPr>
          <w:rFonts w:ascii="Arial" w:hAnsi="Arial" w:cs="Arial"/>
          <w:vertAlign w:val="superscript"/>
          <w:lang w:val="en-US" w:eastAsia="zh-CN"/>
        </w:rPr>
        <w:t>st</w:t>
      </w:r>
      <w:r>
        <w:rPr>
          <w:rFonts w:ascii="Arial" w:hAnsi="Arial" w:cs="Arial"/>
          <w:lang w:val="en-US" w:eastAsia="zh-CN"/>
        </w:rPr>
        <w:t xml:space="preserve"> resume request and 2</w:t>
      </w:r>
      <w:r w:rsidRPr="00D04E1F">
        <w:rPr>
          <w:rFonts w:ascii="Arial" w:hAnsi="Arial" w:cs="Arial"/>
          <w:vertAlign w:val="superscript"/>
          <w:lang w:val="en-US" w:eastAsia="zh-CN"/>
        </w:rPr>
        <w:t>nd</w:t>
      </w:r>
      <w:r>
        <w:rPr>
          <w:rFonts w:ascii="Arial" w:hAnsi="Arial" w:cs="Arial"/>
          <w:lang w:val="en-US" w:eastAsia="zh-CN"/>
        </w:rPr>
        <w:t xml:space="preserve"> resume request.  </w:t>
      </w:r>
    </w:p>
    <w:p w14:paraId="0215724D" w14:textId="110D4C19" w:rsidR="00D04E1F" w:rsidRPr="00534940" w:rsidRDefault="00D04E1F" w:rsidP="00D04E1F">
      <w:pPr>
        <w:rPr>
          <w:rFonts w:ascii="Arial" w:hAnsi="Arial" w:cs="Arial"/>
          <w:b/>
          <w:bCs/>
          <w:lang w:val="en-US" w:eastAsia="zh-CN"/>
        </w:rPr>
      </w:pPr>
      <w:r>
        <w:rPr>
          <w:rFonts w:ascii="Arial" w:hAnsi="Arial" w:cs="Arial"/>
          <w:b/>
          <w:bCs/>
          <w:lang w:val="en-US" w:eastAsia="zh-CN"/>
        </w:rPr>
        <w:lastRenderedPageBreak/>
        <w:t>Observation 3: [</w:t>
      </w:r>
      <w:r w:rsidR="00686CF8">
        <w:rPr>
          <w:rFonts w:ascii="Arial" w:hAnsi="Arial" w:cs="Arial"/>
          <w:b/>
          <w:bCs/>
          <w:lang w:val="en-US" w:eastAsia="zh-CN"/>
        </w:rPr>
        <w:t>Q1</w:t>
      </w:r>
      <w:r>
        <w:rPr>
          <w:rFonts w:ascii="Arial" w:hAnsi="Arial" w:cs="Arial"/>
          <w:b/>
          <w:bCs/>
          <w:lang w:val="en-US" w:eastAsia="zh-CN"/>
        </w:rPr>
        <w:t xml:space="preserve">] </w:t>
      </w:r>
      <w:r w:rsidRPr="00534940">
        <w:rPr>
          <w:rFonts w:ascii="Arial" w:hAnsi="Arial" w:cs="Arial"/>
          <w:b/>
          <w:bCs/>
          <w:lang w:val="en-US" w:eastAsia="zh-CN"/>
        </w:rPr>
        <w:t xml:space="preserve">In </w:t>
      </w:r>
      <w:r w:rsidR="00D65F14">
        <w:rPr>
          <w:rFonts w:ascii="Arial" w:hAnsi="Arial" w:cs="Arial"/>
          <w:b/>
          <w:bCs/>
          <w:lang w:val="en-US" w:eastAsia="zh-CN"/>
        </w:rPr>
        <w:t xml:space="preserve">CCCH, in </w:t>
      </w:r>
      <w:r w:rsidRPr="00534940">
        <w:rPr>
          <w:rFonts w:ascii="Arial" w:hAnsi="Arial" w:cs="Arial"/>
          <w:b/>
          <w:bCs/>
          <w:lang w:val="en-US" w:eastAsia="zh-CN"/>
        </w:rPr>
        <w:t xml:space="preserve">case UE context was </w:t>
      </w:r>
      <w:r>
        <w:rPr>
          <w:rFonts w:ascii="Arial" w:hAnsi="Arial" w:cs="Arial"/>
          <w:b/>
          <w:bCs/>
          <w:lang w:val="en-US" w:eastAsia="zh-CN"/>
        </w:rPr>
        <w:t xml:space="preserve">NOT </w:t>
      </w:r>
      <w:r w:rsidRPr="00534940">
        <w:rPr>
          <w:rFonts w:ascii="Arial" w:hAnsi="Arial" w:cs="Arial"/>
          <w:b/>
          <w:bCs/>
          <w:lang w:val="en-US" w:eastAsia="zh-CN"/>
        </w:rPr>
        <w:t xml:space="preserve">relocated </w:t>
      </w:r>
      <w:r w:rsidR="007743B9">
        <w:rPr>
          <w:rFonts w:ascii="Arial" w:hAnsi="Arial" w:cs="Arial"/>
          <w:b/>
          <w:bCs/>
          <w:lang w:val="en-US" w:eastAsia="zh-CN"/>
        </w:rPr>
        <w:t>for the SDT session that the UE aborts</w:t>
      </w:r>
      <w:r>
        <w:rPr>
          <w:rFonts w:ascii="Arial" w:hAnsi="Arial" w:cs="Arial"/>
          <w:b/>
          <w:bCs/>
          <w:lang w:val="en-US" w:eastAsia="zh-CN"/>
        </w:rPr>
        <w:t xml:space="preserve">, the </w:t>
      </w:r>
      <w:r w:rsidRPr="00534940">
        <w:rPr>
          <w:rFonts w:ascii="Arial" w:hAnsi="Arial" w:cs="Arial"/>
          <w:b/>
          <w:bCs/>
          <w:lang w:val="en-US" w:eastAsia="zh-CN"/>
        </w:rPr>
        <w:t>2</w:t>
      </w:r>
      <w:r w:rsidRPr="00534940">
        <w:rPr>
          <w:rFonts w:ascii="Arial" w:hAnsi="Arial" w:cs="Arial"/>
          <w:b/>
          <w:bCs/>
          <w:vertAlign w:val="superscript"/>
          <w:lang w:val="en-US" w:eastAsia="zh-CN"/>
        </w:rPr>
        <w:t>nd</w:t>
      </w:r>
      <w:r w:rsidRPr="00534940">
        <w:rPr>
          <w:rFonts w:ascii="Arial" w:hAnsi="Arial" w:cs="Arial"/>
          <w:b/>
          <w:bCs/>
          <w:lang w:val="en-US" w:eastAsia="zh-CN"/>
        </w:rPr>
        <w:t xml:space="preserve"> resume request shall be processed and verified by the old anchor gNB, and this leaves the following issue</w:t>
      </w:r>
      <w:r w:rsidR="002442B9">
        <w:rPr>
          <w:rFonts w:ascii="Arial" w:hAnsi="Arial" w:cs="Arial"/>
          <w:b/>
          <w:bCs/>
          <w:lang w:val="en-US" w:eastAsia="zh-CN"/>
        </w:rPr>
        <w:t>s</w:t>
      </w:r>
      <w:r w:rsidRPr="00534940">
        <w:rPr>
          <w:rFonts w:ascii="Arial" w:hAnsi="Arial" w:cs="Arial"/>
          <w:b/>
          <w:bCs/>
          <w:lang w:val="en-US" w:eastAsia="zh-CN"/>
        </w:rPr>
        <w:t>:</w:t>
      </w:r>
    </w:p>
    <w:p w14:paraId="78DEFA99" w14:textId="75519F4A" w:rsidR="007A14CE" w:rsidRDefault="00D04E1F" w:rsidP="005822F8">
      <w:pPr>
        <w:numPr>
          <w:ilvl w:val="0"/>
          <w:numId w:val="15"/>
        </w:numPr>
        <w:rPr>
          <w:rFonts w:ascii="Arial" w:hAnsi="Arial" w:cs="Arial"/>
          <w:b/>
          <w:bCs/>
          <w:lang w:val="en-US" w:eastAsia="zh-CN"/>
        </w:rPr>
      </w:pPr>
      <w:r w:rsidRPr="00534940">
        <w:rPr>
          <w:rFonts w:ascii="Arial" w:hAnsi="Arial" w:cs="Arial"/>
          <w:b/>
          <w:bCs/>
          <w:lang w:val="en-US" w:eastAsia="zh-CN"/>
        </w:rPr>
        <w:t xml:space="preserve">   </w:t>
      </w:r>
      <w:r>
        <w:rPr>
          <w:rFonts w:ascii="Arial" w:hAnsi="Arial" w:cs="Arial"/>
          <w:b/>
          <w:bCs/>
          <w:lang w:val="en-US" w:eastAsia="zh-CN"/>
        </w:rPr>
        <w:t>T</w:t>
      </w:r>
      <w:r w:rsidRPr="00D04E1F">
        <w:rPr>
          <w:rFonts w:ascii="Arial" w:hAnsi="Arial" w:cs="Arial"/>
          <w:b/>
          <w:bCs/>
          <w:lang w:val="en-US" w:eastAsia="zh-CN"/>
        </w:rPr>
        <w:t xml:space="preserve">he receiving gNB still </w:t>
      </w:r>
      <w:r>
        <w:rPr>
          <w:rFonts w:ascii="Arial" w:hAnsi="Arial" w:cs="Arial"/>
          <w:b/>
          <w:bCs/>
          <w:lang w:val="en-US" w:eastAsia="zh-CN"/>
        </w:rPr>
        <w:t xml:space="preserve">has to treat the </w:t>
      </w:r>
      <w:r w:rsidR="007743B9">
        <w:rPr>
          <w:rFonts w:ascii="Arial" w:hAnsi="Arial" w:cs="Arial"/>
          <w:b/>
          <w:bCs/>
          <w:lang w:val="en-US" w:eastAsia="zh-CN"/>
        </w:rPr>
        <w:t>2</w:t>
      </w:r>
      <w:r w:rsidR="007743B9" w:rsidRPr="007743B9">
        <w:rPr>
          <w:rFonts w:ascii="Arial" w:hAnsi="Arial" w:cs="Arial"/>
          <w:b/>
          <w:bCs/>
          <w:vertAlign w:val="superscript"/>
          <w:lang w:val="en-US" w:eastAsia="zh-CN"/>
        </w:rPr>
        <w:t>nd</w:t>
      </w:r>
      <w:r w:rsidR="007743B9">
        <w:rPr>
          <w:rFonts w:ascii="Arial" w:hAnsi="Arial" w:cs="Arial"/>
          <w:b/>
          <w:bCs/>
          <w:lang w:val="en-US" w:eastAsia="zh-CN"/>
        </w:rPr>
        <w:t xml:space="preserve"> </w:t>
      </w:r>
      <w:r w:rsidRPr="00D04E1F">
        <w:rPr>
          <w:rFonts w:ascii="Arial" w:hAnsi="Arial" w:cs="Arial"/>
          <w:b/>
          <w:bCs/>
          <w:lang w:val="en-US" w:eastAsia="zh-CN"/>
        </w:rPr>
        <w:t xml:space="preserve">resume request </w:t>
      </w:r>
      <w:r>
        <w:rPr>
          <w:rFonts w:ascii="Arial" w:hAnsi="Arial" w:cs="Arial"/>
          <w:b/>
          <w:bCs/>
          <w:lang w:val="en-US" w:eastAsia="zh-CN"/>
        </w:rPr>
        <w:t xml:space="preserve">as if a new UE, resulting in </w:t>
      </w:r>
      <w:r w:rsidRPr="00D04E1F">
        <w:rPr>
          <w:rFonts w:ascii="Arial" w:hAnsi="Arial" w:cs="Arial"/>
          <w:b/>
          <w:bCs/>
          <w:lang w:val="en-US" w:eastAsia="zh-CN"/>
        </w:rPr>
        <w:t>XnAP UE Context Retrieval procedure</w:t>
      </w:r>
      <w:r w:rsidRPr="00D04E1F">
        <w:t xml:space="preserve"> </w:t>
      </w:r>
      <w:r w:rsidRPr="00D04E1F">
        <w:rPr>
          <w:rFonts w:ascii="Arial" w:hAnsi="Arial" w:cs="Arial"/>
          <w:b/>
          <w:bCs/>
          <w:lang w:val="en-US" w:eastAsia="zh-CN"/>
        </w:rPr>
        <w:t xml:space="preserve">while the first XnAP UE Context Retrieval procedure (by the </w:t>
      </w:r>
      <w:r w:rsidR="007743B9">
        <w:rPr>
          <w:rFonts w:ascii="Arial" w:hAnsi="Arial" w:cs="Arial"/>
          <w:b/>
          <w:bCs/>
          <w:lang w:val="en-US" w:eastAsia="zh-CN"/>
        </w:rPr>
        <w:t>1</w:t>
      </w:r>
      <w:r w:rsidR="007743B9" w:rsidRPr="007743B9">
        <w:rPr>
          <w:rFonts w:ascii="Arial" w:hAnsi="Arial" w:cs="Arial"/>
          <w:b/>
          <w:bCs/>
          <w:vertAlign w:val="superscript"/>
          <w:lang w:val="en-US" w:eastAsia="zh-CN"/>
        </w:rPr>
        <w:t>st</w:t>
      </w:r>
      <w:r w:rsidR="007743B9">
        <w:rPr>
          <w:rFonts w:ascii="Arial" w:hAnsi="Arial" w:cs="Arial"/>
          <w:b/>
          <w:bCs/>
          <w:lang w:val="en-US" w:eastAsia="zh-CN"/>
        </w:rPr>
        <w:t xml:space="preserve"> </w:t>
      </w:r>
      <w:r w:rsidRPr="00D04E1F">
        <w:rPr>
          <w:rFonts w:ascii="Arial" w:hAnsi="Arial" w:cs="Arial"/>
          <w:b/>
          <w:bCs/>
          <w:lang w:val="en-US" w:eastAsia="zh-CN"/>
        </w:rPr>
        <w:t>resume request) is still open</w:t>
      </w:r>
      <w:r>
        <w:rPr>
          <w:rFonts w:ascii="Arial" w:hAnsi="Arial" w:cs="Arial"/>
          <w:b/>
          <w:bCs/>
          <w:lang w:val="en-US" w:eastAsia="zh-CN"/>
        </w:rPr>
        <w:t xml:space="preserve">. </w:t>
      </w:r>
    </w:p>
    <w:p w14:paraId="1541914D" w14:textId="3D36423E" w:rsidR="00D04E1F" w:rsidRDefault="007A14CE" w:rsidP="005822F8">
      <w:pPr>
        <w:numPr>
          <w:ilvl w:val="0"/>
          <w:numId w:val="15"/>
        </w:numPr>
        <w:rPr>
          <w:rFonts w:ascii="Arial" w:hAnsi="Arial" w:cs="Arial"/>
          <w:b/>
          <w:bCs/>
          <w:lang w:val="en-US" w:eastAsia="zh-CN"/>
        </w:rPr>
      </w:pPr>
      <w:r>
        <w:rPr>
          <w:rFonts w:ascii="Arial" w:hAnsi="Arial" w:cs="Arial"/>
          <w:b/>
          <w:bCs/>
          <w:lang w:val="en-US" w:eastAsia="zh-CN"/>
        </w:rPr>
        <w:t xml:space="preserve">   XnAP</w:t>
      </w:r>
      <w:r w:rsidR="00D04E1F">
        <w:rPr>
          <w:rFonts w:ascii="Arial" w:hAnsi="Arial" w:cs="Arial"/>
          <w:b/>
          <w:bCs/>
          <w:lang w:val="en-US" w:eastAsia="zh-CN"/>
        </w:rPr>
        <w:t xml:space="preserve"> impact is unavoidable as </w:t>
      </w:r>
      <w:r w:rsidR="00D04E1F" w:rsidRPr="00D04E1F">
        <w:rPr>
          <w:rFonts w:ascii="Arial" w:hAnsi="Arial" w:cs="Arial"/>
          <w:b/>
          <w:bCs/>
          <w:lang w:val="en-US" w:eastAsia="zh-CN"/>
        </w:rPr>
        <w:t xml:space="preserve">the failure response from the old anchor gNB shall be enhanced to close those two class-1 procedures properly while carrying </w:t>
      </w:r>
      <w:r w:rsidR="00D04E1F" w:rsidRPr="00D04E1F">
        <w:rPr>
          <w:rFonts w:ascii="Arial" w:hAnsi="Arial" w:cs="Arial"/>
          <w:b/>
          <w:bCs/>
          <w:i/>
          <w:iCs/>
          <w:lang w:val="en-US" w:eastAsia="zh-CN"/>
        </w:rPr>
        <w:t>RRCRelease</w:t>
      </w:r>
      <w:r w:rsidR="00D04E1F" w:rsidRPr="00D04E1F">
        <w:rPr>
          <w:rFonts w:ascii="Arial" w:hAnsi="Arial" w:cs="Arial"/>
          <w:b/>
          <w:bCs/>
          <w:lang w:val="en-US" w:eastAsia="zh-CN"/>
        </w:rPr>
        <w:t xml:space="preserve"> message, so that the receiving gNB (who is oblivious that they are from the same UE) can properly release resources created for the 1st resume request and 2nd resume request.  </w:t>
      </w:r>
    </w:p>
    <w:p w14:paraId="0ADE083B" w14:textId="489B05BF" w:rsidR="007A14CE" w:rsidRDefault="007A14CE" w:rsidP="007A14CE">
      <w:pPr>
        <w:pStyle w:val="Heading2"/>
      </w:pPr>
      <w:r>
        <w:t xml:space="preserve">  </w:t>
      </w:r>
      <w:r w:rsidR="005A3061">
        <w:t>[</w:t>
      </w:r>
      <w:r w:rsidR="0025571C">
        <w:t>Q2</w:t>
      </w:r>
      <w:r w:rsidR="005A3061">
        <w:t xml:space="preserve">] </w:t>
      </w:r>
      <w:r>
        <w:t>E</w:t>
      </w:r>
      <w:r w:rsidRPr="007A14CE">
        <w:t xml:space="preserve">xplicit indication from UE about 2nd resume request </w:t>
      </w:r>
    </w:p>
    <w:p w14:paraId="097E8E26" w14:textId="48564B68" w:rsidR="007A14CE" w:rsidRDefault="007A14CE" w:rsidP="007A14CE">
      <w:pPr>
        <w:rPr>
          <w:rFonts w:ascii="Arial" w:hAnsi="Arial" w:cs="Arial"/>
          <w:lang w:val="en-US" w:eastAsia="zh-CN"/>
        </w:rPr>
      </w:pPr>
      <w:r>
        <w:rPr>
          <w:rFonts w:ascii="Arial" w:hAnsi="Arial" w:cs="Arial"/>
          <w:lang w:val="en-US" w:eastAsia="zh-CN"/>
        </w:rPr>
        <w:t xml:space="preserve">RAN2 also asked </w:t>
      </w:r>
      <w:r w:rsidR="005A3061">
        <w:rPr>
          <w:rFonts w:ascii="Arial" w:hAnsi="Arial" w:cs="Arial"/>
          <w:lang w:val="en-US" w:eastAsia="zh-CN"/>
        </w:rPr>
        <w:t>whether the old anchor gNB or the receiving gNB needs to distinguish the 2</w:t>
      </w:r>
      <w:r w:rsidR="005A3061" w:rsidRPr="005A3061">
        <w:rPr>
          <w:rFonts w:ascii="Arial" w:hAnsi="Arial" w:cs="Arial"/>
          <w:vertAlign w:val="superscript"/>
          <w:lang w:val="en-US" w:eastAsia="zh-CN"/>
        </w:rPr>
        <w:t>nd</w:t>
      </w:r>
      <w:r w:rsidR="005A3061">
        <w:rPr>
          <w:rFonts w:ascii="Arial" w:hAnsi="Arial" w:cs="Arial"/>
          <w:lang w:val="en-US" w:eastAsia="zh-CN"/>
        </w:rPr>
        <w:t xml:space="preserve"> resume request via an explicit indication from the UE. </w:t>
      </w:r>
    </w:p>
    <w:p w14:paraId="1D64BCF2" w14:textId="09C441C9" w:rsidR="005A3061" w:rsidRDefault="005A3061" w:rsidP="005A3061">
      <w:pPr>
        <w:rPr>
          <w:rFonts w:ascii="Arial" w:hAnsi="Arial" w:cs="Arial"/>
          <w:lang w:val="en-US" w:eastAsia="zh-CN"/>
        </w:rPr>
      </w:pPr>
      <w:r>
        <w:rPr>
          <w:rFonts w:ascii="Arial" w:hAnsi="Arial" w:cs="Arial"/>
          <w:lang w:val="en-US" w:eastAsia="zh-CN"/>
        </w:rPr>
        <w:t>From NW point of view, as long as the 2</w:t>
      </w:r>
      <w:r w:rsidRPr="005A3061">
        <w:rPr>
          <w:rFonts w:ascii="Arial" w:hAnsi="Arial" w:cs="Arial"/>
          <w:vertAlign w:val="superscript"/>
          <w:lang w:val="en-US" w:eastAsia="zh-CN"/>
        </w:rPr>
        <w:t>nd</w:t>
      </w:r>
      <w:r>
        <w:rPr>
          <w:rFonts w:ascii="Arial" w:hAnsi="Arial" w:cs="Arial"/>
          <w:lang w:val="en-US" w:eastAsia="zh-CN"/>
        </w:rPr>
        <w:t xml:space="preserve"> resume request is received after the 1</w:t>
      </w:r>
      <w:r w:rsidRPr="005A3061">
        <w:rPr>
          <w:rFonts w:ascii="Arial" w:hAnsi="Arial" w:cs="Arial"/>
          <w:vertAlign w:val="superscript"/>
          <w:lang w:val="en-US" w:eastAsia="zh-CN"/>
        </w:rPr>
        <w:t>st</w:t>
      </w:r>
      <w:r>
        <w:rPr>
          <w:rFonts w:ascii="Arial" w:hAnsi="Arial" w:cs="Arial"/>
          <w:lang w:val="en-US" w:eastAsia="zh-CN"/>
        </w:rPr>
        <w:t xml:space="preserve"> resume request, no explicit indication is required. In CCCH, both requests use the same I-RNTI. So, as long as they are received in order, NW can distinguish which one is first or second based on I-RNTI handling and use the right security key for verification</w:t>
      </w:r>
      <w:r w:rsidR="002754C7">
        <w:rPr>
          <w:rFonts w:ascii="Arial" w:hAnsi="Arial" w:cs="Arial"/>
          <w:lang w:val="en-US" w:eastAsia="zh-CN"/>
        </w:rPr>
        <w:t xml:space="preserve"> (though specification impacts are unavoidable as discussed in Section 2.1</w:t>
      </w:r>
      <w:r w:rsidR="00C31A19">
        <w:rPr>
          <w:rFonts w:ascii="Arial" w:hAnsi="Arial" w:cs="Arial"/>
          <w:lang w:val="en-US" w:eastAsia="zh-CN"/>
        </w:rPr>
        <w:t xml:space="preserve"> and 2.2</w:t>
      </w:r>
      <w:r w:rsidR="002754C7">
        <w:rPr>
          <w:rFonts w:ascii="Arial" w:hAnsi="Arial" w:cs="Arial"/>
          <w:lang w:val="en-US" w:eastAsia="zh-CN"/>
        </w:rPr>
        <w:t>)</w:t>
      </w:r>
      <w:r>
        <w:rPr>
          <w:rFonts w:ascii="Arial" w:hAnsi="Arial" w:cs="Arial"/>
          <w:lang w:val="en-US" w:eastAsia="zh-CN"/>
        </w:rPr>
        <w:t xml:space="preserve">. </w:t>
      </w:r>
    </w:p>
    <w:p w14:paraId="4C5786BD" w14:textId="5FAE2649" w:rsidR="005A3061" w:rsidRDefault="005A3061" w:rsidP="005A3061">
      <w:pPr>
        <w:rPr>
          <w:rFonts w:ascii="Arial" w:hAnsi="Arial" w:cs="Arial"/>
          <w:lang w:val="en-US" w:eastAsia="zh-CN"/>
        </w:rPr>
      </w:pPr>
      <w:r>
        <w:rPr>
          <w:rFonts w:ascii="Arial" w:hAnsi="Arial" w:cs="Arial"/>
          <w:lang w:val="en-US" w:eastAsia="zh-CN"/>
        </w:rPr>
        <w:t xml:space="preserve">If this is not the situation, then explicit indication could be useful to prevent security keys going out of sync between the UE and NW (considering </w:t>
      </w:r>
      <w:r w:rsidR="007A5779">
        <w:rPr>
          <w:rFonts w:ascii="Arial" w:hAnsi="Arial" w:cs="Arial"/>
          <w:lang w:val="en-US" w:eastAsia="zh-CN"/>
        </w:rPr>
        <w:t>key</w:t>
      </w:r>
      <w:r>
        <w:rPr>
          <w:rFonts w:ascii="Arial" w:hAnsi="Arial" w:cs="Arial"/>
          <w:lang w:val="en-US" w:eastAsia="zh-CN"/>
        </w:rPr>
        <w:t xml:space="preserve"> derivation involved from 1</w:t>
      </w:r>
      <w:r w:rsidRPr="00861630">
        <w:rPr>
          <w:rFonts w:ascii="Arial" w:hAnsi="Arial" w:cs="Arial"/>
          <w:vertAlign w:val="superscript"/>
          <w:lang w:val="en-US" w:eastAsia="zh-CN"/>
        </w:rPr>
        <w:t>st</w:t>
      </w:r>
      <w:r>
        <w:rPr>
          <w:rFonts w:ascii="Arial" w:hAnsi="Arial" w:cs="Arial"/>
          <w:lang w:val="en-US" w:eastAsia="zh-CN"/>
        </w:rPr>
        <w:t xml:space="preserve"> to 2</w:t>
      </w:r>
      <w:r w:rsidRPr="00861630">
        <w:rPr>
          <w:rFonts w:ascii="Arial" w:hAnsi="Arial" w:cs="Arial"/>
          <w:vertAlign w:val="superscript"/>
          <w:lang w:val="en-US" w:eastAsia="zh-CN"/>
        </w:rPr>
        <w:t>nd</w:t>
      </w:r>
      <w:r>
        <w:rPr>
          <w:rFonts w:ascii="Arial" w:hAnsi="Arial" w:cs="Arial"/>
          <w:lang w:val="en-US" w:eastAsia="zh-CN"/>
        </w:rPr>
        <w:t>).</w:t>
      </w:r>
    </w:p>
    <w:p w14:paraId="54D123F6" w14:textId="6132E015" w:rsidR="005A3061" w:rsidRDefault="005A3061" w:rsidP="005A3061">
      <w:pPr>
        <w:rPr>
          <w:rFonts w:ascii="Arial" w:hAnsi="Arial" w:cs="Arial"/>
          <w:lang w:val="en-US" w:eastAsia="zh-CN"/>
        </w:rPr>
      </w:pPr>
      <w:r>
        <w:rPr>
          <w:rFonts w:ascii="Arial" w:hAnsi="Arial" w:cs="Arial"/>
          <w:lang w:val="en-US" w:eastAsia="zh-CN"/>
        </w:rPr>
        <w:t>So, this depends on RAN2 and our answer has to be conditional. If RAN2 agrees e.g. to trigger 2</w:t>
      </w:r>
      <w:r w:rsidRPr="00861630">
        <w:rPr>
          <w:rFonts w:ascii="Arial" w:hAnsi="Arial" w:cs="Arial"/>
          <w:vertAlign w:val="superscript"/>
          <w:lang w:val="en-US" w:eastAsia="zh-CN"/>
        </w:rPr>
        <w:t>nd</w:t>
      </w:r>
      <w:r>
        <w:rPr>
          <w:rFonts w:ascii="Arial" w:hAnsi="Arial" w:cs="Arial"/>
          <w:lang w:val="en-US" w:eastAsia="zh-CN"/>
        </w:rPr>
        <w:t xml:space="preserve"> resume request only after ack is received for the 1</w:t>
      </w:r>
      <w:r w:rsidRPr="00861630">
        <w:rPr>
          <w:rFonts w:ascii="Arial" w:hAnsi="Arial" w:cs="Arial"/>
          <w:vertAlign w:val="superscript"/>
          <w:lang w:val="en-US" w:eastAsia="zh-CN"/>
        </w:rPr>
        <w:t>st</w:t>
      </w:r>
      <w:r>
        <w:rPr>
          <w:rFonts w:ascii="Arial" w:hAnsi="Arial" w:cs="Arial"/>
          <w:lang w:val="en-US" w:eastAsia="zh-CN"/>
        </w:rPr>
        <w:t xml:space="preserve"> resume request, then explicit indication </w:t>
      </w:r>
      <w:r w:rsidR="009F4FD2">
        <w:rPr>
          <w:rFonts w:ascii="Arial" w:hAnsi="Arial" w:cs="Arial"/>
          <w:lang w:val="en-US" w:eastAsia="zh-CN"/>
        </w:rPr>
        <w:t>would</w:t>
      </w:r>
      <w:r>
        <w:rPr>
          <w:rFonts w:ascii="Arial" w:hAnsi="Arial" w:cs="Arial"/>
          <w:lang w:val="en-US" w:eastAsia="zh-CN"/>
        </w:rPr>
        <w:t xml:space="preserve"> not be required. On the other hand, if RAN2 allows the scenario </w:t>
      </w:r>
      <w:r w:rsidR="002754C7">
        <w:rPr>
          <w:rFonts w:ascii="Arial" w:hAnsi="Arial" w:cs="Arial"/>
          <w:lang w:val="en-US" w:eastAsia="zh-CN"/>
        </w:rPr>
        <w:t>that</w:t>
      </w:r>
      <w:r>
        <w:rPr>
          <w:rFonts w:ascii="Arial" w:hAnsi="Arial" w:cs="Arial"/>
          <w:lang w:val="en-US" w:eastAsia="zh-CN"/>
        </w:rPr>
        <w:t xml:space="preserve"> </w:t>
      </w:r>
      <w:r w:rsidR="002754C7">
        <w:rPr>
          <w:rFonts w:ascii="Arial" w:hAnsi="Arial" w:cs="Arial"/>
          <w:lang w:val="en-US" w:eastAsia="zh-CN"/>
        </w:rPr>
        <w:t xml:space="preserve">the </w:t>
      </w:r>
      <w:r>
        <w:rPr>
          <w:rFonts w:ascii="Arial" w:hAnsi="Arial" w:cs="Arial"/>
          <w:lang w:val="en-US" w:eastAsia="zh-CN"/>
        </w:rPr>
        <w:t>2</w:t>
      </w:r>
      <w:r w:rsidRPr="00861630">
        <w:rPr>
          <w:rFonts w:ascii="Arial" w:hAnsi="Arial" w:cs="Arial"/>
          <w:vertAlign w:val="superscript"/>
          <w:lang w:val="en-US" w:eastAsia="zh-CN"/>
        </w:rPr>
        <w:t>nd</w:t>
      </w:r>
      <w:r>
        <w:rPr>
          <w:rFonts w:ascii="Arial" w:hAnsi="Arial" w:cs="Arial"/>
          <w:lang w:val="en-US" w:eastAsia="zh-CN"/>
        </w:rPr>
        <w:t xml:space="preserve"> resume request </w:t>
      </w:r>
      <w:r w:rsidR="002754C7">
        <w:rPr>
          <w:rFonts w:ascii="Arial" w:hAnsi="Arial" w:cs="Arial"/>
          <w:lang w:val="en-US" w:eastAsia="zh-CN"/>
        </w:rPr>
        <w:t xml:space="preserve">can be </w:t>
      </w:r>
      <w:r>
        <w:rPr>
          <w:rFonts w:ascii="Arial" w:hAnsi="Arial" w:cs="Arial"/>
          <w:lang w:val="en-US" w:eastAsia="zh-CN"/>
        </w:rPr>
        <w:t>sent and received by NW before the contention resolution of the 1</w:t>
      </w:r>
      <w:r w:rsidRPr="00861630">
        <w:rPr>
          <w:rFonts w:ascii="Arial" w:hAnsi="Arial" w:cs="Arial"/>
          <w:vertAlign w:val="superscript"/>
          <w:lang w:val="en-US" w:eastAsia="zh-CN"/>
        </w:rPr>
        <w:t>st</w:t>
      </w:r>
      <w:r>
        <w:rPr>
          <w:rFonts w:ascii="Arial" w:hAnsi="Arial" w:cs="Arial"/>
          <w:lang w:val="en-US" w:eastAsia="zh-CN"/>
        </w:rPr>
        <w:t xml:space="preserve"> resume request is </w:t>
      </w:r>
      <w:r w:rsidR="002754C7">
        <w:rPr>
          <w:rFonts w:ascii="Arial" w:hAnsi="Arial" w:cs="Arial"/>
          <w:lang w:val="en-US" w:eastAsia="zh-CN"/>
        </w:rPr>
        <w:t>completed (e.g. ack for the 1</w:t>
      </w:r>
      <w:r w:rsidR="002754C7" w:rsidRPr="00983D6F">
        <w:rPr>
          <w:rFonts w:ascii="Arial" w:hAnsi="Arial" w:cs="Arial"/>
          <w:vertAlign w:val="superscript"/>
          <w:lang w:val="en-US" w:eastAsia="zh-CN"/>
        </w:rPr>
        <w:t>st</w:t>
      </w:r>
      <w:r w:rsidR="002754C7">
        <w:rPr>
          <w:rFonts w:ascii="Arial" w:hAnsi="Arial" w:cs="Arial"/>
          <w:lang w:val="en-US" w:eastAsia="zh-CN"/>
        </w:rPr>
        <w:t xml:space="preserve"> resume request could be lost where the UE may be allowed to send the 2</w:t>
      </w:r>
      <w:r w:rsidR="002754C7" w:rsidRPr="00983D6F">
        <w:rPr>
          <w:rFonts w:ascii="Arial" w:hAnsi="Arial" w:cs="Arial"/>
          <w:vertAlign w:val="superscript"/>
          <w:lang w:val="en-US" w:eastAsia="zh-CN"/>
        </w:rPr>
        <w:t>nd</w:t>
      </w:r>
      <w:r w:rsidR="002754C7">
        <w:rPr>
          <w:rFonts w:ascii="Arial" w:hAnsi="Arial" w:cs="Arial"/>
          <w:lang w:val="en-US" w:eastAsia="zh-CN"/>
        </w:rPr>
        <w:t xml:space="preserve"> resume request)</w:t>
      </w:r>
      <w:r>
        <w:rPr>
          <w:rFonts w:ascii="Arial" w:hAnsi="Arial" w:cs="Arial"/>
          <w:lang w:val="en-US" w:eastAsia="zh-CN"/>
        </w:rPr>
        <w:t xml:space="preserve">, then explicit indication would be required to prevent potential security out of sync between the UE and NW. </w:t>
      </w:r>
    </w:p>
    <w:p w14:paraId="25C8963F" w14:textId="3B26087F" w:rsidR="005A3061" w:rsidRDefault="005A3061" w:rsidP="005A3061">
      <w:pPr>
        <w:rPr>
          <w:rFonts w:ascii="Arial" w:hAnsi="Arial" w:cs="Arial"/>
          <w:b/>
          <w:bCs/>
          <w:lang w:val="en-US" w:eastAsia="zh-CN"/>
        </w:rPr>
      </w:pPr>
      <w:r>
        <w:rPr>
          <w:rFonts w:ascii="Arial" w:hAnsi="Arial" w:cs="Arial"/>
          <w:b/>
          <w:bCs/>
          <w:lang w:val="en-US" w:eastAsia="zh-CN"/>
        </w:rPr>
        <w:t xml:space="preserve">Observation </w:t>
      </w:r>
      <w:r w:rsidR="007A7D13">
        <w:rPr>
          <w:rFonts w:ascii="Arial" w:hAnsi="Arial" w:cs="Arial"/>
          <w:b/>
          <w:bCs/>
          <w:lang w:val="en-US" w:eastAsia="zh-CN"/>
        </w:rPr>
        <w:t>4</w:t>
      </w:r>
      <w:r>
        <w:rPr>
          <w:rFonts w:ascii="Arial" w:hAnsi="Arial" w:cs="Arial"/>
          <w:b/>
          <w:bCs/>
          <w:lang w:val="en-US" w:eastAsia="zh-CN"/>
        </w:rPr>
        <w:t>: [</w:t>
      </w:r>
      <w:r w:rsidR="00686CF8">
        <w:rPr>
          <w:rFonts w:ascii="Arial" w:hAnsi="Arial" w:cs="Arial"/>
          <w:b/>
          <w:bCs/>
          <w:lang w:val="en-US" w:eastAsia="zh-CN"/>
        </w:rPr>
        <w:t>Q2</w:t>
      </w:r>
      <w:r>
        <w:rPr>
          <w:rFonts w:ascii="Arial" w:hAnsi="Arial" w:cs="Arial"/>
          <w:b/>
          <w:bCs/>
          <w:lang w:val="en-US" w:eastAsia="zh-CN"/>
        </w:rPr>
        <w:t xml:space="preserve">] </w:t>
      </w:r>
      <w:r w:rsidR="00D65F14">
        <w:rPr>
          <w:rFonts w:ascii="Arial" w:hAnsi="Arial" w:cs="Arial"/>
          <w:b/>
          <w:bCs/>
          <w:lang w:val="en-US" w:eastAsia="zh-CN"/>
        </w:rPr>
        <w:t>In CCCH, b</w:t>
      </w:r>
      <w:r>
        <w:rPr>
          <w:rFonts w:ascii="Arial" w:hAnsi="Arial" w:cs="Arial"/>
          <w:b/>
          <w:bCs/>
          <w:lang w:val="en-US" w:eastAsia="zh-CN"/>
        </w:rPr>
        <w:t>oth the 1</w:t>
      </w:r>
      <w:r w:rsidRPr="005A3061">
        <w:rPr>
          <w:rFonts w:ascii="Arial" w:hAnsi="Arial" w:cs="Arial"/>
          <w:b/>
          <w:bCs/>
          <w:vertAlign w:val="superscript"/>
          <w:lang w:val="en-US" w:eastAsia="zh-CN"/>
        </w:rPr>
        <w:t>st</w:t>
      </w:r>
      <w:r>
        <w:rPr>
          <w:rFonts w:ascii="Arial" w:hAnsi="Arial" w:cs="Arial"/>
          <w:b/>
          <w:bCs/>
          <w:lang w:val="en-US" w:eastAsia="zh-CN"/>
        </w:rPr>
        <w:t xml:space="preserve"> and 2</w:t>
      </w:r>
      <w:r w:rsidRPr="005A3061">
        <w:rPr>
          <w:rFonts w:ascii="Arial" w:hAnsi="Arial" w:cs="Arial"/>
          <w:b/>
          <w:bCs/>
          <w:vertAlign w:val="superscript"/>
          <w:lang w:val="en-US" w:eastAsia="zh-CN"/>
        </w:rPr>
        <w:t>nd</w:t>
      </w:r>
      <w:r>
        <w:rPr>
          <w:rFonts w:ascii="Arial" w:hAnsi="Arial" w:cs="Arial"/>
          <w:b/>
          <w:bCs/>
          <w:lang w:val="en-US" w:eastAsia="zh-CN"/>
        </w:rPr>
        <w:t xml:space="preserve"> resume requests use the same I-RNTI. As long as they are received by NW in order, NW can distinguish which one is first or second </w:t>
      </w:r>
      <w:r w:rsidR="002754C7">
        <w:rPr>
          <w:rFonts w:ascii="Arial" w:hAnsi="Arial" w:cs="Arial"/>
          <w:b/>
          <w:bCs/>
          <w:lang w:val="en-US" w:eastAsia="zh-CN"/>
        </w:rPr>
        <w:t>by</w:t>
      </w:r>
      <w:r>
        <w:rPr>
          <w:rFonts w:ascii="Arial" w:hAnsi="Arial" w:cs="Arial"/>
          <w:b/>
          <w:bCs/>
          <w:lang w:val="en-US" w:eastAsia="zh-CN"/>
        </w:rPr>
        <w:t xml:space="preserve"> I-RNTI handling and use the right security </w:t>
      </w:r>
      <w:r w:rsidR="00EA07B2">
        <w:rPr>
          <w:rFonts w:ascii="Arial" w:hAnsi="Arial" w:cs="Arial"/>
          <w:b/>
          <w:bCs/>
          <w:lang w:val="en-US" w:eastAsia="zh-CN"/>
        </w:rPr>
        <w:t xml:space="preserve">key </w:t>
      </w:r>
      <w:r>
        <w:rPr>
          <w:rFonts w:ascii="Arial" w:hAnsi="Arial" w:cs="Arial"/>
          <w:b/>
          <w:bCs/>
          <w:lang w:val="en-US" w:eastAsia="zh-CN"/>
        </w:rPr>
        <w:t>for verification</w:t>
      </w:r>
      <w:r w:rsidR="002754C7">
        <w:rPr>
          <w:rFonts w:ascii="Arial" w:hAnsi="Arial" w:cs="Arial"/>
          <w:b/>
          <w:bCs/>
          <w:lang w:val="en-US" w:eastAsia="zh-CN"/>
        </w:rPr>
        <w:t xml:space="preserve"> (though </w:t>
      </w:r>
      <w:r w:rsidR="002754C7" w:rsidRPr="002754C7">
        <w:rPr>
          <w:rFonts w:ascii="Arial" w:hAnsi="Arial" w:cs="Arial"/>
          <w:b/>
          <w:bCs/>
          <w:lang w:val="en-US" w:eastAsia="zh-CN"/>
        </w:rPr>
        <w:t>specification impacts are unavoidable</w:t>
      </w:r>
      <w:r w:rsidR="002754C7">
        <w:rPr>
          <w:rFonts w:ascii="Arial" w:hAnsi="Arial" w:cs="Arial"/>
          <w:b/>
          <w:bCs/>
          <w:lang w:val="en-US" w:eastAsia="zh-CN"/>
        </w:rPr>
        <w:t>)</w:t>
      </w:r>
      <w:r>
        <w:rPr>
          <w:rFonts w:ascii="Arial" w:hAnsi="Arial" w:cs="Arial"/>
          <w:b/>
          <w:bCs/>
          <w:lang w:val="en-US" w:eastAsia="zh-CN"/>
        </w:rPr>
        <w:t xml:space="preserve">. On the other hand, </w:t>
      </w:r>
      <w:r w:rsidRPr="005A3061">
        <w:rPr>
          <w:rFonts w:ascii="Arial" w:hAnsi="Arial" w:cs="Arial"/>
          <w:b/>
          <w:bCs/>
          <w:lang w:val="en-US" w:eastAsia="zh-CN"/>
        </w:rPr>
        <w:t xml:space="preserve">explicit indication </w:t>
      </w:r>
      <w:r w:rsidR="002754C7">
        <w:rPr>
          <w:rFonts w:ascii="Arial" w:hAnsi="Arial" w:cs="Arial"/>
          <w:b/>
          <w:bCs/>
          <w:lang w:val="en-US" w:eastAsia="zh-CN"/>
        </w:rPr>
        <w:t>could be</w:t>
      </w:r>
      <w:r w:rsidR="002754C7" w:rsidRPr="005A3061">
        <w:rPr>
          <w:rFonts w:ascii="Arial" w:hAnsi="Arial" w:cs="Arial"/>
          <w:b/>
          <w:bCs/>
          <w:lang w:val="en-US" w:eastAsia="zh-CN"/>
        </w:rPr>
        <w:t xml:space="preserve"> </w:t>
      </w:r>
      <w:r w:rsidR="00B877FE">
        <w:rPr>
          <w:rFonts w:ascii="Arial" w:hAnsi="Arial" w:cs="Arial"/>
          <w:b/>
          <w:bCs/>
          <w:lang w:val="en-US" w:eastAsia="zh-CN"/>
        </w:rPr>
        <w:t>useful</w:t>
      </w:r>
      <w:r w:rsidRPr="005A3061">
        <w:rPr>
          <w:rFonts w:ascii="Arial" w:hAnsi="Arial" w:cs="Arial"/>
          <w:b/>
          <w:bCs/>
          <w:lang w:val="en-US" w:eastAsia="zh-CN"/>
        </w:rPr>
        <w:t xml:space="preserve"> to prevent security keys going out of sync between the UE and NW (considering </w:t>
      </w:r>
      <w:r w:rsidR="007A5779">
        <w:rPr>
          <w:rFonts w:ascii="Arial" w:hAnsi="Arial" w:cs="Arial"/>
          <w:b/>
          <w:bCs/>
          <w:lang w:val="en-US" w:eastAsia="zh-CN"/>
        </w:rPr>
        <w:t>key</w:t>
      </w:r>
      <w:r w:rsidRPr="005A3061">
        <w:rPr>
          <w:rFonts w:ascii="Arial" w:hAnsi="Arial" w:cs="Arial"/>
          <w:b/>
          <w:bCs/>
          <w:lang w:val="en-US" w:eastAsia="zh-CN"/>
        </w:rPr>
        <w:t xml:space="preserve"> derivation involved from 1</w:t>
      </w:r>
      <w:r w:rsidR="0003508C" w:rsidRPr="0003508C">
        <w:rPr>
          <w:rFonts w:ascii="Arial" w:hAnsi="Arial" w:cs="Arial"/>
          <w:b/>
          <w:bCs/>
          <w:vertAlign w:val="superscript"/>
          <w:lang w:val="en-US" w:eastAsia="zh-CN"/>
        </w:rPr>
        <w:t>st</w:t>
      </w:r>
      <w:r w:rsidR="0003508C">
        <w:rPr>
          <w:rFonts w:ascii="Arial" w:hAnsi="Arial" w:cs="Arial"/>
          <w:b/>
          <w:bCs/>
          <w:lang w:val="en-US" w:eastAsia="zh-CN"/>
        </w:rPr>
        <w:t xml:space="preserve"> </w:t>
      </w:r>
      <w:r w:rsidRPr="005A3061">
        <w:rPr>
          <w:rFonts w:ascii="Arial" w:hAnsi="Arial" w:cs="Arial"/>
          <w:b/>
          <w:bCs/>
          <w:lang w:val="en-US" w:eastAsia="zh-CN"/>
        </w:rPr>
        <w:t>to 2</w:t>
      </w:r>
      <w:r w:rsidR="0003508C" w:rsidRPr="0003508C">
        <w:rPr>
          <w:rFonts w:ascii="Arial" w:hAnsi="Arial" w:cs="Arial"/>
          <w:b/>
          <w:bCs/>
          <w:vertAlign w:val="superscript"/>
          <w:lang w:val="en-US" w:eastAsia="zh-CN"/>
        </w:rPr>
        <w:t>nd</w:t>
      </w:r>
      <w:r w:rsidRPr="005A3061">
        <w:rPr>
          <w:rFonts w:ascii="Arial" w:hAnsi="Arial" w:cs="Arial"/>
          <w:b/>
          <w:bCs/>
          <w:lang w:val="en-US" w:eastAsia="zh-CN"/>
        </w:rPr>
        <w:t>).</w:t>
      </w:r>
    </w:p>
    <w:p w14:paraId="0D54A79A" w14:textId="5B0B1F29" w:rsidR="00686CF8" w:rsidRDefault="00686CF8" w:rsidP="00686CF8">
      <w:pPr>
        <w:pStyle w:val="Heading2"/>
      </w:pPr>
      <w:r>
        <w:t xml:space="preserve">  Replies for Q1/Q2</w:t>
      </w:r>
    </w:p>
    <w:p w14:paraId="40F7A71B" w14:textId="62916664" w:rsidR="007A14CE" w:rsidRDefault="00686CF8" w:rsidP="007A14CE">
      <w:pPr>
        <w:rPr>
          <w:rFonts w:ascii="Arial" w:hAnsi="Arial" w:cs="Arial"/>
          <w:lang w:eastAsia="zh-CN"/>
        </w:rPr>
      </w:pPr>
      <w:r w:rsidRPr="00686CF8">
        <w:rPr>
          <w:rFonts w:ascii="Arial" w:hAnsi="Arial" w:cs="Arial"/>
          <w:lang w:eastAsia="zh-CN"/>
        </w:rPr>
        <w:t>Ba</w:t>
      </w:r>
      <w:r>
        <w:rPr>
          <w:rFonts w:ascii="Arial" w:hAnsi="Arial" w:cs="Arial"/>
          <w:lang w:eastAsia="zh-CN"/>
        </w:rPr>
        <w:t xml:space="preserve">sed on the above observations, we propose to reply </w:t>
      </w:r>
      <w:r w:rsidR="005C43D8">
        <w:rPr>
          <w:rFonts w:ascii="Arial" w:hAnsi="Arial" w:cs="Arial"/>
          <w:lang w:eastAsia="zh-CN"/>
        </w:rPr>
        <w:t>to RAN2 as follows:</w:t>
      </w:r>
    </w:p>
    <w:p w14:paraId="7F11EBA8" w14:textId="51E5BFE1" w:rsidR="005C43D8" w:rsidRDefault="003E4A9C" w:rsidP="007A14CE">
      <w:pPr>
        <w:rPr>
          <w:rFonts w:ascii="Arial" w:hAnsi="Arial" w:cs="Arial"/>
          <w:b/>
          <w:bCs/>
          <w:lang w:eastAsia="zh-CN"/>
        </w:rPr>
      </w:pPr>
      <w:r>
        <w:rPr>
          <w:rFonts w:ascii="Arial" w:hAnsi="Arial" w:cs="Arial"/>
          <w:b/>
          <w:bCs/>
          <w:lang w:eastAsia="zh-CN"/>
        </w:rPr>
        <w:t xml:space="preserve">Proposal 1: RAN3 </w:t>
      </w:r>
      <w:r w:rsidR="007D7B21">
        <w:rPr>
          <w:rFonts w:ascii="Arial" w:hAnsi="Arial" w:cs="Arial"/>
          <w:b/>
          <w:bCs/>
          <w:lang w:eastAsia="zh-CN"/>
        </w:rPr>
        <w:t>replies RAN2 as follows:</w:t>
      </w:r>
    </w:p>
    <w:p w14:paraId="6E29545D" w14:textId="77777777" w:rsidR="007D7B21" w:rsidRDefault="007D7B21" w:rsidP="005822F8">
      <w:pPr>
        <w:numPr>
          <w:ilvl w:val="0"/>
          <w:numId w:val="14"/>
        </w:numPr>
        <w:overflowPunct w:val="0"/>
        <w:autoSpaceDE w:val="0"/>
        <w:autoSpaceDN w:val="0"/>
        <w:adjustRightInd w:val="0"/>
        <w:spacing w:after="120"/>
        <w:textAlignment w:val="baseline"/>
        <w:rPr>
          <w:rFonts w:ascii="Arial" w:hAnsi="Arial" w:cs="Arial"/>
        </w:rPr>
      </w:pPr>
      <w:r>
        <w:rPr>
          <w:rFonts w:ascii="Arial" w:hAnsi="Arial" w:cs="Arial"/>
          <w:b/>
          <w:bCs/>
        </w:rPr>
        <w:t>Q1:</w:t>
      </w:r>
      <w:r>
        <w:rPr>
          <w:rFonts w:ascii="Arial" w:hAnsi="Arial" w:cs="Arial"/>
        </w:rPr>
        <w:t xml:space="preserve"> Which node (old anchor gNB or serving gNB) will process the second </w:t>
      </w:r>
      <w:r>
        <w:rPr>
          <w:rFonts w:ascii="Arial" w:hAnsi="Arial" w:cs="Arial"/>
          <w:i/>
          <w:iCs/>
        </w:rPr>
        <w:t>RRCResumeRequest</w:t>
      </w:r>
      <w:r>
        <w:rPr>
          <w:rFonts w:ascii="Arial" w:hAnsi="Arial" w:cs="Arial"/>
        </w:rPr>
        <w:t xml:space="preserve"> message with I-RNTI associated to the old anchor gNB and will perform </w:t>
      </w:r>
      <w:r>
        <w:rPr>
          <w:rFonts w:ascii="Arial" w:hAnsi="Arial" w:cs="Arial"/>
          <w:i/>
          <w:iCs/>
        </w:rPr>
        <w:t>ResumeMAC-I</w:t>
      </w:r>
      <w:r>
        <w:rPr>
          <w:rFonts w:ascii="Arial" w:hAnsi="Arial" w:cs="Arial"/>
        </w:rPr>
        <w:t xml:space="preserve"> verification and key derivation?</w:t>
      </w:r>
    </w:p>
    <w:p w14:paraId="5B39C6AB" w14:textId="44D15C98" w:rsidR="007D7B21" w:rsidRPr="0029349E" w:rsidRDefault="007D7B21" w:rsidP="00BA5E8E">
      <w:pPr>
        <w:pBdr>
          <w:top w:val="single" w:sz="4" w:space="1" w:color="auto"/>
          <w:left w:val="single" w:sz="4" w:space="4" w:color="auto"/>
          <w:bottom w:val="single" w:sz="4" w:space="1" w:color="auto"/>
          <w:right w:val="single" w:sz="4" w:space="4" w:color="auto"/>
        </w:pBdr>
        <w:spacing w:after="0"/>
        <w:rPr>
          <w:rFonts w:ascii="Arial" w:hAnsi="Arial" w:cs="Arial"/>
          <w:b/>
          <w:bCs/>
          <w:lang w:eastAsia="zh-CN"/>
        </w:rPr>
      </w:pPr>
      <w:r w:rsidRPr="0029349E">
        <w:rPr>
          <w:rFonts w:ascii="Arial" w:hAnsi="Arial" w:cs="Arial"/>
          <w:b/>
          <w:bCs/>
          <w:lang w:eastAsia="zh-CN"/>
        </w:rPr>
        <w:t xml:space="preserve">RAN3 discussed the impacts and sees that the </w:t>
      </w:r>
      <w:r w:rsidRPr="0029349E">
        <w:rPr>
          <w:rFonts w:ascii="Arial" w:hAnsi="Arial" w:cs="Arial"/>
          <w:b/>
          <w:bCs/>
          <w:lang w:val="en-US" w:eastAsia="zh-CN"/>
        </w:rPr>
        <w:t xml:space="preserve">2nd resume request is treated as if a new UE in the receiving (i.e. serving) gNB, and forcing the receiving gNB to process/verify the 2nd resume request requires changes on the legacy I-RNTI handling with added implementation complexity and XnAP impacts. On the other hand, </w:t>
      </w:r>
      <w:r w:rsidRPr="0029349E">
        <w:rPr>
          <w:rFonts w:ascii="Arial" w:hAnsi="Arial" w:cs="Arial"/>
          <w:b/>
          <w:bCs/>
          <w:lang w:eastAsia="zh-CN"/>
        </w:rPr>
        <w:t xml:space="preserve">the old anchor gNB to process and perform verification is seen more suitable for the current SDT framework that RAN3 has been working on, though </w:t>
      </w:r>
      <w:r w:rsidR="003218B0">
        <w:rPr>
          <w:rFonts w:ascii="Arial" w:hAnsi="Arial" w:cs="Arial"/>
          <w:b/>
          <w:bCs/>
          <w:lang w:eastAsia="zh-CN"/>
        </w:rPr>
        <w:t>extra</w:t>
      </w:r>
      <w:r w:rsidR="003218B0" w:rsidRPr="0029349E">
        <w:rPr>
          <w:rFonts w:ascii="Arial" w:hAnsi="Arial" w:cs="Arial"/>
          <w:b/>
          <w:bCs/>
          <w:lang w:eastAsia="zh-CN"/>
        </w:rPr>
        <w:t xml:space="preserve"> </w:t>
      </w:r>
      <w:r w:rsidRPr="0029349E">
        <w:rPr>
          <w:rFonts w:ascii="Arial" w:hAnsi="Arial" w:cs="Arial"/>
          <w:b/>
          <w:bCs/>
          <w:lang w:eastAsia="zh-CN"/>
        </w:rPr>
        <w:t xml:space="preserve">XnAP roundtrip may be incurred. </w:t>
      </w:r>
      <w:r w:rsidR="003218B0">
        <w:rPr>
          <w:rFonts w:ascii="Arial" w:hAnsi="Arial" w:cs="Arial"/>
          <w:b/>
          <w:bCs/>
          <w:lang w:eastAsia="zh-CN"/>
        </w:rPr>
        <w:t>In addition,</w:t>
      </w:r>
      <w:r w:rsidR="003218B0" w:rsidRPr="0029349E">
        <w:rPr>
          <w:rFonts w:ascii="Arial" w:hAnsi="Arial" w:cs="Arial"/>
          <w:b/>
          <w:bCs/>
          <w:lang w:eastAsia="zh-CN"/>
        </w:rPr>
        <w:t xml:space="preserve"> </w:t>
      </w:r>
      <w:r w:rsidRPr="0029349E">
        <w:rPr>
          <w:rFonts w:ascii="Arial" w:hAnsi="Arial" w:cs="Arial"/>
          <w:b/>
          <w:bCs/>
          <w:lang w:eastAsia="zh-CN"/>
        </w:rPr>
        <w:t xml:space="preserve">RAN3 would like to add that the latter (i.e. by the old anchor gNB) still </w:t>
      </w:r>
      <w:r w:rsidR="003218B0">
        <w:rPr>
          <w:rFonts w:ascii="Arial" w:hAnsi="Arial" w:cs="Arial"/>
          <w:b/>
          <w:bCs/>
          <w:lang w:eastAsia="zh-CN"/>
        </w:rPr>
        <w:t xml:space="preserve">introduces RAN3 </w:t>
      </w:r>
      <w:r w:rsidRPr="0029349E">
        <w:rPr>
          <w:rFonts w:ascii="Arial" w:hAnsi="Arial" w:cs="Arial"/>
          <w:b/>
          <w:bCs/>
          <w:lang w:eastAsia="zh-CN"/>
        </w:rPr>
        <w:t xml:space="preserve">impacts especially on XnAP to make it work.  </w:t>
      </w:r>
    </w:p>
    <w:p w14:paraId="5E5BF7F4" w14:textId="344A6E2A" w:rsidR="007D7B21" w:rsidRPr="0029349E" w:rsidRDefault="007D7B21" w:rsidP="00BA5E8E">
      <w:pPr>
        <w:pBdr>
          <w:top w:val="single" w:sz="4" w:space="1" w:color="auto"/>
          <w:left w:val="single" w:sz="4" w:space="4" w:color="auto"/>
          <w:bottom w:val="single" w:sz="4" w:space="1" w:color="auto"/>
          <w:right w:val="single" w:sz="4" w:space="4" w:color="auto"/>
        </w:pBdr>
        <w:rPr>
          <w:rFonts w:ascii="Arial" w:hAnsi="Arial" w:cs="Arial"/>
          <w:b/>
          <w:bCs/>
          <w:lang w:eastAsia="zh-CN"/>
        </w:rPr>
      </w:pPr>
      <w:r w:rsidRPr="0029349E">
        <w:rPr>
          <w:rFonts w:ascii="Arial" w:hAnsi="Arial" w:cs="Arial"/>
          <w:b/>
          <w:bCs/>
          <w:lang w:eastAsia="zh-CN"/>
        </w:rPr>
        <w:br/>
        <w:t>Regarding key derivation, in case that the UE context was kept at the old anchor gNB in the NW side before the 2</w:t>
      </w:r>
      <w:r w:rsidRPr="0029349E">
        <w:rPr>
          <w:rFonts w:ascii="Arial" w:hAnsi="Arial" w:cs="Arial"/>
          <w:b/>
          <w:bCs/>
          <w:vertAlign w:val="superscript"/>
          <w:lang w:eastAsia="zh-CN"/>
        </w:rPr>
        <w:t>nd</w:t>
      </w:r>
      <w:r w:rsidRPr="0029349E">
        <w:rPr>
          <w:rFonts w:ascii="Arial" w:hAnsi="Arial" w:cs="Arial"/>
          <w:b/>
          <w:bCs/>
          <w:lang w:eastAsia="zh-CN"/>
        </w:rPr>
        <w:t xml:space="preserve"> resume request is initiated, RAN3 understands that the old anchor gNB shall perform horizontal key derivation after verification. On the other hand, in case that the UE context was relocated to the receiving gNB, it is unclear in RAN3 on who (old anchor gNB or receiving gNB) should perform horizontal key derivation.</w:t>
      </w:r>
    </w:p>
    <w:p w14:paraId="3718FD15" w14:textId="77777777" w:rsidR="007D7B21" w:rsidRDefault="007D7B21" w:rsidP="005822F8">
      <w:pPr>
        <w:numPr>
          <w:ilvl w:val="0"/>
          <w:numId w:val="14"/>
        </w:numPr>
        <w:overflowPunct w:val="0"/>
        <w:autoSpaceDE w:val="0"/>
        <w:autoSpaceDN w:val="0"/>
        <w:adjustRightInd w:val="0"/>
        <w:spacing w:after="120"/>
        <w:textAlignment w:val="baseline"/>
        <w:rPr>
          <w:rFonts w:ascii="Arial" w:eastAsia="Arial" w:hAnsi="Arial" w:cs="Arial"/>
        </w:rPr>
      </w:pPr>
      <w:bookmarkStart w:id="5" w:name="_Hlk95179963"/>
      <w:r>
        <w:rPr>
          <w:rFonts w:ascii="Arial" w:hAnsi="Arial" w:cs="Arial"/>
          <w:b/>
          <w:bCs/>
        </w:rPr>
        <w:lastRenderedPageBreak/>
        <w:t>Q2:</w:t>
      </w:r>
      <w:r>
        <w:t xml:space="preserve"> </w:t>
      </w:r>
      <w:r w:rsidRPr="007D5B3B">
        <w:rPr>
          <w:rFonts w:ascii="Arial" w:hAnsi="Arial" w:cs="Arial"/>
        </w:rPr>
        <w:t xml:space="preserve">From RAN3 point of view, does the old anchor gNB and/or the serving gNB need to distinguish the second </w:t>
      </w:r>
      <w:r w:rsidRPr="007C14E7">
        <w:rPr>
          <w:rFonts w:ascii="Arial" w:hAnsi="Arial" w:cs="Arial"/>
          <w:i/>
          <w:iCs/>
        </w:rPr>
        <w:t>RRCResumeRequest</w:t>
      </w:r>
      <w:r w:rsidRPr="007D5B3B">
        <w:rPr>
          <w:rFonts w:ascii="Arial" w:hAnsi="Arial" w:cs="Arial"/>
        </w:rPr>
        <w:t xml:space="preserve"> message via any explicit indication sent from UE?</w:t>
      </w:r>
      <w:r>
        <w:rPr>
          <w:rFonts w:ascii="Arial" w:eastAsia="Arial" w:hAnsi="Arial" w:cs="Arial"/>
        </w:rPr>
        <w:t xml:space="preserve"> </w:t>
      </w:r>
    </w:p>
    <w:p w14:paraId="75FF0582" w14:textId="7CF46B50" w:rsidR="007D7B21" w:rsidRPr="0029349E" w:rsidRDefault="007D7B21" w:rsidP="00BA5E8E">
      <w:pPr>
        <w:pBdr>
          <w:top w:val="single" w:sz="4" w:space="1" w:color="auto"/>
          <w:left w:val="single" w:sz="4" w:space="4" w:color="auto"/>
          <w:bottom w:val="single" w:sz="4" w:space="1" w:color="auto"/>
          <w:right w:val="single" w:sz="4" w:space="4" w:color="auto"/>
        </w:pBdr>
        <w:rPr>
          <w:rFonts w:ascii="Arial" w:hAnsi="Arial" w:cs="Arial"/>
          <w:b/>
          <w:bCs/>
          <w:lang w:eastAsia="zh-CN"/>
        </w:rPr>
      </w:pPr>
      <w:bookmarkStart w:id="6" w:name="_Hlk95420669"/>
      <w:bookmarkEnd w:id="5"/>
      <w:r w:rsidRPr="0029349E">
        <w:rPr>
          <w:rFonts w:ascii="Arial" w:hAnsi="Arial" w:cs="Arial"/>
          <w:b/>
          <w:bCs/>
          <w:lang w:eastAsia="zh-CN"/>
        </w:rPr>
        <w:t>Given that both the 1st and 2nd resume requests use the same I-RNTI in CCCH solution, RAN3 understands that as long as they are received by NW in order, NW can distinguish based on I-RNTI handling and use the right security key for verification. Otherwise (if the 2nd resume request can be received before the 1st), RAN3 sees that such explicit indication</w:t>
      </w:r>
      <w:r w:rsidR="00920030">
        <w:rPr>
          <w:rFonts w:ascii="Arial" w:hAnsi="Arial" w:cs="Arial"/>
          <w:b/>
          <w:bCs/>
          <w:lang w:eastAsia="zh-CN"/>
        </w:rPr>
        <w:t xml:space="preserve"> from the UE</w:t>
      </w:r>
      <w:r w:rsidRPr="0029349E">
        <w:rPr>
          <w:rFonts w:ascii="Arial" w:hAnsi="Arial" w:cs="Arial"/>
          <w:b/>
          <w:bCs/>
          <w:lang w:eastAsia="zh-CN"/>
        </w:rPr>
        <w:t xml:space="preserve"> is useful to prevent security keys going out of sync between the UE and NW, considering key derivation involved from 1st to 2nd resume request. RAN3 thinks it is up to RAN2 to </w:t>
      </w:r>
      <w:r w:rsidR="00E87725" w:rsidRPr="0029349E">
        <w:rPr>
          <w:rFonts w:ascii="Arial" w:hAnsi="Arial" w:cs="Arial"/>
          <w:b/>
          <w:bCs/>
          <w:lang w:eastAsia="zh-CN"/>
        </w:rPr>
        <w:t xml:space="preserve">decide </w:t>
      </w:r>
      <w:r w:rsidRPr="0029349E">
        <w:rPr>
          <w:rFonts w:ascii="Arial" w:hAnsi="Arial" w:cs="Arial"/>
          <w:b/>
          <w:bCs/>
          <w:lang w:eastAsia="zh-CN"/>
        </w:rPr>
        <w:t>whether they shall be received by NW in order or not.</w:t>
      </w:r>
    </w:p>
    <w:bookmarkEnd w:id="6"/>
    <w:p w14:paraId="70685DD7" w14:textId="2A64358A" w:rsidR="00885397" w:rsidRDefault="00885397" w:rsidP="00885397">
      <w:pPr>
        <w:pStyle w:val="Heading2"/>
      </w:pPr>
      <w:r>
        <w:t xml:space="preserve">  Key </w:t>
      </w:r>
      <w:r w:rsidR="009B060D">
        <w:t>take-away</w:t>
      </w:r>
      <w:r>
        <w:t xml:space="preserve"> between [DCCH] and [CCCH]</w:t>
      </w:r>
    </w:p>
    <w:p w14:paraId="18E67B3F" w14:textId="10CFAEC1" w:rsidR="009B060D" w:rsidRDefault="00440B4F" w:rsidP="00440B4F">
      <w:pPr>
        <w:rPr>
          <w:rFonts w:ascii="Arial" w:hAnsi="Arial" w:cs="Arial"/>
          <w:lang w:val="en-US" w:eastAsia="zh-CN"/>
        </w:rPr>
      </w:pPr>
      <w:r>
        <w:rPr>
          <w:rFonts w:ascii="Arial" w:hAnsi="Arial" w:cs="Arial"/>
          <w:lang w:val="en-US" w:eastAsia="zh-CN"/>
        </w:rPr>
        <w:t>The main difference of DCCH solution against CCCH using 2</w:t>
      </w:r>
      <w:r w:rsidRPr="00885397">
        <w:rPr>
          <w:rFonts w:ascii="Arial" w:hAnsi="Arial" w:cs="Arial"/>
          <w:vertAlign w:val="superscript"/>
          <w:lang w:val="en-US" w:eastAsia="zh-CN"/>
        </w:rPr>
        <w:t>nd</w:t>
      </w:r>
      <w:r>
        <w:rPr>
          <w:rFonts w:ascii="Arial" w:hAnsi="Arial" w:cs="Arial"/>
          <w:lang w:val="en-US" w:eastAsia="zh-CN"/>
        </w:rPr>
        <w:t xml:space="preserve"> resume request is that the indication of UL non-SDT arrival is associated with a specific UE. In CCCH, the 2</w:t>
      </w:r>
      <w:r w:rsidRPr="00520A89">
        <w:rPr>
          <w:rFonts w:ascii="Arial" w:hAnsi="Arial" w:cs="Arial"/>
          <w:vertAlign w:val="superscript"/>
          <w:lang w:val="en-US" w:eastAsia="zh-CN"/>
        </w:rPr>
        <w:t>nd</w:t>
      </w:r>
      <w:r>
        <w:rPr>
          <w:rFonts w:ascii="Arial" w:hAnsi="Arial" w:cs="Arial"/>
          <w:lang w:val="en-US" w:eastAsia="zh-CN"/>
        </w:rPr>
        <w:t xml:space="preserve"> resume request over SRB0 is treated as if a new UE at the receiving gNB and thus it requires a sophisticated I-RNTI based handling</w:t>
      </w:r>
      <w:r w:rsidR="009B060D">
        <w:rPr>
          <w:rFonts w:ascii="Arial" w:hAnsi="Arial" w:cs="Arial"/>
          <w:lang w:val="en-US" w:eastAsia="zh-CN"/>
        </w:rPr>
        <w:t xml:space="preserve"> and XnAP management</w:t>
      </w:r>
      <w:r>
        <w:rPr>
          <w:rFonts w:ascii="Arial" w:hAnsi="Arial" w:cs="Arial"/>
          <w:lang w:val="en-US" w:eastAsia="zh-CN"/>
        </w:rPr>
        <w:t xml:space="preserve"> in the receiving gNB or </w:t>
      </w:r>
      <w:r w:rsidR="009B060D">
        <w:rPr>
          <w:rFonts w:ascii="Arial" w:hAnsi="Arial" w:cs="Arial"/>
          <w:lang w:val="en-US" w:eastAsia="zh-CN"/>
        </w:rPr>
        <w:t xml:space="preserve">the </w:t>
      </w:r>
      <w:r>
        <w:rPr>
          <w:rFonts w:ascii="Arial" w:hAnsi="Arial" w:cs="Arial"/>
          <w:lang w:val="en-US" w:eastAsia="zh-CN"/>
        </w:rPr>
        <w:t xml:space="preserve">old anchor gNB to identify and/or inform which UE this resume request is for. </w:t>
      </w:r>
    </w:p>
    <w:p w14:paraId="08F3F66C" w14:textId="1496D24B" w:rsidR="00440B4F" w:rsidRDefault="009B060D" w:rsidP="007F5938">
      <w:pPr>
        <w:rPr>
          <w:rFonts w:ascii="Arial" w:hAnsi="Arial" w:cs="Arial"/>
          <w:lang w:val="en-US" w:eastAsia="zh-CN"/>
        </w:rPr>
      </w:pPr>
      <w:r>
        <w:rPr>
          <w:rFonts w:ascii="Arial" w:hAnsi="Arial" w:cs="Arial"/>
          <w:lang w:val="en-US" w:eastAsia="zh-CN"/>
        </w:rPr>
        <w:t xml:space="preserve">Moreover, </w:t>
      </w:r>
      <w:bookmarkStart w:id="7" w:name="_Hlk95391535"/>
      <w:r w:rsidR="007F5938" w:rsidRPr="007F5938">
        <w:rPr>
          <w:rFonts w:ascii="Arial" w:hAnsi="Arial" w:cs="Arial"/>
          <w:lang w:val="en-US" w:eastAsia="zh-CN"/>
        </w:rPr>
        <w:t>2</w:t>
      </w:r>
      <w:r w:rsidR="007F5938" w:rsidRPr="00BA271A">
        <w:rPr>
          <w:rFonts w:ascii="Arial" w:hAnsi="Arial" w:cs="Arial"/>
          <w:vertAlign w:val="superscript"/>
          <w:lang w:val="en-US" w:eastAsia="zh-CN"/>
        </w:rPr>
        <w:t>nd</w:t>
      </w:r>
      <w:r w:rsidR="007F5938">
        <w:rPr>
          <w:rFonts w:ascii="Arial" w:hAnsi="Arial" w:cs="Arial"/>
          <w:lang w:val="en-US" w:eastAsia="zh-CN"/>
        </w:rPr>
        <w:t xml:space="preserve"> </w:t>
      </w:r>
      <w:r w:rsidR="007F5938" w:rsidRPr="007F5938">
        <w:rPr>
          <w:rFonts w:ascii="Arial" w:hAnsi="Arial" w:cs="Arial"/>
          <w:lang w:val="en-US" w:eastAsia="zh-CN"/>
        </w:rPr>
        <w:t xml:space="preserve">resume request uses different input to its </w:t>
      </w:r>
      <w:r w:rsidR="007F5938">
        <w:rPr>
          <w:rFonts w:ascii="Arial" w:hAnsi="Arial" w:cs="Arial"/>
          <w:lang w:val="en-US" w:eastAsia="zh-CN"/>
        </w:rPr>
        <w:t>R</w:t>
      </w:r>
      <w:r w:rsidR="007F5938" w:rsidRPr="007F5938">
        <w:rPr>
          <w:rFonts w:ascii="Arial" w:hAnsi="Arial" w:cs="Arial"/>
          <w:lang w:val="en-US" w:eastAsia="zh-CN"/>
        </w:rPr>
        <w:t>esumeMAC-I calculation and requires subsequent horizontal key derivation</w:t>
      </w:r>
      <w:bookmarkEnd w:id="7"/>
      <w:r w:rsidR="007F5938">
        <w:rPr>
          <w:rFonts w:ascii="Arial" w:hAnsi="Arial" w:cs="Arial"/>
          <w:lang w:val="en-US" w:eastAsia="zh-CN"/>
        </w:rPr>
        <w:t xml:space="preserve">. </w:t>
      </w:r>
      <w:r w:rsidR="00740E34">
        <w:rPr>
          <w:rFonts w:ascii="Arial" w:hAnsi="Arial" w:cs="Arial"/>
          <w:lang w:val="en-US" w:eastAsia="zh-CN"/>
        </w:rPr>
        <w:t xml:space="preserve">However, in Rel-15, </w:t>
      </w:r>
      <w:r w:rsidR="00740E34" w:rsidRPr="00740E34">
        <w:rPr>
          <w:rFonts w:ascii="Arial" w:hAnsi="Arial" w:cs="Arial"/>
          <w:lang w:val="en-US" w:eastAsia="zh-CN"/>
        </w:rPr>
        <w:t xml:space="preserve">SA3 responded </w:t>
      </w:r>
      <w:r w:rsidR="00740E34">
        <w:rPr>
          <w:rFonts w:ascii="Arial" w:hAnsi="Arial" w:cs="Arial"/>
          <w:lang w:val="en-US" w:eastAsia="zh-CN"/>
        </w:rPr>
        <w:t xml:space="preserve">to RAN2 [4] </w:t>
      </w:r>
      <w:r w:rsidR="00740E34" w:rsidRPr="00740E34">
        <w:rPr>
          <w:rFonts w:ascii="Arial" w:hAnsi="Arial" w:cs="Arial"/>
          <w:lang w:val="en-US" w:eastAsia="zh-CN"/>
        </w:rPr>
        <w:t>that horizontal key derivation on the UE side breaches SA3's forward security requirement.</w:t>
      </w:r>
      <w:r w:rsidR="00740E34">
        <w:rPr>
          <w:rFonts w:ascii="Arial" w:hAnsi="Arial" w:cs="Arial"/>
          <w:lang w:val="en-US" w:eastAsia="zh-CN"/>
        </w:rPr>
        <w:t xml:space="preserve"> This needs to be checked and confirmed by SA3.</w:t>
      </w:r>
    </w:p>
    <w:p w14:paraId="124139D2" w14:textId="790E3ACB" w:rsidR="00440B4F" w:rsidRDefault="00440B4F" w:rsidP="00440B4F">
      <w:pPr>
        <w:rPr>
          <w:rFonts w:ascii="Arial" w:hAnsi="Arial" w:cs="Arial"/>
          <w:lang w:val="en-US" w:eastAsia="zh-CN"/>
        </w:rPr>
      </w:pPr>
      <w:r>
        <w:rPr>
          <w:rFonts w:ascii="Arial" w:hAnsi="Arial" w:cs="Arial"/>
          <w:lang w:val="en-US" w:eastAsia="zh-CN"/>
        </w:rPr>
        <w:t xml:space="preserve">On the other hand, in DCCH, </w:t>
      </w:r>
      <w:bookmarkStart w:id="8" w:name="_Hlk95251933"/>
      <w:r>
        <w:rPr>
          <w:rFonts w:ascii="Arial" w:hAnsi="Arial" w:cs="Arial"/>
          <w:lang w:val="en-US" w:eastAsia="zh-CN"/>
        </w:rPr>
        <w:t xml:space="preserve">such indication is carried via a </w:t>
      </w:r>
      <w:r w:rsidR="00E61D39">
        <w:rPr>
          <w:rFonts w:ascii="Arial" w:hAnsi="Arial" w:cs="Arial"/>
          <w:lang w:val="en-US" w:eastAsia="zh-CN"/>
        </w:rPr>
        <w:t>SRB</w:t>
      </w:r>
      <w:r>
        <w:rPr>
          <w:rFonts w:ascii="Arial" w:hAnsi="Arial" w:cs="Arial"/>
          <w:lang w:val="en-US" w:eastAsia="zh-CN"/>
        </w:rPr>
        <w:t xml:space="preserve"> other than SRB0 that has been established toward whoever acting as an anchor termination point during the ongoing SDT session. As a result, it is delivered/forwarded to the right gNB and the corresponding UE can be identified at no problem. </w:t>
      </w:r>
      <w:bookmarkEnd w:id="8"/>
      <w:r>
        <w:rPr>
          <w:rFonts w:ascii="Arial" w:hAnsi="Arial" w:cs="Arial"/>
          <w:lang w:val="en-US" w:eastAsia="zh-CN"/>
        </w:rPr>
        <w:t xml:space="preserve">In case the UE context has been relocated, the receiving gNB (who became new anchor) can </w:t>
      </w:r>
      <w:r w:rsidR="00E61D39">
        <w:rPr>
          <w:rFonts w:ascii="Arial" w:hAnsi="Arial" w:cs="Arial"/>
          <w:lang w:val="en-US" w:eastAsia="zh-CN"/>
        </w:rPr>
        <w:t xml:space="preserve">directly </w:t>
      </w:r>
      <w:r>
        <w:rPr>
          <w:rFonts w:ascii="Arial" w:hAnsi="Arial" w:cs="Arial"/>
          <w:lang w:val="en-US" w:eastAsia="zh-CN"/>
        </w:rPr>
        <w:t xml:space="preserve">identify the UE and </w:t>
      </w:r>
      <w:r w:rsidR="00E61D39">
        <w:rPr>
          <w:rFonts w:ascii="Arial" w:hAnsi="Arial" w:cs="Arial"/>
          <w:lang w:val="en-US" w:eastAsia="zh-CN"/>
        </w:rPr>
        <w:t xml:space="preserve">decode </w:t>
      </w:r>
      <w:r>
        <w:rPr>
          <w:rFonts w:ascii="Arial" w:hAnsi="Arial" w:cs="Arial"/>
          <w:lang w:val="en-US" w:eastAsia="zh-CN"/>
        </w:rPr>
        <w:t xml:space="preserve">such indication without contacting the old anchor gNB. In case the UE context was kept at the old anchor gNB, the old anchor gNB can also identify the UE and </w:t>
      </w:r>
      <w:r w:rsidR="00E61D39">
        <w:rPr>
          <w:rFonts w:ascii="Arial" w:hAnsi="Arial" w:cs="Arial"/>
          <w:lang w:val="en-US" w:eastAsia="zh-CN"/>
        </w:rPr>
        <w:t xml:space="preserve">decode </w:t>
      </w:r>
      <w:r>
        <w:rPr>
          <w:rFonts w:ascii="Arial" w:hAnsi="Arial" w:cs="Arial"/>
          <w:lang w:val="en-US" w:eastAsia="zh-CN"/>
        </w:rPr>
        <w:t xml:space="preserve">such indication. In this case, the receiving gNB establishes the lower layers of </w:t>
      </w:r>
      <w:r w:rsidR="00E61D39">
        <w:rPr>
          <w:rFonts w:ascii="Arial" w:hAnsi="Arial" w:cs="Arial"/>
          <w:lang w:val="en-US" w:eastAsia="zh-CN"/>
        </w:rPr>
        <w:t>SRB</w:t>
      </w:r>
      <w:r>
        <w:rPr>
          <w:rFonts w:ascii="Arial" w:hAnsi="Arial" w:cs="Arial"/>
          <w:lang w:val="en-US" w:eastAsia="zh-CN"/>
        </w:rPr>
        <w:t xml:space="preserve">(s) and forwards the received UL PDCP-C PDU via the XnAP RRC TRANSFER message in the XnAP UE association that was already established for the UE between the receiving gNB and the old anchor gNB. </w:t>
      </w:r>
    </w:p>
    <w:p w14:paraId="6BC4B6AA" w14:textId="1118C163" w:rsidR="00816006" w:rsidRDefault="00816006" w:rsidP="00885397">
      <w:pPr>
        <w:rPr>
          <w:rFonts w:ascii="Arial" w:hAnsi="Arial" w:cs="Arial"/>
          <w:lang w:val="en-US" w:eastAsia="zh-CN"/>
        </w:rPr>
      </w:pPr>
      <w:r w:rsidRPr="002A73E9">
        <w:rPr>
          <w:rFonts w:ascii="Arial" w:hAnsi="Arial" w:cs="Arial"/>
          <w:lang w:val="en-US" w:eastAsia="zh-CN"/>
        </w:rPr>
        <w:t xml:space="preserve">Moreover, such indication </w:t>
      </w:r>
      <w:r w:rsidR="00ED2EE0" w:rsidRPr="002A73E9">
        <w:rPr>
          <w:rFonts w:ascii="Arial" w:hAnsi="Arial" w:cs="Arial"/>
          <w:lang w:val="en-US" w:eastAsia="zh-CN"/>
        </w:rPr>
        <w:t xml:space="preserve">via </w:t>
      </w:r>
      <w:bookmarkStart w:id="9" w:name="_Hlk95252056"/>
      <w:r w:rsidR="00ED2EE0" w:rsidRPr="002A73E9">
        <w:rPr>
          <w:rFonts w:ascii="Arial" w:hAnsi="Arial" w:cs="Arial"/>
          <w:lang w:val="en-US" w:eastAsia="zh-CN"/>
        </w:rPr>
        <w:t xml:space="preserve">DCCH </w:t>
      </w:r>
      <w:r w:rsidRPr="002A73E9">
        <w:rPr>
          <w:rFonts w:ascii="Arial" w:hAnsi="Arial" w:cs="Arial"/>
          <w:lang w:val="en-US" w:eastAsia="zh-CN"/>
        </w:rPr>
        <w:t>is properly protected by the security (</w:t>
      </w:r>
      <w:r w:rsidR="00ED2EE0" w:rsidRPr="002A73E9">
        <w:rPr>
          <w:rFonts w:ascii="Arial" w:hAnsi="Arial" w:cs="Arial"/>
          <w:lang w:val="en-US" w:eastAsia="zh-CN"/>
        </w:rPr>
        <w:t>other than SRB0</w:t>
      </w:r>
      <w:r w:rsidRPr="002A73E9">
        <w:rPr>
          <w:rFonts w:ascii="Arial" w:hAnsi="Arial" w:cs="Arial"/>
          <w:lang w:val="en-US" w:eastAsia="zh-CN"/>
        </w:rPr>
        <w:t xml:space="preserve">). </w:t>
      </w:r>
      <w:r w:rsidR="00ED2EE0" w:rsidRPr="002A73E9">
        <w:rPr>
          <w:rFonts w:ascii="Arial" w:hAnsi="Arial" w:cs="Arial"/>
          <w:lang w:val="en-US" w:eastAsia="zh-CN"/>
        </w:rPr>
        <w:t xml:space="preserve">And the UE has been already verified by the old anchor gNB </w:t>
      </w:r>
      <w:r w:rsidR="009D7524">
        <w:rPr>
          <w:rFonts w:ascii="Arial" w:hAnsi="Arial" w:cs="Arial"/>
          <w:lang w:val="en-US" w:eastAsia="zh-CN"/>
        </w:rPr>
        <w:t>for</w:t>
      </w:r>
      <w:r w:rsidR="009D7524" w:rsidRPr="002A73E9">
        <w:rPr>
          <w:rFonts w:ascii="Arial" w:hAnsi="Arial" w:cs="Arial"/>
          <w:lang w:val="en-US" w:eastAsia="zh-CN"/>
        </w:rPr>
        <w:t xml:space="preserve"> </w:t>
      </w:r>
      <w:r w:rsidR="00ED2EE0" w:rsidRPr="002A73E9">
        <w:rPr>
          <w:rFonts w:ascii="Arial" w:hAnsi="Arial" w:cs="Arial"/>
          <w:lang w:val="en-US" w:eastAsia="zh-CN"/>
        </w:rPr>
        <w:t>the ongoing SDT session. The UE doesn't have</w:t>
      </w:r>
      <w:r w:rsidR="00ED2EE0">
        <w:rPr>
          <w:rFonts w:ascii="Arial" w:hAnsi="Arial" w:cs="Arial"/>
          <w:lang w:val="en-US" w:eastAsia="zh-CN"/>
        </w:rPr>
        <w:t xml:space="preserve"> to be re-verified just for indicating UL non-SDT data arrival to NW. DCCH solution does not incur such unnecessary double </w:t>
      </w:r>
      <w:r>
        <w:rPr>
          <w:rFonts w:ascii="Arial" w:hAnsi="Arial" w:cs="Arial"/>
          <w:lang w:val="en-US" w:eastAsia="zh-CN"/>
        </w:rPr>
        <w:t>verification.</w:t>
      </w:r>
      <w:bookmarkEnd w:id="9"/>
    </w:p>
    <w:p w14:paraId="1E05392F" w14:textId="424B6CD0" w:rsidR="00520A89" w:rsidRDefault="00520A89" w:rsidP="00885397">
      <w:pPr>
        <w:rPr>
          <w:rFonts w:ascii="Arial" w:hAnsi="Arial" w:cs="Arial"/>
          <w:lang w:val="en-US" w:eastAsia="zh-CN"/>
        </w:rPr>
      </w:pPr>
      <w:r>
        <w:rPr>
          <w:rFonts w:ascii="Arial" w:hAnsi="Arial" w:cs="Arial"/>
          <w:lang w:val="en-US" w:eastAsia="zh-CN"/>
        </w:rPr>
        <w:t xml:space="preserve">Because of </w:t>
      </w:r>
      <w:r w:rsidR="00ED2EE0">
        <w:rPr>
          <w:rFonts w:ascii="Arial" w:hAnsi="Arial" w:cs="Arial"/>
          <w:lang w:val="en-US" w:eastAsia="zh-CN"/>
        </w:rPr>
        <w:t>these</w:t>
      </w:r>
      <w:r>
        <w:rPr>
          <w:rFonts w:ascii="Arial" w:hAnsi="Arial" w:cs="Arial"/>
          <w:lang w:val="en-US" w:eastAsia="zh-CN"/>
        </w:rPr>
        <w:t xml:space="preserve"> key difference</w:t>
      </w:r>
      <w:r w:rsidR="00ED2EE0">
        <w:rPr>
          <w:rFonts w:ascii="Arial" w:hAnsi="Arial" w:cs="Arial"/>
          <w:lang w:val="en-US" w:eastAsia="zh-CN"/>
        </w:rPr>
        <w:t>s</w:t>
      </w:r>
      <w:r>
        <w:rPr>
          <w:rFonts w:ascii="Arial" w:hAnsi="Arial" w:cs="Arial"/>
          <w:lang w:val="en-US" w:eastAsia="zh-CN"/>
        </w:rPr>
        <w:t xml:space="preserve">, unlike CCCH, DCCH solution does not require any additional NW handling to support it. </w:t>
      </w:r>
      <w:r w:rsidR="00ED2EE0">
        <w:rPr>
          <w:rFonts w:ascii="Arial" w:hAnsi="Arial" w:cs="Arial"/>
          <w:lang w:val="en-US" w:eastAsia="zh-CN"/>
        </w:rPr>
        <w:t>It c</w:t>
      </w:r>
      <w:r>
        <w:rPr>
          <w:rFonts w:ascii="Arial" w:hAnsi="Arial" w:cs="Arial"/>
          <w:lang w:val="en-US" w:eastAsia="zh-CN"/>
        </w:rPr>
        <w:t xml:space="preserve">an be worked out within the current SDT frameworks that RAN3 has been working on without any changes. </w:t>
      </w:r>
    </w:p>
    <w:p w14:paraId="7E6CAB29" w14:textId="47598AFB" w:rsidR="009B060D" w:rsidRDefault="009B060D" w:rsidP="009B060D">
      <w:pPr>
        <w:rPr>
          <w:rFonts w:ascii="Arial" w:hAnsi="Arial" w:cs="Arial"/>
          <w:b/>
          <w:bCs/>
          <w:lang w:val="en-US" w:eastAsia="zh-CN"/>
        </w:rPr>
      </w:pPr>
      <w:r>
        <w:rPr>
          <w:rFonts w:ascii="Arial" w:hAnsi="Arial" w:cs="Arial"/>
          <w:b/>
          <w:bCs/>
          <w:lang w:val="en-US" w:eastAsia="zh-CN"/>
        </w:rPr>
        <w:t xml:space="preserve">Observation </w:t>
      </w:r>
      <w:r w:rsidR="00B07C93">
        <w:rPr>
          <w:rFonts w:ascii="Arial" w:hAnsi="Arial" w:cs="Arial"/>
          <w:b/>
          <w:bCs/>
          <w:lang w:val="en-US" w:eastAsia="zh-CN"/>
        </w:rPr>
        <w:t>5</w:t>
      </w:r>
      <w:r>
        <w:rPr>
          <w:rFonts w:ascii="Arial" w:hAnsi="Arial" w:cs="Arial"/>
          <w:b/>
          <w:bCs/>
          <w:lang w:val="en-US" w:eastAsia="zh-CN"/>
        </w:rPr>
        <w:t>: [CCCH] T</w:t>
      </w:r>
      <w:r w:rsidRPr="009B060D">
        <w:rPr>
          <w:rFonts w:ascii="Arial" w:hAnsi="Arial" w:cs="Arial"/>
          <w:b/>
          <w:bCs/>
          <w:lang w:val="en-US" w:eastAsia="zh-CN"/>
        </w:rPr>
        <w:t>he 2</w:t>
      </w:r>
      <w:r w:rsidRPr="009B060D">
        <w:rPr>
          <w:rFonts w:ascii="Arial" w:hAnsi="Arial" w:cs="Arial"/>
          <w:b/>
          <w:bCs/>
          <w:vertAlign w:val="superscript"/>
          <w:lang w:val="en-US" w:eastAsia="zh-CN"/>
        </w:rPr>
        <w:t>nd</w:t>
      </w:r>
      <w:r>
        <w:rPr>
          <w:rFonts w:ascii="Arial" w:hAnsi="Arial" w:cs="Arial"/>
          <w:b/>
          <w:bCs/>
          <w:lang w:val="en-US" w:eastAsia="zh-CN"/>
        </w:rPr>
        <w:t xml:space="preserve"> </w:t>
      </w:r>
      <w:r w:rsidRPr="009B060D">
        <w:rPr>
          <w:rFonts w:ascii="Arial" w:hAnsi="Arial" w:cs="Arial"/>
          <w:b/>
          <w:bCs/>
          <w:lang w:val="en-US" w:eastAsia="zh-CN"/>
        </w:rPr>
        <w:t xml:space="preserve">resume request over SRB0 is treated as a new UE at the receiving gNB and thus it requires a sophisticated I-RNTI based handling </w:t>
      </w:r>
      <w:r>
        <w:rPr>
          <w:rFonts w:ascii="Arial" w:hAnsi="Arial" w:cs="Arial"/>
          <w:b/>
          <w:bCs/>
          <w:lang w:val="en-US" w:eastAsia="zh-CN"/>
        </w:rPr>
        <w:t xml:space="preserve">and XnAP management </w:t>
      </w:r>
      <w:r w:rsidRPr="009B060D">
        <w:rPr>
          <w:rFonts w:ascii="Arial" w:hAnsi="Arial" w:cs="Arial"/>
          <w:b/>
          <w:bCs/>
          <w:lang w:val="en-US" w:eastAsia="zh-CN"/>
        </w:rPr>
        <w:t xml:space="preserve">in the receiving gNB or </w:t>
      </w:r>
      <w:r>
        <w:rPr>
          <w:rFonts w:ascii="Arial" w:hAnsi="Arial" w:cs="Arial"/>
          <w:b/>
          <w:bCs/>
          <w:lang w:val="en-US" w:eastAsia="zh-CN"/>
        </w:rPr>
        <w:t xml:space="preserve">the </w:t>
      </w:r>
      <w:r w:rsidRPr="009B060D">
        <w:rPr>
          <w:rFonts w:ascii="Arial" w:hAnsi="Arial" w:cs="Arial"/>
          <w:b/>
          <w:bCs/>
          <w:lang w:val="en-US" w:eastAsia="zh-CN"/>
        </w:rPr>
        <w:t xml:space="preserve">old anchor gNB to identify and/or inform which UE this </w:t>
      </w:r>
      <w:r>
        <w:rPr>
          <w:rFonts w:ascii="Arial" w:hAnsi="Arial" w:cs="Arial"/>
          <w:b/>
          <w:bCs/>
          <w:lang w:val="en-US" w:eastAsia="zh-CN"/>
        </w:rPr>
        <w:t>r</w:t>
      </w:r>
      <w:r w:rsidRPr="009B060D">
        <w:rPr>
          <w:rFonts w:ascii="Arial" w:hAnsi="Arial" w:cs="Arial"/>
          <w:b/>
          <w:bCs/>
          <w:lang w:val="en-US" w:eastAsia="zh-CN"/>
        </w:rPr>
        <w:t>esume request is for.</w:t>
      </w:r>
      <w:r>
        <w:rPr>
          <w:rFonts w:ascii="Arial" w:hAnsi="Arial" w:cs="Arial"/>
          <w:b/>
          <w:bCs/>
          <w:lang w:val="en-US" w:eastAsia="zh-CN"/>
        </w:rPr>
        <w:t xml:space="preserve"> </w:t>
      </w:r>
    </w:p>
    <w:p w14:paraId="69A59D8A" w14:textId="223E0DF4" w:rsidR="00341E7E" w:rsidRDefault="00341E7E" w:rsidP="00341E7E">
      <w:pPr>
        <w:rPr>
          <w:rFonts w:ascii="Arial" w:hAnsi="Arial" w:cs="Arial"/>
          <w:b/>
          <w:bCs/>
          <w:lang w:val="en-US" w:eastAsia="zh-CN"/>
        </w:rPr>
      </w:pPr>
      <w:r>
        <w:rPr>
          <w:rFonts w:ascii="Arial" w:hAnsi="Arial" w:cs="Arial"/>
          <w:b/>
          <w:bCs/>
          <w:lang w:val="en-US" w:eastAsia="zh-CN"/>
        </w:rPr>
        <w:t xml:space="preserve">Observation 6: [CCCH] </w:t>
      </w:r>
      <w:r w:rsidR="00D47CEA">
        <w:rPr>
          <w:rFonts w:ascii="Arial" w:hAnsi="Arial" w:cs="Arial"/>
          <w:b/>
          <w:bCs/>
          <w:lang w:val="en-US" w:eastAsia="zh-CN"/>
        </w:rPr>
        <w:t xml:space="preserve">The </w:t>
      </w:r>
      <w:r w:rsidR="00D47CEA" w:rsidRPr="00D47CEA">
        <w:rPr>
          <w:rFonts w:ascii="Arial" w:hAnsi="Arial" w:cs="Arial"/>
          <w:b/>
          <w:bCs/>
          <w:lang w:val="en-US" w:eastAsia="zh-CN"/>
        </w:rPr>
        <w:t>2</w:t>
      </w:r>
      <w:r w:rsidR="00D47CEA" w:rsidRPr="00BA271A">
        <w:rPr>
          <w:rFonts w:ascii="Arial" w:hAnsi="Arial" w:cs="Arial"/>
          <w:b/>
          <w:bCs/>
          <w:vertAlign w:val="superscript"/>
          <w:lang w:val="en-US" w:eastAsia="zh-CN"/>
        </w:rPr>
        <w:t>nd</w:t>
      </w:r>
      <w:r w:rsidR="00D47CEA">
        <w:rPr>
          <w:rFonts w:ascii="Arial" w:hAnsi="Arial" w:cs="Arial"/>
          <w:b/>
          <w:bCs/>
          <w:lang w:val="en-US" w:eastAsia="zh-CN"/>
        </w:rPr>
        <w:t xml:space="preserve"> </w:t>
      </w:r>
      <w:r w:rsidR="00D47CEA" w:rsidRPr="00D47CEA">
        <w:rPr>
          <w:rFonts w:ascii="Arial" w:hAnsi="Arial" w:cs="Arial"/>
          <w:b/>
          <w:bCs/>
          <w:lang w:val="en-US" w:eastAsia="zh-CN"/>
        </w:rPr>
        <w:t>resume request uses different input to its ResumeMAC-I calculation and requires subsequent horizontal key derivation</w:t>
      </w:r>
      <w:r w:rsidR="00D47CEA">
        <w:rPr>
          <w:rFonts w:ascii="Arial" w:hAnsi="Arial" w:cs="Arial"/>
          <w:b/>
          <w:bCs/>
          <w:lang w:val="en-US" w:eastAsia="zh-CN"/>
        </w:rPr>
        <w:t>.</w:t>
      </w:r>
      <w:r w:rsidR="00D47CEA" w:rsidRPr="00D47CEA" w:rsidDel="00D47CEA">
        <w:rPr>
          <w:rFonts w:ascii="Arial" w:hAnsi="Arial" w:cs="Arial"/>
          <w:b/>
          <w:bCs/>
          <w:lang w:val="en-US" w:eastAsia="zh-CN"/>
        </w:rPr>
        <w:t xml:space="preserve"> </w:t>
      </w:r>
      <w:r w:rsidRPr="00C60B57">
        <w:rPr>
          <w:rFonts w:ascii="Arial" w:hAnsi="Arial" w:cs="Arial"/>
          <w:b/>
          <w:bCs/>
          <w:lang w:val="en-US" w:eastAsia="zh-CN"/>
        </w:rPr>
        <w:t>However, in Rel-15, SA3 responded to RAN2 [</w:t>
      </w:r>
      <w:r>
        <w:rPr>
          <w:rFonts w:ascii="Arial" w:hAnsi="Arial" w:cs="Arial"/>
          <w:b/>
          <w:bCs/>
          <w:lang w:val="en-US" w:eastAsia="zh-CN"/>
        </w:rPr>
        <w:t>S3-182541</w:t>
      </w:r>
      <w:r w:rsidRPr="00C60B57">
        <w:rPr>
          <w:rFonts w:ascii="Arial" w:hAnsi="Arial" w:cs="Arial"/>
          <w:b/>
          <w:bCs/>
          <w:lang w:val="en-US" w:eastAsia="zh-CN"/>
        </w:rPr>
        <w:t>] that horizontal derivation on the UE side breaches SA3's forward security requirement. This needs to be checked and confirmed by SA3.</w:t>
      </w:r>
    </w:p>
    <w:p w14:paraId="72DF663F" w14:textId="5FE6293C" w:rsidR="009B060D" w:rsidRDefault="009B060D" w:rsidP="009B060D">
      <w:pPr>
        <w:rPr>
          <w:rFonts w:ascii="Arial" w:hAnsi="Arial" w:cs="Arial"/>
          <w:b/>
          <w:bCs/>
          <w:lang w:val="en-US" w:eastAsia="zh-CN"/>
        </w:rPr>
      </w:pPr>
      <w:r>
        <w:rPr>
          <w:rFonts w:ascii="Arial" w:hAnsi="Arial" w:cs="Arial"/>
          <w:b/>
          <w:bCs/>
          <w:lang w:val="en-US" w:eastAsia="zh-CN"/>
        </w:rPr>
        <w:t xml:space="preserve">Observation </w:t>
      </w:r>
      <w:r w:rsidR="00B07C93">
        <w:rPr>
          <w:rFonts w:ascii="Arial" w:hAnsi="Arial" w:cs="Arial"/>
          <w:b/>
          <w:bCs/>
          <w:lang w:val="en-US" w:eastAsia="zh-CN"/>
        </w:rPr>
        <w:t>7</w:t>
      </w:r>
      <w:r>
        <w:rPr>
          <w:rFonts w:ascii="Arial" w:hAnsi="Arial" w:cs="Arial"/>
          <w:b/>
          <w:bCs/>
          <w:lang w:val="en-US" w:eastAsia="zh-CN"/>
        </w:rPr>
        <w:t xml:space="preserve">: [DCCH] On the other hand, UL non-SDT arrival indication via DCCH </w:t>
      </w:r>
      <w:r w:rsidRPr="009B060D">
        <w:rPr>
          <w:rFonts w:ascii="Arial" w:hAnsi="Arial" w:cs="Arial"/>
          <w:b/>
          <w:bCs/>
          <w:lang w:val="en-US" w:eastAsia="zh-CN"/>
        </w:rPr>
        <w:t xml:space="preserve">is carried via a </w:t>
      </w:r>
      <w:r w:rsidR="00E61D39">
        <w:rPr>
          <w:rFonts w:ascii="Arial" w:hAnsi="Arial" w:cs="Arial"/>
          <w:b/>
          <w:bCs/>
          <w:lang w:val="en-US" w:eastAsia="zh-CN"/>
        </w:rPr>
        <w:t>SRB</w:t>
      </w:r>
      <w:r w:rsidRPr="009B060D">
        <w:rPr>
          <w:rFonts w:ascii="Arial" w:hAnsi="Arial" w:cs="Arial"/>
          <w:b/>
          <w:bCs/>
          <w:lang w:val="en-US" w:eastAsia="zh-CN"/>
        </w:rPr>
        <w:t xml:space="preserve"> other than SRB0 that has been established toward whoever acting as an anchor termination point during the ongoing SDT session. As a result, such indication </w:t>
      </w:r>
      <w:r>
        <w:rPr>
          <w:rFonts w:ascii="Arial" w:hAnsi="Arial" w:cs="Arial"/>
          <w:b/>
          <w:bCs/>
          <w:lang w:val="en-US" w:eastAsia="zh-CN"/>
        </w:rPr>
        <w:t>is directly associate</w:t>
      </w:r>
      <w:r w:rsidR="006409CB">
        <w:rPr>
          <w:rFonts w:ascii="Arial" w:hAnsi="Arial" w:cs="Arial"/>
          <w:b/>
          <w:bCs/>
          <w:lang w:val="en-US" w:eastAsia="zh-CN"/>
        </w:rPr>
        <w:t>d</w:t>
      </w:r>
      <w:r>
        <w:rPr>
          <w:rFonts w:ascii="Arial" w:hAnsi="Arial" w:cs="Arial"/>
          <w:b/>
          <w:bCs/>
          <w:lang w:val="en-US" w:eastAsia="zh-CN"/>
        </w:rPr>
        <w:t xml:space="preserve"> with a specific UE and </w:t>
      </w:r>
      <w:r w:rsidRPr="009B060D">
        <w:rPr>
          <w:rFonts w:ascii="Arial" w:hAnsi="Arial" w:cs="Arial"/>
          <w:b/>
          <w:bCs/>
          <w:lang w:val="en-US" w:eastAsia="zh-CN"/>
        </w:rPr>
        <w:t>it is delivered/forwarded to the right gNB</w:t>
      </w:r>
      <w:r>
        <w:rPr>
          <w:rFonts w:ascii="Arial" w:hAnsi="Arial" w:cs="Arial"/>
          <w:b/>
          <w:bCs/>
          <w:lang w:val="en-US" w:eastAsia="zh-CN"/>
        </w:rPr>
        <w:t xml:space="preserve"> at no problem</w:t>
      </w:r>
      <w:r w:rsidRPr="009B060D">
        <w:rPr>
          <w:rFonts w:ascii="Arial" w:hAnsi="Arial" w:cs="Arial"/>
          <w:b/>
          <w:bCs/>
          <w:lang w:val="en-US" w:eastAsia="zh-CN"/>
        </w:rPr>
        <w:t>.</w:t>
      </w:r>
    </w:p>
    <w:p w14:paraId="29530ECA" w14:textId="2B4FBAE7" w:rsidR="009B060D" w:rsidRDefault="009B060D" w:rsidP="009B060D">
      <w:pPr>
        <w:rPr>
          <w:rFonts w:ascii="Arial" w:hAnsi="Arial" w:cs="Arial"/>
          <w:b/>
          <w:bCs/>
          <w:lang w:val="en-US" w:eastAsia="zh-CN"/>
        </w:rPr>
      </w:pPr>
      <w:r>
        <w:rPr>
          <w:rFonts w:ascii="Arial" w:hAnsi="Arial" w:cs="Arial"/>
          <w:b/>
          <w:bCs/>
          <w:lang w:val="en-US" w:eastAsia="zh-CN"/>
        </w:rPr>
        <w:t xml:space="preserve">Observation </w:t>
      </w:r>
      <w:r w:rsidR="00B07C93">
        <w:rPr>
          <w:rFonts w:ascii="Arial" w:hAnsi="Arial" w:cs="Arial"/>
          <w:b/>
          <w:bCs/>
          <w:lang w:val="en-US" w:eastAsia="zh-CN"/>
        </w:rPr>
        <w:t>8</w:t>
      </w:r>
      <w:r>
        <w:rPr>
          <w:rFonts w:ascii="Arial" w:hAnsi="Arial" w:cs="Arial"/>
          <w:b/>
          <w:bCs/>
          <w:lang w:val="en-US" w:eastAsia="zh-CN"/>
        </w:rPr>
        <w:t>: [</w:t>
      </w:r>
      <w:r w:rsidRPr="009B060D">
        <w:rPr>
          <w:rFonts w:ascii="Arial" w:hAnsi="Arial" w:cs="Arial"/>
          <w:b/>
          <w:bCs/>
          <w:lang w:val="en-US" w:eastAsia="zh-CN"/>
        </w:rPr>
        <w:t>DCCH</w:t>
      </w:r>
      <w:r>
        <w:rPr>
          <w:rFonts w:ascii="Arial" w:hAnsi="Arial" w:cs="Arial"/>
          <w:b/>
          <w:bCs/>
          <w:lang w:val="en-US" w:eastAsia="zh-CN"/>
        </w:rPr>
        <w:t>] UL indication via DCCH</w:t>
      </w:r>
      <w:r w:rsidRPr="009B060D">
        <w:rPr>
          <w:rFonts w:ascii="Arial" w:hAnsi="Arial" w:cs="Arial"/>
          <w:b/>
          <w:bCs/>
          <w:lang w:val="en-US" w:eastAsia="zh-CN"/>
        </w:rPr>
        <w:t xml:space="preserve"> is properly protected by the security (other than SRB0). </w:t>
      </w:r>
      <w:r w:rsidR="00206D0B">
        <w:rPr>
          <w:rFonts w:ascii="Arial" w:hAnsi="Arial" w:cs="Arial"/>
          <w:b/>
          <w:bCs/>
          <w:lang w:val="en-US" w:eastAsia="zh-CN"/>
        </w:rPr>
        <w:t>And t</w:t>
      </w:r>
      <w:r w:rsidRPr="009B060D">
        <w:rPr>
          <w:rFonts w:ascii="Arial" w:hAnsi="Arial" w:cs="Arial"/>
          <w:b/>
          <w:bCs/>
          <w:lang w:val="en-US" w:eastAsia="zh-CN"/>
        </w:rPr>
        <w:t xml:space="preserve">he DCCH solution does not incur unnecessary </w:t>
      </w:r>
      <w:r w:rsidR="00206D0B">
        <w:rPr>
          <w:rFonts w:ascii="Arial" w:hAnsi="Arial" w:cs="Arial"/>
          <w:b/>
          <w:bCs/>
          <w:lang w:val="en-US" w:eastAsia="zh-CN"/>
        </w:rPr>
        <w:t xml:space="preserve">horizontal </w:t>
      </w:r>
      <w:r w:rsidR="00A83E7F">
        <w:rPr>
          <w:rFonts w:ascii="Arial" w:hAnsi="Arial" w:cs="Arial"/>
          <w:b/>
          <w:bCs/>
          <w:lang w:val="en-US" w:eastAsia="zh-CN"/>
        </w:rPr>
        <w:t xml:space="preserve">key derivation </w:t>
      </w:r>
      <w:r w:rsidR="00206D0B">
        <w:rPr>
          <w:rFonts w:ascii="Arial" w:hAnsi="Arial" w:cs="Arial"/>
          <w:b/>
          <w:bCs/>
          <w:lang w:val="en-US" w:eastAsia="zh-CN"/>
        </w:rPr>
        <w:t xml:space="preserve">on the UE side </w:t>
      </w:r>
      <w:r w:rsidR="00A83E7F">
        <w:rPr>
          <w:rFonts w:ascii="Arial" w:hAnsi="Arial" w:cs="Arial"/>
          <w:b/>
          <w:bCs/>
          <w:lang w:val="en-US" w:eastAsia="zh-CN"/>
        </w:rPr>
        <w:t xml:space="preserve">or </w:t>
      </w:r>
      <w:r w:rsidRPr="009B060D">
        <w:rPr>
          <w:rFonts w:ascii="Arial" w:hAnsi="Arial" w:cs="Arial"/>
          <w:b/>
          <w:bCs/>
          <w:lang w:val="en-US" w:eastAsia="zh-CN"/>
        </w:rPr>
        <w:t>double verification</w:t>
      </w:r>
      <w:r w:rsidR="00206D0B">
        <w:rPr>
          <w:rFonts w:ascii="Arial" w:hAnsi="Arial" w:cs="Arial"/>
          <w:b/>
          <w:bCs/>
          <w:lang w:val="en-US" w:eastAsia="zh-CN"/>
        </w:rPr>
        <w:t xml:space="preserve"> on the NW side. </w:t>
      </w:r>
    </w:p>
    <w:p w14:paraId="2A82D7E7" w14:textId="641B4414" w:rsidR="00885397" w:rsidRDefault="00365699" w:rsidP="00885397">
      <w:pPr>
        <w:rPr>
          <w:rFonts w:ascii="Arial" w:hAnsi="Arial" w:cs="Arial"/>
          <w:lang w:val="en-US" w:eastAsia="zh-CN"/>
        </w:rPr>
      </w:pPr>
      <w:r>
        <w:rPr>
          <w:rFonts w:ascii="Arial" w:hAnsi="Arial" w:cs="Arial"/>
          <w:lang w:val="en-US" w:eastAsia="zh-CN"/>
        </w:rPr>
        <w:t>C</w:t>
      </w:r>
      <w:r w:rsidR="00520A89" w:rsidRPr="00520A89">
        <w:rPr>
          <w:rFonts w:ascii="Arial" w:hAnsi="Arial" w:cs="Arial"/>
          <w:lang w:val="en-US" w:eastAsia="zh-CN"/>
        </w:rPr>
        <w:t xml:space="preserve">onsidering potential impacts </w:t>
      </w:r>
      <w:r>
        <w:rPr>
          <w:rFonts w:ascii="Arial" w:hAnsi="Arial" w:cs="Arial"/>
          <w:lang w:val="en-US" w:eastAsia="zh-CN"/>
        </w:rPr>
        <w:t xml:space="preserve">and changes </w:t>
      </w:r>
      <w:r w:rsidR="00520A89" w:rsidRPr="00520A89">
        <w:rPr>
          <w:rFonts w:ascii="Arial" w:hAnsi="Arial" w:cs="Arial"/>
          <w:lang w:val="en-US" w:eastAsia="zh-CN"/>
        </w:rPr>
        <w:t xml:space="preserve">to make CCCH solution work that also </w:t>
      </w:r>
      <w:r w:rsidR="00555563">
        <w:rPr>
          <w:rFonts w:ascii="Arial" w:hAnsi="Arial" w:cs="Arial"/>
          <w:lang w:val="en-US" w:eastAsia="zh-CN"/>
        </w:rPr>
        <w:t xml:space="preserve">may </w:t>
      </w:r>
      <w:r w:rsidR="00520A89" w:rsidRPr="00520A89">
        <w:rPr>
          <w:rFonts w:ascii="Arial" w:hAnsi="Arial" w:cs="Arial"/>
          <w:lang w:val="en-US" w:eastAsia="zh-CN"/>
        </w:rPr>
        <w:t xml:space="preserve">need consultation </w:t>
      </w:r>
      <w:r w:rsidR="00555563">
        <w:rPr>
          <w:rFonts w:ascii="Arial" w:hAnsi="Arial" w:cs="Arial"/>
          <w:lang w:val="en-US" w:eastAsia="zh-CN"/>
        </w:rPr>
        <w:t>or coordination</w:t>
      </w:r>
      <w:r w:rsidR="00520A89" w:rsidRPr="00520A89">
        <w:rPr>
          <w:rFonts w:ascii="Arial" w:hAnsi="Arial" w:cs="Arial"/>
          <w:lang w:val="en-US" w:eastAsia="zh-CN"/>
        </w:rPr>
        <w:t xml:space="preserve"> </w:t>
      </w:r>
      <w:r w:rsidR="00555563">
        <w:rPr>
          <w:rFonts w:ascii="Arial" w:hAnsi="Arial" w:cs="Arial"/>
          <w:lang w:val="en-US" w:eastAsia="zh-CN"/>
        </w:rPr>
        <w:t xml:space="preserve">with </w:t>
      </w:r>
      <w:r w:rsidR="00520A89" w:rsidRPr="00520A89">
        <w:rPr>
          <w:rFonts w:ascii="Arial" w:hAnsi="Arial" w:cs="Arial"/>
          <w:lang w:val="en-US" w:eastAsia="zh-CN"/>
        </w:rPr>
        <w:t>SA3</w:t>
      </w:r>
      <w:r w:rsidR="00555563">
        <w:rPr>
          <w:rFonts w:ascii="Arial" w:hAnsi="Arial" w:cs="Arial"/>
          <w:lang w:val="en-US" w:eastAsia="zh-CN"/>
        </w:rPr>
        <w:t xml:space="preserve"> and RAN2</w:t>
      </w:r>
      <w:r>
        <w:rPr>
          <w:rFonts w:ascii="Arial" w:hAnsi="Arial" w:cs="Arial"/>
          <w:lang w:val="en-US" w:eastAsia="zh-CN"/>
        </w:rPr>
        <w:t>,</w:t>
      </w:r>
      <w:r w:rsidR="00520A89" w:rsidRPr="00520A89">
        <w:rPr>
          <w:rFonts w:ascii="Arial" w:hAnsi="Arial" w:cs="Arial"/>
          <w:lang w:val="en-US" w:eastAsia="zh-CN"/>
        </w:rPr>
        <w:t xml:space="preserve"> and also considering this is the last meeting for SDT WI</w:t>
      </w:r>
      <w:r w:rsidR="00BA5E8E">
        <w:rPr>
          <w:rFonts w:ascii="Arial" w:hAnsi="Arial" w:cs="Arial"/>
          <w:lang w:val="en-US" w:eastAsia="zh-CN"/>
        </w:rPr>
        <w:t xml:space="preserve"> to </w:t>
      </w:r>
      <w:r>
        <w:rPr>
          <w:rFonts w:ascii="Arial" w:hAnsi="Arial" w:cs="Arial"/>
          <w:lang w:val="en-US" w:eastAsia="zh-CN"/>
        </w:rPr>
        <w:t xml:space="preserve">progress and </w:t>
      </w:r>
      <w:r w:rsidR="00BA5E8E">
        <w:rPr>
          <w:rFonts w:ascii="Arial" w:hAnsi="Arial" w:cs="Arial"/>
          <w:lang w:val="en-US" w:eastAsia="zh-CN"/>
        </w:rPr>
        <w:t>finalize stage-3 details</w:t>
      </w:r>
      <w:r w:rsidR="00520A89" w:rsidRPr="00520A89">
        <w:rPr>
          <w:rFonts w:ascii="Arial" w:hAnsi="Arial" w:cs="Arial"/>
          <w:lang w:val="en-US" w:eastAsia="zh-CN"/>
        </w:rPr>
        <w:t xml:space="preserve">, we propose to feedback RAN2 that </w:t>
      </w:r>
      <w:bookmarkStart w:id="10" w:name="_Hlk95265606"/>
      <w:r w:rsidR="00520A89" w:rsidRPr="00520A89">
        <w:rPr>
          <w:rFonts w:ascii="Arial" w:hAnsi="Arial" w:cs="Arial"/>
          <w:lang w:val="en-US" w:eastAsia="zh-CN"/>
        </w:rPr>
        <w:t xml:space="preserve">CCCH solution is not feasible from RAN3 point of </w:t>
      </w:r>
      <w:r w:rsidR="00520A89" w:rsidRPr="00520A89">
        <w:rPr>
          <w:rFonts w:ascii="Arial" w:hAnsi="Arial" w:cs="Arial"/>
          <w:lang w:val="en-US" w:eastAsia="zh-CN"/>
        </w:rPr>
        <w:lastRenderedPageBreak/>
        <w:t>view in Rel-17</w:t>
      </w:r>
      <w:bookmarkEnd w:id="10"/>
      <w:r w:rsidR="00CA1839">
        <w:rPr>
          <w:rFonts w:ascii="Arial" w:hAnsi="Arial" w:cs="Arial"/>
          <w:lang w:val="en-US" w:eastAsia="zh-CN"/>
        </w:rPr>
        <w:t xml:space="preserve">. The </w:t>
      </w:r>
      <w:r w:rsidR="00520A89">
        <w:rPr>
          <w:rFonts w:ascii="Arial" w:hAnsi="Arial" w:cs="Arial"/>
          <w:lang w:val="en-US" w:eastAsia="zh-CN"/>
        </w:rPr>
        <w:t xml:space="preserve">DCCH </w:t>
      </w:r>
      <w:r w:rsidR="00CA1839">
        <w:rPr>
          <w:rFonts w:ascii="Arial" w:hAnsi="Arial" w:cs="Arial"/>
          <w:lang w:val="en-US" w:eastAsia="zh-CN"/>
        </w:rPr>
        <w:t>solution</w:t>
      </w:r>
      <w:r w:rsidR="00520A89">
        <w:rPr>
          <w:rFonts w:ascii="Arial" w:hAnsi="Arial" w:cs="Arial"/>
          <w:lang w:val="en-US" w:eastAsia="zh-CN"/>
        </w:rPr>
        <w:t xml:space="preserve"> works within the current SDT frameworks that RAN3 has been working on without any changes. </w:t>
      </w:r>
    </w:p>
    <w:p w14:paraId="35DFEE42" w14:textId="0DABCAA9" w:rsidR="001413E1" w:rsidRDefault="001413E1" w:rsidP="001413E1">
      <w:pPr>
        <w:rPr>
          <w:rFonts w:ascii="Arial" w:hAnsi="Arial" w:cs="Arial"/>
          <w:b/>
          <w:bCs/>
          <w:lang w:val="en-US" w:eastAsia="zh-CN"/>
        </w:rPr>
      </w:pPr>
      <w:r>
        <w:rPr>
          <w:rFonts w:ascii="Arial" w:hAnsi="Arial" w:cs="Arial"/>
          <w:b/>
          <w:bCs/>
          <w:lang w:val="en-US" w:eastAsia="zh-CN"/>
        </w:rPr>
        <w:t xml:space="preserve">Proposal 2: RAN3 also feedbacks RAN2 that </w:t>
      </w:r>
      <w:r w:rsidRPr="001413E1">
        <w:rPr>
          <w:rFonts w:ascii="Arial" w:hAnsi="Arial" w:cs="Arial"/>
          <w:b/>
          <w:bCs/>
          <w:lang w:val="en-US" w:eastAsia="zh-CN"/>
        </w:rPr>
        <w:t>CCCH solution is not feasible from RAN3 point of view in Rel-1</w:t>
      </w:r>
      <w:r>
        <w:rPr>
          <w:rFonts w:ascii="Arial" w:hAnsi="Arial" w:cs="Arial"/>
          <w:b/>
          <w:bCs/>
          <w:lang w:val="en-US" w:eastAsia="zh-CN"/>
        </w:rPr>
        <w:t xml:space="preserve">7, given this is the last meeting and </w:t>
      </w:r>
      <w:r w:rsidR="00DD65F8" w:rsidRPr="00DD65F8">
        <w:rPr>
          <w:rFonts w:ascii="Arial" w:hAnsi="Arial" w:cs="Arial"/>
          <w:b/>
          <w:bCs/>
          <w:lang w:val="en-US" w:eastAsia="zh-CN"/>
        </w:rPr>
        <w:t>substantial impacts are foreseen in RAN3 specifications. Moreover,</w:t>
      </w:r>
      <w:r w:rsidR="00DD65F8">
        <w:rPr>
          <w:rFonts w:ascii="Arial" w:hAnsi="Arial" w:cs="Arial"/>
          <w:b/>
          <w:bCs/>
          <w:color w:val="FF0000"/>
          <w:lang w:val="en-US" w:eastAsia="zh-CN"/>
        </w:rPr>
        <w:t xml:space="preserve"> </w:t>
      </w:r>
      <w:r w:rsidR="00DD65F8">
        <w:rPr>
          <w:rFonts w:ascii="Arial" w:hAnsi="Arial" w:cs="Arial"/>
          <w:b/>
          <w:bCs/>
          <w:lang w:val="en-US" w:eastAsia="zh-CN"/>
        </w:rPr>
        <w:t>some</w:t>
      </w:r>
      <w:r>
        <w:rPr>
          <w:rFonts w:ascii="Arial" w:hAnsi="Arial" w:cs="Arial"/>
          <w:b/>
          <w:bCs/>
          <w:lang w:val="en-US" w:eastAsia="zh-CN"/>
        </w:rPr>
        <w:t xml:space="preserve"> RAN3 impacts may need consultation</w:t>
      </w:r>
      <w:r w:rsidR="00DD65F8">
        <w:rPr>
          <w:rFonts w:ascii="Arial" w:hAnsi="Arial" w:cs="Arial"/>
          <w:b/>
          <w:bCs/>
          <w:lang w:val="en-US" w:eastAsia="zh-CN"/>
        </w:rPr>
        <w:t>/coordination</w:t>
      </w:r>
      <w:r>
        <w:rPr>
          <w:rFonts w:ascii="Arial" w:hAnsi="Arial" w:cs="Arial"/>
          <w:b/>
          <w:bCs/>
          <w:lang w:val="en-US" w:eastAsia="zh-CN"/>
        </w:rPr>
        <w:t xml:space="preserve"> </w:t>
      </w:r>
      <w:r w:rsidR="00DD65F8">
        <w:rPr>
          <w:rFonts w:ascii="Arial" w:hAnsi="Arial" w:cs="Arial"/>
          <w:b/>
          <w:bCs/>
          <w:lang w:val="en-US" w:eastAsia="zh-CN"/>
        </w:rPr>
        <w:t xml:space="preserve">with </w:t>
      </w:r>
      <w:r>
        <w:rPr>
          <w:rFonts w:ascii="Arial" w:hAnsi="Arial" w:cs="Arial"/>
          <w:b/>
          <w:bCs/>
          <w:lang w:val="en-US" w:eastAsia="zh-CN"/>
        </w:rPr>
        <w:t>SA3</w:t>
      </w:r>
      <w:r w:rsidR="00DD65F8">
        <w:rPr>
          <w:rFonts w:ascii="Arial" w:hAnsi="Arial" w:cs="Arial"/>
          <w:b/>
          <w:bCs/>
          <w:lang w:val="en-US" w:eastAsia="zh-CN"/>
        </w:rPr>
        <w:t xml:space="preserve"> and RAN2</w:t>
      </w:r>
      <w:r>
        <w:rPr>
          <w:rFonts w:ascii="Arial" w:hAnsi="Arial" w:cs="Arial"/>
          <w:b/>
          <w:bCs/>
          <w:lang w:val="en-US" w:eastAsia="zh-CN"/>
        </w:rPr>
        <w:t>.</w:t>
      </w:r>
    </w:p>
    <w:p w14:paraId="71AD15B7" w14:textId="48E911ED" w:rsidR="007F3C1E" w:rsidRDefault="007F3C1E">
      <w:pPr>
        <w:pStyle w:val="Heading1"/>
        <w:rPr>
          <w:lang w:val="en-US"/>
        </w:rPr>
      </w:pPr>
      <w:r>
        <w:rPr>
          <w:rFonts w:hint="eastAsia"/>
          <w:lang w:val="en-US" w:eastAsia="zh-CN"/>
        </w:rPr>
        <w:t>Conclusion</w:t>
      </w:r>
    </w:p>
    <w:p w14:paraId="02BB34EA" w14:textId="69517E6B" w:rsidR="0029349E" w:rsidRDefault="0029349E" w:rsidP="0029349E">
      <w:pPr>
        <w:rPr>
          <w:rFonts w:ascii="Arial" w:hAnsi="Arial" w:cs="Arial"/>
          <w:lang w:val="en-US" w:eastAsia="zh-CN"/>
        </w:rPr>
      </w:pPr>
      <w:r w:rsidRPr="0029349E">
        <w:rPr>
          <w:rFonts w:ascii="Arial" w:hAnsi="Arial" w:cs="Arial"/>
          <w:lang w:val="en-US" w:eastAsia="zh-CN"/>
        </w:rPr>
        <w:t>In the present contribution we make the following observations:</w:t>
      </w:r>
    </w:p>
    <w:p w14:paraId="577D31EA" w14:textId="77777777" w:rsidR="001725CE" w:rsidRPr="00534940" w:rsidRDefault="001725CE" w:rsidP="001725CE">
      <w:pPr>
        <w:rPr>
          <w:rFonts w:ascii="Arial" w:hAnsi="Arial" w:cs="Arial"/>
          <w:b/>
          <w:bCs/>
          <w:lang w:val="en-US" w:eastAsia="zh-CN"/>
        </w:rPr>
      </w:pPr>
      <w:r>
        <w:rPr>
          <w:rFonts w:ascii="Arial" w:hAnsi="Arial" w:cs="Arial"/>
          <w:b/>
          <w:bCs/>
          <w:lang w:val="en-US" w:eastAsia="zh-CN"/>
        </w:rPr>
        <w:t>Observation 1: [Q1] In CCCH, i</w:t>
      </w:r>
      <w:r w:rsidRPr="00534940">
        <w:rPr>
          <w:rFonts w:ascii="Arial" w:hAnsi="Arial" w:cs="Arial"/>
          <w:b/>
          <w:bCs/>
          <w:lang w:val="en-US" w:eastAsia="zh-CN"/>
        </w:rPr>
        <w:t xml:space="preserve">n case UE context was relocated </w:t>
      </w:r>
      <w:r>
        <w:rPr>
          <w:rFonts w:ascii="Arial" w:hAnsi="Arial" w:cs="Arial"/>
          <w:b/>
          <w:bCs/>
          <w:lang w:val="en-US" w:eastAsia="zh-CN"/>
        </w:rPr>
        <w:t>for the SDT session that the UE aborts, i</w:t>
      </w:r>
      <w:r w:rsidRPr="00534940">
        <w:rPr>
          <w:rFonts w:ascii="Arial" w:hAnsi="Arial" w:cs="Arial"/>
          <w:b/>
          <w:bCs/>
          <w:lang w:val="en-US" w:eastAsia="zh-CN"/>
        </w:rPr>
        <w:t xml:space="preserve">f we follow the legacy NW behavior of processing </w:t>
      </w:r>
      <w:r w:rsidRPr="00534940">
        <w:rPr>
          <w:rFonts w:ascii="Arial" w:hAnsi="Arial" w:cs="Arial"/>
          <w:b/>
          <w:bCs/>
          <w:i/>
          <w:iCs/>
          <w:lang w:val="en-US" w:eastAsia="zh-CN"/>
        </w:rPr>
        <w:t>RRCResumeRequest</w:t>
      </w:r>
      <w:r w:rsidRPr="00534940">
        <w:rPr>
          <w:rFonts w:ascii="Arial" w:hAnsi="Arial" w:cs="Arial"/>
          <w:b/>
          <w:bCs/>
          <w:lang w:val="en-US" w:eastAsia="zh-CN"/>
        </w:rPr>
        <w:t>, then 2</w:t>
      </w:r>
      <w:r w:rsidRPr="00534940">
        <w:rPr>
          <w:rFonts w:ascii="Arial" w:hAnsi="Arial" w:cs="Arial"/>
          <w:b/>
          <w:bCs/>
          <w:vertAlign w:val="superscript"/>
          <w:lang w:val="en-US" w:eastAsia="zh-CN"/>
        </w:rPr>
        <w:t>nd</w:t>
      </w:r>
      <w:r w:rsidRPr="00534940">
        <w:rPr>
          <w:rFonts w:ascii="Arial" w:hAnsi="Arial" w:cs="Arial"/>
          <w:b/>
          <w:bCs/>
          <w:lang w:val="en-US" w:eastAsia="zh-CN"/>
        </w:rPr>
        <w:t xml:space="preserve"> resume request shall be processed and verified by the old anchor gNB, and this leaves the following issues:</w:t>
      </w:r>
    </w:p>
    <w:p w14:paraId="78F0C52E" w14:textId="77777777" w:rsidR="001725CE" w:rsidRPr="00534940" w:rsidRDefault="001725CE" w:rsidP="001725CE">
      <w:pPr>
        <w:numPr>
          <w:ilvl w:val="0"/>
          <w:numId w:val="15"/>
        </w:numPr>
        <w:rPr>
          <w:rFonts w:ascii="Arial" w:hAnsi="Arial" w:cs="Arial"/>
          <w:b/>
          <w:bCs/>
          <w:lang w:val="en-US" w:eastAsia="zh-CN"/>
        </w:rPr>
      </w:pPr>
      <w:r w:rsidRPr="00534940">
        <w:rPr>
          <w:rFonts w:ascii="Arial" w:hAnsi="Arial" w:cs="Arial"/>
          <w:b/>
          <w:bCs/>
          <w:lang w:val="en-US" w:eastAsia="zh-CN"/>
        </w:rPr>
        <w:t xml:space="preserve">   The "anchor" has been completely relocated to the receiving gNB for a UE but the receiving gNB has to rely on the old anchor gNB again to be aware of 2</w:t>
      </w:r>
      <w:r w:rsidRPr="00534940">
        <w:rPr>
          <w:rFonts w:ascii="Arial" w:hAnsi="Arial" w:cs="Arial"/>
          <w:b/>
          <w:bCs/>
          <w:vertAlign w:val="superscript"/>
          <w:lang w:val="en-US" w:eastAsia="zh-CN"/>
        </w:rPr>
        <w:t>nd</w:t>
      </w:r>
      <w:r w:rsidRPr="00534940">
        <w:rPr>
          <w:rFonts w:ascii="Arial" w:hAnsi="Arial" w:cs="Arial"/>
          <w:b/>
          <w:bCs/>
          <w:lang w:val="en-US" w:eastAsia="zh-CN"/>
        </w:rPr>
        <w:t xml:space="preserve"> resume request</w:t>
      </w:r>
      <w:r>
        <w:rPr>
          <w:rFonts w:ascii="Arial" w:hAnsi="Arial" w:cs="Arial"/>
          <w:b/>
          <w:bCs/>
          <w:lang w:val="en-US" w:eastAsia="zh-CN"/>
        </w:rPr>
        <w:t>. Additional XnAP roundtrip is incurred to transition the UE into RRC_CONNECTED. XnAP</w:t>
      </w:r>
      <w:r w:rsidRPr="00534940">
        <w:rPr>
          <w:rFonts w:ascii="Arial" w:hAnsi="Arial" w:cs="Arial"/>
          <w:b/>
          <w:bCs/>
          <w:lang w:val="en-US" w:eastAsia="zh-CN"/>
        </w:rPr>
        <w:t xml:space="preserve"> impact is </w:t>
      </w:r>
      <w:r>
        <w:rPr>
          <w:rFonts w:ascii="Arial" w:hAnsi="Arial" w:cs="Arial"/>
          <w:b/>
          <w:bCs/>
          <w:lang w:val="en-US" w:eastAsia="zh-CN"/>
        </w:rPr>
        <w:t xml:space="preserve">also </w:t>
      </w:r>
      <w:r w:rsidRPr="00534940">
        <w:rPr>
          <w:rFonts w:ascii="Arial" w:hAnsi="Arial" w:cs="Arial"/>
          <w:b/>
          <w:bCs/>
          <w:lang w:val="en-US" w:eastAsia="zh-CN"/>
        </w:rPr>
        <w:t xml:space="preserve">unavoidable </w:t>
      </w:r>
      <w:r>
        <w:rPr>
          <w:rFonts w:ascii="Arial" w:hAnsi="Arial" w:cs="Arial"/>
          <w:b/>
          <w:bCs/>
          <w:lang w:val="en-US" w:eastAsia="zh-CN"/>
        </w:rPr>
        <w:t xml:space="preserve">in order for the </w:t>
      </w:r>
      <w:r w:rsidRPr="00534940">
        <w:rPr>
          <w:rFonts w:ascii="Arial" w:hAnsi="Arial" w:cs="Arial"/>
          <w:b/>
          <w:bCs/>
          <w:lang w:val="en-US" w:eastAsia="zh-CN"/>
        </w:rPr>
        <w:t xml:space="preserve">old anchor gNB </w:t>
      </w:r>
      <w:r>
        <w:rPr>
          <w:rFonts w:ascii="Arial" w:hAnsi="Arial" w:cs="Arial"/>
          <w:b/>
          <w:bCs/>
          <w:lang w:val="en-US" w:eastAsia="zh-CN"/>
        </w:rPr>
        <w:t xml:space="preserve">to </w:t>
      </w:r>
      <w:r w:rsidRPr="00534940">
        <w:rPr>
          <w:rFonts w:ascii="Arial" w:hAnsi="Arial" w:cs="Arial"/>
          <w:b/>
          <w:bCs/>
          <w:lang w:val="en-US" w:eastAsia="zh-CN"/>
        </w:rPr>
        <w:t>pinpoint</w:t>
      </w:r>
      <w:r>
        <w:rPr>
          <w:rFonts w:ascii="Arial" w:hAnsi="Arial" w:cs="Arial"/>
          <w:b/>
          <w:bCs/>
          <w:lang w:val="en-US" w:eastAsia="zh-CN"/>
        </w:rPr>
        <w:t xml:space="preserve"> </w:t>
      </w:r>
      <w:r w:rsidRPr="00534940">
        <w:rPr>
          <w:rFonts w:ascii="Arial" w:hAnsi="Arial" w:cs="Arial"/>
          <w:b/>
          <w:bCs/>
          <w:lang w:val="en-US" w:eastAsia="zh-CN"/>
        </w:rPr>
        <w:t>to the right UE in the receiving gNB</w:t>
      </w:r>
      <w:r>
        <w:rPr>
          <w:rFonts w:ascii="Arial" w:hAnsi="Arial" w:cs="Arial"/>
          <w:b/>
          <w:bCs/>
          <w:lang w:val="en-US" w:eastAsia="zh-CN"/>
        </w:rPr>
        <w:t xml:space="preserve"> as well as handling t</w:t>
      </w:r>
      <w:r w:rsidRPr="002E34C1">
        <w:rPr>
          <w:rFonts w:ascii="Arial" w:hAnsi="Arial" w:cs="Arial"/>
          <w:b/>
          <w:bCs/>
          <w:lang w:val="en-US" w:eastAsia="zh-CN"/>
        </w:rPr>
        <w:t>wo XnAP associations for the same UE</w:t>
      </w:r>
      <w:r>
        <w:rPr>
          <w:rFonts w:ascii="Arial" w:hAnsi="Arial" w:cs="Arial"/>
          <w:b/>
          <w:bCs/>
          <w:lang w:val="en-US" w:eastAsia="zh-CN"/>
        </w:rPr>
        <w:t xml:space="preserve">. </w:t>
      </w:r>
    </w:p>
    <w:p w14:paraId="47C97A7C" w14:textId="77777777" w:rsidR="001725CE" w:rsidRPr="00534940" w:rsidRDefault="001725CE" w:rsidP="001725CE">
      <w:pPr>
        <w:numPr>
          <w:ilvl w:val="0"/>
          <w:numId w:val="15"/>
        </w:numPr>
        <w:rPr>
          <w:rFonts w:ascii="Arial" w:hAnsi="Arial" w:cs="Arial"/>
          <w:b/>
          <w:bCs/>
          <w:lang w:val="en-US" w:eastAsia="zh-CN"/>
        </w:rPr>
      </w:pPr>
      <w:r>
        <w:rPr>
          <w:rFonts w:ascii="Arial" w:hAnsi="Arial" w:cs="Arial"/>
          <w:b/>
          <w:bCs/>
          <w:lang w:val="en-US" w:eastAsia="zh-CN"/>
        </w:rPr>
        <w:t xml:space="preserve">   T</w:t>
      </w:r>
      <w:r w:rsidRPr="0081387A">
        <w:rPr>
          <w:rFonts w:ascii="Arial" w:hAnsi="Arial" w:cs="Arial"/>
          <w:b/>
          <w:bCs/>
          <w:lang w:val="en-US" w:eastAsia="zh-CN"/>
        </w:rPr>
        <w:t>he old anchor gNB should verify the number of resume requests based on I-RNTI and behave differently for the first and the second</w:t>
      </w:r>
      <w:r>
        <w:rPr>
          <w:rFonts w:ascii="Arial" w:hAnsi="Arial" w:cs="Arial"/>
          <w:b/>
          <w:bCs/>
          <w:lang w:val="en-US" w:eastAsia="zh-CN"/>
        </w:rPr>
        <w:t>.</w:t>
      </w:r>
      <w:r w:rsidRPr="0081387A">
        <w:rPr>
          <w:rFonts w:ascii="Arial" w:hAnsi="Arial" w:cs="Arial"/>
          <w:b/>
          <w:bCs/>
          <w:lang w:val="en-US" w:eastAsia="zh-CN"/>
        </w:rPr>
        <w:t xml:space="preserve"> </w:t>
      </w:r>
      <w:r>
        <w:rPr>
          <w:rFonts w:ascii="Arial" w:hAnsi="Arial" w:cs="Arial"/>
          <w:b/>
          <w:bCs/>
          <w:lang w:val="en-US" w:eastAsia="zh-CN"/>
        </w:rPr>
        <w:t>A</w:t>
      </w:r>
      <w:r w:rsidRPr="0081387A">
        <w:rPr>
          <w:rFonts w:ascii="Arial" w:hAnsi="Arial" w:cs="Arial"/>
          <w:b/>
          <w:bCs/>
          <w:lang w:val="en-US" w:eastAsia="zh-CN"/>
        </w:rPr>
        <w:t>nd implementation</w:t>
      </w:r>
      <w:r>
        <w:rPr>
          <w:rFonts w:ascii="Arial" w:hAnsi="Arial" w:cs="Arial"/>
          <w:b/>
          <w:bCs/>
          <w:lang w:val="en-US" w:eastAsia="zh-CN"/>
        </w:rPr>
        <w:t>s</w:t>
      </w:r>
      <w:r w:rsidRPr="0081387A">
        <w:rPr>
          <w:rFonts w:ascii="Arial" w:hAnsi="Arial" w:cs="Arial"/>
          <w:b/>
          <w:bCs/>
          <w:lang w:val="en-US" w:eastAsia="zh-CN"/>
        </w:rPr>
        <w:t xml:space="preserve"> should ensure that the UE context is continued to be stored in the old anchor gNB for the duration of the SDT session which could be long even after full context transfer</w:t>
      </w:r>
      <w:r>
        <w:rPr>
          <w:rFonts w:ascii="Arial" w:hAnsi="Arial" w:cs="Arial"/>
          <w:b/>
          <w:bCs/>
          <w:lang w:val="en-US" w:eastAsia="zh-CN"/>
        </w:rPr>
        <w:t>.</w:t>
      </w:r>
    </w:p>
    <w:p w14:paraId="176CBBCB" w14:textId="77777777" w:rsidR="001725CE" w:rsidRPr="00534940" w:rsidRDefault="001725CE" w:rsidP="001725CE">
      <w:pPr>
        <w:numPr>
          <w:ilvl w:val="0"/>
          <w:numId w:val="15"/>
        </w:numPr>
        <w:rPr>
          <w:rFonts w:ascii="Arial" w:hAnsi="Arial" w:cs="Arial"/>
          <w:b/>
          <w:bCs/>
          <w:lang w:val="en-US" w:eastAsia="zh-CN"/>
        </w:rPr>
      </w:pPr>
      <w:r w:rsidRPr="00534940">
        <w:rPr>
          <w:rFonts w:ascii="Arial" w:hAnsi="Arial" w:cs="Arial"/>
          <w:b/>
          <w:bCs/>
          <w:lang w:val="en-US" w:eastAsia="zh-CN"/>
        </w:rPr>
        <w:t xml:space="preserve">   The UE has been already verified by the old anchor gNB during the ongoing SDT session. This</w:t>
      </w:r>
      <w:r>
        <w:rPr>
          <w:rFonts w:ascii="Arial" w:hAnsi="Arial" w:cs="Arial"/>
          <w:b/>
          <w:bCs/>
          <w:lang w:val="en-US" w:eastAsia="zh-CN"/>
        </w:rPr>
        <w:t xml:space="preserve"> SDT session</w:t>
      </w:r>
      <w:r w:rsidRPr="00534940">
        <w:rPr>
          <w:rFonts w:ascii="Arial" w:hAnsi="Arial" w:cs="Arial"/>
          <w:b/>
          <w:bCs/>
          <w:lang w:val="en-US" w:eastAsia="zh-CN"/>
        </w:rPr>
        <w:t xml:space="preserve"> is aborted </w:t>
      </w:r>
      <w:r>
        <w:rPr>
          <w:rFonts w:ascii="Arial" w:hAnsi="Arial" w:cs="Arial"/>
          <w:b/>
          <w:bCs/>
          <w:lang w:val="en-US" w:eastAsia="zh-CN"/>
        </w:rPr>
        <w:t xml:space="preserve">by UE </w:t>
      </w:r>
      <w:r w:rsidRPr="00534940">
        <w:rPr>
          <w:rFonts w:ascii="Arial" w:hAnsi="Arial" w:cs="Arial"/>
          <w:b/>
          <w:bCs/>
          <w:lang w:val="en-US" w:eastAsia="zh-CN"/>
        </w:rPr>
        <w:t xml:space="preserve">and the UE is verified again </w:t>
      </w:r>
      <w:r>
        <w:rPr>
          <w:rFonts w:ascii="Arial" w:hAnsi="Arial" w:cs="Arial"/>
          <w:b/>
          <w:bCs/>
          <w:lang w:val="en-US" w:eastAsia="zh-CN"/>
        </w:rPr>
        <w:t xml:space="preserve">by the old anchor gNB </w:t>
      </w:r>
      <w:r w:rsidRPr="00534940">
        <w:rPr>
          <w:rFonts w:ascii="Arial" w:hAnsi="Arial" w:cs="Arial"/>
          <w:b/>
          <w:bCs/>
          <w:lang w:val="en-US" w:eastAsia="zh-CN"/>
        </w:rPr>
        <w:t>with a different security key just to inform UL non-SDT data arrival to the</w:t>
      </w:r>
      <w:r>
        <w:rPr>
          <w:rFonts w:ascii="Arial" w:hAnsi="Arial" w:cs="Arial"/>
          <w:b/>
          <w:bCs/>
          <w:lang w:val="en-US" w:eastAsia="zh-CN"/>
        </w:rPr>
        <w:t xml:space="preserve"> </w:t>
      </w:r>
      <w:r w:rsidRPr="00534940">
        <w:rPr>
          <w:rFonts w:ascii="Arial" w:hAnsi="Arial" w:cs="Arial"/>
          <w:b/>
          <w:bCs/>
          <w:lang w:val="en-US" w:eastAsia="zh-CN"/>
        </w:rPr>
        <w:t xml:space="preserve">receiving gNB (who became the new anchor), which is seemingly unnecessary. </w:t>
      </w:r>
    </w:p>
    <w:p w14:paraId="416D1EEE" w14:textId="77777777" w:rsidR="001725CE" w:rsidRPr="00534940" w:rsidRDefault="001725CE" w:rsidP="001725CE">
      <w:pPr>
        <w:numPr>
          <w:ilvl w:val="0"/>
          <w:numId w:val="15"/>
        </w:numPr>
        <w:rPr>
          <w:rFonts w:ascii="Arial" w:hAnsi="Arial" w:cs="Arial"/>
          <w:b/>
          <w:bCs/>
          <w:lang w:val="en-US" w:eastAsia="zh-CN"/>
        </w:rPr>
      </w:pPr>
      <w:r w:rsidRPr="00534940">
        <w:rPr>
          <w:rFonts w:ascii="Arial" w:hAnsi="Arial" w:cs="Arial"/>
          <w:b/>
          <w:bCs/>
          <w:lang w:val="en-US" w:eastAsia="zh-CN"/>
        </w:rPr>
        <w:t xml:space="preserve">   Two distinct network nodes use the same K</w:t>
      </w:r>
      <w:r w:rsidRPr="00534940">
        <w:rPr>
          <w:rFonts w:ascii="Arial" w:hAnsi="Arial" w:cs="Arial"/>
          <w:b/>
          <w:bCs/>
          <w:vertAlign w:val="subscript"/>
          <w:lang w:val="en-US" w:eastAsia="zh-CN"/>
        </w:rPr>
        <w:t xml:space="preserve">RRC_INT1 </w:t>
      </w:r>
      <w:r w:rsidRPr="00534940">
        <w:rPr>
          <w:rFonts w:ascii="Arial" w:hAnsi="Arial" w:cs="Arial"/>
          <w:b/>
          <w:bCs/>
          <w:lang w:val="en-US" w:eastAsia="zh-CN"/>
        </w:rPr>
        <w:t>which has never happened before</w:t>
      </w:r>
      <w:r>
        <w:rPr>
          <w:rFonts w:ascii="Arial" w:hAnsi="Arial" w:cs="Arial"/>
          <w:b/>
          <w:bCs/>
          <w:lang w:val="en-US" w:eastAsia="zh-CN"/>
        </w:rPr>
        <w:t>hand</w:t>
      </w:r>
      <w:r w:rsidRPr="00534940">
        <w:rPr>
          <w:rFonts w:ascii="Arial" w:hAnsi="Arial" w:cs="Arial"/>
          <w:b/>
          <w:bCs/>
          <w:lang w:val="en-US" w:eastAsia="zh-CN"/>
        </w:rPr>
        <w:t xml:space="preserve"> and the potential security impacts has to be analyzed and confirmed by SA3. It is also not clear whether KgNB*2 horizontally derived by the old anchor gNB shall be transferred to the new receiving gNB or the new receiving gNB can horizontally derive KgNB*2 on its own without using </w:t>
      </w:r>
      <w:r>
        <w:rPr>
          <w:rFonts w:ascii="Arial" w:hAnsi="Arial" w:cs="Arial"/>
          <w:b/>
          <w:bCs/>
          <w:lang w:val="en-US" w:eastAsia="zh-CN"/>
        </w:rPr>
        <w:t xml:space="preserve">fresh </w:t>
      </w:r>
      <w:r w:rsidRPr="00534940">
        <w:rPr>
          <w:rFonts w:ascii="Arial" w:hAnsi="Arial" w:cs="Arial"/>
          <w:b/>
          <w:bCs/>
          <w:lang w:val="en-US" w:eastAsia="zh-CN"/>
        </w:rPr>
        <w:t>{NH, NCC} pair that it has received during path switch.</w:t>
      </w:r>
    </w:p>
    <w:p w14:paraId="07996BDC" w14:textId="77777777" w:rsidR="00A40EB2" w:rsidRPr="00534940" w:rsidRDefault="00A40EB2" w:rsidP="00A40EB2">
      <w:pPr>
        <w:rPr>
          <w:rFonts w:ascii="Arial" w:hAnsi="Arial" w:cs="Arial"/>
          <w:b/>
          <w:bCs/>
          <w:lang w:val="en-US" w:eastAsia="zh-CN"/>
        </w:rPr>
      </w:pPr>
      <w:r>
        <w:rPr>
          <w:rFonts w:ascii="Arial" w:hAnsi="Arial" w:cs="Arial"/>
          <w:b/>
          <w:bCs/>
          <w:lang w:val="en-US" w:eastAsia="zh-CN"/>
        </w:rPr>
        <w:t xml:space="preserve">Observation 2: [Q1] </w:t>
      </w:r>
      <w:r w:rsidRPr="00534940">
        <w:rPr>
          <w:rFonts w:ascii="Arial" w:hAnsi="Arial" w:cs="Arial"/>
          <w:b/>
          <w:bCs/>
          <w:lang w:val="en-US" w:eastAsia="zh-CN"/>
        </w:rPr>
        <w:t xml:space="preserve">In </w:t>
      </w:r>
      <w:r>
        <w:rPr>
          <w:rFonts w:ascii="Arial" w:hAnsi="Arial" w:cs="Arial"/>
          <w:b/>
          <w:bCs/>
          <w:lang w:val="en-US" w:eastAsia="zh-CN"/>
        </w:rPr>
        <w:t xml:space="preserve">CCCH, in </w:t>
      </w:r>
      <w:r w:rsidRPr="00534940">
        <w:rPr>
          <w:rFonts w:ascii="Arial" w:hAnsi="Arial" w:cs="Arial"/>
          <w:b/>
          <w:bCs/>
          <w:lang w:val="en-US" w:eastAsia="zh-CN"/>
        </w:rPr>
        <w:t xml:space="preserve">case UE context was relocated </w:t>
      </w:r>
      <w:r>
        <w:rPr>
          <w:rFonts w:ascii="Arial" w:hAnsi="Arial" w:cs="Arial"/>
          <w:b/>
          <w:bCs/>
          <w:lang w:val="en-US" w:eastAsia="zh-CN"/>
        </w:rPr>
        <w:t>for the SDT session that the UE aborts, changing the legacy operation by forcing the</w:t>
      </w:r>
      <w:r w:rsidRPr="00534940">
        <w:rPr>
          <w:rFonts w:ascii="Arial" w:hAnsi="Arial" w:cs="Arial"/>
          <w:b/>
          <w:bCs/>
          <w:lang w:val="en-US" w:eastAsia="zh-CN"/>
        </w:rPr>
        <w:t xml:space="preserve"> receiving gNB </w:t>
      </w:r>
      <w:r>
        <w:rPr>
          <w:rFonts w:ascii="Arial" w:hAnsi="Arial" w:cs="Arial"/>
          <w:b/>
          <w:bCs/>
          <w:lang w:val="en-US" w:eastAsia="zh-CN"/>
        </w:rPr>
        <w:t>to verify the 2</w:t>
      </w:r>
      <w:r w:rsidRPr="00534940">
        <w:rPr>
          <w:rFonts w:ascii="Arial" w:hAnsi="Arial" w:cs="Arial"/>
          <w:b/>
          <w:bCs/>
          <w:vertAlign w:val="superscript"/>
          <w:lang w:val="en-US" w:eastAsia="zh-CN"/>
        </w:rPr>
        <w:t>nd</w:t>
      </w:r>
      <w:r>
        <w:rPr>
          <w:rFonts w:ascii="Arial" w:hAnsi="Arial" w:cs="Arial"/>
          <w:b/>
          <w:bCs/>
          <w:lang w:val="en-US" w:eastAsia="zh-CN"/>
        </w:rPr>
        <w:t xml:space="preserve"> resume request without relying on the old anchor gNB leaves the following issues: </w:t>
      </w:r>
    </w:p>
    <w:p w14:paraId="23CB8CCC" w14:textId="77777777" w:rsidR="00A40EB2" w:rsidRDefault="00A40EB2" w:rsidP="00A40EB2">
      <w:pPr>
        <w:numPr>
          <w:ilvl w:val="0"/>
          <w:numId w:val="15"/>
        </w:numPr>
        <w:rPr>
          <w:rFonts w:ascii="Arial" w:hAnsi="Arial" w:cs="Arial"/>
          <w:b/>
          <w:bCs/>
          <w:lang w:val="en-US" w:eastAsia="zh-CN"/>
        </w:rPr>
      </w:pPr>
      <w:r w:rsidRPr="00534940">
        <w:rPr>
          <w:rFonts w:ascii="Arial" w:hAnsi="Arial" w:cs="Arial"/>
          <w:b/>
          <w:bCs/>
          <w:lang w:val="en-US" w:eastAsia="zh-CN"/>
        </w:rPr>
        <w:t xml:space="preserve">   </w:t>
      </w:r>
      <w:r>
        <w:rPr>
          <w:rFonts w:ascii="Arial" w:hAnsi="Arial" w:cs="Arial"/>
          <w:b/>
          <w:bCs/>
          <w:lang w:val="en-US" w:eastAsia="zh-CN"/>
        </w:rPr>
        <w:t>Unlike legacy, I-RNTI has to be stored in the new receiving gNB to identify the 2</w:t>
      </w:r>
      <w:r w:rsidRPr="00534940">
        <w:rPr>
          <w:rFonts w:ascii="Arial" w:hAnsi="Arial" w:cs="Arial"/>
          <w:b/>
          <w:bCs/>
          <w:vertAlign w:val="superscript"/>
          <w:lang w:val="en-US" w:eastAsia="zh-CN"/>
        </w:rPr>
        <w:t>nd</w:t>
      </w:r>
      <w:r>
        <w:rPr>
          <w:rFonts w:ascii="Arial" w:hAnsi="Arial" w:cs="Arial"/>
          <w:b/>
          <w:bCs/>
          <w:lang w:val="en-US" w:eastAsia="zh-CN"/>
        </w:rPr>
        <w:t xml:space="preserve"> resume request, which could be problematic to implementations as there </w:t>
      </w:r>
      <w:r w:rsidRPr="00534940">
        <w:rPr>
          <w:rFonts w:ascii="Arial" w:hAnsi="Arial" w:cs="Arial"/>
          <w:b/>
          <w:bCs/>
          <w:lang w:val="en-US" w:eastAsia="zh-CN"/>
        </w:rPr>
        <w:t xml:space="preserve">could be a large number of SDT capable UEs under one </w:t>
      </w:r>
      <w:proofErr w:type="spellStart"/>
      <w:r w:rsidRPr="00534940">
        <w:rPr>
          <w:rFonts w:ascii="Arial" w:hAnsi="Arial" w:cs="Arial"/>
          <w:b/>
          <w:bCs/>
          <w:lang w:val="en-US" w:eastAsia="zh-CN"/>
        </w:rPr>
        <w:t>gNB's</w:t>
      </w:r>
      <w:proofErr w:type="spellEnd"/>
      <w:r w:rsidRPr="00534940">
        <w:rPr>
          <w:rFonts w:ascii="Arial" w:hAnsi="Arial" w:cs="Arial"/>
          <w:b/>
          <w:bCs/>
          <w:lang w:val="en-US" w:eastAsia="zh-CN"/>
        </w:rPr>
        <w:t xml:space="preserve"> umbrella.</w:t>
      </w:r>
      <w:r>
        <w:rPr>
          <w:rFonts w:ascii="Arial" w:hAnsi="Arial" w:cs="Arial"/>
          <w:b/>
          <w:bCs/>
          <w:lang w:val="en-US" w:eastAsia="zh-CN"/>
        </w:rPr>
        <w:t xml:space="preserve"> </w:t>
      </w:r>
    </w:p>
    <w:p w14:paraId="52E53896" w14:textId="77777777" w:rsidR="00A40EB2" w:rsidRDefault="00A40EB2" w:rsidP="00A40EB2">
      <w:pPr>
        <w:numPr>
          <w:ilvl w:val="0"/>
          <w:numId w:val="15"/>
        </w:numPr>
        <w:rPr>
          <w:rFonts w:ascii="Arial" w:hAnsi="Arial" w:cs="Arial"/>
          <w:b/>
          <w:bCs/>
          <w:lang w:val="en-US" w:eastAsia="zh-CN"/>
        </w:rPr>
      </w:pPr>
      <w:r>
        <w:rPr>
          <w:rFonts w:ascii="Arial" w:hAnsi="Arial" w:cs="Arial"/>
          <w:b/>
          <w:bCs/>
          <w:lang w:val="en-US" w:eastAsia="zh-CN"/>
        </w:rPr>
        <w:t xml:space="preserve">   The stored I-RNTI could never have been used by the receiving gNB as UL non-SDT data arrival may not happen during the SDT session. The implementation complexity is also increased </w:t>
      </w:r>
      <w:r w:rsidRPr="00534940">
        <w:rPr>
          <w:rFonts w:ascii="Arial" w:hAnsi="Arial" w:cs="Arial"/>
          <w:b/>
          <w:bCs/>
          <w:lang w:val="en-US" w:eastAsia="zh-CN"/>
        </w:rPr>
        <w:t>to identify 2nd resume request based on the stored I-RNTI</w:t>
      </w:r>
      <w:r>
        <w:rPr>
          <w:rFonts w:ascii="Arial" w:hAnsi="Arial" w:cs="Arial"/>
          <w:b/>
          <w:bCs/>
          <w:lang w:val="en-US" w:eastAsia="zh-CN"/>
        </w:rPr>
        <w:t xml:space="preserve">, </w:t>
      </w:r>
      <w:r w:rsidRPr="00534940">
        <w:rPr>
          <w:rFonts w:ascii="Arial" w:hAnsi="Arial" w:cs="Arial"/>
          <w:b/>
          <w:bCs/>
          <w:lang w:val="en-US" w:eastAsia="zh-CN"/>
        </w:rPr>
        <w:t>not to trigger the XnAP UE Context Retrieval procedure</w:t>
      </w:r>
      <w:r>
        <w:rPr>
          <w:rFonts w:ascii="Arial" w:hAnsi="Arial" w:cs="Arial"/>
          <w:b/>
          <w:bCs/>
          <w:lang w:val="en-US" w:eastAsia="zh-CN"/>
        </w:rPr>
        <w:t xml:space="preserve">, and to make sure that the </w:t>
      </w:r>
      <w:r w:rsidRPr="002F37A5">
        <w:rPr>
          <w:rFonts w:ascii="Arial" w:hAnsi="Arial" w:cs="Arial"/>
          <w:b/>
          <w:bCs/>
          <w:lang w:val="en-US" w:eastAsia="zh-CN"/>
        </w:rPr>
        <w:t>I-RNTI values stored at the receiving gNB shall not be re-assigned to different UEs at the old anchor gNB</w:t>
      </w:r>
      <w:r>
        <w:rPr>
          <w:rFonts w:ascii="Arial" w:hAnsi="Arial" w:cs="Arial"/>
          <w:b/>
          <w:bCs/>
          <w:lang w:val="en-US" w:eastAsia="zh-CN"/>
        </w:rPr>
        <w:t xml:space="preserve">. </w:t>
      </w:r>
    </w:p>
    <w:p w14:paraId="3EB8C176" w14:textId="77777777" w:rsidR="00A40EB2" w:rsidRDefault="00A40EB2" w:rsidP="00A40EB2">
      <w:pPr>
        <w:numPr>
          <w:ilvl w:val="0"/>
          <w:numId w:val="15"/>
        </w:numPr>
        <w:rPr>
          <w:rFonts w:ascii="Arial" w:hAnsi="Arial" w:cs="Arial"/>
          <w:b/>
          <w:bCs/>
          <w:lang w:val="en-US" w:eastAsia="zh-CN"/>
        </w:rPr>
      </w:pPr>
      <w:r>
        <w:rPr>
          <w:rFonts w:ascii="Arial" w:hAnsi="Arial" w:cs="Arial"/>
          <w:b/>
          <w:bCs/>
          <w:lang w:val="en-US" w:eastAsia="zh-CN"/>
        </w:rPr>
        <w:t xml:space="preserve">   T</w:t>
      </w:r>
      <w:r w:rsidRPr="00534940">
        <w:rPr>
          <w:rFonts w:ascii="Arial" w:hAnsi="Arial" w:cs="Arial"/>
          <w:b/>
          <w:bCs/>
          <w:lang w:val="en-US" w:eastAsia="zh-CN"/>
        </w:rPr>
        <w:t xml:space="preserve">he </w:t>
      </w:r>
      <w:proofErr w:type="spellStart"/>
      <w:r w:rsidRPr="00534940">
        <w:rPr>
          <w:rFonts w:ascii="Arial" w:hAnsi="Arial" w:cs="Arial"/>
          <w:b/>
          <w:bCs/>
          <w:lang w:val="en-US" w:eastAsia="zh-CN"/>
        </w:rPr>
        <w:t>ResumeMAC</w:t>
      </w:r>
      <w:proofErr w:type="spellEnd"/>
      <w:r w:rsidRPr="00534940">
        <w:rPr>
          <w:rFonts w:ascii="Arial" w:hAnsi="Arial" w:cs="Arial"/>
          <w:b/>
          <w:bCs/>
          <w:lang w:val="en-US" w:eastAsia="zh-CN"/>
        </w:rPr>
        <w:t xml:space="preserve">-I verification </w:t>
      </w:r>
      <w:r>
        <w:rPr>
          <w:rFonts w:ascii="Arial" w:hAnsi="Arial" w:cs="Arial"/>
          <w:b/>
          <w:bCs/>
          <w:lang w:val="en-US" w:eastAsia="zh-CN"/>
        </w:rPr>
        <w:t xml:space="preserve">at the receiving gNB </w:t>
      </w:r>
      <w:r w:rsidRPr="00534940">
        <w:rPr>
          <w:rFonts w:ascii="Arial" w:hAnsi="Arial" w:cs="Arial"/>
          <w:b/>
          <w:bCs/>
          <w:lang w:val="en-US" w:eastAsia="zh-CN"/>
        </w:rPr>
        <w:t>requires</w:t>
      </w:r>
      <w:r>
        <w:rPr>
          <w:rFonts w:ascii="Arial" w:hAnsi="Arial" w:cs="Arial"/>
          <w:b/>
          <w:bCs/>
          <w:lang w:val="en-US" w:eastAsia="zh-CN"/>
        </w:rPr>
        <w:t xml:space="preserve"> </w:t>
      </w:r>
      <w:r w:rsidRPr="00534940">
        <w:rPr>
          <w:rFonts w:ascii="Arial" w:hAnsi="Arial" w:cs="Arial"/>
          <w:b/>
          <w:bCs/>
          <w:lang w:val="en-US" w:eastAsia="zh-CN"/>
        </w:rPr>
        <w:t>the source C-RNTI/PCI</w:t>
      </w:r>
      <w:r>
        <w:rPr>
          <w:rFonts w:ascii="Arial" w:hAnsi="Arial" w:cs="Arial"/>
          <w:b/>
          <w:bCs/>
          <w:lang w:val="en-US" w:eastAsia="zh-CN"/>
        </w:rPr>
        <w:t xml:space="preserve"> that the UE had in the PCell before RRC connection was suspended, where </w:t>
      </w:r>
      <w:r w:rsidRPr="00534940">
        <w:rPr>
          <w:rFonts w:ascii="Arial" w:hAnsi="Arial" w:cs="Arial"/>
          <w:b/>
          <w:bCs/>
          <w:lang w:val="en-US" w:eastAsia="zh-CN"/>
        </w:rPr>
        <w:t xml:space="preserve">in most of the cases the receiving gNB is not aware of. </w:t>
      </w:r>
      <w:r>
        <w:rPr>
          <w:rFonts w:ascii="Arial" w:hAnsi="Arial" w:cs="Arial"/>
          <w:b/>
          <w:bCs/>
          <w:lang w:val="en-US" w:eastAsia="zh-CN"/>
        </w:rPr>
        <w:t>XnAP</w:t>
      </w:r>
      <w:r w:rsidRPr="00534940">
        <w:rPr>
          <w:rFonts w:ascii="Arial" w:hAnsi="Arial" w:cs="Arial"/>
          <w:b/>
          <w:bCs/>
          <w:lang w:val="en-US" w:eastAsia="zh-CN"/>
        </w:rPr>
        <w:t xml:space="preserve"> impact is unavoidable to make the receiving gNB aware of those source C-RNTI/PCI</w:t>
      </w:r>
      <w:r>
        <w:rPr>
          <w:rFonts w:ascii="Arial" w:hAnsi="Arial" w:cs="Arial"/>
          <w:b/>
          <w:bCs/>
          <w:lang w:val="en-US" w:eastAsia="zh-CN"/>
        </w:rPr>
        <w:t>.</w:t>
      </w:r>
    </w:p>
    <w:p w14:paraId="336CF24C" w14:textId="77777777" w:rsidR="007743B9" w:rsidRPr="00534940" w:rsidRDefault="007743B9" w:rsidP="007743B9">
      <w:pPr>
        <w:rPr>
          <w:rFonts w:ascii="Arial" w:hAnsi="Arial" w:cs="Arial"/>
          <w:b/>
          <w:bCs/>
          <w:lang w:val="en-US" w:eastAsia="zh-CN"/>
        </w:rPr>
      </w:pPr>
      <w:r>
        <w:rPr>
          <w:rFonts w:ascii="Arial" w:hAnsi="Arial" w:cs="Arial"/>
          <w:b/>
          <w:bCs/>
          <w:lang w:val="en-US" w:eastAsia="zh-CN"/>
        </w:rPr>
        <w:t xml:space="preserve">Observation 3: [Q1] </w:t>
      </w:r>
      <w:r w:rsidRPr="00534940">
        <w:rPr>
          <w:rFonts w:ascii="Arial" w:hAnsi="Arial" w:cs="Arial"/>
          <w:b/>
          <w:bCs/>
          <w:lang w:val="en-US" w:eastAsia="zh-CN"/>
        </w:rPr>
        <w:t xml:space="preserve">In </w:t>
      </w:r>
      <w:r>
        <w:rPr>
          <w:rFonts w:ascii="Arial" w:hAnsi="Arial" w:cs="Arial"/>
          <w:b/>
          <w:bCs/>
          <w:lang w:val="en-US" w:eastAsia="zh-CN"/>
        </w:rPr>
        <w:t xml:space="preserve">CCCH, in </w:t>
      </w:r>
      <w:r w:rsidRPr="00534940">
        <w:rPr>
          <w:rFonts w:ascii="Arial" w:hAnsi="Arial" w:cs="Arial"/>
          <w:b/>
          <w:bCs/>
          <w:lang w:val="en-US" w:eastAsia="zh-CN"/>
        </w:rPr>
        <w:t xml:space="preserve">case UE context was </w:t>
      </w:r>
      <w:r>
        <w:rPr>
          <w:rFonts w:ascii="Arial" w:hAnsi="Arial" w:cs="Arial"/>
          <w:b/>
          <w:bCs/>
          <w:lang w:val="en-US" w:eastAsia="zh-CN"/>
        </w:rPr>
        <w:t xml:space="preserve">NOT </w:t>
      </w:r>
      <w:r w:rsidRPr="00534940">
        <w:rPr>
          <w:rFonts w:ascii="Arial" w:hAnsi="Arial" w:cs="Arial"/>
          <w:b/>
          <w:bCs/>
          <w:lang w:val="en-US" w:eastAsia="zh-CN"/>
        </w:rPr>
        <w:t xml:space="preserve">relocated </w:t>
      </w:r>
      <w:r>
        <w:rPr>
          <w:rFonts w:ascii="Arial" w:hAnsi="Arial" w:cs="Arial"/>
          <w:b/>
          <w:bCs/>
          <w:lang w:val="en-US" w:eastAsia="zh-CN"/>
        </w:rPr>
        <w:t xml:space="preserve">for the SDT session that the UE aborts, the </w:t>
      </w:r>
      <w:r w:rsidRPr="00534940">
        <w:rPr>
          <w:rFonts w:ascii="Arial" w:hAnsi="Arial" w:cs="Arial"/>
          <w:b/>
          <w:bCs/>
          <w:lang w:val="en-US" w:eastAsia="zh-CN"/>
        </w:rPr>
        <w:t>2</w:t>
      </w:r>
      <w:r w:rsidRPr="00534940">
        <w:rPr>
          <w:rFonts w:ascii="Arial" w:hAnsi="Arial" w:cs="Arial"/>
          <w:b/>
          <w:bCs/>
          <w:vertAlign w:val="superscript"/>
          <w:lang w:val="en-US" w:eastAsia="zh-CN"/>
        </w:rPr>
        <w:t>nd</w:t>
      </w:r>
      <w:r w:rsidRPr="00534940">
        <w:rPr>
          <w:rFonts w:ascii="Arial" w:hAnsi="Arial" w:cs="Arial"/>
          <w:b/>
          <w:bCs/>
          <w:lang w:val="en-US" w:eastAsia="zh-CN"/>
        </w:rPr>
        <w:t xml:space="preserve"> resume request shall be processed and verified by the old anchor gNB, and this leaves the following issue</w:t>
      </w:r>
      <w:r>
        <w:rPr>
          <w:rFonts w:ascii="Arial" w:hAnsi="Arial" w:cs="Arial"/>
          <w:b/>
          <w:bCs/>
          <w:lang w:val="en-US" w:eastAsia="zh-CN"/>
        </w:rPr>
        <w:t>s</w:t>
      </w:r>
      <w:r w:rsidRPr="00534940">
        <w:rPr>
          <w:rFonts w:ascii="Arial" w:hAnsi="Arial" w:cs="Arial"/>
          <w:b/>
          <w:bCs/>
          <w:lang w:val="en-US" w:eastAsia="zh-CN"/>
        </w:rPr>
        <w:t>:</w:t>
      </w:r>
    </w:p>
    <w:p w14:paraId="75980979" w14:textId="77777777" w:rsidR="007743B9" w:rsidRDefault="007743B9" w:rsidP="007743B9">
      <w:pPr>
        <w:numPr>
          <w:ilvl w:val="0"/>
          <w:numId w:val="15"/>
        </w:numPr>
        <w:rPr>
          <w:rFonts w:ascii="Arial" w:hAnsi="Arial" w:cs="Arial"/>
          <w:b/>
          <w:bCs/>
          <w:lang w:val="en-US" w:eastAsia="zh-CN"/>
        </w:rPr>
      </w:pPr>
      <w:r w:rsidRPr="00534940">
        <w:rPr>
          <w:rFonts w:ascii="Arial" w:hAnsi="Arial" w:cs="Arial"/>
          <w:b/>
          <w:bCs/>
          <w:lang w:val="en-US" w:eastAsia="zh-CN"/>
        </w:rPr>
        <w:t xml:space="preserve">   </w:t>
      </w:r>
      <w:r>
        <w:rPr>
          <w:rFonts w:ascii="Arial" w:hAnsi="Arial" w:cs="Arial"/>
          <w:b/>
          <w:bCs/>
          <w:lang w:val="en-US" w:eastAsia="zh-CN"/>
        </w:rPr>
        <w:t>T</w:t>
      </w:r>
      <w:r w:rsidRPr="00D04E1F">
        <w:rPr>
          <w:rFonts w:ascii="Arial" w:hAnsi="Arial" w:cs="Arial"/>
          <w:b/>
          <w:bCs/>
          <w:lang w:val="en-US" w:eastAsia="zh-CN"/>
        </w:rPr>
        <w:t xml:space="preserve">he receiving gNB still </w:t>
      </w:r>
      <w:r>
        <w:rPr>
          <w:rFonts w:ascii="Arial" w:hAnsi="Arial" w:cs="Arial"/>
          <w:b/>
          <w:bCs/>
          <w:lang w:val="en-US" w:eastAsia="zh-CN"/>
        </w:rPr>
        <w:t>has to treat the 2</w:t>
      </w:r>
      <w:r w:rsidRPr="007743B9">
        <w:rPr>
          <w:rFonts w:ascii="Arial" w:hAnsi="Arial" w:cs="Arial"/>
          <w:b/>
          <w:bCs/>
          <w:vertAlign w:val="superscript"/>
          <w:lang w:val="en-US" w:eastAsia="zh-CN"/>
        </w:rPr>
        <w:t>nd</w:t>
      </w:r>
      <w:r>
        <w:rPr>
          <w:rFonts w:ascii="Arial" w:hAnsi="Arial" w:cs="Arial"/>
          <w:b/>
          <w:bCs/>
          <w:lang w:val="en-US" w:eastAsia="zh-CN"/>
        </w:rPr>
        <w:t xml:space="preserve"> </w:t>
      </w:r>
      <w:r w:rsidRPr="00D04E1F">
        <w:rPr>
          <w:rFonts w:ascii="Arial" w:hAnsi="Arial" w:cs="Arial"/>
          <w:b/>
          <w:bCs/>
          <w:lang w:val="en-US" w:eastAsia="zh-CN"/>
        </w:rPr>
        <w:t xml:space="preserve">resume request </w:t>
      </w:r>
      <w:r>
        <w:rPr>
          <w:rFonts w:ascii="Arial" w:hAnsi="Arial" w:cs="Arial"/>
          <w:b/>
          <w:bCs/>
          <w:lang w:val="en-US" w:eastAsia="zh-CN"/>
        </w:rPr>
        <w:t xml:space="preserve">as if a new UE, resulting in </w:t>
      </w:r>
      <w:r w:rsidRPr="00D04E1F">
        <w:rPr>
          <w:rFonts w:ascii="Arial" w:hAnsi="Arial" w:cs="Arial"/>
          <w:b/>
          <w:bCs/>
          <w:lang w:val="en-US" w:eastAsia="zh-CN"/>
        </w:rPr>
        <w:t>XnAP UE Context Retrieval procedure</w:t>
      </w:r>
      <w:r w:rsidRPr="00D04E1F">
        <w:t xml:space="preserve"> </w:t>
      </w:r>
      <w:r w:rsidRPr="00D04E1F">
        <w:rPr>
          <w:rFonts w:ascii="Arial" w:hAnsi="Arial" w:cs="Arial"/>
          <w:b/>
          <w:bCs/>
          <w:lang w:val="en-US" w:eastAsia="zh-CN"/>
        </w:rPr>
        <w:t xml:space="preserve">while the first XnAP UE Context Retrieval procedure (by the </w:t>
      </w:r>
      <w:r>
        <w:rPr>
          <w:rFonts w:ascii="Arial" w:hAnsi="Arial" w:cs="Arial"/>
          <w:b/>
          <w:bCs/>
          <w:lang w:val="en-US" w:eastAsia="zh-CN"/>
        </w:rPr>
        <w:t>1</w:t>
      </w:r>
      <w:r w:rsidRPr="007743B9">
        <w:rPr>
          <w:rFonts w:ascii="Arial" w:hAnsi="Arial" w:cs="Arial"/>
          <w:b/>
          <w:bCs/>
          <w:vertAlign w:val="superscript"/>
          <w:lang w:val="en-US" w:eastAsia="zh-CN"/>
        </w:rPr>
        <w:t>st</w:t>
      </w:r>
      <w:r>
        <w:rPr>
          <w:rFonts w:ascii="Arial" w:hAnsi="Arial" w:cs="Arial"/>
          <w:b/>
          <w:bCs/>
          <w:lang w:val="en-US" w:eastAsia="zh-CN"/>
        </w:rPr>
        <w:t xml:space="preserve"> </w:t>
      </w:r>
      <w:r w:rsidRPr="00D04E1F">
        <w:rPr>
          <w:rFonts w:ascii="Arial" w:hAnsi="Arial" w:cs="Arial"/>
          <w:b/>
          <w:bCs/>
          <w:lang w:val="en-US" w:eastAsia="zh-CN"/>
        </w:rPr>
        <w:t>resume request) is still open</w:t>
      </w:r>
      <w:r>
        <w:rPr>
          <w:rFonts w:ascii="Arial" w:hAnsi="Arial" w:cs="Arial"/>
          <w:b/>
          <w:bCs/>
          <w:lang w:val="en-US" w:eastAsia="zh-CN"/>
        </w:rPr>
        <w:t xml:space="preserve">. </w:t>
      </w:r>
    </w:p>
    <w:p w14:paraId="64B06C2D" w14:textId="77777777" w:rsidR="007743B9" w:rsidRDefault="007743B9" w:rsidP="007743B9">
      <w:pPr>
        <w:numPr>
          <w:ilvl w:val="0"/>
          <w:numId w:val="15"/>
        </w:numPr>
        <w:rPr>
          <w:rFonts w:ascii="Arial" w:hAnsi="Arial" w:cs="Arial"/>
          <w:b/>
          <w:bCs/>
          <w:lang w:val="en-US" w:eastAsia="zh-CN"/>
        </w:rPr>
      </w:pPr>
      <w:r>
        <w:rPr>
          <w:rFonts w:ascii="Arial" w:hAnsi="Arial" w:cs="Arial"/>
          <w:b/>
          <w:bCs/>
          <w:lang w:val="en-US" w:eastAsia="zh-CN"/>
        </w:rPr>
        <w:lastRenderedPageBreak/>
        <w:t xml:space="preserve">   XnAP impact is unavoidable as </w:t>
      </w:r>
      <w:r w:rsidRPr="00D04E1F">
        <w:rPr>
          <w:rFonts w:ascii="Arial" w:hAnsi="Arial" w:cs="Arial"/>
          <w:b/>
          <w:bCs/>
          <w:lang w:val="en-US" w:eastAsia="zh-CN"/>
        </w:rPr>
        <w:t xml:space="preserve">the failure response from the old anchor gNB shall be enhanced to close those two class-1 procedures properly while carrying </w:t>
      </w:r>
      <w:proofErr w:type="spellStart"/>
      <w:r w:rsidRPr="00D04E1F">
        <w:rPr>
          <w:rFonts w:ascii="Arial" w:hAnsi="Arial" w:cs="Arial"/>
          <w:b/>
          <w:bCs/>
          <w:i/>
          <w:iCs/>
          <w:lang w:val="en-US" w:eastAsia="zh-CN"/>
        </w:rPr>
        <w:t>RRCRelease</w:t>
      </w:r>
      <w:proofErr w:type="spellEnd"/>
      <w:r w:rsidRPr="00D04E1F">
        <w:rPr>
          <w:rFonts w:ascii="Arial" w:hAnsi="Arial" w:cs="Arial"/>
          <w:b/>
          <w:bCs/>
          <w:lang w:val="en-US" w:eastAsia="zh-CN"/>
        </w:rPr>
        <w:t xml:space="preserve"> message, so that the receiving gNB (who is oblivious that they are from the same UE) can properly release resources created for the 1st resume request and 2nd resume request.  </w:t>
      </w:r>
    </w:p>
    <w:p w14:paraId="05DEB1C0" w14:textId="77777777" w:rsidR="001725CE" w:rsidRDefault="001725CE" w:rsidP="001725CE">
      <w:pPr>
        <w:rPr>
          <w:rFonts w:ascii="Arial" w:hAnsi="Arial" w:cs="Arial"/>
          <w:b/>
          <w:bCs/>
          <w:lang w:val="en-US" w:eastAsia="zh-CN"/>
        </w:rPr>
      </w:pPr>
      <w:r>
        <w:rPr>
          <w:rFonts w:ascii="Arial" w:hAnsi="Arial" w:cs="Arial"/>
          <w:b/>
          <w:bCs/>
          <w:lang w:val="en-US" w:eastAsia="zh-CN"/>
        </w:rPr>
        <w:t>Observation 4: [Q2] In CCCH, both the 1</w:t>
      </w:r>
      <w:r w:rsidRPr="005A3061">
        <w:rPr>
          <w:rFonts w:ascii="Arial" w:hAnsi="Arial" w:cs="Arial"/>
          <w:b/>
          <w:bCs/>
          <w:vertAlign w:val="superscript"/>
          <w:lang w:val="en-US" w:eastAsia="zh-CN"/>
        </w:rPr>
        <w:t>st</w:t>
      </w:r>
      <w:r>
        <w:rPr>
          <w:rFonts w:ascii="Arial" w:hAnsi="Arial" w:cs="Arial"/>
          <w:b/>
          <w:bCs/>
          <w:lang w:val="en-US" w:eastAsia="zh-CN"/>
        </w:rPr>
        <w:t xml:space="preserve"> and 2</w:t>
      </w:r>
      <w:r w:rsidRPr="005A3061">
        <w:rPr>
          <w:rFonts w:ascii="Arial" w:hAnsi="Arial" w:cs="Arial"/>
          <w:b/>
          <w:bCs/>
          <w:vertAlign w:val="superscript"/>
          <w:lang w:val="en-US" w:eastAsia="zh-CN"/>
        </w:rPr>
        <w:t>nd</w:t>
      </w:r>
      <w:r>
        <w:rPr>
          <w:rFonts w:ascii="Arial" w:hAnsi="Arial" w:cs="Arial"/>
          <w:b/>
          <w:bCs/>
          <w:lang w:val="en-US" w:eastAsia="zh-CN"/>
        </w:rPr>
        <w:t xml:space="preserve"> resume requests use the same I-RNTI. As long as they are received by NW in order, NW can distinguish which one is first or second by I-RNTI handling and use the right security key for verification (though </w:t>
      </w:r>
      <w:r w:rsidRPr="002754C7">
        <w:rPr>
          <w:rFonts w:ascii="Arial" w:hAnsi="Arial" w:cs="Arial"/>
          <w:b/>
          <w:bCs/>
          <w:lang w:val="en-US" w:eastAsia="zh-CN"/>
        </w:rPr>
        <w:t>specification impacts are unavoidable</w:t>
      </w:r>
      <w:r>
        <w:rPr>
          <w:rFonts w:ascii="Arial" w:hAnsi="Arial" w:cs="Arial"/>
          <w:b/>
          <w:bCs/>
          <w:lang w:val="en-US" w:eastAsia="zh-CN"/>
        </w:rPr>
        <w:t xml:space="preserve">). On the other hand, </w:t>
      </w:r>
      <w:r w:rsidRPr="005A3061">
        <w:rPr>
          <w:rFonts w:ascii="Arial" w:hAnsi="Arial" w:cs="Arial"/>
          <w:b/>
          <w:bCs/>
          <w:lang w:val="en-US" w:eastAsia="zh-CN"/>
        </w:rPr>
        <w:t xml:space="preserve">explicit indication </w:t>
      </w:r>
      <w:r>
        <w:rPr>
          <w:rFonts w:ascii="Arial" w:hAnsi="Arial" w:cs="Arial"/>
          <w:b/>
          <w:bCs/>
          <w:lang w:val="en-US" w:eastAsia="zh-CN"/>
        </w:rPr>
        <w:t>could be</w:t>
      </w:r>
      <w:r w:rsidRPr="005A3061">
        <w:rPr>
          <w:rFonts w:ascii="Arial" w:hAnsi="Arial" w:cs="Arial"/>
          <w:b/>
          <w:bCs/>
          <w:lang w:val="en-US" w:eastAsia="zh-CN"/>
        </w:rPr>
        <w:t xml:space="preserve"> </w:t>
      </w:r>
      <w:r>
        <w:rPr>
          <w:rFonts w:ascii="Arial" w:hAnsi="Arial" w:cs="Arial"/>
          <w:b/>
          <w:bCs/>
          <w:lang w:val="en-US" w:eastAsia="zh-CN"/>
        </w:rPr>
        <w:t>useful</w:t>
      </w:r>
      <w:r w:rsidRPr="005A3061">
        <w:rPr>
          <w:rFonts w:ascii="Arial" w:hAnsi="Arial" w:cs="Arial"/>
          <w:b/>
          <w:bCs/>
          <w:lang w:val="en-US" w:eastAsia="zh-CN"/>
        </w:rPr>
        <w:t xml:space="preserve"> to prevent security keys going out of sync between the UE and NW (considering </w:t>
      </w:r>
      <w:r>
        <w:rPr>
          <w:rFonts w:ascii="Arial" w:hAnsi="Arial" w:cs="Arial"/>
          <w:b/>
          <w:bCs/>
          <w:lang w:val="en-US" w:eastAsia="zh-CN"/>
        </w:rPr>
        <w:t>key</w:t>
      </w:r>
      <w:r w:rsidRPr="005A3061">
        <w:rPr>
          <w:rFonts w:ascii="Arial" w:hAnsi="Arial" w:cs="Arial"/>
          <w:b/>
          <w:bCs/>
          <w:lang w:val="en-US" w:eastAsia="zh-CN"/>
        </w:rPr>
        <w:t xml:space="preserve"> derivation involved from 1</w:t>
      </w:r>
      <w:r w:rsidRPr="0003508C">
        <w:rPr>
          <w:rFonts w:ascii="Arial" w:hAnsi="Arial" w:cs="Arial"/>
          <w:b/>
          <w:bCs/>
          <w:vertAlign w:val="superscript"/>
          <w:lang w:val="en-US" w:eastAsia="zh-CN"/>
        </w:rPr>
        <w:t>st</w:t>
      </w:r>
      <w:r>
        <w:rPr>
          <w:rFonts w:ascii="Arial" w:hAnsi="Arial" w:cs="Arial"/>
          <w:b/>
          <w:bCs/>
          <w:lang w:val="en-US" w:eastAsia="zh-CN"/>
        </w:rPr>
        <w:t xml:space="preserve"> </w:t>
      </w:r>
      <w:r w:rsidRPr="005A3061">
        <w:rPr>
          <w:rFonts w:ascii="Arial" w:hAnsi="Arial" w:cs="Arial"/>
          <w:b/>
          <w:bCs/>
          <w:lang w:val="en-US" w:eastAsia="zh-CN"/>
        </w:rPr>
        <w:t>to 2</w:t>
      </w:r>
      <w:r w:rsidRPr="0003508C">
        <w:rPr>
          <w:rFonts w:ascii="Arial" w:hAnsi="Arial" w:cs="Arial"/>
          <w:b/>
          <w:bCs/>
          <w:vertAlign w:val="superscript"/>
          <w:lang w:val="en-US" w:eastAsia="zh-CN"/>
        </w:rPr>
        <w:t>nd</w:t>
      </w:r>
      <w:r w:rsidRPr="005A3061">
        <w:rPr>
          <w:rFonts w:ascii="Arial" w:hAnsi="Arial" w:cs="Arial"/>
          <w:b/>
          <w:bCs/>
          <w:lang w:val="en-US" w:eastAsia="zh-CN"/>
        </w:rPr>
        <w:t>).</w:t>
      </w:r>
    </w:p>
    <w:p w14:paraId="7ECDB8D3" w14:textId="77777777" w:rsidR="001725CE" w:rsidRDefault="001725CE" w:rsidP="001725CE">
      <w:pPr>
        <w:rPr>
          <w:rFonts w:ascii="Arial" w:hAnsi="Arial" w:cs="Arial"/>
          <w:b/>
          <w:bCs/>
          <w:lang w:val="en-US" w:eastAsia="zh-CN"/>
        </w:rPr>
      </w:pPr>
      <w:r>
        <w:rPr>
          <w:rFonts w:ascii="Arial" w:hAnsi="Arial" w:cs="Arial"/>
          <w:b/>
          <w:bCs/>
          <w:lang w:val="en-US" w:eastAsia="zh-CN"/>
        </w:rPr>
        <w:t>Observation 5: [CCCH] T</w:t>
      </w:r>
      <w:r w:rsidRPr="009B060D">
        <w:rPr>
          <w:rFonts w:ascii="Arial" w:hAnsi="Arial" w:cs="Arial"/>
          <w:b/>
          <w:bCs/>
          <w:lang w:val="en-US" w:eastAsia="zh-CN"/>
        </w:rPr>
        <w:t>he 2</w:t>
      </w:r>
      <w:r w:rsidRPr="009B060D">
        <w:rPr>
          <w:rFonts w:ascii="Arial" w:hAnsi="Arial" w:cs="Arial"/>
          <w:b/>
          <w:bCs/>
          <w:vertAlign w:val="superscript"/>
          <w:lang w:val="en-US" w:eastAsia="zh-CN"/>
        </w:rPr>
        <w:t>nd</w:t>
      </w:r>
      <w:r>
        <w:rPr>
          <w:rFonts w:ascii="Arial" w:hAnsi="Arial" w:cs="Arial"/>
          <w:b/>
          <w:bCs/>
          <w:lang w:val="en-US" w:eastAsia="zh-CN"/>
        </w:rPr>
        <w:t xml:space="preserve"> </w:t>
      </w:r>
      <w:r w:rsidRPr="009B060D">
        <w:rPr>
          <w:rFonts w:ascii="Arial" w:hAnsi="Arial" w:cs="Arial"/>
          <w:b/>
          <w:bCs/>
          <w:lang w:val="en-US" w:eastAsia="zh-CN"/>
        </w:rPr>
        <w:t xml:space="preserve">resume request over SRB0 is treated as a new UE at the receiving gNB and thus it requires a sophisticated I-RNTI based handling </w:t>
      </w:r>
      <w:r>
        <w:rPr>
          <w:rFonts w:ascii="Arial" w:hAnsi="Arial" w:cs="Arial"/>
          <w:b/>
          <w:bCs/>
          <w:lang w:val="en-US" w:eastAsia="zh-CN"/>
        </w:rPr>
        <w:t xml:space="preserve">and XnAP management </w:t>
      </w:r>
      <w:r w:rsidRPr="009B060D">
        <w:rPr>
          <w:rFonts w:ascii="Arial" w:hAnsi="Arial" w:cs="Arial"/>
          <w:b/>
          <w:bCs/>
          <w:lang w:val="en-US" w:eastAsia="zh-CN"/>
        </w:rPr>
        <w:t xml:space="preserve">in the receiving gNB or </w:t>
      </w:r>
      <w:r>
        <w:rPr>
          <w:rFonts w:ascii="Arial" w:hAnsi="Arial" w:cs="Arial"/>
          <w:b/>
          <w:bCs/>
          <w:lang w:val="en-US" w:eastAsia="zh-CN"/>
        </w:rPr>
        <w:t xml:space="preserve">the </w:t>
      </w:r>
      <w:r w:rsidRPr="009B060D">
        <w:rPr>
          <w:rFonts w:ascii="Arial" w:hAnsi="Arial" w:cs="Arial"/>
          <w:b/>
          <w:bCs/>
          <w:lang w:val="en-US" w:eastAsia="zh-CN"/>
        </w:rPr>
        <w:t xml:space="preserve">old anchor gNB to identify and/or inform which UE this </w:t>
      </w:r>
      <w:r>
        <w:rPr>
          <w:rFonts w:ascii="Arial" w:hAnsi="Arial" w:cs="Arial"/>
          <w:b/>
          <w:bCs/>
          <w:lang w:val="en-US" w:eastAsia="zh-CN"/>
        </w:rPr>
        <w:t>r</w:t>
      </w:r>
      <w:r w:rsidRPr="009B060D">
        <w:rPr>
          <w:rFonts w:ascii="Arial" w:hAnsi="Arial" w:cs="Arial"/>
          <w:b/>
          <w:bCs/>
          <w:lang w:val="en-US" w:eastAsia="zh-CN"/>
        </w:rPr>
        <w:t>esume request is for.</w:t>
      </w:r>
      <w:r>
        <w:rPr>
          <w:rFonts w:ascii="Arial" w:hAnsi="Arial" w:cs="Arial"/>
          <w:b/>
          <w:bCs/>
          <w:lang w:val="en-US" w:eastAsia="zh-CN"/>
        </w:rPr>
        <w:t xml:space="preserve"> </w:t>
      </w:r>
    </w:p>
    <w:p w14:paraId="353876EE" w14:textId="77777777" w:rsidR="001725CE" w:rsidRDefault="001725CE" w:rsidP="001725CE">
      <w:pPr>
        <w:rPr>
          <w:rFonts w:ascii="Arial" w:hAnsi="Arial" w:cs="Arial"/>
          <w:b/>
          <w:bCs/>
          <w:lang w:val="en-US" w:eastAsia="zh-CN"/>
        </w:rPr>
      </w:pPr>
      <w:r>
        <w:rPr>
          <w:rFonts w:ascii="Arial" w:hAnsi="Arial" w:cs="Arial"/>
          <w:b/>
          <w:bCs/>
          <w:lang w:val="en-US" w:eastAsia="zh-CN"/>
        </w:rPr>
        <w:t xml:space="preserve">Observation 6: [CCCH] The </w:t>
      </w:r>
      <w:r w:rsidRPr="00D47CEA">
        <w:rPr>
          <w:rFonts w:ascii="Arial" w:hAnsi="Arial" w:cs="Arial"/>
          <w:b/>
          <w:bCs/>
          <w:lang w:val="en-US" w:eastAsia="zh-CN"/>
        </w:rPr>
        <w:t>2</w:t>
      </w:r>
      <w:r w:rsidRPr="00BA271A">
        <w:rPr>
          <w:rFonts w:ascii="Arial" w:hAnsi="Arial" w:cs="Arial"/>
          <w:b/>
          <w:bCs/>
          <w:vertAlign w:val="superscript"/>
          <w:lang w:val="en-US" w:eastAsia="zh-CN"/>
        </w:rPr>
        <w:t>nd</w:t>
      </w:r>
      <w:r>
        <w:rPr>
          <w:rFonts w:ascii="Arial" w:hAnsi="Arial" w:cs="Arial"/>
          <w:b/>
          <w:bCs/>
          <w:lang w:val="en-US" w:eastAsia="zh-CN"/>
        </w:rPr>
        <w:t xml:space="preserve"> </w:t>
      </w:r>
      <w:r w:rsidRPr="00D47CEA">
        <w:rPr>
          <w:rFonts w:ascii="Arial" w:hAnsi="Arial" w:cs="Arial"/>
          <w:b/>
          <w:bCs/>
          <w:lang w:val="en-US" w:eastAsia="zh-CN"/>
        </w:rPr>
        <w:t>resume request uses different input to its ResumeMAC-I calculation and requires subsequent horizontal key derivation</w:t>
      </w:r>
      <w:r>
        <w:rPr>
          <w:rFonts w:ascii="Arial" w:hAnsi="Arial" w:cs="Arial"/>
          <w:b/>
          <w:bCs/>
          <w:lang w:val="en-US" w:eastAsia="zh-CN"/>
        </w:rPr>
        <w:t>.</w:t>
      </w:r>
      <w:r w:rsidRPr="00D47CEA" w:rsidDel="00D47CEA">
        <w:rPr>
          <w:rFonts w:ascii="Arial" w:hAnsi="Arial" w:cs="Arial"/>
          <w:b/>
          <w:bCs/>
          <w:lang w:val="en-US" w:eastAsia="zh-CN"/>
        </w:rPr>
        <w:t xml:space="preserve"> </w:t>
      </w:r>
      <w:r w:rsidRPr="00C60B57">
        <w:rPr>
          <w:rFonts w:ascii="Arial" w:hAnsi="Arial" w:cs="Arial"/>
          <w:b/>
          <w:bCs/>
          <w:lang w:val="en-US" w:eastAsia="zh-CN"/>
        </w:rPr>
        <w:t>However, in Rel-15, SA3 responded to RAN2 [</w:t>
      </w:r>
      <w:r>
        <w:rPr>
          <w:rFonts w:ascii="Arial" w:hAnsi="Arial" w:cs="Arial"/>
          <w:b/>
          <w:bCs/>
          <w:lang w:val="en-US" w:eastAsia="zh-CN"/>
        </w:rPr>
        <w:t>S3-182541</w:t>
      </w:r>
      <w:r w:rsidRPr="00C60B57">
        <w:rPr>
          <w:rFonts w:ascii="Arial" w:hAnsi="Arial" w:cs="Arial"/>
          <w:b/>
          <w:bCs/>
          <w:lang w:val="en-US" w:eastAsia="zh-CN"/>
        </w:rPr>
        <w:t>] that horizontal derivation on the UE side breaches SA3's forward security requirement. This needs to be checked and confirmed by SA3.</w:t>
      </w:r>
    </w:p>
    <w:p w14:paraId="5237611A" w14:textId="1BC8CD7F" w:rsidR="001725CE" w:rsidRDefault="001725CE" w:rsidP="001725CE">
      <w:pPr>
        <w:rPr>
          <w:rFonts w:ascii="Arial" w:hAnsi="Arial" w:cs="Arial"/>
          <w:b/>
          <w:bCs/>
          <w:lang w:val="en-US" w:eastAsia="zh-CN"/>
        </w:rPr>
      </w:pPr>
      <w:r>
        <w:rPr>
          <w:rFonts w:ascii="Arial" w:hAnsi="Arial" w:cs="Arial"/>
          <w:b/>
          <w:bCs/>
          <w:lang w:val="en-US" w:eastAsia="zh-CN"/>
        </w:rPr>
        <w:t xml:space="preserve">Observation 7: [DCCH] On the other hand, UL non-SDT arrival indication via DCCH </w:t>
      </w:r>
      <w:r w:rsidRPr="009B060D">
        <w:rPr>
          <w:rFonts w:ascii="Arial" w:hAnsi="Arial" w:cs="Arial"/>
          <w:b/>
          <w:bCs/>
          <w:lang w:val="en-US" w:eastAsia="zh-CN"/>
        </w:rPr>
        <w:t xml:space="preserve">is carried via a </w:t>
      </w:r>
      <w:r>
        <w:rPr>
          <w:rFonts w:ascii="Arial" w:hAnsi="Arial" w:cs="Arial"/>
          <w:b/>
          <w:bCs/>
          <w:lang w:val="en-US" w:eastAsia="zh-CN"/>
        </w:rPr>
        <w:t>SRB</w:t>
      </w:r>
      <w:r w:rsidRPr="009B060D">
        <w:rPr>
          <w:rFonts w:ascii="Arial" w:hAnsi="Arial" w:cs="Arial"/>
          <w:b/>
          <w:bCs/>
          <w:lang w:val="en-US" w:eastAsia="zh-CN"/>
        </w:rPr>
        <w:t xml:space="preserve"> other than SRB0 that has been established toward whoever acting as an anchor termination point during the ongoing SDT session. As a result, such indication </w:t>
      </w:r>
      <w:r>
        <w:rPr>
          <w:rFonts w:ascii="Arial" w:hAnsi="Arial" w:cs="Arial"/>
          <w:b/>
          <w:bCs/>
          <w:lang w:val="en-US" w:eastAsia="zh-CN"/>
        </w:rPr>
        <w:t>is directly associate</w:t>
      </w:r>
      <w:r w:rsidR="006409CB">
        <w:rPr>
          <w:rFonts w:ascii="Arial" w:hAnsi="Arial" w:cs="Arial"/>
          <w:b/>
          <w:bCs/>
          <w:lang w:val="en-US" w:eastAsia="zh-CN"/>
        </w:rPr>
        <w:t>d</w:t>
      </w:r>
      <w:r>
        <w:rPr>
          <w:rFonts w:ascii="Arial" w:hAnsi="Arial" w:cs="Arial"/>
          <w:b/>
          <w:bCs/>
          <w:lang w:val="en-US" w:eastAsia="zh-CN"/>
        </w:rPr>
        <w:t xml:space="preserve"> with a specific UE and </w:t>
      </w:r>
      <w:r w:rsidRPr="009B060D">
        <w:rPr>
          <w:rFonts w:ascii="Arial" w:hAnsi="Arial" w:cs="Arial"/>
          <w:b/>
          <w:bCs/>
          <w:lang w:val="en-US" w:eastAsia="zh-CN"/>
        </w:rPr>
        <w:t>it is delivered/forwarded to the right gNB</w:t>
      </w:r>
      <w:r>
        <w:rPr>
          <w:rFonts w:ascii="Arial" w:hAnsi="Arial" w:cs="Arial"/>
          <w:b/>
          <w:bCs/>
          <w:lang w:val="en-US" w:eastAsia="zh-CN"/>
        </w:rPr>
        <w:t xml:space="preserve"> at no problem</w:t>
      </w:r>
      <w:r w:rsidRPr="009B060D">
        <w:rPr>
          <w:rFonts w:ascii="Arial" w:hAnsi="Arial" w:cs="Arial"/>
          <w:b/>
          <w:bCs/>
          <w:lang w:val="en-US" w:eastAsia="zh-CN"/>
        </w:rPr>
        <w:t>.</w:t>
      </w:r>
    </w:p>
    <w:p w14:paraId="3194F7B7" w14:textId="77777777" w:rsidR="001725CE" w:rsidRDefault="001725CE" w:rsidP="001725CE">
      <w:pPr>
        <w:rPr>
          <w:rFonts w:ascii="Arial" w:hAnsi="Arial" w:cs="Arial"/>
          <w:b/>
          <w:bCs/>
          <w:lang w:val="en-US" w:eastAsia="zh-CN"/>
        </w:rPr>
      </w:pPr>
      <w:r>
        <w:rPr>
          <w:rFonts w:ascii="Arial" w:hAnsi="Arial" w:cs="Arial"/>
          <w:b/>
          <w:bCs/>
          <w:lang w:val="en-US" w:eastAsia="zh-CN"/>
        </w:rPr>
        <w:t>Observation 8: [</w:t>
      </w:r>
      <w:r w:rsidRPr="009B060D">
        <w:rPr>
          <w:rFonts w:ascii="Arial" w:hAnsi="Arial" w:cs="Arial"/>
          <w:b/>
          <w:bCs/>
          <w:lang w:val="en-US" w:eastAsia="zh-CN"/>
        </w:rPr>
        <w:t>DCCH</w:t>
      </w:r>
      <w:r>
        <w:rPr>
          <w:rFonts w:ascii="Arial" w:hAnsi="Arial" w:cs="Arial"/>
          <w:b/>
          <w:bCs/>
          <w:lang w:val="en-US" w:eastAsia="zh-CN"/>
        </w:rPr>
        <w:t>] UL indication via DCCH</w:t>
      </w:r>
      <w:r w:rsidRPr="009B060D">
        <w:rPr>
          <w:rFonts w:ascii="Arial" w:hAnsi="Arial" w:cs="Arial"/>
          <w:b/>
          <w:bCs/>
          <w:lang w:val="en-US" w:eastAsia="zh-CN"/>
        </w:rPr>
        <w:t xml:space="preserve"> is properly protected by the security (other than SRB0). </w:t>
      </w:r>
      <w:r>
        <w:rPr>
          <w:rFonts w:ascii="Arial" w:hAnsi="Arial" w:cs="Arial"/>
          <w:b/>
          <w:bCs/>
          <w:lang w:val="en-US" w:eastAsia="zh-CN"/>
        </w:rPr>
        <w:t>And t</w:t>
      </w:r>
      <w:r w:rsidRPr="009B060D">
        <w:rPr>
          <w:rFonts w:ascii="Arial" w:hAnsi="Arial" w:cs="Arial"/>
          <w:b/>
          <w:bCs/>
          <w:lang w:val="en-US" w:eastAsia="zh-CN"/>
        </w:rPr>
        <w:t xml:space="preserve">he DCCH solution does not incur unnecessary </w:t>
      </w:r>
      <w:r>
        <w:rPr>
          <w:rFonts w:ascii="Arial" w:hAnsi="Arial" w:cs="Arial"/>
          <w:b/>
          <w:bCs/>
          <w:lang w:val="en-US" w:eastAsia="zh-CN"/>
        </w:rPr>
        <w:t xml:space="preserve">horizontal key derivation on the UE side or </w:t>
      </w:r>
      <w:r w:rsidRPr="009B060D">
        <w:rPr>
          <w:rFonts w:ascii="Arial" w:hAnsi="Arial" w:cs="Arial"/>
          <w:b/>
          <w:bCs/>
          <w:lang w:val="en-US" w:eastAsia="zh-CN"/>
        </w:rPr>
        <w:t>double verification</w:t>
      </w:r>
      <w:r>
        <w:rPr>
          <w:rFonts w:ascii="Arial" w:hAnsi="Arial" w:cs="Arial"/>
          <w:b/>
          <w:bCs/>
          <w:lang w:val="en-US" w:eastAsia="zh-CN"/>
        </w:rPr>
        <w:t xml:space="preserve"> on the NW side. </w:t>
      </w:r>
    </w:p>
    <w:p w14:paraId="410890D9" w14:textId="131A3661" w:rsidR="0029349E" w:rsidRDefault="0029349E" w:rsidP="0029349E">
      <w:pPr>
        <w:rPr>
          <w:rFonts w:ascii="Arial" w:hAnsi="Arial" w:cs="Arial"/>
          <w:lang w:val="en-US" w:eastAsia="zh-CN"/>
        </w:rPr>
      </w:pPr>
      <w:r>
        <w:rPr>
          <w:rFonts w:ascii="Arial" w:hAnsi="Arial" w:cs="Arial"/>
          <w:lang w:val="en-US" w:eastAsia="zh-CN"/>
        </w:rPr>
        <w:t>/////////////////////////////////////////////////////////////////////////////////////////////////////////////////////////////////////////////////////////////////////////////</w:t>
      </w:r>
    </w:p>
    <w:p w14:paraId="2634524E" w14:textId="621E5750" w:rsidR="0029349E" w:rsidRPr="0029349E" w:rsidRDefault="0029349E" w:rsidP="0029349E">
      <w:pPr>
        <w:rPr>
          <w:rFonts w:ascii="Arial" w:hAnsi="Arial" w:cs="Arial"/>
          <w:lang w:val="en-US" w:eastAsia="zh-CN"/>
        </w:rPr>
      </w:pPr>
      <w:r w:rsidRPr="0029349E">
        <w:rPr>
          <w:rFonts w:ascii="Arial" w:hAnsi="Arial" w:cs="Arial"/>
          <w:lang w:val="en-US" w:eastAsia="zh-CN"/>
        </w:rPr>
        <w:t xml:space="preserve">Based on the discussion in the present contribution and the observations above we propose: </w:t>
      </w:r>
    </w:p>
    <w:p w14:paraId="0EC1BD4A" w14:textId="77777777" w:rsidR="001725CE" w:rsidRDefault="001725CE" w:rsidP="001725CE">
      <w:pPr>
        <w:rPr>
          <w:rFonts w:ascii="Arial" w:hAnsi="Arial" w:cs="Arial"/>
          <w:b/>
          <w:bCs/>
          <w:lang w:eastAsia="zh-CN"/>
        </w:rPr>
      </w:pPr>
      <w:r>
        <w:rPr>
          <w:rFonts w:ascii="Arial" w:hAnsi="Arial" w:cs="Arial"/>
          <w:b/>
          <w:bCs/>
          <w:lang w:eastAsia="zh-CN"/>
        </w:rPr>
        <w:t>Proposal 1: RAN3 replies RAN2 as follows:</w:t>
      </w:r>
    </w:p>
    <w:p w14:paraId="39876BDE" w14:textId="77777777" w:rsidR="001725CE" w:rsidRDefault="001725CE" w:rsidP="001725CE">
      <w:pPr>
        <w:numPr>
          <w:ilvl w:val="0"/>
          <w:numId w:val="14"/>
        </w:numPr>
        <w:overflowPunct w:val="0"/>
        <w:autoSpaceDE w:val="0"/>
        <w:autoSpaceDN w:val="0"/>
        <w:adjustRightInd w:val="0"/>
        <w:spacing w:after="120"/>
        <w:textAlignment w:val="baseline"/>
        <w:rPr>
          <w:rFonts w:ascii="Arial" w:hAnsi="Arial" w:cs="Arial"/>
        </w:rPr>
      </w:pPr>
      <w:r>
        <w:rPr>
          <w:rFonts w:ascii="Arial" w:hAnsi="Arial" w:cs="Arial"/>
          <w:b/>
          <w:bCs/>
        </w:rPr>
        <w:t>Q1:</w:t>
      </w:r>
      <w:r>
        <w:rPr>
          <w:rFonts w:ascii="Arial" w:hAnsi="Arial" w:cs="Arial"/>
        </w:rPr>
        <w:t xml:space="preserve"> Which node (old anchor gNB or serving gNB) will process the second </w:t>
      </w:r>
      <w:r>
        <w:rPr>
          <w:rFonts w:ascii="Arial" w:hAnsi="Arial" w:cs="Arial"/>
          <w:i/>
          <w:iCs/>
        </w:rPr>
        <w:t>RRCResumeRequest</w:t>
      </w:r>
      <w:r>
        <w:rPr>
          <w:rFonts w:ascii="Arial" w:hAnsi="Arial" w:cs="Arial"/>
        </w:rPr>
        <w:t xml:space="preserve"> message with I-RNTI associated to the old anchor gNB and will perform </w:t>
      </w:r>
      <w:r>
        <w:rPr>
          <w:rFonts w:ascii="Arial" w:hAnsi="Arial" w:cs="Arial"/>
          <w:i/>
          <w:iCs/>
        </w:rPr>
        <w:t>ResumeMAC-I</w:t>
      </w:r>
      <w:r>
        <w:rPr>
          <w:rFonts w:ascii="Arial" w:hAnsi="Arial" w:cs="Arial"/>
        </w:rPr>
        <w:t xml:space="preserve"> verification and key derivation?</w:t>
      </w:r>
    </w:p>
    <w:p w14:paraId="594A6F5F" w14:textId="77777777" w:rsidR="006B3784" w:rsidRPr="0029349E" w:rsidRDefault="006B3784" w:rsidP="006B3784">
      <w:pPr>
        <w:pBdr>
          <w:top w:val="single" w:sz="4" w:space="1" w:color="auto"/>
          <w:left w:val="single" w:sz="4" w:space="4" w:color="auto"/>
          <w:bottom w:val="single" w:sz="4" w:space="1" w:color="auto"/>
          <w:right w:val="single" w:sz="4" w:space="4" w:color="auto"/>
        </w:pBdr>
        <w:spacing w:after="0"/>
        <w:rPr>
          <w:rFonts w:ascii="Arial" w:hAnsi="Arial" w:cs="Arial"/>
          <w:b/>
          <w:bCs/>
          <w:lang w:eastAsia="zh-CN"/>
        </w:rPr>
      </w:pPr>
      <w:r w:rsidRPr="0029349E">
        <w:rPr>
          <w:rFonts w:ascii="Arial" w:hAnsi="Arial" w:cs="Arial"/>
          <w:b/>
          <w:bCs/>
          <w:lang w:eastAsia="zh-CN"/>
        </w:rPr>
        <w:t xml:space="preserve">RAN3 discussed the impacts and sees that the </w:t>
      </w:r>
      <w:r w:rsidRPr="0029349E">
        <w:rPr>
          <w:rFonts w:ascii="Arial" w:hAnsi="Arial" w:cs="Arial"/>
          <w:b/>
          <w:bCs/>
          <w:lang w:val="en-US" w:eastAsia="zh-CN"/>
        </w:rPr>
        <w:t xml:space="preserve">2nd resume request is treated as if a new UE in the receiving (i.e. serving) gNB, and forcing the receiving gNB to process/verify the 2nd resume request requires changes on the legacy I-RNTI handling with added implementation complexity and XnAP impacts. On the other hand, </w:t>
      </w:r>
      <w:r w:rsidRPr="0029349E">
        <w:rPr>
          <w:rFonts w:ascii="Arial" w:hAnsi="Arial" w:cs="Arial"/>
          <w:b/>
          <w:bCs/>
          <w:lang w:eastAsia="zh-CN"/>
        </w:rPr>
        <w:t xml:space="preserve">the old anchor gNB to process and perform verification is seen more suitable for the current SDT framework that RAN3 has been working on, though </w:t>
      </w:r>
      <w:r>
        <w:rPr>
          <w:rFonts w:ascii="Arial" w:hAnsi="Arial" w:cs="Arial"/>
          <w:b/>
          <w:bCs/>
          <w:lang w:eastAsia="zh-CN"/>
        </w:rPr>
        <w:t>extra</w:t>
      </w:r>
      <w:r w:rsidRPr="0029349E">
        <w:rPr>
          <w:rFonts w:ascii="Arial" w:hAnsi="Arial" w:cs="Arial"/>
          <w:b/>
          <w:bCs/>
          <w:lang w:eastAsia="zh-CN"/>
        </w:rPr>
        <w:t xml:space="preserve"> XnAP roundtrip may be incurred. </w:t>
      </w:r>
      <w:r>
        <w:rPr>
          <w:rFonts w:ascii="Arial" w:hAnsi="Arial" w:cs="Arial"/>
          <w:b/>
          <w:bCs/>
          <w:lang w:eastAsia="zh-CN"/>
        </w:rPr>
        <w:t>In addition,</w:t>
      </w:r>
      <w:r w:rsidRPr="0029349E">
        <w:rPr>
          <w:rFonts w:ascii="Arial" w:hAnsi="Arial" w:cs="Arial"/>
          <w:b/>
          <w:bCs/>
          <w:lang w:eastAsia="zh-CN"/>
        </w:rPr>
        <w:t xml:space="preserve"> RAN3 would like to add that the latter (i.e. by the old anchor gNB) still </w:t>
      </w:r>
      <w:r>
        <w:rPr>
          <w:rFonts w:ascii="Arial" w:hAnsi="Arial" w:cs="Arial"/>
          <w:b/>
          <w:bCs/>
          <w:lang w:eastAsia="zh-CN"/>
        </w:rPr>
        <w:t xml:space="preserve">introduces RAN3 </w:t>
      </w:r>
      <w:r w:rsidRPr="0029349E">
        <w:rPr>
          <w:rFonts w:ascii="Arial" w:hAnsi="Arial" w:cs="Arial"/>
          <w:b/>
          <w:bCs/>
          <w:lang w:eastAsia="zh-CN"/>
        </w:rPr>
        <w:t xml:space="preserve">impacts especially on XnAP to make it work.  </w:t>
      </w:r>
    </w:p>
    <w:p w14:paraId="179F80CE" w14:textId="77777777" w:rsidR="006B3784" w:rsidRPr="0029349E" w:rsidRDefault="006B3784" w:rsidP="006B3784">
      <w:pPr>
        <w:pBdr>
          <w:top w:val="single" w:sz="4" w:space="1" w:color="auto"/>
          <w:left w:val="single" w:sz="4" w:space="4" w:color="auto"/>
          <w:bottom w:val="single" w:sz="4" w:space="1" w:color="auto"/>
          <w:right w:val="single" w:sz="4" w:space="4" w:color="auto"/>
        </w:pBdr>
        <w:rPr>
          <w:rFonts w:ascii="Arial" w:hAnsi="Arial" w:cs="Arial"/>
          <w:b/>
          <w:bCs/>
          <w:lang w:eastAsia="zh-CN"/>
        </w:rPr>
      </w:pPr>
      <w:r w:rsidRPr="0029349E">
        <w:rPr>
          <w:rFonts w:ascii="Arial" w:hAnsi="Arial" w:cs="Arial"/>
          <w:b/>
          <w:bCs/>
          <w:lang w:eastAsia="zh-CN"/>
        </w:rPr>
        <w:br/>
        <w:t>Regarding key derivation, in case that the UE context was kept at the old anchor gNB in the NW side before the 2</w:t>
      </w:r>
      <w:r w:rsidRPr="0029349E">
        <w:rPr>
          <w:rFonts w:ascii="Arial" w:hAnsi="Arial" w:cs="Arial"/>
          <w:b/>
          <w:bCs/>
          <w:vertAlign w:val="superscript"/>
          <w:lang w:eastAsia="zh-CN"/>
        </w:rPr>
        <w:t>nd</w:t>
      </w:r>
      <w:r w:rsidRPr="0029349E">
        <w:rPr>
          <w:rFonts w:ascii="Arial" w:hAnsi="Arial" w:cs="Arial"/>
          <w:b/>
          <w:bCs/>
          <w:lang w:eastAsia="zh-CN"/>
        </w:rPr>
        <w:t xml:space="preserve"> resume request is initiated, RAN3 understands that the old anchor gNB shall perform horizontal key derivation after verification. On the other hand, in case that the UE context was relocated to the receiving gNB, it is unclear in RAN3 on who (old anchor gNB or receiving gNB) should perform horizontal key derivation.</w:t>
      </w:r>
    </w:p>
    <w:p w14:paraId="62F7081E" w14:textId="77777777" w:rsidR="001725CE" w:rsidRDefault="001725CE" w:rsidP="001725CE">
      <w:pPr>
        <w:numPr>
          <w:ilvl w:val="0"/>
          <w:numId w:val="14"/>
        </w:numPr>
        <w:overflowPunct w:val="0"/>
        <w:autoSpaceDE w:val="0"/>
        <w:autoSpaceDN w:val="0"/>
        <w:adjustRightInd w:val="0"/>
        <w:spacing w:after="120"/>
        <w:textAlignment w:val="baseline"/>
        <w:rPr>
          <w:rFonts w:ascii="Arial" w:eastAsia="Arial" w:hAnsi="Arial" w:cs="Arial"/>
        </w:rPr>
      </w:pPr>
      <w:r>
        <w:rPr>
          <w:rFonts w:ascii="Arial" w:hAnsi="Arial" w:cs="Arial"/>
          <w:b/>
          <w:bCs/>
        </w:rPr>
        <w:t>Q2:</w:t>
      </w:r>
      <w:r>
        <w:t xml:space="preserve"> </w:t>
      </w:r>
      <w:r w:rsidRPr="007D5B3B">
        <w:rPr>
          <w:rFonts w:ascii="Arial" w:hAnsi="Arial" w:cs="Arial"/>
        </w:rPr>
        <w:t xml:space="preserve">From RAN3 point of view, does the old anchor gNB and/or the serving gNB need to distinguish the second </w:t>
      </w:r>
      <w:r w:rsidRPr="007C14E7">
        <w:rPr>
          <w:rFonts w:ascii="Arial" w:hAnsi="Arial" w:cs="Arial"/>
          <w:i/>
          <w:iCs/>
        </w:rPr>
        <w:t>RRCResumeRequest</w:t>
      </w:r>
      <w:r w:rsidRPr="007D5B3B">
        <w:rPr>
          <w:rFonts w:ascii="Arial" w:hAnsi="Arial" w:cs="Arial"/>
        </w:rPr>
        <w:t xml:space="preserve"> message via any explicit indication sent from UE?</w:t>
      </w:r>
      <w:r>
        <w:rPr>
          <w:rFonts w:ascii="Arial" w:eastAsia="Arial" w:hAnsi="Arial" w:cs="Arial"/>
        </w:rPr>
        <w:t xml:space="preserve"> </w:t>
      </w:r>
    </w:p>
    <w:p w14:paraId="341ECAB4" w14:textId="77777777" w:rsidR="006B3784" w:rsidRPr="0029349E" w:rsidRDefault="006B3784" w:rsidP="006B3784">
      <w:pPr>
        <w:pBdr>
          <w:top w:val="single" w:sz="4" w:space="1" w:color="auto"/>
          <w:left w:val="single" w:sz="4" w:space="4" w:color="auto"/>
          <w:bottom w:val="single" w:sz="4" w:space="1" w:color="auto"/>
          <w:right w:val="single" w:sz="4" w:space="4" w:color="auto"/>
        </w:pBdr>
        <w:rPr>
          <w:rFonts w:ascii="Arial" w:hAnsi="Arial" w:cs="Arial"/>
          <w:b/>
          <w:bCs/>
          <w:lang w:eastAsia="zh-CN"/>
        </w:rPr>
      </w:pPr>
      <w:r w:rsidRPr="0029349E">
        <w:rPr>
          <w:rFonts w:ascii="Arial" w:hAnsi="Arial" w:cs="Arial"/>
          <w:b/>
          <w:bCs/>
          <w:lang w:eastAsia="zh-CN"/>
        </w:rPr>
        <w:t>Given that both the 1st and 2nd resume requests use the same I-RNTI in CCCH solution, RAN3 understands that as long as they are received by NW in order, NW can distinguish based on I-RNTI handling and use the right security key for verification. Otherwise (if the 2nd resume request can be received before the 1st), RAN3 sees that such explicit indication</w:t>
      </w:r>
      <w:r>
        <w:rPr>
          <w:rFonts w:ascii="Arial" w:hAnsi="Arial" w:cs="Arial"/>
          <w:b/>
          <w:bCs/>
          <w:lang w:eastAsia="zh-CN"/>
        </w:rPr>
        <w:t xml:space="preserve"> from the UE</w:t>
      </w:r>
      <w:r w:rsidRPr="0029349E">
        <w:rPr>
          <w:rFonts w:ascii="Arial" w:hAnsi="Arial" w:cs="Arial"/>
          <w:b/>
          <w:bCs/>
          <w:lang w:eastAsia="zh-CN"/>
        </w:rPr>
        <w:t xml:space="preserve"> is useful to prevent security keys going out of sync between the UE and NW, considering key derivation involved from 1st to 2nd resume request. RAN3 thinks it is up to RAN2 to decide whether they shall be received by NW in order or not.</w:t>
      </w:r>
    </w:p>
    <w:p w14:paraId="22C04BDD" w14:textId="77777777" w:rsidR="001725CE" w:rsidRDefault="001725CE" w:rsidP="001725CE">
      <w:pPr>
        <w:rPr>
          <w:rFonts w:ascii="Arial" w:hAnsi="Arial" w:cs="Arial"/>
          <w:b/>
          <w:bCs/>
          <w:lang w:val="en-US" w:eastAsia="zh-CN"/>
        </w:rPr>
      </w:pPr>
      <w:r>
        <w:rPr>
          <w:rFonts w:ascii="Arial" w:hAnsi="Arial" w:cs="Arial"/>
          <w:b/>
          <w:bCs/>
          <w:lang w:val="en-US" w:eastAsia="zh-CN"/>
        </w:rPr>
        <w:lastRenderedPageBreak/>
        <w:t xml:space="preserve">Proposal 2: RAN3 also feedbacks RAN2 that </w:t>
      </w:r>
      <w:r w:rsidRPr="001413E1">
        <w:rPr>
          <w:rFonts w:ascii="Arial" w:hAnsi="Arial" w:cs="Arial"/>
          <w:b/>
          <w:bCs/>
          <w:lang w:val="en-US" w:eastAsia="zh-CN"/>
        </w:rPr>
        <w:t>CCCH solution is not feasible from RAN3 point of view in Rel-1</w:t>
      </w:r>
      <w:r>
        <w:rPr>
          <w:rFonts w:ascii="Arial" w:hAnsi="Arial" w:cs="Arial"/>
          <w:b/>
          <w:bCs/>
          <w:lang w:val="en-US" w:eastAsia="zh-CN"/>
        </w:rPr>
        <w:t xml:space="preserve">7, given this is the last meeting and </w:t>
      </w:r>
      <w:r w:rsidRPr="00DD65F8">
        <w:rPr>
          <w:rFonts w:ascii="Arial" w:hAnsi="Arial" w:cs="Arial"/>
          <w:b/>
          <w:bCs/>
          <w:lang w:val="en-US" w:eastAsia="zh-CN"/>
        </w:rPr>
        <w:t>substantial impacts are foreseen in RAN3 specifications. Moreover,</w:t>
      </w:r>
      <w:r>
        <w:rPr>
          <w:rFonts w:ascii="Arial" w:hAnsi="Arial" w:cs="Arial"/>
          <w:b/>
          <w:bCs/>
          <w:color w:val="FF0000"/>
          <w:lang w:val="en-US" w:eastAsia="zh-CN"/>
        </w:rPr>
        <w:t xml:space="preserve"> </w:t>
      </w:r>
      <w:r>
        <w:rPr>
          <w:rFonts w:ascii="Arial" w:hAnsi="Arial" w:cs="Arial"/>
          <w:b/>
          <w:bCs/>
          <w:lang w:val="en-US" w:eastAsia="zh-CN"/>
        </w:rPr>
        <w:t>some RAN3 impacts may need consultation/coordination with SA3 and RAN2.</w:t>
      </w:r>
    </w:p>
    <w:p w14:paraId="57803FCD" w14:textId="06F8AC65" w:rsidR="0029349E" w:rsidRPr="0029349E" w:rsidRDefault="0029349E" w:rsidP="00E7328D">
      <w:pPr>
        <w:rPr>
          <w:rFonts w:ascii="Arial" w:hAnsi="Arial" w:cs="Arial"/>
          <w:bCs/>
          <w:lang w:eastAsia="zh-CN"/>
        </w:rPr>
      </w:pPr>
      <w:r w:rsidRPr="0029349E">
        <w:rPr>
          <w:rFonts w:ascii="Arial" w:hAnsi="Arial" w:cs="Arial"/>
          <w:bCs/>
          <w:lang w:eastAsia="zh-CN"/>
        </w:rPr>
        <w:t xml:space="preserve">The </w:t>
      </w:r>
      <w:r>
        <w:rPr>
          <w:rFonts w:ascii="Arial" w:hAnsi="Arial" w:cs="Arial"/>
          <w:bCs/>
          <w:lang w:eastAsia="zh-CN"/>
        </w:rPr>
        <w:t xml:space="preserve">corresponding draft reply LS can be found in [5]. </w:t>
      </w:r>
    </w:p>
    <w:p w14:paraId="00B9158C" w14:textId="77777777" w:rsidR="007F3C1E" w:rsidRDefault="007F3C1E">
      <w:pPr>
        <w:pStyle w:val="Heading1"/>
        <w:rPr>
          <w:lang w:val="en-US"/>
        </w:rPr>
      </w:pPr>
      <w:r>
        <w:rPr>
          <w:lang w:val="en-US"/>
        </w:rPr>
        <w:t>Reference</w:t>
      </w:r>
    </w:p>
    <w:p w14:paraId="56B20960" w14:textId="09C7C294" w:rsidR="00E14DCD" w:rsidRDefault="00E14DCD" w:rsidP="001420DE">
      <w:pPr>
        <w:rPr>
          <w:rFonts w:ascii="Arial" w:hAnsi="Arial" w:cs="Arial"/>
          <w:lang w:val="en-US" w:eastAsia="zh-CN"/>
        </w:rPr>
      </w:pPr>
      <w:r>
        <w:rPr>
          <w:rFonts w:ascii="Arial" w:hAnsi="Arial" w:cs="Arial"/>
          <w:lang w:val="en-US" w:eastAsia="zh-CN"/>
        </w:rPr>
        <w:t xml:space="preserve">[1] R3-221667/R2-2201977, LS on RAN3 impacts for non-SDT handling, </w:t>
      </w:r>
      <w:r w:rsidR="009B060D">
        <w:rPr>
          <w:rFonts w:ascii="Arial" w:hAnsi="Arial" w:cs="Arial"/>
          <w:lang w:val="en-US" w:eastAsia="zh-CN"/>
        </w:rPr>
        <w:t>RAN2</w:t>
      </w:r>
    </w:p>
    <w:p w14:paraId="78B4FF51" w14:textId="4AC169F1" w:rsidR="00215561" w:rsidRDefault="00934EEB" w:rsidP="001420DE">
      <w:pPr>
        <w:rPr>
          <w:rFonts w:ascii="Arial" w:hAnsi="Arial" w:cs="Arial"/>
          <w:lang w:val="en-US" w:eastAsia="zh-CN"/>
        </w:rPr>
      </w:pPr>
      <w:r>
        <w:rPr>
          <w:rFonts w:ascii="Arial" w:hAnsi="Arial" w:cs="Arial"/>
          <w:lang w:val="en-US" w:eastAsia="zh-CN"/>
        </w:rPr>
        <w:t xml:space="preserve">[2] R2-2201983, LS on Security for Small Data Transmission, </w:t>
      </w:r>
      <w:r w:rsidR="009B060D">
        <w:rPr>
          <w:rFonts w:ascii="Arial" w:hAnsi="Arial" w:cs="Arial"/>
          <w:lang w:val="en-US" w:eastAsia="zh-CN"/>
        </w:rPr>
        <w:t>RAN2</w:t>
      </w:r>
    </w:p>
    <w:p w14:paraId="7CC9720C" w14:textId="116FB4B8" w:rsidR="00215561" w:rsidRDefault="000D695A" w:rsidP="000D695A">
      <w:pPr>
        <w:rPr>
          <w:rFonts w:ascii="Arial" w:hAnsi="Arial" w:cs="Arial"/>
          <w:lang w:val="en-US" w:eastAsia="zh-CN"/>
        </w:rPr>
      </w:pPr>
      <w:r>
        <w:rPr>
          <w:rFonts w:ascii="Arial" w:hAnsi="Arial" w:cs="Arial"/>
          <w:lang w:val="en-US" w:eastAsia="zh-CN"/>
        </w:rPr>
        <w:t>[3] R3-220427, "</w:t>
      </w:r>
      <w:r w:rsidRPr="000D695A">
        <w:rPr>
          <w:rFonts w:ascii="Arial" w:hAnsi="Arial" w:cs="Arial"/>
          <w:lang w:val="en-US" w:eastAsia="zh-CN"/>
        </w:rPr>
        <w:t>(TP to RA-SDT BL CR of TS 38.300) CCCH solution for UL non-SDT arrival and ROHC continuity aspects</w:t>
      </w:r>
      <w:r>
        <w:rPr>
          <w:rFonts w:ascii="Arial" w:hAnsi="Arial" w:cs="Arial"/>
          <w:lang w:val="en-US" w:eastAsia="zh-CN"/>
        </w:rPr>
        <w:t>"</w:t>
      </w:r>
      <w:r w:rsidR="009B060D">
        <w:rPr>
          <w:rFonts w:ascii="Arial" w:hAnsi="Arial" w:cs="Arial"/>
          <w:lang w:val="en-US" w:eastAsia="zh-CN"/>
        </w:rPr>
        <w:t>, Huawei</w:t>
      </w:r>
    </w:p>
    <w:p w14:paraId="64DC9016" w14:textId="59F0456D" w:rsidR="00215561" w:rsidRDefault="009B060D" w:rsidP="001420DE">
      <w:pPr>
        <w:rPr>
          <w:rFonts w:ascii="Arial" w:hAnsi="Arial" w:cs="Arial"/>
          <w:lang w:val="en-US" w:eastAsia="zh-CN"/>
        </w:rPr>
      </w:pPr>
      <w:r>
        <w:rPr>
          <w:rFonts w:ascii="Arial" w:hAnsi="Arial" w:cs="Arial"/>
          <w:lang w:val="en-US" w:eastAsia="zh-CN"/>
        </w:rPr>
        <w:t xml:space="preserve">[4] S3-182541, </w:t>
      </w:r>
      <w:r w:rsidRPr="009B060D">
        <w:rPr>
          <w:rFonts w:ascii="Arial" w:hAnsi="Arial" w:cs="Arial"/>
          <w:lang w:val="en-US" w:eastAsia="zh-CN"/>
        </w:rPr>
        <w:t>Reply LS on RRC Re-establishment security</w:t>
      </w:r>
      <w:r>
        <w:rPr>
          <w:rFonts w:ascii="Arial" w:hAnsi="Arial" w:cs="Arial"/>
          <w:lang w:val="en-US" w:eastAsia="zh-CN"/>
        </w:rPr>
        <w:t>, SA3</w:t>
      </w:r>
    </w:p>
    <w:p w14:paraId="2AA34E60" w14:textId="27147774" w:rsidR="009B060D" w:rsidRDefault="0029349E" w:rsidP="001420DE">
      <w:pPr>
        <w:rPr>
          <w:rFonts w:ascii="Arial" w:hAnsi="Arial" w:cs="Arial"/>
          <w:lang w:val="en-US" w:eastAsia="zh-CN"/>
        </w:rPr>
      </w:pPr>
      <w:r>
        <w:rPr>
          <w:rFonts w:ascii="Arial" w:hAnsi="Arial" w:cs="Arial"/>
          <w:lang w:val="en-US" w:eastAsia="zh-CN"/>
        </w:rPr>
        <w:t>[5] R3-22</w:t>
      </w:r>
      <w:r w:rsidR="006319F4">
        <w:rPr>
          <w:rFonts w:ascii="Arial" w:hAnsi="Arial" w:cs="Arial"/>
          <w:lang w:val="en-US" w:eastAsia="zh-CN"/>
        </w:rPr>
        <w:t>2356</w:t>
      </w:r>
      <w:r>
        <w:rPr>
          <w:rFonts w:ascii="Arial" w:hAnsi="Arial" w:cs="Arial"/>
          <w:lang w:val="en-US" w:eastAsia="zh-CN"/>
        </w:rPr>
        <w:t>, "[Draft]</w:t>
      </w:r>
      <w:r w:rsidR="001413E1" w:rsidRPr="001413E1">
        <w:t xml:space="preserve"> </w:t>
      </w:r>
      <w:r w:rsidR="001413E1" w:rsidRPr="001413E1">
        <w:rPr>
          <w:rFonts w:ascii="Arial" w:hAnsi="Arial" w:cs="Arial"/>
          <w:lang w:val="en-US" w:eastAsia="zh-CN"/>
        </w:rPr>
        <w:t>Reply LS on RAN3 impacts for non-SDT handling</w:t>
      </w:r>
      <w:r>
        <w:rPr>
          <w:rFonts w:ascii="Arial" w:hAnsi="Arial" w:cs="Arial"/>
          <w:lang w:val="en-US" w:eastAsia="zh-CN"/>
        </w:rPr>
        <w:t>", Intel Corporation</w:t>
      </w:r>
    </w:p>
    <w:sectPr w:rsidR="009B060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9D1DD" w14:textId="77777777" w:rsidR="00D5390E" w:rsidRDefault="00D5390E">
      <w:pPr>
        <w:spacing w:after="0"/>
      </w:pPr>
      <w:r>
        <w:separator/>
      </w:r>
    </w:p>
  </w:endnote>
  <w:endnote w:type="continuationSeparator" w:id="0">
    <w:p w14:paraId="6FBB8AE0" w14:textId="77777777" w:rsidR="00D5390E" w:rsidRDefault="00D5390E">
      <w:pPr>
        <w:spacing w:after="0"/>
      </w:pPr>
      <w:r>
        <w:continuationSeparator/>
      </w:r>
    </w:p>
  </w:endnote>
  <w:endnote w:type="continuationNotice" w:id="1">
    <w:p w14:paraId="0825786B" w14:textId="77777777" w:rsidR="00D5390E" w:rsidRDefault="00D53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E3D3E" w14:textId="77777777" w:rsidR="00D5390E" w:rsidRDefault="00D5390E">
      <w:pPr>
        <w:spacing w:after="0"/>
      </w:pPr>
      <w:r>
        <w:separator/>
      </w:r>
    </w:p>
  </w:footnote>
  <w:footnote w:type="continuationSeparator" w:id="0">
    <w:p w14:paraId="694A2954" w14:textId="77777777" w:rsidR="00D5390E" w:rsidRDefault="00D5390E">
      <w:pPr>
        <w:spacing w:after="0"/>
      </w:pPr>
      <w:r>
        <w:continuationSeparator/>
      </w:r>
    </w:p>
  </w:footnote>
  <w:footnote w:type="continuationNotice" w:id="1">
    <w:p w14:paraId="3E6E5F19" w14:textId="77777777" w:rsidR="00D5390E" w:rsidRDefault="00D539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AE61FD"/>
    <w:multiLevelType w:val="hybridMultilevel"/>
    <w:tmpl w:val="4AC02E40"/>
    <w:lvl w:ilvl="0" w:tplc="FA18F5CC">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D90336"/>
    <w:multiLevelType w:val="hybridMultilevel"/>
    <w:tmpl w:val="2CD07D2A"/>
    <w:lvl w:ilvl="0" w:tplc="3D60E26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3112AF"/>
    <w:multiLevelType w:val="hybridMultilevel"/>
    <w:tmpl w:val="FE467668"/>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3339D2"/>
    <w:multiLevelType w:val="hybridMultilevel"/>
    <w:tmpl w:val="ED244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5F4980"/>
    <w:multiLevelType w:val="hybridMultilevel"/>
    <w:tmpl w:val="CD864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8"/>
  </w:num>
  <w:num w:numId="3">
    <w:abstractNumId w:val="1"/>
  </w:num>
  <w:num w:numId="4">
    <w:abstractNumId w:val="17"/>
  </w:num>
  <w:num w:numId="5">
    <w:abstractNumId w:val="15"/>
  </w:num>
  <w:num w:numId="6">
    <w:abstractNumId w:val="11"/>
  </w:num>
  <w:num w:numId="7">
    <w:abstractNumId w:val="0"/>
  </w:num>
  <w:num w:numId="8">
    <w:abstractNumId w:val="16"/>
  </w:num>
  <w:num w:numId="9">
    <w:abstractNumId w:val="10"/>
  </w:num>
  <w:num w:numId="10">
    <w:abstractNumId w:val="13"/>
  </w:num>
  <w:num w:numId="11">
    <w:abstractNumId w:val="4"/>
  </w:num>
  <w:num w:numId="12">
    <w:abstractNumId w:val="12"/>
  </w:num>
  <w:num w:numId="13">
    <w:abstractNumId w:val="2"/>
  </w:num>
  <w:num w:numId="14">
    <w:abstractNumId w:val="7"/>
  </w:num>
  <w:num w:numId="15">
    <w:abstractNumId w:val="9"/>
  </w:num>
  <w:num w:numId="16">
    <w:abstractNumId w:val="5"/>
  </w:num>
  <w:num w:numId="17">
    <w:abstractNumId w:val="3"/>
  </w:num>
  <w:num w:numId="1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FC5"/>
    <w:rsid w:val="00006198"/>
    <w:rsid w:val="000069B0"/>
    <w:rsid w:val="00007525"/>
    <w:rsid w:val="000078E0"/>
    <w:rsid w:val="0001069A"/>
    <w:rsid w:val="0001079B"/>
    <w:rsid w:val="00011CF2"/>
    <w:rsid w:val="0001207E"/>
    <w:rsid w:val="0001257F"/>
    <w:rsid w:val="00014737"/>
    <w:rsid w:val="000149F4"/>
    <w:rsid w:val="00015B48"/>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80D"/>
    <w:rsid w:val="00041BE4"/>
    <w:rsid w:val="00041D42"/>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4B2D"/>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700B"/>
    <w:rsid w:val="000B7572"/>
    <w:rsid w:val="000C066C"/>
    <w:rsid w:val="000C0676"/>
    <w:rsid w:val="000C107A"/>
    <w:rsid w:val="000C1E87"/>
    <w:rsid w:val="000C1EBE"/>
    <w:rsid w:val="000C2E32"/>
    <w:rsid w:val="000C3512"/>
    <w:rsid w:val="000C3B17"/>
    <w:rsid w:val="000C3C6E"/>
    <w:rsid w:val="000C4015"/>
    <w:rsid w:val="000C4A61"/>
    <w:rsid w:val="000C54E0"/>
    <w:rsid w:val="000C5A32"/>
    <w:rsid w:val="000C69F5"/>
    <w:rsid w:val="000C758B"/>
    <w:rsid w:val="000C7F81"/>
    <w:rsid w:val="000D035B"/>
    <w:rsid w:val="000D132B"/>
    <w:rsid w:val="000D1539"/>
    <w:rsid w:val="000D16EF"/>
    <w:rsid w:val="000D1B12"/>
    <w:rsid w:val="000D1D9F"/>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0707"/>
    <w:rsid w:val="00121F9F"/>
    <w:rsid w:val="0012234A"/>
    <w:rsid w:val="001224F5"/>
    <w:rsid w:val="0012309B"/>
    <w:rsid w:val="001232DA"/>
    <w:rsid w:val="00124245"/>
    <w:rsid w:val="00124674"/>
    <w:rsid w:val="00124F5C"/>
    <w:rsid w:val="0012632E"/>
    <w:rsid w:val="00127110"/>
    <w:rsid w:val="00127291"/>
    <w:rsid w:val="0013145F"/>
    <w:rsid w:val="001334BD"/>
    <w:rsid w:val="00133982"/>
    <w:rsid w:val="001348D4"/>
    <w:rsid w:val="00136CE4"/>
    <w:rsid w:val="00137347"/>
    <w:rsid w:val="00137431"/>
    <w:rsid w:val="0014028F"/>
    <w:rsid w:val="00140827"/>
    <w:rsid w:val="00141210"/>
    <w:rsid w:val="00141281"/>
    <w:rsid w:val="001413E1"/>
    <w:rsid w:val="001420DE"/>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2DC4"/>
    <w:rsid w:val="00154A41"/>
    <w:rsid w:val="00154B09"/>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5CE"/>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37F7"/>
    <w:rsid w:val="001937FB"/>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296B"/>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76ED"/>
    <w:rsid w:val="001C7B91"/>
    <w:rsid w:val="001D0030"/>
    <w:rsid w:val="001D1CB7"/>
    <w:rsid w:val="001D2102"/>
    <w:rsid w:val="001D26EC"/>
    <w:rsid w:val="001D2CD4"/>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453"/>
    <w:rsid w:val="001E1B30"/>
    <w:rsid w:val="001E1E34"/>
    <w:rsid w:val="001E265B"/>
    <w:rsid w:val="001E30AD"/>
    <w:rsid w:val="001E4E02"/>
    <w:rsid w:val="001E57E7"/>
    <w:rsid w:val="001E5AC6"/>
    <w:rsid w:val="001E6F55"/>
    <w:rsid w:val="001F0322"/>
    <w:rsid w:val="001F0966"/>
    <w:rsid w:val="001F0A17"/>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662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06D0B"/>
    <w:rsid w:val="002100E4"/>
    <w:rsid w:val="00210BF7"/>
    <w:rsid w:val="0021108B"/>
    <w:rsid w:val="0021118B"/>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2015F"/>
    <w:rsid w:val="00220865"/>
    <w:rsid w:val="00222076"/>
    <w:rsid w:val="00223361"/>
    <w:rsid w:val="00223EA7"/>
    <w:rsid w:val="00224417"/>
    <w:rsid w:val="00225DC6"/>
    <w:rsid w:val="00226F31"/>
    <w:rsid w:val="002277FB"/>
    <w:rsid w:val="00230976"/>
    <w:rsid w:val="00230AF0"/>
    <w:rsid w:val="00231003"/>
    <w:rsid w:val="00231BB2"/>
    <w:rsid w:val="00231EC6"/>
    <w:rsid w:val="0023254D"/>
    <w:rsid w:val="00233B43"/>
    <w:rsid w:val="0023403C"/>
    <w:rsid w:val="0023543C"/>
    <w:rsid w:val="00236340"/>
    <w:rsid w:val="0023649C"/>
    <w:rsid w:val="00236D0C"/>
    <w:rsid w:val="00236DE3"/>
    <w:rsid w:val="0023728A"/>
    <w:rsid w:val="0023778B"/>
    <w:rsid w:val="0023785A"/>
    <w:rsid w:val="00237B59"/>
    <w:rsid w:val="002400B5"/>
    <w:rsid w:val="002402EB"/>
    <w:rsid w:val="002405FB"/>
    <w:rsid w:val="0024175A"/>
    <w:rsid w:val="00241847"/>
    <w:rsid w:val="00241A8C"/>
    <w:rsid w:val="00241BDB"/>
    <w:rsid w:val="00241F8C"/>
    <w:rsid w:val="00242370"/>
    <w:rsid w:val="00242439"/>
    <w:rsid w:val="00242D2D"/>
    <w:rsid w:val="002442B9"/>
    <w:rsid w:val="00244584"/>
    <w:rsid w:val="00245139"/>
    <w:rsid w:val="00245273"/>
    <w:rsid w:val="0024671D"/>
    <w:rsid w:val="00246CA5"/>
    <w:rsid w:val="00247278"/>
    <w:rsid w:val="00247ADF"/>
    <w:rsid w:val="00247D0B"/>
    <w:rsid w:val="00250B20"/>
    <w:rsid w:val="00251C1E"/>
    <w:rsid w:val="00251C9D"/>
    <w:rsid w:val="00251CAE"/>
    <w:rsid w:val="0025205D"/>
    <w:rsid w:val="0025386F"/>
    <w:rsid w:val="00253CD3"/>
    <w:rsid w:val="002542F7"/>
    <w:rsid w:val="002553E2"/>
    <w:rsid w:val="00255448"/>
    <w:rsid w:val="0025571C"/>
    <w:rsid w:val="002557DF"/>
    <w:rsid w:val="00255892"/>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53E"/>
    <w:rsid w:val="00274E86"/>
    <w:rsid w:val="002754C7"/>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EBA"/>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4C1"/>
    <w:rsid w:val="002E375F"/>
    <w:rsid w:val="002E407E"/>
    <w:rsid w:val="002E4BC1"/>
    <w:rsid w:val="002E4C6D"/>
    <w:rsid w:val="002E5871"/>
    <w:rsid w:val="002E5A56"/>
    <w:rsid w:val="002E5DBE"/>
    <w:rsid w:val="002E5DFA"/>
    <w:rsid w:val="002E5FA2"/>
    <w:rsid w:val="002E6D1D"/>
    <w:rsid w:val="002E7197"/>
    <w:rsid w:val="002E7979"/>
    <w:rsid w:val="002F0A4C"/>
    <w:rsid w:val="002F14DE"/>
    <w:rsid w:val="002F1876"/>
    <w:rsid w:val="002F2A63"/>
    <w:rsid w:val="002F3673"/>
    <w:rsid w:val="002F37A5"/>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3D29"/>
    <w:rsid w:val="00304A11"/>
    <w:rsid w:val="00304BB6"/>
    <w:rsid w:val="00304EC9"/>
    <w:rsid w:val="003050D4"/>
    <w:rsid w:val="00306121"/>
    <w:rsid w:val="00306AFF"/>
    <w:rsid w:val="003070E6"/>
    <w:rsid w:val="00307128"/>
    <w:rsid w:val="0030725B"/>
    <w:rsid w:val="00307F9E"/>
    <w:rsid w:val="0031034F"/>
    <w:rsid w:val="00310732"/>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18B0"/>
    <w:rsid w:val="00322D3E"/>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7B6"/>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675C"/>
    <w:rsid w:val="003774AE"/>
    <w:rsid w:val="00377AD6"/>
    <w:rsid w:val="00380855"/>
    <w:rsid w:val="00380D90"/>
    <w:rsid w:val="00381364"/>
    <w:rsid w:val="00382282"/>
    <w:rsid w:val="00383672"/>
    <w:rsid w:val="00385596"/>
    <w:rsid w:val="00385CD9"/>
    <w:rsid w:val="00385DE0"/>
    <w:rsid w:val="00386DF3"/>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314"/>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A8"/>
    <w:rsid w:val="003E225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415"/>
    <w:rsid w:val="003F5887"/>
    <w:rsid w:val="003F69F5"/>
    <w:rsid w:val="003F6A36"/>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009"/>
    <w:rsid w:val="004105DB"/>
    <w:rsid w:val="00410E48"/>
    <w:rsid w:val="00411594"/>
    <w:rsid w:val="004117AD"/>
    <w:rsid w:val="004118D9"/>
    <w:rsid w:val="004119DD"/>
    <w:rsid w:val="00411C5D"/>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564"/>
    <w:rsid w:val="00422361"/>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D38"/>
    <w:rsid w:val="00435452"/>
    <w:rsid w:val="00435BEC"/>
    <w:rsid w:val="004360C5"/>
    <w:rsid w:val="00436447"/>
    <w:rsid w:val="00436722"/>
    <w:rsid w:val="00437A47"/>
    <w:rsid w:val="004403B6"/>
    <w:rsid w:val="00440B4F"/>
    <w:rsid w:val="00440FC2"/>
    <w:rsid w:val="00441973"/>
    <w:rsid w:val="004419D9"/>
    <w:rsid w:val="00442115"/>
    <w:rsid w:val="00443250"/>
    <w:rsid w:val="0044397D"/>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B06"/>
    <w:rsid w:val="004842CD"/>
    <w:rsid w:val="0048435F"/>
    <w:rsid w:val="00484893"/>
    <w:rsid w:val="0048493E"/>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2F46"/>
    <w:rsid w:val="004C3CA9"/>
    <w:rsid w:val="004C4773"/>
    <w:rsid w:val="004C5A11"/>
    <w:rsid w:val="004C5F05"/>
    <w:rsid w:val="004C670F"/>
    <w:rsid w:val="004C7750"/>
    <w:rsid w:val="004C7F84"/>
    <w:rsid w:val="004D0251"/>
    <w:rsid w:val="004D0378"/>
    <w:rsid w:val="004D07F2"/>
    <w:rsid w:val="004D0F17"/>
    <w:rsid w:val="004D147E"/>
    <w:rsid w:val="004D18EE"/>
    <w:rsid w:val="004D1B41"/>
    <w:rsid w:val="004D2789"/>
    <w:rsid w:val="004D30E0"/>
    <w:rsid w:val="004D3A70"/>
    <w:rsid w:val="004D76C8"/>
    <w:rsid w:val="004D777B"/>
    <w:rsid w:val="004E0323"/>
    <w:rsid w:val="004E063B"/>
    <w:rsid w:val="004E0CA8"/>
    <w:rsid w:val="004E0F13"/>
    <w:rsid w:val="004E1A98"/>
    <w:rsid w:val="004E232E"/>
    <w:rsid w:val="004E23F5"/>
    <w:rsid w:val="004E40B5"/>
    <w:rsid w:val="004E4EF1"/>
    <w:rsid w:val="004E58C0"/>
    <w:rsid w:val="004E5CB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3D52"/>
    <w:rsid w:val="00506894"/>
    <w:rsid w:val="005068F0"/>
    <w:rsid w:val="00507569"/>
    <w:rsid w:val="005107F8"/>
    <w:rsid w:val="005109AA"/>
    <w:rsid w:val="00510BA3"/>
    <w:rsid w:val="00511476"/>
    <w:rsid w:val="00511864"/>
    <w:rsid w:val="005120EB"/>
    <w:rsid w:val="0051212B"/>
    <w:rsid w:val="00512230"/>
    <w:rsid w:val="00512B7A"/>
    <w:rsid w:val="00513696"/>
    <w:rsid w:val="00513CAE"/>
    <w:rsid w:val="00514010"/>
    <w:rsid w:val="00514342"/>
    <w:rsid w:val="00514682"/>
    <w:rsid w:val="005146EF"/>
    <w:rsid w:val="00514F30"/>
    <w:rsid w:val="00515BA4"/>
    <w:rsid w:val="00515DCB"/>
    <w:rsid w:val="00516071"/>
    <w:rsid w:val="00516235"/>
    <w:rsid w:val="00516469"/>
    <w:rsid w:val="005175B9"/>
    <w:rsid w:val="005178E1"/>
    <w:rsid w:val="00517C69"/>
    <w:rsid w:val="0052039C"/>
    <w:rsid w:val="00520A89"/>
    <w:rsid w:val="00522025"/>
    <w:rsid w:val="00523132"/>
    <w:rsid w:val="005234F5"/>
    <w:rsid w:val="0052350F"/>
    <w:rsid w:val="00523583"/>
    <w:rsid w:val="00525636"/>
    <w:rsid w:val="00525BA8"/>
    <w:rsid w:val="00525CFB"/>
    <w:rsid w:val="00526042"/>
    <w:rsid w:val="00526256"/>
    <w:rsid w:val="0052625C"/>
    <w:rsid w:val="00526C15"/>
    <w:rsid w:val="0052722D"/>
    <w:rsid w:val="0052782A"/>
    <w:rsid w:val="00527E00"/>
    <w:rsid w:val="00530E93"/>
    <w:rsid w:val="00531E21"/>
    <w:rsid w:val="0053272E"/>
    <w:rsid w:val="0053291E"/>
    <w:rsid w:val="00532BFE"/>
    <w:rsid w:val="0053434A"/>
    <w:rsid w:val="00534940"/>
    <w:rsid w:val="00535786"/>
    <w:rsid w:val="00536F63"/>
    <w:rsid w:val="005378EA"/>
    <w:rsid w:val="0054008E"/>
    <w:rsid w:val="005403D7"/>
    <w:rsid w:val="0054099E"/>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563"/>
    <w:rsid w:val="00555995"/>
    <w:rsid w:val="00557496"/>
    <w:rsid w:val="0055767D"/>
    <w:rsid w:val="00560D96"/>
    <w:rsid w:val="00562117"/>
    <w:rsid w:val="00563920"/>
    <w:rsid w:val="00563CA2"/>
    <w:rsid w:val="00563EF8"/>
    <w:rsid w:val="005655BB"/>
    <w:rsid w:val="00567046"/>
    <w:rsid w:val="00567081"/>
    <w:rsid w:val="00567413"/>
    <w:rsid w:val="00570586"/>
    <w:rsid w:val="005705F0"/>
    <w:rsid w:val="00570878"/>
    <w:rsid w:val="00571214"/>
    <w:rsid w:val="00572418"/>
    <w:rsid w:val="00572FDF"/>
    <w:rsid w:val="00573836"/>
    <w:rsid w:val="00573C2E"/>
    <w:rsid w:val="0057409A"/>
    <w:rsid w:val="00575B10"/>
    <w:rsid w:val="0057672A"/>
    <w:rsid w:val="005768B6"/>
    <w:rsid w:val="00577044"/>
    <w:rsid w:val="005805CE"/>
    <w:rsid w:val="005820A4"/>
    <w:rsid w:val="005822F8"/>
    <w:rsid w:val="00582644"/>
    <w:rsid w:val="0058466B"/>
    <w:rsid w:val="0058521F"/>
    <w:rsid w:val="00586B81"/>
    <w:rsid w:val="00586C18"/>
    <w:rsid w:val="00587984"/>
    <w:rsid w:val="00587EDF"/>
    <w:rsid w:val="00590AE6"/>
    <w:rsid w:val="00590D9A"/>
    <w:rsid w:val="00595529"/>
    <w:rsid w:val="005956CB"/>
    <w:rsid w:val="00597972"/>
    <w:rsid w:val="00597D0E"/>
    <w:rsid w:val="00597DC8"/>
    <w:rsid w:val="005A019B"/>
    <w:rsid w:val="005A0A04"/>
    <w:rsid w:val="005A20DE"/>
    <w:rsid w:val="005A2310"/>
    <w:rsid w:val="005A25E6"/>
    <w:rsid w:val="005A3061"/>
    <w:rsid w:val="005A41EE"/>
    <w:rsid w:val="005A497E"/>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F0A"/>
    <w:rsid w:val="005B62DF"/>
    <w:rsid w:val="005B6FB9"/>
    <w:rsid w:val="005B792A"/>
    <w:rsid w:val="005B7BB0"/>
    <w:rsid w:val="005C0252"/>
    <w:rsid w:val="005C08A7"/>
    <w:rsid w:val="005C0D14"/>
    <w:rsid w:val="005C26FF"/>
    <w:rsid w:val="005C2EF0"/>
    <w:rsid w:val="005C329F"/>
    <w:rsid w:val="005C43D8"/>
    <w:rsid w:val="005C5148"/>
    <w:rsid w:val="005C65A2"/>
    <w:rsid w:val="005C6AAA"/>
    <w:rsid w:val="005D0666"/>
    <w:rsid w:val="005D1D54"/>
    <w:rsid w:val="005D1E0D"/>
    <w:rsid w:val="005D2A78"/>
    <w:rsid w:val="005D39FE"/>
    <w:rsid w:val="005D4727"/>
    <w:rsid w:val="005D483D"/>
    <w:rsid w:val="005D5D62"/>
    <w:rsid w:val="005E071C"/>
    <w:rsid w:val="005E0F93"/>
    <w:rsid w:val="005E15AE"/>
    <w:rsid w:val="005E1CB1"/>
    <w:rsid w:val="005E2A8D"/>
    <w:rsid w:val="005E41F9"/>
    <w:rsid w:val="005E4783"/>
    <w:rsid w:val="005E53C6"/>
    <w:rsid w:val="005E5F00"/>
    <w:rsid w:val="005E64E3"/>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32D9"/>
    <w:rsid w:val="00604726"/>
    <w:rsid w:val="00605547"/>
    <w:rsid w:val="00605556"/>
    <w:rsid w:val="0060631C"/>
    <w:rsid w:val="00606EC4"/>
    <w:rsid w:val="0060743A"/>
    <w:rsid w:val="0061092A"/>
    <w:rsid w:val="00610A8D"/>
    <w:rsid w:val="0061138B"/>
    <w:rsid w:val="0061205D"/>
    <w:rsid w:val="006123A2"/>
    <w:rsid w:val="00612A94"/>
    <w:rsid w:val="00613281"/>
    <w:rsid w:val="00614912"/>
    <w:rsid w:val="00615C65"/>
    <w:rsid w:val="00616264"/>
    <w:rsid w:val="00616F70"/>
    <w:rsid w:val="00617983"/>
    <w:rsid w:val="006208AF"/>
    <w:rsid w:val="00622C18"/>
    <w:rsid w:val="0062361D"/>
    <w:rsid w:val="00625719"/>
    <w:rsid w:val="006259C4"/>
    <w:rsid w:val="0062663E"/>
    <w:rsid w:val="006278CC"/>
    <w:rsid w:val="00627954"/>
    <w:rsid w:val="006312FE"/>
    <w:rsid w:val="006319F4"/>
    <w:rsid w:val="00631E46"/>
    <w:rsid w:val="00633257"/>
    <w:rsid w:val="00633B33"/>
    <w:rsid w:val="00633CAB"/>
    <w:rsid w:val="00634338"/>
    <w:rsid w:val="00634BE9"/>
    <w:rsid w:val="0063556B"/>
    <w:rsid w:val="00635A1D"/>
    <w:rsid w:val="006363ED"/>
    <w:rsid w:val="00637588"/>
    <w:rsid w:val="006375B5"/>
    <w:rsid w:val="006409CB"/>
    <w:rsid w:val="00641139"/>
    <w:rsid w:val="0064381C"/>
    <w:rsid w:val="00643AE8"/>
    <w:rsid w:val="00644068"/>
    <w:rsid w:val="006452FC"/>
    <w:rsid w:val="0064536B"/>
    <w:rsid w:val="00645E4E"/>
    <w:rsid w:val="006471C6"/>
    <w:rsid w:val="006476F5"/>
    <w:rsid w:val="00647847"/>
    <w:rsid w:val="00647A58"/>
    <w:rsid w:val="006508EA"/>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3D"/>
    <w:rsid w:val="006854B0"/>
    <w:rsid w:val="00686CF8"/>
    <w:rsid w:val="006871A5"/>
    <w:rsid w:val="0068742F"/>
    <w:rsid w:val="0068775B"/>
    <w:rsid w:val="00690103"/>
    <w:rsid w:val="00691125"/>
    <w:rsid w:val="00691164"/>
    <w:rsid w:val="0069287F"/>
    <w:rsid w:val="00693696"/>
    <w:rsid w:val="00693AA2"/>
    <w:rsid w:val="00693C5D"/>
    <w:rsid w:val="00694517"/>
    <w:rsid w:val="00694BAD"/>
    <w:rsid w:val="00695C89"/>
    <w:rsid w:val="00696828"/>
    <w:rsid w:val="006979D4"/>
    <w:rsid w:val="006A0791"/>
    <w:rsid w:val="006A0DD0"/>
    <w:rsid w:val="006A26D3"/>
    <w:rsid w:val="006A33CF"/>
    <w:rsid w:val="006A3C17"/>
    <w:rsid w:val="006A3DD2"/>
    <w:rsid w:val="006A4331"/>
    <w:rsid w:val="006A47D8"/>
    <w:rsid w:val="006A50A9"/>
    <w:rsid w:val="006A5A77"/>
    <w:rsid w:val="006A64C8"/>
    <w:rsid w:val="006A6ABD"/>
    <w:rsid w:val="006A6E61"/>
    <w:rsid w:val="006A73C7"/>
    <w:rsid w:val="006A7539"/>
    <w:rsid w:val="006A7D99"/>
    <w:rsid w:val="006B18E0"/>
    <w:rsid w:val="006B270C"/>
    <w:rsid w:val="006B3784"/>
    <w:rsid w:val="006B3B08"/>
    <w:rsid w:val="006B48C7"/>
    <w:rsid w:val="006B493D"/>
    <w:rsid w:val="006B5676"/>
    <w:rsid w:val="006B6993"/>
    <w:rsid w:val="006B6DAA"/>
    <w:rsid w:val="006B6E4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31A"/>
    <w:rsid w:val="00700903"/>
    <w:rsid w:val="00700ED6"/>
    <w:rsid w:val="0070103D"/>
    <w:rsid w:val="00702840"/>
    <w:rsid w:val="00702AFD"/>
    <w:rsid w:val="00702ED5"/>
    <w:rsid w:val="007035C4"/>
    <w:rsid w:val="00704367"/>
    <w:rsid w:val="00704BE4"/>
    <w:rsid w:val="00705161"/>
    <w:rsid w:val="00705E31"/>
    <w:rsid w:val="007063FF"/>
    <w:rsid w:val="00706418"/>
    <w:rsid w:val="00706CEE"/>
    <w:rsid w:val="007074EF"/>
    <w:rsid w:val="0070777D"/>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71E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32F5"/>
    <w:rsid w:val="00743610"/>
    <w:rsid w:val="00743D0C"/>
    <w:rsid w:val="007445D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43B9"/>
    <w:rsid w:val="00774DD6"/>
    <w:rsid w:val="00776615"/>
    <w:rsid w:val="007776FE"/>
    <w:rsid w:val="00777857"/>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C13"/>
    <w:rsid w:val="00787C5D"/>
    <w:rsid w:val="00787DF1"/>
    <w:rsid w:val="00790221"/>
    <w:rsid w:val="007904A0"/>
    <w:rsid w:val="0079233C"/>
    <w:rsid w:val="00792F3E"/>
    <w:rsid w:val="00793971"/>
    <w:rsid w:val="00793B8E"/>
    <w:rsid w:val="00793DE8"/>
    <w:rsid w:val="0079478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F7B"/>
    <w:rsid w:val="007A546D"/>
    <w:rsid w:val="007A5779"/>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B7B1D"/>
    <w:rsid w:val="007C00D5"/>
    <w:rsid w:val="007C14EF"/>
    <w:rsid w:val="007C2232"/>
    <w:rsid w:val="007C2999"/>
    <w:rsid w:val="007C4846"/>
    <w:rsid w:val="007C78FA"/>
    <w:rsid w:val="007D17A3"/>
    <w:rsid w:val="007D2289"/>
    <w:rsid w:val="007D25F7"/>
    <w:rsid w:val="007D3C2A"/>
    <w:rsid w:val="007D6C3D"/>
    <w:rsid w:val="007D6CE6"/>
    <w:rsid w:val="007D765E"/>
    <w:rsid w:val="007D7B21"/>
    <w:rsid w:val="007D7D6B"/>
    <w:rsid w:val="007E10AE"/>
    <w:rsid w:val="007E10CB"/>
    <w:rsid w:val="007E1E2F"/>
    <w:rsid w:val="007E2142"/>
    <w:rsid w:val="007E2320"/>
    <w:rsid w:val="007E325C"/>
    <w:rsid w:val="007E3686"/>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CA8"/>
    <w:rsid w:val="007F5296"/>
    <w:rsid w:val="007F56AA"/>
    <w:rsid w:val="007F5938"/>
    <w:rsid w:val="007F6086"/>
    <w:rsid w:val="007F6482"/>
    <w:rsid w:val="007F7B88"/>
    <w:rsid w:val="00800B23"/>
    <w:rsid w:val="008012AA"/>
    <w:rsid w:val="008017BA"/>
    <w:rsid w:val="0080186E"/>
    <w:rsid w:val="00802D51"/>
    <w:rsid w:val="00803D8B"/>
    <w:rsid w:val="00804182"/>
    <w:rsid w:val="0080495B"/>
    <w:rsid w:val="00805A39"/>
    <w:rsid w:val="00806184"/>
    <w:rsid w:val="00806E75"/>
    <w:rsid w:val="00810344"/>
    <w:rsid w:val="00810482"/>
    <w:rsid w:val="00810560"/>
    <w:rsid w:val="008115B8"/>
    <w:rsid w:val="00811A58"/>
    <w:rsid w:val="00812489"/>
    <w:rsid w:val="00812AED"/>
    <w:rsid w:val="0081387A"/>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DE5"/>
    <w:rsid w:val="00817034"/>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670D"/>
    <w:rsid w:val="008A78FC"/>
    <w:rsid w:val="008A7A32"/>
    <w:rsid w:val="008A7B2B"/>
    <w:rsid w:val="008A7FE7"/>
    <w:rsid w:val="008B0488"/>
    <w:rsid w:val="008B15DB"/>
    <w:rsid w:val="008B23C7"/>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79"/>
    <w:rsid w:val="008C76DD"/>
    <w:rsid w:val="008C7E35"/>
    <w:rsid w:val="008D0AD3"/>
    <w:rsid w:val="008D1386"/>
    <w:rsid w:val="008D19DA"/>
    <w:rsid w:val="008D23EF"/>
    <w:rsid w:val="008D3273"/>
    <w:rsid w:val="008D32A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030"/>
    <w:rsid w:val="00920277"/>
    <w:rsid w:val="00920537"/>
    <w:rsid w:val="00920665"/>
    <w:rsid w:val="009210DF"/>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865"/>
    <w:rsid w:val="00930E41"/>
    <w:rsid w:val="0093106A"/>
    <w:rsid w:val="00931070"/>
    <w:rsid w:val="009331BD"/>
    <w:rsid w:val="00934193"/>
    <w:rsid w:val="00934942"/>
    <w:rsid w:val="00934EEB"/>
    <w:rsid w:val="009352E8"/>
    <w:rsid w:val="00935360"/>
    <w:rsid w:val="009360AA"/>
    <w:rsid w:val="009367FA"/>
    <w:rsid w:val="00936DC5"/>
    <w:rsid w:val="00937910"/>
    <w:rsid w:val="00937C6D"/>
    <w:rsid w:val="0094143B"/>
    <w:rsid w:val="0094147C"/>
    <w:rsid w:val="009429B8"/>
    <w:rsid w:val="00942F66"/>
    <w:rsid w:val="00942FD3"/>
    <w:rsid w:val="00942FF8"/>
    <w:rsid w:val="00943CEF"/>
    <w:rsid w:val="00944E34"/>
    <w:rsid w:val="0094568E"/>
    <w:rsid w:val="00945D76"/>
    <w:rsid w:val="0094656C"/>
    <w:rsid w:val="0094665F"/>
    <w:rsid w:val="009472DB"/>
    <w:rsid w:val="00947365"/>
    <w:rsid w:val="009504E7"/>
    <w:rsid w:val="009505F9"/>
    <w:rsid w:val="009507AF"/>
    <w:rsid w:val="00950A34"/>
    <w:rsid w:val="00950ABB"/>
    <w:rsid w:val="00951077"/>
    <w:rsid w:val="00951182"/>
    <w:rsid w:val="0095195B"/>
    <w:rsid w:val="00951B45"/>
    <w:rsid w:val="00951D9B"/>
    <w:rsid w:val="00951DB8"/>
    <w:rsid w:val="0095388E"/>
    <w:rsid w:val="00954099"/>
    <w:rsid w:val="00954257"/>
    <w:rsid w:val="009573B1"/>
    <w:rsid w:val="00957592"/>
    <w:rsid w:val="0096027D"/>
    <w:rsid w:val="009602C2"/>
    <w:rsid w:val="00960D48"/>
    <w:rsid w:val="00960E29"/>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DAC"/>
    <w:rsid w:val="00971F5E"/>
    <w:rsid w:val="00973AE5"/>
    <w:rsid w:val="00974963"/>
    <w:rsid w:val="00974B03"/>
    <w:rsid w:val="0097548C"/>
    <w:rsid w:val="00975C43"/>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5E7"/>
    <w:rsid w:val="00987B55"/>
    <w:rsid w:val="009907B9"/>
    <w:rsid w:val="009907D7"/>
    <w:rsid w:val="0099091A"/>
    <w:rsid w:val="00990C40"/>
    <w:rsid w:val="00991039"/>
    <w:rsid w:val="009921BB"/>
    <w:rsid w:val="00994BEA"/>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AC9"/>
    <w:rsid w:val="009B4C9A"/>
    <w:rsid w:val="009B5076"/>
    <w:rsid w:val="009B61F1"/>
    <w:rsid w:val="009B6795"/>
    <w:rsid w:val="009B6CD7"/>
    <w:rsid w:val="009B73DC"/>
    <w:rsid w:val="009B758F"/>
    <w:rsid w:val="009C00AA"/>
    <w:rsid w:val="009C18C8"/>
    <w:rsid w:val="009C3132"/>
    <w:rsid w:val="009C3524"/>
    <w:rsid w:val="009C368E"/>
    <w:rsid w:val="009C39FB"/>
    <w:rsid w:val="009C3E8A"/>
    <w:rsid w:val="009C45B0"/>
    <w:rsid w:val="009C527E"/>
    <w:rsid w:val="009C5502"/>
    <w:rsid w:val="009C57CF"/>
    <w:rsid w:val="009C72D2"/>
    <w:rsid w:val="009C7E30"/>
    <w:rsid w:val="009D193A"/>
    <w:rsid w:val="009D1C1B"/>
    <w:rsid w:val="009D1E84"/>
    <w:rsid w:val="009D28D7"/>
    <w:rsid w:val="009D353A"/>
    <w:rsid w:val="009D3774"/>
    <w:rsid w:val="009D3EB0"/>
    <w:rsid w:val="009D41A7"/>
    <w:rsid w:val="009D4A6A"/>
    <w:rsid w:val="009D58B1"/>
    <w:rsid w:val="009D6E56"/>
    <w:rsid w:val="009D7524"/>
    <w:rsid w:val="009D7624"/>
    <w:rsid w:val="009D79A4"/>
    <w:rsid w:val="009E0100"/>
    <w:rsid w:val="009E012D"/>
    <w:rsid w:val="009E055C"/>
    <w:rsid w:val="009E05F1"/>
    <w:rsid w:val="009E12B6"/>
    <w:rsid w:val="009E14EF"/>
    <w:rsid w:val="009E1765"/>
    <w:rsid w:val="009E1FE5"/>
    <w:rsid w:val="009E2387"/>
    <w:rsid w:val="009E2BAD"/>
    <w:rsid w:val="009E429A"/>
    <w:rsid w:val="009E42C1"/>
    <w:rsid w:val="009E42CF"/>
    <w:rsid w:val="009E4E13"/>
    <w:rsid w:val="009E59BD"/>
    <w:rsid w:val="009E7022"/>
    <w:rsid w:val="009E7850"/>
    <w:rsid w:val="009F0D53"/>
    <w:rsid w:val="009F0E32"/>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325B"/>
    <w:rsid w:val="00A23491"/>
    <w:rsid w:val="00A2359B"/>
    <w:rsid w:val="00A23858"/>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3182"/>
    <w:rsid w:val="00A33D06"/>
    <w:rsid w:val="00A34FB0"/>
    <w:rsid w:val="00A351E1"/>
    <w:rsid w:val="00A35617"/>
    <w:rsid w:val="00A35B5D"/>
    <w:rsid w:val="00A35ECF"/>
    <w:rsid w:val="00A35FBF"/>
    <w:rsid w:val="00A3671A"/>
    <w:rsid w:val="00A36805"/>
    <w:rsid w:val="00A36CF5"/>
    <w:rsid w:val="00A37430"/>
    <w:rsid w:val="00A3752A"/>
    <w:rsid w:val="00A40E07"/>
    <w:rsid w:val="00A40EB2"/>
    <w:rsid w:val="00A4182B"/>
    <w:rsid w:val="00A42186"/>
    <w:rsid w:val="00A42662"/>
    <w:rsid w:val="00A42D61"/>
    <w:rsid w:val="00A4315F"/>
    <w:rsid w:val="00A4384E"/>
    <w:rsid w:val="00A45496"/>
    <w:rsid w:val="00A456D9"/>
    <w:rsid w:val="00A45B82"/>
    <w:rsid w:val="00A50205"/>
    <w:rsid w:val="00A51745"/>
    <w:rsid w:val="00A522BA"/>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E6D"/>
    <w:rsid w:val="00A81F24"/>
    <w:rsid w:val="00A834BF"/>
    <w:rsid w:val="00A83CE9"/>
    <w:rsid w:val="00A83E7F"/>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3DEA"/>
    <w:rsid w:val="00A93F44"/>
    <w:rsid w:val="00A93F7C"/>
    <w:rsid w:val="00A946C9"/>
    <w:rsid w:val="00A94701"/>
    <w:rsid w:val="00A95334"/>
    <w:rsid w:val="00A9548D"/>
    <w:rsid w:val="00A96045"/>
    <w:rsid w:val="00A9628D"/>
    <w:rsid w:val="00A96743"/>
    <w:rsid w:val="00A971F8"/>
    <w:rsid w:val="00A9741B"/>
    <w:rsid w:val="00A97B00"/>
    <w:rsid w:val="00AA0426"/>
    <w:rsid w:val="00AA1202"/>
    <w:rsid w:val="00AA12FD"/>
    <w:rsid w:val="00AA15D0"/>
    <w:rsid w:val="00AA24AF"/>
    <w:rsid w:val="00AA2808"/>
    <w:rsid w:val="00AA2810"/>
    <w:rsid w:val="00AA2B08"/>
    <w:rsid w:val="00AA34A1"/>
    <w:rsid w:val="00AA4B55"/>
    <w:rsid w:val="00AA4E4E"/>
    <w:rsid w:val="00AA51B1"/>
    <w:rsid w:val="00AA57B9"/>
    <w:rsid w:val="00AA687A"/>
    <w:rsid w:val="00AA6F77"/>
    <w:rsid w:val="00AA6F7C"/>
    <w:rsid w:val="00AA75B3"/>
    <w:rsid w:val="00AB0309"/>
    <w:rsid w:val="00AB23A0"/>
    <w:rsid w:val="00AB370A"/>
    <w:rsid w:val="00AB4143"/>
    <w:rsid w:val="00AB4B3D"/>
    <w:rsid w:val="00AB5566"/>
    <w:rsid w:val="00AB56BA"/>
    <w:rsid w:val="00AB5A5D"/>
    <w:rsid w:val="00AB60E3"/>
    <w:rsid w:val="00AB759C"/>
    <w:rsid w:val="00AB788B"/>
    <w:rsid w:val="00AB79E2"/>
    <w:rsid w:val="00AB7B34"/>
    <w:rsid w:val="00AC0A5D"/>
    <w:rsid w:val="00AC0DF4"/>
    <w:rsid w:val="00AC2837"/>
    <w:rsid w:val="00AC2C50"/>
    <w:rsid w:val="00AC2E31"/>
    <w:rsid w:val="00AC30C6"/>
    <w:rsid w:val="00AC4399"/>
    <w:rsid w:val="00AC5B9A"/>
    <w:rsid w:val="00AC5C4E"/>
    <w:rsid w:val="00AC7269"/>
    <w:rsid w:val="00AC7AA0"/>
    <w:rsid w:val="00AD06DE"/>
    <w:rsid w:val="00AD0B45"/>
    <w:rsid w:val="00AD2EFC"/>
    <w:rsid w:val="00AD38A5"/>
    <w:rsid w:val="00AD4F75"/>
    <w:rsid w:val="00AD59A8"/>
    <w:rsid w:val="00AD5F50"/>
    <w:rsid w:val="00AD67E4"/>
    <w:rsid w:val="00AD6E0C"/>
    <w:rsid w:val="00AD6F8B"/>
    <w:rsid w:val="00AE0D65"/>
    <w:rsid w:val="00AE1182"/>
    <w:rsid w:val="00AE1695"/>
    <w:rsid w:val="00AE193F"/>
    <w:rsid w:val="00AE3969"/>
    <w:rsid w:val="00AE5150"/>
    <w:rsid w:val="00AE5CBE"/>
    <w:rsid w:val="00AE5EDF"/>
    <w:rsid w:val="00AE62C9"/>
    <w:rsid w:val="00AE6A79"/>
    <w:rsid w:val="00AE7073"/>
    <w:rsid w:val="00AE74CF"/>
    <w:rsid w:val="00AE7952"/>
    <w:rsid w:val="00AE7D91"/>
    <w:rsid w:val="00AF03B5"/>
    <w:rsid w:val="00AF2090"/>
    <w:rsid w:val="00AF3177"/>
    <w:rsid w:val="00AF3451"/>
    <w:rsid w:val="00AF4AF0"/>
    <w:rsid w:val="00AF4FC2"/>
    <w:rsid w:val="00AF5872"/>
    <w:rsid w:val="00AF655D"/>
    <w:rsid w:val="00AF6DF6"/>
    <w:rsid w:val="00AF798B"/>
    <w:rsid w:val="00AF7AA3"/>
    <w:rsid w:val="00B00EB0"/>
    <w:rsid w:val="00B01384"/>
    <w:rsid w:val="00B02B54"/>
    <w:rsid w:val="00B0331A"/>
    <w:rsid w:val="00B034BC"/>
    <w:rsid w:val="00B039EB"/>
    <w:rsid w:val="00B04227"/>
    <w:rsid w:val="00B054F6"/>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5D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6AC"/>
    <w:rsid w:val="00B45F15"/>
    <w:rsid w:val="00B46540"/>
    <w:rsid w:val="00B468BF"/>
    <w:rsid w:val="00B46FC9"/>
    <w:rsid w:val="00B4771A"/>
    <w:rsid w:val="00B47E40"/>
    <w:rsid w:val="00B47F57"/>
    <w:rsid w:val="00B50093"/>
    <w:rsid w:val="00B50378"/>
    <w:rsid w:val="00B50BA1"/>
    <w:rsid w:val="00B50CFA"/>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777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4464"/>
    <w:rsid w:val="00B85E9D"/>
    <w:rsid w:val="00B86DB2"/>
    <w:rsid w:val="00B876D5"/>
    <w:rsid w:val="00B877FE"/>
    <w:rsid w:val="00B87CFE"/>
    <w:rsid w:val="00B87EFE"/>
    <w:rsid w:val="00B90635"/>
    <w:rsid w:val="00B9104C"/>
    <w:rsid w:val="00B918BE"/>
    <w:rsid w:val="00B91DEC"/>
    <w:rsid w:val="00B925FA"/>
    <w:rsid w:val="00B930A9"/>
    <w:rsid w:val="00B9318B"/>
    <w:rsid w:val="00B934EF"/>
    <w:rsid w:val="00B93D22"/>
    <w:rsid w:val="00B943E5"/>
    <w:rsid w:val="00B94A28"/>
    <w:rsid w:val="00B94ABC"/>
    <w:rsid w:val="00B95534"/>
    <w:rsid w:val="00B96B42"/>
    <w:rsid w:val="00B97AA4"/>
    <w:rsid w:val="00B97FE7"/>
    <w:rsid w:val="00BA00CC"/>
    <w:rsid w:val="00BA21FB"/>
    <w:rsid w:val="00BA225B"/>
    <w:rsid w:val="00BA271A"/>
    <w:rsid w:val="00BA2CFA"/>
    <w:rsid w:val="00BA44EF"/>
    <w:rsid w:val="00BA4727"/>
    <w:rsid w:val="00BA5E8E"/>
    <w:rsid w:val="00BA62C4"/>
    <w:rsid w:val="00BA69BA"/>
    <w:rsid w:val="00BA718F"/>
    <w:rsid w:val="00BA79F5"/>
    <w:rsid w:val="00BA7A98"/>
    <w:rsid w:val="00BA7BD7"/>
    <w:rsid w:val="00BA7D01"/>
    <w:rsid w:val="00BB0E3E"/>
    <w:rsid w:val="00BB1901"/>
    <w:rsid w:val="00BB1E35"/>
    <w:rsid w:val="00BB34EC"/>
    <w:rsid w:val="00BB3CA0"/>
    <w:rsid w:val="00BB4596"/>
    <w:rsid w:val="00BB4A68"/>
    <w:rsid w:val="00BB4B75"/>
    <w:rsid w:val="00BB4F5B"/>
    <w:rsid w:val="00BB529B"/>
    <w:rsid w:val="00BB62C2"/>
    <w:rsid w:val="00BB6E61"/>
    <w:rsid w:val="00BB776A"/>
    <w:rsid w:val="00BB7A24"/>
    <w:rsid w:val="00BC0410"/>
    <w:rsid w:val="00BC2B43"/>
    <w:rsid w:val="00BC329D"/>
    <w:rsid w:val="00BC3E49"/>
    <w:rsid w:val="00BC5D1B"/>
    <w:rsid w:val="00BC6C3D"/>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11E"/>
    <w:rsid w:val="00BD7771"/>
    <w:rsid w:val="00BD7E78"/>
    <w:rsid w:val="00BE00A6"/>
    <w:rsid w:val="00BE00AF"/>
    <w:rsid w:val="00BE1AB3"/>
    <w:rsid w:val="00BE203D"/>
    <w:rsid w:val="00BE2150"/>
    <w:rsid w:val="00BE27C5"/>
    <w:rsid w:val="00BE2B85"/>
    <w:rsid w:val="00BE33D3"/>
    <w:rsid w:val="00BE43F5"/>
    <w:rsid w:val="00BE486A"/>
    <w:rsid w:val="00BE496F"/>
    <w:rsid w:val="00BE4B69"/>
    <w:rsid w:val="00BE630E"/>
    <w:rsid w:val="00BE6898"/>
    <w:rsid w:val="00BE6DD6"/>
    <w:rsid w:val="00BE6F16"/>
    <w:rsid w:val="00BF00D6"/>
    <w:rsid w:val="00BF02B3"/>
    <w:rsid w:val="00BF05F9"/>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3B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A19"/>
    <w:rsid w:val="00C31CF6"/>
    <w:rsid w:val="00C32BBE"/>
    <w:rsid w:val="00C3362C"/>
    <w:rsid w:val="00C3371A"/>
    <w:rsid w:val="00C345BC"/>
    <w:rsid w:val="00C3463A"/>
    <w:rsid w:val="00C35439"/>
    <w:rsid w:val="00C35C1C"/>
    <w:rsid w:val="00C37AEB"/>
    <w:rsid w:val="00C407C4"/>
    <w:rsid w:val="00C40855"/>
    <w:rsid w:val="00C4339A"/>
    <w:rsid w:val="00C435F9"/>
    <w:rsid w:val="00C43FBC"/>
    <w:rsid w:val="00C4484C"/>
    <w:rsid w:val="00C44898"/>
    <w:rsid w:val="00C45EB6"/>
    <w:rsid w:val="00C464BD"/>
    <w:rsid w:val="00C46DC9"/>
    <w:rsid w:val="00C46FE0"/>
    <w:rsid w:val="00C471DB"/>
    <w:rsid w:val="00C52A9C"/>
    <w:rsid w:val="00C535E3"/>
    <w:rsid w:val="00C54783"/>
    <w:rsid w:val="00C5548E"/>
    <w:rsid w:val="00C55FB0"/>
    <w:rsid w:val="00C572FE"/>
    <w:rsid w:val="00C574F7"/>
    <w:rsid w:val="00C6028B"/>
    <w:rsid w:val="00C60328"/>
    <w:rsid w:val="00C60701"/>
    <w:rsid w:val="00C60B57"/>
    <w:rsid w:val="00C61295"/>
    <w:rsid w:val="00C61D73"/>
    <w:rsid w:val="00C62442"/>
    <w:rsid w:val="00C63D41"/>
    <w:rsid w:val="00C6461D"/>
    <w:rsid w:val="00C64A7E"/>
    <w:rsid w:val="00C64EEC"/>
    <w:rsid w:val="00C66038"/>
    <w:rsid w:val="00C6655E"/>
    <w:rsid w:val="00C67989"/>
    <w:rsid w:val="00C70762"/>
    <w:rsid w:val="00C714D2"/>
    <w:rsid w:val="00C716AE"/>
    <w:rsid w:val="00C720F2"/>
    <w:rsid w:val="00C72265"/>
    <w:rsid w:val="00C723A6"/>
    <w:rsid w:val="00C7286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384"/>
    <w:rsid w:val="00C9256C"/>
    <w:rsid w:val="00C92A65"/>
    <w:rsid w:val="00C933D1"/>
    <w:rsid w:val="00C934EC"/>
    <w:rsid w:val="00C93DBC"/>
    <w:rsid w:val="00C93FFA"/>
    <w:rsid w:val="00C94597"/>
    <w:rsid w:val="00C945AA"/>
    <w:rsid w:val="00C94681"/>
    <w:rsid w:val="00C96452"/>
    <w:rsid w:val="00C96BDB"/>
    <w:rsid w:val="00C974B3"/>
    <w:rsid w:val="00C979B6"/>
    <w:rsid w:val="00CA01E7"/>
    <w:rsid w:val="00CA0225"/>
    <w:rsid w:val="00CA0343"/>
    <w:rsid w:val="00CA0817"/>
    <w:rsid w:val="00CA0D17"/>
    <w:rsid w:val="00CA1448"/>
    <w:rsid w:val="00CA1839"/>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490"/>
    <w:rsid w:val="00CB2A04"/>
    <w:rsid w:val="00CB2AC8"/>
    <w:rsid w:val="00CB2B48"/>
    <w:rsid w:val="00CB34D0"/>
    <w:rsid w:val="00CB3579"/>
    <w:rsid w:val="00CB39EE"/>
    <w:rsid w:val="00CB616B"/>
    <w:rsid w:val="00CB6904"/>
    <w:rsid w:val="00CB6F25"/>
    <w:rsid w:val="00CC052C"/>
    <w:rsid w:val="00CC0CDD"/>
    <w:rsid w:val="00CC0E87"/>
    <w:rsid w:val="00CC15D3"/>
    <w:rsid w:val="00CC265B"/>
    <w:rsid w:val="00CC2C00"/>
    <w:rsid w:val="00CC2FE8"/>
    <w:rsid w:val="00CC37B6"/>
    <w:rsid w:val="00CC408A"/>
    <w:rsid w:val="00CC4C9C"/>
    <w:rsid w:val="00CC5037"/>
    <w:rsid w:val="00CC5282"/>
    <w:rsid w:val="00CC6252"/>
    <w:rsid w:val="00CC6A43"/>
    <w:rsid w:val="00CC701A"/>
    <w:rsid w:val="00CC73C2"/>
    <w:rsid w:val="00CC7441"/>
    <w:rsid w:val="00CD305B"/>
    <w:rsid w:val="00CD3ACC"/>
    <w:rsid w:val="00CD4993"/>
    <w:rsid w:val="00CD49C1"/>
    <w:rsid w:val="00CD4E02"/>
    <w:rsid w:val="00CD5E6F"/>
    <w:rsid w:val="00CD65FD"/>
    <w:rsid w:val="00CD6AA7"/>
    <w:rsid w:val="00CD7B16"/>
    <w:rsid w:val="00CD7FC6"/>
    <w:rsid w:val="00CE01DB"/>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CF7D0D"/>
    <w:rsid w:val="00D002D3"/>
    <w:rsid w:val="00D0056A"/>
    <w:rsid w:val="00D00591"/>
    <w:rsid w:val="00D015F4"/>
    <w:rsid w:val="00D020CF"/>
    <w:rsid w:val="00D0239C"/>
    <w:rsid w:val="00D04094"/>
    <w:rsid w:val="00D04214"/>
    <w:rsid w:val="00D047D4"/>
    <w:rsid w:val="00D04E1F"/>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47CEA"/>
    <w:rsid w:val="00D512F9"/>
    <w:rsid w:val="00D513BC"/>
    <w:rsid w:val="00D518F0"/>
    <w:rsid w:val="00D51928"/>
    <w:rsid w:val="00D5309D"/>
    <w:rsid w:val="00D530BB"/>
    <w:rsid w:val="00D53356"/>
    <w:rsid w:val="00D5390E"/>
    <w:rsid w:val="00D53EAA"/>
    <w:rsid w:val="00D5447A"/>
    <w:rsid w:val="00D54DC0"/>
    <w:rsid w:val="00D5636F"/>
    <w:rsid w:val="00D56B5F"/>
    <w:rsid w:val="00D57A77"/>
    <w:rsid w:val="00D57C31"/>
    <w:rsid w:val="00D57E0C"/>
    <w:rsid w:val="00D57E55"/>
    <w:rsid w:val="00D605EB"/>
    <w:rsid w:val="00D60A86"/>
    <w:rsid w:val="00D60E88"/>
    <w:rsid w:val="00D61195"/>
    <w:rsid w:val="00D61F5B"/>
    <w:rsid w:val="00D627F7"/>
    <w:rsid w:val="00D62A29"/>
    <w:rsid w:val="00D65F14"/>
    <w:rsid w:val="00D66558"/>
    <w:rsid w:val="00D665C1"/>
    <w:rsid w:val="00D66768"/>
    <w:rsid w:val="00D6782C"/>
    <w:rsid w:val="00D67FEE"/>
    <w:rsid w:val="00D700C5"/>
    <w:rsid w:val="00D70102"/>
    <w:rsid w:val="00D717A6"/>
    <w:rsid w:val="00D71A57"/>
    <w:rsid w:val="00D71D0C"/>
    <w:rsid w:val="00D7212C"/>
    <w:rsid w:val="00D73D68"/>
    <w:rsid w:val="00D7536F"/>
    <w:rsid w:val="00D75915"/>
    <w:rsid w:val="00D75FF5"/>
    <w:rsid w:val="00D76699"/>
    <w:rsid w:val="00D77E6F"/>
    <w:rsid w:val="00D80242"/>
    <w:rsid w:val="00D811E8"/>
    <w:rsid w:val="00D81F38"/>
    <w:rsid w:val="00D823A9"/>
    <w:rsid w:val="00D825C4"/>
    <w:rsid w:val="00D82889"/>
    <w:rsid w:val="00D831FA"/>
    <w:rsid w:val="00D8436C"/>
    <w:rsid w:val="00D84DC4"/>
    <w:rsid w:val="00D85CD8"/>
    <w:rsid w:val="00D869A4"/>
    <w:rsid w:val="00D86C7C"/>
    <w:rsid w:val="00D86DB8"/>
    <w:rsid w:val="00D87E70"/>
    <w:rsid w:val="00D908B7"/>
    <w:rsid w:val="00D910C1"/>
    <w:rsid w:val="00D91DB5"/>
    <w:rsid w:val="00D9218C"/>
    <w:rsid w:val="00D9275C"/>
    <w:rsid w:val="00D927CC"/>
    <w:rsid w:val="00D939B3"/>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5B2"/>
    <w:rsid w:val="00DA762F"/>
    <w:rsid w:val="00DA7D74"/>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CF5"/>
    <w:rsid w:val="00DC4E57"/>
    <w:rsid w:val="00DC51A0"/>
    <w:rsid w:val="00DC52B8"/>
    <w:rsid w:val="00DC5394"/>
    <w:rsid w:val="00DC5754"/>
    <w:rsid w:val="00DC7008"/>
    <w:rsid w:val="00DC713C"/>
    <w:rsid w:val="00DC7693"/>
    <w:rsid w:val="00DC7965"/>
    <w:rsid w:val="00DC7C5C"/>
    <w:rsid w:val="00DC7F81"/>
    <w:rsid w:val="00DD06D9"/>
    <w:rsid w:val="00DD07EC"/>
    <w:rsid w:val="00DD0FA1"/>
    <w:rsid w:val="00DD1BD4"/>
    <w:rsid w:val="00DD2781"/>
    <w:rsid w:val="00DD2986"/>
    <w:rsid w:val="00DD3912"/>
    <w:rsid w:val="00DD3A7A"/>
    <w:rsid w:val="00DD3E27"/>
    <w:rsid w:val="00DD436E"/>
    <w:rsid w:val="00DD4411"/>
    <w:rsid w:val="00DD4F7B"/>
    <w:rsid w:val="00DD5B36"/>
    <w:rsid w:val="00DD5C9B"/>
    <w:rsid w:val="00DD5E50"/>
    <w:rsid w:val="00DD64B0"/>
    <w:rsid w:val="00DD64F1"/>
    <w:rsid w:val="00DD65F8"/>
    <w:rsid w:val="00DD6873"/>
    <w:rsid w:val="00DD773D"/>
    <w:rsid w:val="00DD779D"/>
    <w:rsid w:val="00DE0871"/>
    <w:rsid w:val="00DE0A31"/>
    <w:rsid w:val="00DE2566"/>
    <w:rsid w:val="00DE25C9"/>
    <w:rsid w:val="00DE2A1E"/>
    <w:rsid w:val="00DE2B80"/>
    <w:rsid w:val="00DE386E"/>
    <w:rsid w:val="00DE403A"/>
    <w:rsid w:val="00DE413F"/>
    <w:rsid w:val="00DE45A9"/>
    <w:rsid w:val="00DE4D7B"/>
    <w:rsid w:val="00DE55F2"/>
    <w:rsid w:val="00DE65B2"/>
    <w:rsid w:val="00DE6AA3"/>
    <w:rsid w:val="00DF018D"/>
    <w:rsid w:val="00DF092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585D"/>
    <w:rsid w:val="00E2797A"/>
    <w:rsid w:val="00E31000"/>
    <w:rsid w:val="00E31734"/>
    <w:rsid w:val="00E32407"/>
    <w:rsid w:val="00E327F2"/>
    <w:rsid w:val="00E32E81"/>
    <w:rsid w:val="00E33242"/>
    <w:rsid w:val="00E33DFE"/>
    <w:rsid w:val="00E3457B"/>
    <w:rsid w:val="00E3482F"/>
    <w:rsid w:val="00E34A1E"/>
    <w:rsid w:val="00E34C13"/>
    <w:rsid w:val="00E35047"/>
    <w:rsid w:val="00E358E0"/>
    <w:rsid w:val="00E35A26"/>
    <w:rsid w:val="00E35BED"/>
    <w:rsid w:val="00E35D55"/>
    <w:rsid w:val="00E35DAC"/>
    <w:rsid w:val="00E3644C"/>
    <w:rsid w:val="00E36F57"/>
    <w:rsid w:val="00E3704D"/>
    <w:rsid w:val="00E371CE"/>
    <w:rsid w:val="00E4061F"/>
    <w:rsid w:val="00E40677"/>
    <w:rsid w:val="00E4133F"/>
    <w:rsid w:val="00E415ED"/>
    <w:rsid w:val="00E419B9"/>
    <w:rsid w:val="00E44102"/>
    <w:rsid w:val="00E44485"/>
    <w:rsid w:val="00E465EE"/>
    <w:rsid w:val="00E47A89"/>
    <w:rsid w:val="00E47E89"/>
    <w:rsid w:val="00E50C35"/>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EE8"/>
    <w:rsid w:val="00E757B7"/>
    <w:rsid w:val="00E76367"/>
    <w:rsid w:val="00E763A8"/>
    <w:rsid w:val="00E805B1"/>
    <w:rsid w:val="00E80DA8"/>
    <w:rsid w:val="00E81276"/>
    <w:rsid w:val="00E814AE"/>
    <w:rsid w:val="00E820A4"/>
    <w:rsid w:val="00E8291B"/>
    <w:rsid w:val="00E82FF5"/>
    <w:rsid w:val="00E83376"/>
    <w:rsid w:val="00E8350A"/>
    <w:rsid w:val="00E838F3"/>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694E"/>
    <w:rsid w:val="00E97E5E"/>
    <w:rsid w:val="00E97EFE"/>
    <w:rsid w:val="00EA0209"/>
    <w:rsid w:val="00EA07B2"/>
    <w:rsid w:val="00EA0C44"/>
    <w:rsid w:val="00EA0F74"/>
    <w:rsid w:val="00EA2D34"/>
    <w:rsid w:val="00EA2EDC"/>
    <w:rsid w:val="00EA2FE8"/>
    <w:rsid w:val="00EA3E4C"/>
    <w:rsid w:val="00EA4990"/>
    <w:rsid w:val="00EA544B"/>
    <w:rsid w:val="00EA5CCE"/>
    <w:rsid w:val="00EA6421"/>
    <w:rsid w:val="00EA68BE"/>
    <w:rsid w:val="00EA6BFB"/>
    <w:rsid w:val="00EA6DC9"/>
    <w:rsid w:val="00EA7067"/>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2408"/>
    <w:rsid w:val="00EC27E0"/>
    <w:rsid w:val="00EC2A0E"/>
    <w:rsid w:val="00EC2A8D"/>
    <w:rsid w:val="00EC2E74"/>
    <w:rsid w:val="00EC3196"/>
    <w:rsid w:val="00EC33E6"/>
    <w:rsid w:val="00EC401D"/>
    <w:rsid w:val="00EC43A3"/>
    <w:rsid w:val="00EC46FA"/>
    <w:rsid w:val="00EC59AD"/>
    <w:rsid w:val="00EC6AB2"/>
    <w:rsid w:val="00EC7483"/>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459"/>
    <w:rsid w:val="00EE010C"/>
    <w:rsid w:val="00EE12FE"/>
    <w:rsid w:val="00EE18A6"/>
    <w:rsid w:val="00EE1D09"/>
    <w:rsid w:val="00EE1E02"/>
    <w:rsid w:val="00EE2382"/>
    <w:rsid w:val="00EE2587"/>
    <w:rsid w:val="00EE25A9"/>
    <w:rsid w:val="00EE27B2"/>
    <w:rsid w:val="00EE3C1A"/>
    <w:rsid w:val="00EE6074"/>
    <w:rsid w:val="00EE66DE"/>
    <w:rsid w:val="00EE6981"/>
    <w:rsid w:val="00EE6C31"/>
    <w:rsid w:val="00EE6D74"/>
    <w:rsid w:val="00EE71B0"/>
    <w:rsid w:val="00EE724E"/>
    <w:rsid w:val="00EE7338"/>
    <w:rsid w:val="00EE7526"/>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17A78"/>
    <w:rsid w:val="00F20820"/>
    <w:rsid w:val="00F21C76"/>
    <w:rsid w:val="00F2288E"/>
    <w:rsid w:val="00F22FA8"/>
    <w:rsid w:val="00F236A5"/>
    <w:rsid w:val="00F23D37"/>
    <w:rsid w:val="00F2416F"/>
    <w:rsid w:val="00F24BDA"/>
    <w:rsid w:val="00F252E2"/>
    <w:rsid w:val="00F25EEE"/>
    <w:rsid w:val="00F265DE"/>
    <w:rsid w:val="00F26AB9"/>
    <w:rsid w:val="00F26F6A"/>
    <w:rsid w:val="00F27394"/>
    <w:rsid w:val="00F2768B"/>
    <w:rsid w:val="00F27CCB"/>
    <w:rsid w:val="00F27F1C"/>
    <w:rsid w:val="00F300ED"/>
    <w:rsid w:val="00F30769"/>
    <w:rsid w:val="00F31656"/>
    <w:rsid w:val="00F31692"/>
    <w:rsid w:val="00F31864"/>
    <w:rsid w:val="00F32F86"/>
    <w:rsid w:val="00F33D59"/>
    <w:rsid w:val="00F34632"/>
    <w:rsid w:val="00F34717"/>
    <w:rsid w:val="00F3541E"/>
    <w:rsid w:val="00F37073"/>
    <w:rsid w:val="00F376CA"/>
    <w:rsid w:val="00F37C43"/>
    <w:rsid w:val="00F37EB2"/>
    <w:rsid w:val="00F4043B"/>
    <w:rsid w:val="00F40E5F"/>
    <w:rsid w:val="00F40F9F"/>
    <w:rsid w:val="00F41015"/>
    <w:rsid w:val="00F428AC"/>
    <w:rsid w:val="00F42E5A"/>
    <w:rsid w:val="00F430D8"/>
    <w:rsid w:val="00F44BBD"/>
    <w:rsid w:val="00F458EA"/>
    <w:rsid w:val="00F4648C"/>
    <w:rsid w:val="00F46C7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12AA"/>
    <w:rsid w:val="00F61359"/>
    <w:rsid w:val="00F615AD"/>
    <w:rsid w:val="00F62894"/>
    <w:rsid w:val="00F62ECD"/>
    <w:rsid w:val="00F63B04"/>
    <w:rsid w:val="00F641C2"/>
    <w:rsid w:val="00F64A31"/>
    <w:rsid w:val="00F65432"/>
    <w:rsid w:val="00F656D4"/>
    <w:rsid w:val="00F6576C"/>
    <w:rsid w:val="00F65E8D"/>
    <w:rsid w:val="00F7074C"/>
    <w:rsid w:val="00F70A44"/>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CFF"/>
    <w:rsid w:val="00F80E5F"/>
    <w:rsid w:val="00F8235B"/>
    <w:rsid w:val="00F82E63"/>
    <w:rsid w:val="00F82FE5"/>
    <w:rsid w:val="00F83BC8"/>
    <w:rsid w:val="00F83C1A"/>
    <w:rsid w:val="00F8438C"/>
    <w:rsid w:val="00F84B5E"/>
    <w:rsid w:val="00F84C91"/>
    <w:rsid w:val="00F85AF2"/>
    <w:rsid w:val="00F86A42"/>
    <w:rsid w:val="00F86A71"/>
    <w:rsid w:val="00F86B7E"/>
    <w:rsid w:val="00F901C4"/>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C62"/>
    <w:rsid w:val="00FA3583"/>
    <w:rsid w:val="00FA3FE3"/>
    <w:rsid w:val="00FA4778"/>
    <w:rsid w:val="00FA5CCD"/>
    <w:rsid w:val="00FA6604"/>
    <w:rsid w:val="00FA72B5"/>
    <w:rsid w:val="00FA73AA"/>
    <w:rsid w:val="00FB105F"/>
    <w:rsid w:val="00FB16AD"/>
    <w:rsid w:val="00FB1A40"/>
    <w:rsid w:val="00FB1F78"/>
    <w:rsid w:val="00FB2737"/>
    <w:rsid w:val="00FB32DA"/>
    <w:rsid w:val="00FB36C4"/>
    <w:rsid w:val="00FB3AF1"/>
    <w:rsid w:val="00FB4C30"/>
    <w:rsid w:val="00FB4EA7"/>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7881"/>
    <w:rsid w:val="00FD0075"/>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221E"/>
    <w:rsid w:val="00FE2DB8"/>
    <w:rsid w:val="00FE30B5"/>
    <w:rsid w:val="00FE324D"/>
    <w:rsid w:val="00FE364F"/>
    <w:rsid w:val="00FE3A40"/>
    <w:rsid w:val="00FE41AC"/>
    <w:rsid w:val="00FE4997"/>
    <w:rsid w:val="00FE528F"/>
    <w:rsid w:val="00FE57DD"/>
    <w:rsid w:val="00FE5DB5"/>
    <w:rsid w:val="00FE71B2"/>
    <w:rsid w:val="00FE74EC"/>
    <w:rsid w:val="00FE79E2"/>
    <w:rsid w:val="00FF001F"/>
    <w:rsid w:val="00FF0CF3"/>
    <w:rsid w:val="00FF2CF0"/>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028040"/>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78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888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36</TotalTime>
  <Pages>10</Pages>
  <Words>4700</Words>
  <Characters>27734</Characters>
  <Application>Microsoft Office Word</Application>
  <DocSecurity>0</DocSecurity>
  <PresentationFormat/>
  <Lines>1155</Lines>
  <Paragraphs>772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31662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18</cp:revision>
  <cp:lastPrinted>2007-08-01T14:26:00Z</cp:lastPrinted>
  <dcterms:created xsi:type="dcterms:W3CDTF">2022-02-10T21:25:00Z</dcterms:created>
  <dcterms:modified xsi:type="dcterms:W3CDTF">2022-02-11T07:06:00Z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