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7A422584"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A17E34">
        <w:rPr>
          <w:rFonts w:cs="Arial"/>
          <w:noProof w:val="0"/>
          <w:sz w:val="24"/>
          <w:szCs w:val="24"/>
        </w:rPr>
        <w:t>bis</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7C4128">
        <w:rPr>
          <w:rFonts w:cs="Arial"/>
          <w:bCs/>
          <w:noProof w:val="0"/>
          <w:sz w:val="24"/>
          <w:lang w:eastAsia="ja-JP"/>
        </w:rPr>
        <w:t>0597</w:t>
      </w:r>
    </w:p>
    <w:p w14:paraId="3EA64900" w14:textId="219664CB" w:rsidR="004F4425" w:rsidRDefault="00612679" w:rsidP="004F4425">
      <w:pPr>
        <w:pStyle w:val="CRCoverPage"/>
        <w:outlineLvl w:val="0"/>
        <w:rPr>
          <w:b/>
          <w:noProof/>
          <w:sz w:val="24"/>
        </w:rPr>
      </w:pPr>
      <w:r>
        <w:rPr>
          <w:b/>
          <w:noProof/>
          <w:sz w:val="24"/>
        </w:rPr>
        <w:t>Online,</w:t>
      </w:r>
      <w:r w:rsidR="00964DB6">
        <w:rPr>
          <w:b/>
          <w:noProof/>
          <w:sz w:val="24"/>
        </w:rPr>
        <w:t xml:space="preserve"> </w:t>
      </w:r>
      <w:r w:rsidR="00A17E34">
        <w:rPr>
          <w:b/>
          <w:noProof/>
          <w:sz w:val="24"/>
        </w:rPr>
        <w:t>17</w:t>
      </w:r>
      <w:r w:rsidR="00A17E34" w:rsidRPr="00A17E34">
        <w:rPr>
          <w:b/>
          <w:noProof/>
          <w:sz w:val="24"/>
          <w:vertAlign w:val="superscript"/>
        </w:rPr>
        <w:t>th</w:t>
      </w:r>
      <w:r w:rsidR="00A17E34">
        <w:rPr>
          <w:b/>
          <w:noProof/>
          <w:sz w:val="24"/>
        </w:rPr>
        <w:t xml:space="preserve"> - 26</w:t>
      </w:r>
      <w:r w:rsidR="00A17E34" w:rsidRPr="00A17E34">
        <w:rPr>
          <w:b/>
          <w:noProof/>
          <w:sz w:val="24"/>
          <w:vertAlign w:val="superscript"/>
        </w:rPr>
        <w:t>th</w:t>
      </w:r>
      <w:r w:rsidR="00A17E34">
        <w:rPr>
          <w:b/>
          <w:noProof/>
          <w:sz w:val="24"/>
        </w:rPr>
        <w:t xml:space="preserve"> January</w:t>
      </w:r>
      <w:r w:rsidR="00F6139A">
        <w:rPr>
          <w:b/>
          <w:noProof/>
          <w:sz w:val="24"/>
        </w:rPr>
        <w:t xml:space="preserve"> November</w:t>
      </w:r>
      <w:r>
        <w:rPr>
          <w:b/>
          <w:noProof/>
          <w:sz w:val="24"/>
        </w:rPr>
        <w:t xml:space="preserve"> 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1FE7B60D"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FE1C67">
        <w:rPr>
          <w:rFonts w:cs="Arial"/>
          <w:b/>
          <w:bCs/>
          <w:color w:val="000000"/>
          <w:sz w:val="24"/>
          <w:szCs w:val="24"/>
          <w:lang w:val="en-US"/>
        </w:rPr>
        <w:t>22.2.5</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002B1F27"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FE1C67">
        <w:rPr>
          <w:rFonts w:cs="Arial"/>
          <w:b/>
          <w:bCs/>
          <w:color w:val="000000"/>
          <w:sz w:val="24"/>
          <w:szCs w:val="24"/>
        </w:rPr>
        <w:t>On Multicast Group Paging</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6B8F729B" w14:textId="77777777" w:rsidR="00FE1C67" w:rsidRDefault="00FE1C67" w:rsidP="00FE1C67">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t>We have received an LS from RAN2 on NR MBS Paging in R3-214684/R2-2108914 with the following statement:</w:t>
      </w:r>
    </w:p>
    <w:p w14:paraId="792C93CC" w14:textId="77777777" w:rsidR="00FE1C67" w:rsidRPr="00300B97" w:rsidRDefault="00FE1C67" w:rsidP="00FE1C67">
      <w:pPr>
        <w:pStyle w:val="Header"/>
        <w:spacing w:after="120"/>
        <w:ind w:left="360"/>
        <w:rPr>
          <w:rFonts w:cs="Arial"/>
          <w:b w:val="0"/>
          <w:bCs/>
          <w:i/>
          <w:iCs/>
          <w:color w:val="002060"/>
        </w:rPr>
      </w:pPr>
      <w:r w:rsidRPr="00300B97">
        <w:rPr>
          <w:rFonts w:cs="Arial"/>
          <w:b w:val="0"/>
          <w:bCs/>
          <w:i/>
          <w:iCs/>
          <w:color w:val="002060"/>
        </w:rPr>
        <w:t>RAN2 considered two options for paging for multicast session activation notification for RRC_IDLE/ RRC_INACTIVE UEs as</w:t>
      </w:r>
    </w:p>
    <w:p w14:paraId="3E2F041A" w14:textId="77777777" w:rsidR="00FE1C67" w:rsidRPr="00300B97" w:rsidRDefault="00FE1C67" w:rsidP="00FE1C67">
      <w:pPr>
        <w:pStyle w:val="ListParagraph"/>
        <w:numPr>
          <w:ilvl w:val="0"/>
          <w:numId w:val="14"/>
        </w:numPr>
        <w:ind w:left="1080"/>
        <w:rPr>
          <w:rFonts w:ascii="Arial" w:eastAsia="Batang" w:hAnsi="Arial"/>
          <w:bCs/>
          <w:i/>
          <w:iCs/>
          <w:color w:val="002060"/>
          <w:lang w:eastAsia="en-US"/>
        </w:rPr>
      </w:pPr>
      <w:r w:rsidRPr="00300B97">
        <w:rPr>
          <w:rFonts w:ascii="Arial" w:eastAsia="Batang" w:hAnsi="Arial"/>
          <w:bCs/>
          <w:i/>
          <w:iCs/>
          <w:color w:val="002060"/>
          <w:lang w:eastAsia="en-US"/>
        </w:rPr>
        <w:t>Option 1: Paging for multicast session activation notification is used in all legacy Paging Occasions (POs).</w:t>
      </w:r>
    </w:p>
    <w:p w14:paraId="2CBD3130" w14:textId="77777777" w:rsidR="00FE1C67" w:rsidRPr="00300B97" w:rsidRDefault="00FE1C67" w:rsidP="00FE1C67">
      <w:pPr>
        <w:pStyle w:val="ListParagraph"/>
        <w:numPr>
          <w:ilvl w:val="0"/>
          <w:numId w:val="14"/>
        </w:numPr>
        <w:ind w:left="1080"/>
        <w:rPr>
          <w:rFonts w:ascii="Arial" w:eastAsia="Batang" w:hAnsi="Arial"/>
          <w:bCs/>
          <w:i/>
          <w:iCs/>
          <w:color w:val="002060"/>
          <w:lang w:eastAsia="en-US"/>
        </w:rPr>
      </w:pPr>
      <w:r w:rsidRPr="00300B97">
        <w:rPr>
          <w:rFonts w:ascii="Arial" w:eastAsia="Batang" w:hAnsi="Arial"/>
          <w:bCs/>
          <w:i/>
          <w:iCs/>
          <w:color w:val="002060"/>
          <w:lang w:eastAsia="en-US"/>
        </w:rPr>
        <w:t xml:space="preserve">Option 2: Paging for multicast session activation notification is used in the relevant legacy POs for the UEs with non-activated multicast session(s). </w:t>
      </w:r>
    </w:p>
    <w:p w14:paraId="7114CCCF" w14:textId="77777777" w:rsidR="00FE1C67" w:rsidRPr="00300B97" w:rsidRDefault="00FE1C67" w:rsidP="00FE1C67">
      <w:pPr>
        <w:ind w:left="360"/>
        <w:rPr>
          <w:bCs/>
          <w:i/>
          <w:iCs/>
          <w:color w:val="002060"/>
        </w:rPr>
      </w:pPr>
      <w:r w:rsidRPr="00300B97">
        <w:rPr>
          <w:bCs/>
          <w:i/>
          <w:iCs/>
          <w:color w:val="002060"/>
        </w:rPr>
        <w:t>Further, RAN2 understands that option 2 is paging resource efficient and has made agreement for option 2, subject to RAN3 confirmation.</w:t>
      </w:r>
    </w:p>
    <w:p w14:paraId="072978A2" w14:textId="77777777" w:rsidR="00FE1C67" w:rsidRPr="0094742C" w:rsidRDefault="00FE1C67" w:rsidP="00FE1C67">
      <w:pPr>
        <w:spacing w:after="300"/>
        <w:ind w:left="-5"/>
        <w:rPr>
          <w:lang w:val="en-US"/>
        </w:rPr>
      </w:pPr>
      <w:r w:rsidRPr="0094742C">
        <w:rPr>
          <w:lang w:val="en-US"/>
        </w:rPr>
        <w:t xml:space="preserve">The chairman notes from 3GPP TSG-RAN WG3 #114-e contains the following information from the discussion #8 </w:t>
      </w:r>
      <w:proofErr w:type="spellStart"/>
      <w:r w:rsidRPr="0094742C">
        <w:rPr>
          <w:lang w:val="en-US"/>
        </w:rPr>
        <w:t>MBSPaging</w:t>
      </w:r>
      <w:proofErr w:type="spellEnd"/>
      <w:r w:rsidRPr="0094742C">
        <w:rPr>
          <w:lang w:val="en-US"/>
        </w:rPr>
        <w:t>:</w:t>
      </w:r>
    </w:p>
    <w:p w14:paraId="5D05854A" w14:textId="77777777" w:rsidR="00FE1C67" w:rsidRPr="00FE1C67" w:rsidRDefault="00FE1C67" w:rsidP="00FE1C67">
      <w:pPr>
        <w:overflowPunct/>
        <w:autoSpaceDE/>
        <w:autoSpaceDN/>
        <w:adjustRightInd/>
        <w:spacing w:after="212" w:line="271" w:lineRule="auto"/>
        <w:ind w:left="720" w:right="-15"/>
        <w:jc w:val="both"/>
        <w:textAlignment w:val="auto"/>
        <w:rPr>
          <w:sz w:val="18"/>
          <w:szCs w:val="18"/>
          <w:lang w:val="en-US"/>
        </w:rPr>
      </w:pPr>
      <w:r w:rsidRPr="00FE1C67">
        <w:rPr>
          <w:color w:val="497834"/>
          <w:sz w:val="18"/>
          <w:szCs w:val="18"/>
          <w:lang w:val="en-US"/>
        </w:rPr>
        <w:t>RAN3 shall support Option 2 (i.e., Paging for multicast session activation notification is used in the relevant legacy POs for the UEs with non-activated multicast sessions(s))</w:t>
      </w:r>
    </w:p>
    <w:p w14:paraId="37D748B1" w14:textId="77777777" w:rsidR="00FE1C67" w:rsidRPr="00FE1C67" w:rsidRDefault="00FE1C67" w:rsidP="00FE1C67">
      <w:pPr>
        <w:overflowPunct/>
        <w:autoSpaceDE/>
        <w:autoSpaceDN/>
        <w:adjustRightInd/>
        <w:spacing w:after="212" w:line="271" w:lineRule="auto"/>
        <w:ind w:left="720" w:right="-15"/>
        <w:jc w:val="both"/>
        <w:textAlignment w:val="auto"/>
        <w:rPr>
          <w:sz w:val="18"/>
          <w:szCs w:val="18"/>
          <w:lang w:val="en-US"/>
        </w:rPr>
      </w:pPr>
      <w:r w:rsidRPr="00FE1C67">
        <w:rPr>
          <w:color w:val="497834"/>
          <w:sz w:val="18"/>
          <w:szCs w:val="18"/>
          <w:lang w:val="en-US"/>
        </w:rPr>
        <w:t>It is proposed to include the “UE Identity index value” IE (i.e., 5GS-TMSI mod 1024 defined in 9.3.3.23 in TS38.413) in the Multicast group paging message.</w:t>
      </w:r>
    </w:p>
    <w:p w14:paraId="590C7BDA" w14:textId="77777777" w:rsidR="00FE1C67" w:rsidRPr="00FE1C67" w:rsidRDefault="00FE1C67" w:rsidP="00FE1C67">
      <w:pPr>
        <w:overflowPunct/>
        <w:autoSpaceDE/>
        <w:autoSpaceDN/>
        <w:adjustRightInd/>
        <w:spacing w:after="212" w:line="271" w:lineRule="auto"/>
        <w:ind w:left="720" w:right="-15"/>
        <w:jc w:val="both"/>
        <w:textAlignment w:val="auto"/>
        <w:rPr>
          <w:sz w:val="18"/>
          <w:szCs w:val="18"/>
          <w:lang w:val="en-US"/>
        </w:rPr>
      </w:pPr>
      <w:r w:rsidRPr="00FE1C67">
        <w:rPr>
          <w:color w:val="497834"/>
          <w:sz w:val="18"/>
          <w:szCs w:val="18"/>
          <w:lang w:val="en-US"/>
        </w:rPr>
        <w:t>It is proposed to include “Paging DRX” IE in the Multicast group paging message.</w:t>
      </w:r>
    </w:p>
    <w:p w14:paraId="4EF833F5" w14:textId="77777777" w:rsidR="00FE1C67" w:rsidRPr="00FE1C67" w:rsidRDefault="00FE1C67" w:rsidP="00FE1C67">
      <w:pPr>
        <w:overflowPunct/>
        <w:autoSpaceDE/>
        <w:autoSpaceDN/>
        <w:adjustRightInd/>
        <w:spacing w:after="243" w:line="259" w:lineRule="auto"/>
        <w:ind w:left="720" w:right="-15"/>
        <w:jc w:val="both"/>
        <w:textAlignment w:val="auto"/>
        <w:rPr>
          <w:sz w:val="18"/>
          <w:szCs w:val="18"/>
          <w:lang w:val="en-US"/>
        </w:rPr>
      </w:pPr>
      <w:r w:rsidRPr="00FE1C67">
        <w:rPr>
          <w:color w:val="0000FF"/>
          <w:sz w:val="18"/>
          <w:szCs w:val="18"/>
          <w:lang w:val="en-US"/>
        </w:rPr>
        <w:t>FFS: Paging DRX is UE specific or Session specific</w:t>
      </w:r>
    </w:p>
    <w:p w14:paraId="22EE2F13" w14:textId="77777777" w:rsidR="00FE1C67" w:rsidRPr="00FE1C67" w:rsidRDefault="00FE1C67" w:rsidP="00FE1C67">
      <w:pPr>
        <w:overflowPunct/>
        <w:autoSpaceDE/>
        <w:autoSpaceDN/>
        <w:adjustRightInd/>
        <w:spacing w:after="243" w:line="259" w:lineRule="auto"/>
        <w:ind w:left="720" w:right="-15"/>
        <w:jc w:val="both"/>
        <w:textAlignment w:val="auto"/>
        <w:rPr>
          <w:sz w:val="18"/>
          <w:szCs w:val="18"/>
          <w:lang w:val="en-US"/>
        </w:rPr>
      </w:pPr>
      <w:r w:rsidRPr="00FE1C67">
        <w:rPr>
          <w:color w:val="0000FF"/>
          <w:sz w:val="18"/>
          <w:szCs w:val="18"/>
          <w:lang w:val="en-US"/>
        </w:rPr>
        <w:t>FFS: paging area shall include per list of UEs to be paged.</w:t>
      </w:r>
    </w:p>
    <w:p w14:paraId="0F8E5385" w14:textId="77777777" w:rsidR="00FE1C67" w:rsidRPr="00FE1C67" w:rsidRDefault="00FE1C67" w:rsidP="00FE1C67">
      <w:pPr>
        <w:overflowPunct/>
        <w:autoSpaceDE/>
        <w:autoSpaceDN/>
        <w:adjustRightInd/>
        <w:spacing w:after="212" w:line="271" w:lineRule="auto"/>
        <w:ind w:left="720" w:right="-15"/>
        <w:jc w:val="both"/>
        <w:textAlignment w:val="auto"/>
        <w:rPr>
          <w:color w:val="497834"/>
          <w:sz w:val="18"/>
          <w:szCs w:val="18"/>
          <w:lang w:val="en-US"/>
        </w:rPr>
      </w:pPr>
      <w:r w:rsidRPr="00FE1C67">
        <w:rPr>
          <w:color w:val="497834"/>
          <w:sz w:val="18"/>
          <w:szCs w:val="18"/>
          <w:lang w:val="en-US"/>
        </w:rPr>
        <w:t>It is proposed to include the “MBS Service Area” IE in the Multicast group paging message.</w:t>
      </w:r>
    </w:p>
    <w:p w14:paraId="059E5824" w14:textId="41252D2E" w:rsidR="00FE1C67" w:rsidRPr="00FE1C67" w:rsidRDefault="00FE1C67" w:rsidP="00FE1C67">
      <w:r>
        <w:t xml:space="preserve">This document continues discussing the implications. Mainly </w:t>
      </w:r>
      <w:r w:rsidR="007C4128" w:rsidRPr="0094742C">
        <w:rPr>
          <w:lang w:val="en-US"/>
        </w:rPr>
        <w:t>because</w:t>
      </w:r>
      <w:r w:rsidRPr="0094742C">
        <w:rPr>
          <w:lang w:val="en-US"/>
        </w:rPr>
        <w:t xml:space="preserve"> of the agreement </w:t>
      </w:r>
      <w:r>
        <w:rPr>
          <w:lang w:val="en-US"/>
        </w:rPr>
        <w:t>to support option 2</w:t>
      </w:r>
      <w:r w:rsidRPr="0094742C">
        <w:rPr>
          <w:lang w:val="en-US"/>
        </w:rPr>
        <w:t xml:space="preserve"> we need to understand the use case or use cases where this is applicable and the benefit. In the following sections we present the outcome of our analysis.</w:t>
      </w:r>
    </w:p>
    <w:p w14:paraId="18BB631E" w14:textId="4426621A" w:rsidR="00501135" w:rsidRDefault="00501135" w:rsidP="00FE1C67">
      <w:pPr>
        <w:pStyle w:val="Heading1"/>
        <w:rPr>
          <w:rFonts w:cs="Arial"/>
        </w:rPr>
      </w:pPr>
      <w:r>
        <w:rPr>
          <w:rFonts w:cs="Arial"/>
        </w:rPr>
        <w:t>2</w:t>
      </w:r>
      <w:r>
        <w:rPr>
          <w:rFonts w:cs="Arial"/>
        </w:rPr>
        <w:tab/>
        <w:t>Discussion</w:t>
      </w:r>
      <w:bookmarkEnd w:id="8"/>
      <w:bookmarkEnd w:id="9"/>
      <w:bookmarkEnd w:id="10"/>
      <w:bookmarkEnd w:id="11"/>
      <w:bookmarkEnd w:id="12"/>
      <w:bookmarkEnd w:id="13"/>
      <w:bookmarkEnd w:id="14"/>
    </w:p>
    <w:p w14:paraId="7512F43C" w14:textId="53CFDEA9" w:rsidR="00FE1C67" w:rsidRDefault="00FE1C67" w:rsidP="00FE1C67">
      <w:pPr>
        <w:pStyle w:val="Heading2"/>
      </w:pPr>
      <w:r>
        <w:t>2.1</w:t>
      </w:r>
      <w:r>
        <w:tab/>
        <w:t>Further analysis on option 2</w:t>
      </w:r>
    </w:p>
    <w:p w14:paraId="7330891F" w14:textId="77777777" w:rsidR="00FE1C67" w:rsidRPr="0094742C" w:rsidRDefault="00FE1C67" w:rsidP="00FE1C67">
      <w:pPr>
        <w:rPr>
          <w:lang w:val="en-US"/>
        </w:rPr>
      </w:pPr>
      <w:r w:rsidRPr="0094742C">
        <w:rPr>
          <w:lang w:val="en-US"/>
        </w:rPr>
        <w:t>To understand if the “</w:t>
      </w:r>
      <w:r w:rsidRPr="0094742C">
        <w:rPr>
          <w:i/>
          <w:lang w:val="en-US"/>
        </w:rPr>
        <w:t>paging area shall include per list of UEs to be paged</w:t>
      </w:r>
      <w:r w:rsidRPr="0094742C">
        <w:rPr>
          <w:lang w:val="en-US"/>
        </w:rPr>
        <w:t xml:space="preserve">” we need to understand the benefit with this paging optimization. On a high level, the purpose is to save paging </w:t>
      </w:r>
      <w:proofErr w:type="gramStart"/>
      <w:r w:rsidRPr="0094742C">
        <w:rPr>
          <w:lang w:val="en-US"/>
        </w:rPr>
        <w:t>resources</w:t>
      </w:r>
      <w:proofErr w:type="gramEnd"/>
      <w:r w:rsidRPr="0094742C">
        <w:rPr>
          <w:lang w:val="en-US"/>
        </w:rPr>
        <w:t xml:space="preserve"> but we need to understand the end to end solution to make option 2 interoperable and robust.</w:t>
      </w:r>
    </w:p>
    <w:p w14:paraId="280956AF" w14:textId="77777777" w:rsidR="00FE1C67" w:rsidRPr="0094742C" w:rsidRDefault="00FE1C67" w:rsidP="00FE1C67">
      <w:pPr>
        <w:rPr>
          <w:lang w:val="en-US"/>
        </w:rPr>
      </w:pPr>
      <w:r w:rsidRPr="0094742C">
        <w:rPr>
          <w:lang w:val="en-US"/>
        </w:rPr>
        <w:lastRenderedPageBreak/>
        <w:t>In our analysis we modeled M UEs camping on a cell with N paging occasions. To get an understanding of a suitable value for M (number of camping UEs in the cell) we look at the MCPTT scalability guide in Annex C in TS22.179 which says “</w:t>
      </w:r>
      <w:r w:rsidRPr="0094742C">
        <w:rPr>
          <w:i/>
          <w:lang w:val="en-US"/>
        </w:rPr>
        <w:t>The MCPTT Service might support a minimum of 2000 MCPTT Users within an MCPTT Group or a combination of different MCPTT Groups, in every cell of the MCPTT system.</w:t>
      </w:r>
      <w:r w:rsidRPr="0094742C">
        <w:rPr>
          <w:lang w:val="en-US"/>
        </w:rPr>
        <w:t xml:space="preserve">”. Based on this we select the value M = 2000 (note that the value may be higher) for the number of MCPTT UEs camping on the cell. </w:t>
      </w:r>
      <w:proofErr w:type="gramStart"/>
      <w:r w:rsidRPr="0094742C">
        <w:rPr>
          <w:lang w:val="en-US"/>
        </w:rPr>
        <w:t>Also</w:t>
      </w:r>
      <w:proofErr w:type="gramEnd"/>
      <w:r w:rsidRPr="0094742C">
        <w:rPr>
          <w:lang w:val="en-US"/>
        </w:rPr>
        <w:t xml:space="preserve"> assuming a paging DRX cycle of 1s and one paging occasion every 10ms we get 100 paging occasions. The probability that no UE monitors at least one paging occasion is almost zero and becomes the normal case for this requirement.</w:t>
      </w:r>
    </w:p>
    <w:p w14:paraId="094F4B1F" w14:textId="5E87FA85" w:rsidR="00FE1C67" w:rsidRPr="0094742C" w:rsidRDefault="00FE1C67" w:rsidP="00FE1C67">
      <w:pPr>
        <w:rPr>
          <w:lang w:val="en-US"/>
        </w:rPr>
      </w:pPr>
      <w:r w:rsidRPr="0094742C">
        <w:rPr>
          <w:lang w:val="en-US"/>
        </w:rPr>
        <w:t xml:space="preserve">When paging 2000 UEs in a cell using 100 paging occasions the expected number of UEs monitoring a paging occasion is </w:t>
      </w:r>
      <w:r w:rsidR="007C4128">
        <w:rPr>
          <w:noProof/>
        </w:rPr>
        <w:pict w14:anchorId="5EA44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3.5pt;visibility:visible;mso-wrap-style:square">
            <v:imagedata r:id="rId11" o:title=""/>
          </v:shape>
        </w:pict>
      </w:r>
      <w:r w:rsidRPr="0094742C">
        <w:rPr>
          <w:lang w:val="en-US"/>
        </w:rPr>
        <w:t xml:space="preserve"> = 20. However, this is the expectation value and more UEs are monitoring some paging occasions and fewer UEs are monitoring other paging occasions. Figure 1 shows that, with a probability approximately 60%, there are less than or equal to 32 UEs monitoring the paging occasion monitored by the largest set of UEs. We see that the gain here with group paging is that we can page all UEs simultaneously because individual paging would not fit into the RRC paging message and the DU would not need to delay transmissions, or alternatively if the DU discards a page for a UE camping on the cell, the network would avoid paging repetitions on this </w:t>
      </w:r>
      <w:proofErr w:type="gramStart"/>
      <w:r w:rsidRPr="0094742C">
        <w:rPr>
          <w:lang w:val="en-US"/>
        </w:rPr>
        <w:t>particular UE</w:t>
      </w:r>
      <w:proofErr w:type="gramEnd"/>
      <w:r w:rsidRPr="0094742C">
        <w:rPr>
          <w:lang w:val="en-US"/>
        </w:rPr>
        <w:t>.</w:t>
      </w:r>
    </w:p>
    <w:p w14:paraId="4201AC0B" w14:textId="2AA20CBD" w:rsidR="00FE1C67" w:rsidRPr="0094742C" w:rsidRDefault="00FE1C67" w:rsidP="00FE1C67">
      <w:pPr>
        <w:pStyle w:val="Eyecatcher"/>
        <w:rPr>
          <w:lang w:val="en-US"/>
        </w:rPr>
      </w:pPr>
      <w:r w:rsidRPr="0094742C">
        <w:rPr>
          <w:lang w:val="en-US"/>
        </w:rPr>
        <w:t>Observation 1.</w:t>
      </w:r>
      <w:r>
        <w:rPr>
          <w:lang w:val="en-US"/>
        </w:rPr>
        <w:tab/>
      </w:r>
      <w:r w:rsidRPr="0094742C">
        <w:rPr>
          <w:lang w:val="en-US"/>
        </w:rPr>
        <w:t>The benefit with group paging is that a cell can page more than 32 UEs since this is the maximum number of paging records according to the RRC protocol (</w:t>
      </w:r>
      <w:proofErr w:type="spellStart"/>
      <w:r w:rsidRPr="0094742C">
        <w:rPr>
          <w:lang w:val="en-US"/>
        </w:rPr>
        <w:t>maxNrofPageRec</w:t>
      </w:r>
      <w:proofErr w:type="spellEnd"/>
      <w:r w:rsidRPr="0094742C">
        <w:rPr>
          <w:lang w:val="en-US"/>
        </w:rPr>
        <w:t xml:space="preserve"> </w:t>
      </w:r>
      <w:proofErr w:type="gramStart"/>
      <w:r w:rsidRPr="0094742C">
        <w:rPr>
          <w:lang w:val="en-US"/>
        </w:rPr>
        <w:t>INTEGER ::=</w:t>
      </w:r>
      <w:proofErr w:type="gramEnd"/>
      <w:r w:rsidRPr="0094742C">
        <w:rPr>
          <w:lang w:val="en-US"/>
        </w:rPr>
        <w:t xml:space="preserve"> 32).</w:t>
      </w:r>
    </w:p>
    <w:p w14:paraId="5531FC49" w14:textId="77777777" w:rsidR="00FE1C67" w:rsidRPr="0094742C" w:rsidRDefault="00FE1C67" w:rsidP="00FE1C67">
      <w:pPr>
        <w:rPr>
          <w:lang w:val="en-US"/>
        </w:rPr>
      </w:pPr>
      <w:proofErr w:type="gramStart"/>
      <w:r w:rsidRPr="0094742C">
        <w:rPr>
          <w:lang w:val="en-US"/>
        </w:rPr>
        <w:t>Unfortunately</w:t>
      </w:r>
      <w:proofErr w:type="gramEnd"/>
      <w:r w:rsidRPr="0094742C">
        <w:rPr>
          <w:lang w:val="en-US"/>
        </w:rPr>
        <w:t xml:space="preserve"> it is not sufficient to only consider the paging message but also to handle the signaling related to UEs either establishing a new connection or resuming a connection. Besides the DU itself managing the </w:t>
      </w:r>
      <w:proofErr w:type="gramStart"/>
      <w:r w:rsidRPr="0094742C">
        <w:rPr>
          <w:lang w:val="en-US"/>
        </w:rPr>
        <w:t>random access</w:t>
      </w:r>
      <w:proofErr w:type="gramEnd"/>
      <w:r w:rsidRPr="0094742C">
        <w:rPr>
          <w:lang w:val="en-US"/>
        </w:rPr>
        <w:t xml:space="preserve"> channel, and later the signaling while establishing a new connection or resuming a connection, there can also be overload in parts of the CU-CP. In case of such overload the F1AP Network Access Rate reduction message.</w:t>
      </w:r>
    </w:p>
    <w:p w14:paraId="79A851A3" w14:textId="62256EAE" w:rsidR="00FE1C67" w:rsidRPr="0094742C" w:rsidRDefault="00FE1C67" w:rsidP="00FE1C67">
      <w:pPr>
        <w:pStyle w:val="Eyecatcher"/>
        <w:rPr>
          <w:lang w:val="en-US"/>
        </w:rPr>
      </w:pPr>
      <w:r w:rsidRPr="0094742C">
        <w:rPr>
          <w:lang w:val="en-US"/>
        </w:rPr>
        <w:t>Observation 2.</w:t>
      </w:r>
      <w:r>
        <w:rPr>
          <w:lang w:val="en-US"/>
        </w:rPr>
        <w:tab/>
      </w:r>
      <w:r w:rsidRPr="0094742C">
        <w:rPr>
          <w:lang w:val="en-US"/>
        </w:rPr>
        <w:t xml:space="preserve">A </w:t>
      </w:r>
      <w:proofErr w:type="gramStart"/>
      <w:r w:rsidRPr="0094742C">
        <w:rPr>
          <w:lang w:val="en-US"/>
        </w:rPr>
        <w:t>random access</w:t>
      </w:r>
      <w:proofErr w:type="gramEnd"/>
      <w:r w:rsidRPr="0094742C">
        <w:rPr>
          <w:lang w:val="en-US"/>
        </w:rPr>
        <w:t xml:space="preserve"> rate of 2000 UEs per second is high and we cannot assume that cells have the capacity to handle this access rate.</w:t>
      </w:r>
    </w:p>
    <w:p w14:paraId="4950C13E" w14:textId="5113F2C9" w:rsidR="00FE1C67" w:rsidRPr="0094742C" w:rsidRDefault="00FE1C67" w:rsidP="00FE1C67">
      <w:pPr>
        <w:rPr>
          <w:lang w:val="en-US"/>
        </w:rPr>
      </w:pPr>
      <w:r w:rsidRPr="0094742C">
        <w:rPr>
          <w:lang w:val="en-US"/>
        </w:rPr>
        <w:t xml:space="preserve">In the case where 2000 UEs are camping on a cell and the cell does not have the capacity to handle 2000 random accesses per second the network needs a mechanism to handle this. Our view, given the design in SA2 and RAN2 so far, is that the only option for RAN3 is the following design where we assume that the DU can handle simultaneous random access from all group paged UEs in a paging occasion (also </w:t>
      </w:r>
      <w:r>
        <w:rPr>
          <w:lang w:val="en-US"/>
        </w:rPr>
        <w:t>s</w:t>
      </w:r>
      <w:r w:rsidRPr="0094742C">
        <w:rPr>
          <w:lang w:val="en-US"/>
        </w:rPr>
        <w:t>ee section 2.2):</w:t>
      </w:r>
    </w:p>
    <w:p w14:paraId="3A123812" w14:textId="4A88481F" w:rsidR="00FE1C67" w:rsidRPr="0094742C" w:rsidRDefault="00FE1C67" w:rsidP="00FE1C67">
      <w:pPr>
        <w:pStyle w:val="B1"/>
        <w:rPr>
          <w:lang w:val="en-US"/>
        </w:rPr>
      </w:pPr>
      <w:r>
        <w:rPr>
          <w:lang w:val="en-US"/>
        </w:rPr>
        <w:t>-</w:t>
      </w:r>
      <w:r>
        <w:rPr>
          <w:lang w:val="en-US"/>
        </w:rPr>
        <w:tab/>
      </w:r>
      <w:r w:rsidRPr="0094742C">
        <w:rPr>
          <w:lang w:val="en-US"/>
        </w:rPr>
        <w:t>The cell starts paging (on average) every k:th paging occasion.</w:t>
      </w:r>
    </w:p>
    <w:p w14:paraId="67FDEE7E" w14:textId="26091C20" w:rsidR="00FE1C67" w:rsidRDefault="007C4128" w:rsidP="00FE1C67">
      <w:pPr>
        <w:pStyle w:val="TH"/>
      </w:pPr>
      <w:r>
        <w:rPr>
          <w:noProof/>
        </w:rPr>
        <w:lastRenderedPageBreak/>
        <w:pict w14:anchorId="23D10DBF">
          <v:shape id="_x0000_i1026" type="#_x0000_t75" style="width:358.5pt;height:269pt;visibility:visible;mso-wrap-style:square">
            <v:imagedata r:id="rId12" o:title=""/>
          </v:shape>
        </w:pict>
      </w:r>
    </w:p>
    <w:p w14:paraId="13B33D74" w14:textId="77777777" w:rsidR="00FE1C67" w:rsidRDefault="00FE1C67" w:rsidP="00FE1C67">
      <w:pPr>
        <w:pStyle w:val="TF"/>
      </w:pPr>
      <w:r w:rsidRPr="0094742C">
        <w:rPr>
          <w:lang w:val="en-US"/>
        </w:rPr>
        <w:t xml:space="preserve">Figure 1: Probability that the maximum number of UEs monitoring the paging occasion with the most monitored UEs is smaller than or equal to the number om the x-axis. </w:t>
      </w:r>
      <w:r>
        <w:t xml:space="preserve">As an </w:t>
      </w:r>
      <w:proofErr w:type="gramStart"/>
      <w:r>
        <w:t>example</w:t>
      </w:r>
      <w:proofErr w:type="gramEnd"/>
      <w:r>
        <w:t xml:space="preserve"> the value for 32 UEs is approximately 60%.</w:t>
      </w:r>
    </w:p>
    <w:p w14:paraId="5E495146" w14:textId="6FBA87C1" w:rsidR="00FE1C67" w:rsidRDefault="00FE1C67" w:rsidP="00FE1C67">
      <w:pPr>
        <w:pStyle w:val="B1"/>
        <w:rPr>
          <w:lang w:val="en-US"/>
        </w:rPr>
      </w:pPr>
      <w:r>
        <w:rPr>
          <w:lang w:val="en-US"/>
        </w:rPr>
        <w:t>-</w:t>
      </w:r>
      <w:r>
        <w:rPr>
          <w:lang w:val="en-US"/>
        </w:rPr>
        <w:tab/>
      </w:r>
      <w:r w:rsidRPr="0094742C">
        <w:rPr>
          <w:lang w:val="en-US"/>
        </w:rPr>
        <w:t xml:space="preserve">The cell evaluates the response from the group paging and estimates how much it can increase the </w:t>
      </w:r>
      <w:r>
        <w:rPr>
          <w:lang w:val="en-US"/>
        </w:rPr>
        <w:t>-</w:t>
      </w:r>
      <w:r>
        <w:rPr>
          <w:lang w:val="en-US"/>
        </w:rPr>
        <w:tab/>
      </w:r>
      <w:r w:rsidRPr="0094742C">
        <w:rPr>
          <w:lang w:val="en-US"/>
        </w:rPr>
        <w:t xml:space="preserve">paging rate and still handle the load. </w:t>
      </w:r>
    </w:p>
    <w:p w14:paraId="3DBFC4DE" w14:textId="59A5F9BE" w:rsidR="00FE1C67" w:rsidRPr="0094742C" w:rsidRDefault="00FE1C67" w:rsidP="00FE1C67">
      <w:pPr>
        <w:pStyle w:val="B1"/>
        <w:rPr>
          <w:lang w:val="en-US"/>
        </w:rPr>
      </w:pPr>
      <w:r>
        <w:rPr>
          <w:rFonts w:ascii="Calibri" w:eastAsia="Calibri" w:hAnsi="Calibri" w:cs="Calibri"/>
          <w:lang w:val="en-US"/>
        </w:rPr>
        <w:t>-</w:t>
      </w:r>
      <w:r>
        <w:rPr>
          <w:rFonts w:ascii="Calibri" w:eastAsia="Calibri" w:hAnsi="Calibri" w:cs="Calibri"/>
          <w:lang w:val="en-US"/>
        </w:rPr>
        <w:tab/>
      </w:r>
      <w:r w:rsidRPr="0094742C">
        <w:rPr>
          <w:rFonts w:ascii="Calibri" w:eastAsia="Calibri" w:hAnsi="Calibri" w:cs="Calibri"/>
          <w:lang w:val="en-US"/>
        </w:rPr>
        <w:t xml:space="preserve"> </w:t>
      </w:r>
      <w:r w:rsidRPr="0094742C">
        <w:rPr>
          <w:lang w:val="en-US"/>
        </w:rPr>
        <w:t>The cell starts paging in a higher percentage of paging occasions (if possible).</w:t>
      </w:r>
    </w:p>
    <w:p w14:paraId="00F05BB5" w14:textId="613B3664" w:rsidR="00FE1C67" w:rsidRPr="0094742C" w:rsidRDefault="00FE1C67" w:rsidP="00FE1C67">
      <w:pPr>
        <w:pStyle w:val="B1"/>
        <w:rPr>
          <w:lang w:val="en-US"/>
        </w:rPr>
      </w:pPr>
      <w:r>
        <w:rPr>
          <w:lang w:val="en-US"/>
        </w:rPr>
        <w:t>-</w:t>
      </w:r>
      <w:r>
        <w:rPr>
          <w:lang w:val="en-US"/>
        </w:rPr>
        <w:tab/>
      </w:r>
      <w:r w:rsidRPr="0094742C">
        <w:rPr>
          <w:lang w:val="en-US"/>
        </w:rPr>
        <w:t>When the cell has sent one group page in each paging occasion the DU considers the paging complete.</w:t>
      </w:r>
    </w:p>
    <w:p w14:paraId="77837A91" w14:textId="5D3612EB" w:rsidR="00FE1C67" w:rsidRPr="0094742C" w:rsidRDefault="00FE1C67" w:rsidP="00FE1C67">
      <w:pPr>
        <w:rPr>
          <w:lang w:val="en-US"/>
        </w:rPr>
      </w:pPr>
      <w:r w:rsidRPr="0094742C">
        <w:rPr>
          <w:lang w:val="en-US"/>
        </w:rPr>
        <w:t>We do however see that this will take some time for the cell to make the estimate of the percentage of paging occasions. If the available capacity in the cell is such that the cell cannot page in each paging occasion immediately time will become longer. This is however true for both option 1 and option</w:t>
      </w:r>
      <w:r w:rsidR="007C4128">
        <w:rPr>
          <w:lang w:val="en-US"/>
        </w:rPr>
        <w:t xml:space="preserve"> </w:t>
      </w:r>
      <w:r w:rsidRPr="0094742C">
        <w:rPr>
          <w:lang w:val="en-US"/>
        </w:rPr>
        <w:t>2.</w:t>
      </w:r>
    </w:p>
    <w:p w14:paraId="0A02147D" w14:textId="77777777" w:rsidR="00FE1C67" w:rsidRPr="0094742C" w:rsidRDefault="00FE1C67" w:rsidP="00FE1C67">
      <w:pPr>
        <w:pStyle w:val="Eyecatcher"/>
        <w:rPr>
          <w:lang w:val="en-US"/>
        </w:rPr>
      </w:pPr>
      <w:r w:rsidRPr="0094742C">
        <w:rPr>
          <w:lang w:val="en-US"/>
        </w:rPr>
        <w:t>Conclusion 1. Group paging as currently defined by SA2 and RAN2 takes in the order of tens of seconds when in the order of a thousand UEs belonging to the group camp on the cell.</w:t>
      </w:r>
    </w:p>
    <w:p w14:paraId="0CD8A866" w14:textId="77777777" w:rsidR="00FE1C67" w:rsidRPr="0094742C" w:rsidRDefault="00FE1C67" w:rsidP="00FE1C67">
      <w:pPr>
        <w:rPr>
          <w:lang w:val="en-US"/>
        </w:rPr>
      </w:pPr>
      <w:r w:rsidRPr="0094742C">
        <w:rPr>
          <w:lang w:val="en-US"/>
        </w:rPr>
        <w:t>TS22.261 section 6.13.2 contains the following requirement: “The 5G system shall be able to setup or modify a broadcast/multicast service area within [1s] NOTE 2: For MCPTT related KPIs see 3GPP TS 22.179 [30], clause 6.15.”.</w:t>
      </w:r>
    </w:p>
    <w:p w14:paraId="7FE5AF68" w14:textId="74771368" w:rsidR="00FE1C67" w:rsidRPr="0094742C" w:rsidRDefault="00FE1C67" w:rsidP="00FE1C67">
      <w:pPr>
        <w:pStyle w:val="Eyecatcher"/>
        <w:rPr>
          <w:lang w:val="en-US"/>
        </w:rPr>
      </w:pPr>
      <w:r w:rsidRPr="0094742C">
        <w:rPr>
          <w:lang w:val="en-US"/>
        </w:rPr>
        <w:t>Observation 3. The broadcast/multicast service area shall be setup within</w:t>
      </w:r>
      <w:r>
        <w:rPr>
          <w:lang w:val="en-US"/>
        </w:rPr>
        <w:t xml:space="preserve"> </w:t>
      </w:r>
      <w:r w:rsidRPr="0094742C">
        <w:rPr>
          <w:lang w:val="en-US"/>
        </w:rPr>
        <w:t>1s which is an order of magnitude smaller than the estimate in Conclusion 1.</w:t>
      </w:r>
    </w:p>
    <w:p w14:paraId="298735B9" w14:textId="77777777" w:rsidR="00FE1C67" w:rsidRPr="0094742C" w:rsidRDefault="00FE1C67" w:rsidP="00FE1C67">
      <w:pPr>
        <w:rPr>
          <w:lang w:val="en-US"/>
        </w:rPr>
      </w:pPr>
      <w:r w:rsidRPr="0094742C">
        <w:rPr>
          <w:lang w:val="en-US"/>
        </w:rPr>
        <w:t>Looking into TS22.170 clause 6.15 there are a set of requirements which are stricter than 1s. However, we can now consider two types of implementations. In the first type, the network pages the UEs when the session starts and the UEs remain in RRC Connected also when no-one has pushed the MCPTT control on the MCPTT UE. Here the UEs would remain in RRC</w:t>
      </w:r>
    </w:p>
    <w:p w14:paraId="4324C74F" w14:textId="77777777" w:rsidR="00FE1C67" w:rsidRPr="0094742C" w:rsidRDefault="00FE1C67" w:rsidP="00FE1C67">
      <w:pPr>
        <w:rPr>
          <w:lang w:val="en-US"/>
        </w:rPr>
      </w:pPr>
      <w:r w:rsidRPr="0094742C">
        <w:rPr>
          <w:lang w:val="en-US"/>
        </w:rPr>
        <w:t xml:space="preserve">Connected for several working hours according to TS22.179 section 6.15.3.1: “The MCPTT Access time (KPI 1) does not include the time for an MCPTT User to affiliate to the group. This is a common scenario within public safety, meaning that affiliations to MCPTT Groups are long lived during several working hours.”. In the second type of implementation the network releases the UEs to RRC inactive or RRC idle when the user releases the MCPTT control. The requirement in the second solution </w:t>
      </w:r>
      <w:proofErr w:type="gramStart"/>
      <w:r w:rsidRPr="0094742C">
        <w:rPr>
          <w:lang w:val="en-US"/>
        </w:rPr>
        <w:t>are</w:t>
      </w:r>
      <w:proofErr w:type="gramEnd"/>
      <w:r w:rsidRPr="0094742C">
        <w:rPr>
          <w:lang w:val="en-US"/>
        </w:rPr>
        <w:t xml:space="preserve"> stricter and the requirements are as low 300ms. There is however some room to not find all UEs and for example requirement [R-6.15.3.2-012] mentions the </w:t>
      </w:r>
      <w:r w:rsidRPr="0094742C">
        <w:rPr>
          <w:lang w:val="en-US"/>
        </w:rPr>
        <w:lastRenderedPageBreak/>
        <w:t xml:space="preserve">value 95%: “For group calls where no acknowledgement is requested from affiliated MCPTT group members, the MCPTT Service shall provide an MCPTT Access time (KPI 1) less than 300 </w:t>
      </w:r>
      <w:proofErr w:type="spellStart"/>
      <w:r w:rsidRPr="0094742C">
        <w:rPr>
          <w:lang w:val="en-US"/>
        </w:rPr>
        <w:t>ms</w:t>
      </w:r>
      <w:proofErr w:type="spellEnd"/>
      <w:r w:rsidRPr="0094742C">
        <w:rPr>
          <w:lang w:val="en-US"/>
        </w:rPr>
        <w:t xml:space="preserve"> for 95% of all MCPTT Request.”.</w:t>
      </w:r>
    </w:p>
    <w:p w14:paraId="74FEF804" w14:textId="083D53EE" w:rsidR="00FE1C67" w:rsidRPr="0094742C" w:rsidRDefault="00FE1C67" w:rsidP="00FE1C67">
      <w:pPr>
        <w:pStyle w:val="Eyecatcher"/>
        <w:rPr>
          <w:lang w:val="en-US"/>
        </w:rPr>
      </w:pPr>
      <w:r w:rsidRPr="0094742C">
        <w:rPr>
          <w:lang w:val="en-US"/>
        </w:rPr>
        <w:t>Conclusion 2.</w:t>
      </w:r>
      <w:r>
        <w:rPr>
          <w:lang w:val="en-US"/>
        </w:rPr>
        <w:tab/>
      </w:r>
      <w:r w:rsidRPr="0094742C">
        <w:rPr>
          <w:lang w:val="en-US"/>
        </w:rPr>
        <w:t>The standardized group paging solution does not meet the 1s requirement to setup a broadcast/multicast service area.</w:t>
      </w:r>
    </w:p>
    <w:p w14:paraId="747D94E1" w14:textId="4B9E659D" w:rsidR="00FE1C67" w:rsidRPr="0094742C" w:rsidRDefault="00FE1C67" w:rsidP="00FE1C67">
      <w:pPr>
        <w:pStyle w:val="Eyecatcher"/>
        <w:rPr>
          <w:lang w:val="en-US"/>
        </w:rPr>
      </w:pPr>
      <w:r w:rsidRPr="0094742C">
        <w:rPr>
          <w:lang w:val="en-US"/>
        </w:rPr>
        <w:t>Conclusion 3.</w:t>
      </w:r>
      <w:r>
        <w:rPr>
          <w:lang w:val="en-US"/>
        </w:rPr>
        <w:tab/>
      </w:r>
      <w:r w:rsidRPr="0094742C">
        <w:rPr>
          <w:lang w:val="en-US"/>
        </w:rPr>
        <w:t>Group paging does not meet the stricter requirements for MCPTT even taking relaxation on the requirement on the percentage of UEs which need to connect with the specified time.</w:t>
      </w:r>
    </w:p>
    <w:p w14:paraId="7D61A964" w14:textId="77777777" w:rsidR="00FE1C67" w:rsidRPr="0094742C" w:rsidRDefault="00FE1C67" w:rsidP="00FE1C67">
      <w:pPr>
        <w:pStyle w:val="Eyecatcher"/>
        <w:rPr>
          <w:lang w:val="en-US"/>
        </w:rPr>
      </w:pPr>
      <w:r w:rsidRPr="0094742C">
        <w:rPr>
          <w:lang w:val="en-US"/>
        </w:rPr>
        <w:t xml:space="preserve">Proposal 1. </w:t>
      </w:r>
      <w:r>
        <w:rPr>
          <w:lang w:val="en-US"/>
        </w:rPr>
        <w:tab/>
        <w:t>In addition to answers proposed at RAN3#114-e, s</w:t>
      </w:r>
      <w:r w:rsidRPr="0094742C">
        <w:rPr>
          <w:lang w:val="en-US"/>
        </w:rPr>
        <w:t xml:space="preserve">end an LS to RAN2 asking for </w:t>
      </w:r>
      <w:proofErr w:type="spellStart"/>
      <w:proofErr w:type="gramStart"/>
      <w:r w:rsidRPr="0094742C">
        <w:rPr>
          <w:lang w:val="en-US"/>
        </w:rPr>
        <w:t>a</w:t>
      </w:r>
      <w:proofErr w:type="spellEnd"/>
      <w:proofErr w:type="gramEnd"/>
      <w:r w:rsidRPr="0094742C">
        <w:rPr>
          <w:lang w:val="en-US"/>
        </w:rPr>
        <w:t xml:space="preserve"> improved group paging solution meeting the requirements in TS22.179 and TS22.261.</w:t>
      </w:r>
    </w:p>
    <w:p w14:paraId="036A1BB7" w14:textId="7EFA2A2F" w:rsidR="00FE1C67" w:rsidRPr="0094742C" w:rsidRDefault="00FE1C67" w:rsidP="00FE1C67">
      <w:pPr>
        <w:pStyle w:val="Heading2"/>
        <w:rPr>
          <w:lang w:val="en-US"/>
        </w:rPr>
      </w:pPr>
      <w:r>
        <w:rPr>
          <w:lang w:val="en-US"/>
        </w:rPr>
        <w:t>2.2</w:t>
      </w:r>
      <w:r>
        <w:rPr>
          <w:lang w:val="en-US"/>
        </w:rPr>
        <w:tab/>
      </w:r>
      <w:r w:rsidRPr="0094742C">
        <w:rPr>
          <w:lang w:val="en-US"/>
        </w:rPr>
        <w:t xml:space="preserve">Simultaneous </w:t>
      </w:r>
      <w:r w:rsidRPr="00FE1C67">
        <w:t>random</w:t>
      </w:r>
      <w:r w:rsidRPr="0094742C">
        <w:rPr>
          <w:lang w:val="en-US"/>
        </w:rPr>
        <w:t xml:space="preserve"> access triggered by group page</w:t>
      </w:r>
    </w:p>
    <w:p w14:paraId="18B5EFC8" w14:textId="77777777" w:rsidR="00FE1C67" w:rsidRPr="0094742C" w:rsidRDefault="00FE1C67" w:rsidP="00FE1C67">
      <w:pPr>
        <w:rPr>
          <w:lang w:val="en-US"/>
        </w:rPr>
      </w:pPr>
      <w:r w:rsidRPr="0094742C">
        <w:rPr>
          <w:lang w:val="en-US"/>
        </w:rPr>
        <w:t xml:space="preserve">From Figure 1 we see that with 100 paging occasions and 2000 UEs camping it is likely that in the order of 30 UEs is monitoring at least one paging occasion. Assuming that there is one random access opportunity associated to each paging occasion we can also expect that all these UEs respond simultaneously. There are 64 random access preambles and since these are randomly selected by the UE one or more UEs are likely to select the same preamble. if a DU </w:t>
      </w:r>
      <w:proofErr w:type="spellStart"/>
      <w:r w:rsidRPr="0094742C">
        <w:rPr>
          <w:lang w:val="en-US"/>
        </w:rPr>
        <w:t>can not</w:t>
      </w:r>
      <w:proofErr w:type="spellEnd"/>
      <w:r w:rsidRPr="0094742C">
        <w:rPr>
          <w:lang w:val="en-US"/>
        </w:rPr>
        <w:t xml:space="preserve"> handle this load the benefit in observation 1 is not valid and if this can cause any overload problems in the network the solution is not useful. If it is possible to meet the capacity requirements but the DU needs some special configuration it means that there is negative impact in some other area and there is additional complexity.</w:t>
      </w:r>
    </w:p>
    <w:p w14:paraId="16BC9D42" w14:textId="22D0812A" w:rsidR="00FE1C67" w:rsidRPr="0094742C" w:rsidRDefault="00FE1C67" w:rsidP="00FE1C67">
      <w:pPr>
        <w:pStyle w:val="Eyecatcher"/>
        <w:rPr>
          <w:lang w:val="en-US"/>
        </w:rPr>
      </w:pPr>
      <w:r w:rsidRPr="0094742C">
        <w:rPr>
          <w:lang w:val="en-US"/>
        </w:rPr>
        <w:t>Conclusion 4.</w:t>
      </w:r>
      <w:r>
        <w:rPr>
          <w:lang w:val="en-US"/>
        </w:rPr>
        <w:tab/>
      </w:r>
      <w:r w:rsidRPr="0094742C">
        <w:rPr>
          <w:lang w:val="en-US"/>
        </w:rPr>
        <w:t xml:space="preserve">If the DU cannot handle the </w:t>
      </w:r>
      <w:proofErr w:type="gramStart"/>
      <w:r w:rsidRPr="0094742C">
        <w:rPr>
          <w:lang w:val="en-US"/>
        </w:rPr>
        <w:t>random access</w:t>
      </w:r>
      <w:proofErr w:type="gramEnd"/>
      <w:r w:rsidRPr="0094742C">
        <w:rPr>
          <w:lang w:val="en-US"/>
        </w:rPr>
        <w:t xml:space="preserve"> load triggered by a group page the solution is not feasible.</w:t>
      </w:r>
    </w:p>
    <w:p w14:paraId="5CE99908" w14:textId="4A6182AE" w:rsidR="00FE1C67" w:rsidRPr="0094742C" w:rsidRDefault="00FE1C67" w:rsidP="00FE1C67">
      <w:pPr>
        <w:pStyle w:val="Eyecatcher"/>
        <w:rPr>
          <w:lang w:val="en-US"/>
        </w:rPr>
      </w:pPr>
      <w:r w:rsidRPr="0094742C">
        <w:rPr>
          <w:lang w:val="en-US"/>
        </w:rPr>
        <w:t>Conclusion 5.</w:t>
      </w:r>
      <w:r>
        <w:rPr>
          <w:lang w:val="en-US"/>
        </w:rPr>
        <w:tab/>
      </w:r>
      <w:r w:rsidRPr="0094742C">
        <w:rPr>
          <w:lang w:val="en-US"/>
        </w:rPr>
        <w:t xml:space="preserve">If the DU needs a special </w:t>
      </w:r>
      <w:proofErr w:type="gramStart"/>
      <w:r w:rsidRPr="0094742C">
        <w:rPr>
          <w:lang w:val="en-US"/>
        </w:rPr>
        <w:t>random access</w:t>
      </w:r>
      <w:proofErr w:type="gramEnd"/>
      <w:r w:rsidRPr="0094742C">
        <w:rPr>
          <w:lang w:val="en-US"/>
        </w:rPr>
        <w:t xml:space="preserve"> configuration the negative aspects of using any such configuration (complexity and reduced capacity/performance) </w:t>
      </w:r>
      <w:proofErr w:type="spellStart"/>
      <w:r w:rsidRPr="0094742C">
        <w:rPr>
          <w:lang w:val="en-US"/>
        </w:rPr>
        <w:t>most</w:t>
      </w:r>
      <w:proofErr w:type="spellEnd"/>
      <w:r w:rsidRPr="0094742C">
        <w:rPr>
          <w:lang w:val="en-US"/>
        </w:rPr>
        <w:t xml:space="preserve"> be smaller than the benefit.</w:t>
      </w:r>
    </w:p>
    <w:p w14:paraId="08A0C09F" w14:textId="0F97E876" w:rsidR="00FE1C67" w:rsidRDefault="00FE1C67" w:rsidP="00FE1C67">
      <w:pPr>
        <w:pStyle w:val="Heading2"/>
      </w:pPr>
      <w:r>
        <w:t>2.3</w:t>
      </w:r>
      <w:r>
        <w:tab/>
        <w:t xml:space="preserve">RRC Idle </w:t>
      </w:r>
      <w:r w:rsidRPr="00FE1C67">
        <w:t>paging</w:t>
      </w:r>
      <w:r>
        <w:t xml:space="preserve"> load</w:t>
      </w:r>
    </w:p>
    <w:p w14:paraId="1A0A38C7" w14:textId="77777777" w:rsidR="00FE1C67" w:rsidRPr="0094742C" w:rsidRDefault="00FE1C67" w:rsidP="00FE1C67">
      <w:pPr>
        <w:rPr>
          <w:lang w:val="en-US"/>
        </w:rPr>
      </w:pPr>
      <w:r w:rsidRPr="0094742C">
        <w:rPr>
          <w:lang w:val="en-US"/>
        </w:rPr>
        <w:t xml:space="preserve">Here we make a simple network model to get a rough estimate of the paging load in a cell from unicast paging to set the gains with option 2 in relation to </w:t>
      </w:r>
      <w:proofErr w:type="spellStart"/>
      <w:r w:rsidRPr="0094742C">
        <w:rPr>
          <w:lang w:val="en-US"/>
        </w:rPr>
        <w:t>pagings</w:t>
      </w:r>
      <w:proofErr w:type="spellEnd"/>
      <w:r w:rsidRPr="0094742C">
        <w:rPr>
          <w:lang w:val="en-US"/>
        </w:rPr>
        <w:t xml:space="preserve"> already today transmitted in cells where the UE is not located. The purpose here is to illustrate the load and if a company claims that this load is too much off and is much </w:t>
      </w:r>
      <w:proofErr w:type="gramStart"/>
      <w:r w:rsidRPr="0094742C">
        <w:rPr>
          <w:lang w:val="en-US"/>
        </w:rPr>
        <w:t>lower</w:t>
      </w:r>
      <w:proofErr w:type="gramEnd"/>
      <w:r w:rsidRPr="0094742C">
        <w:rPr>
          <w:lang w:val="en-US"/>
        </w:rPr>
        <w:t xml:space="preserve"> we encourage them to provide their preferred model for us to converge on this.</w:t>
      </w:r>
    </w:p>
    <w:p w14:paraId="1530F9CB" w14:textId="7825B0C1" w:rsidR="00FE1C67" w:rsidRPr="0094742C" w:rsidRDefault="00FE1C67" w:rsidP="00FE1C67">
      <w:pPr>
        <w:pStyle w:val="B1"/>
        <w:rPr>
          <w:lang w:val="en-US"/>
        </w:rPr>
      </w:pPr>
      <w:r>
        <w:rPr>
          <w:lang w:val="en-US"/>
        </w:rPr>
        <w:t>-</w:t>
      </w:r>
      <w:r>
        <w:rPr>
          <w:lang w:val="en-US"/>
        </w:rPr>
        <w:tab/>
      </w:r>
      <w:r w:rsidRPr="0094742C">
        <w:rPr>
          <w:lang w:val="en-US"/>
        </w:rPr>
        <w:t>Each NG-RAN node consists of three cells. The UE is in one of these cells with probability 0.8.</w:t>
      </w:r>
    </w:p>
    <w:p w14:paraId="12EBAFE0" w14:textId="270EAD59" w:rsidR="00FE1C67" w:rsidRPr="0094742C" w:rsidRDefault="00FE1C67" w:rsidP="00FE1C67">
      <w:pPr>
        <w:pStyle w:val="B1"/>
        <w:rPr>
          <w:lang w:val="en-US"/>
        </w:rPr>
      </w:pPr>
      <w:r>
        <w:rPr>
          <w:lang w:val="en-US"/>
        </w:rPr>
        <w:t>-</w:t>
      </w:r>
      <w:r>
        <w:rPr>
          <w:lang w:val="en-US"/>
        </w:rPr>
        <w:tab/>
      </w:r>
      <w:r w:rsidRPr="0094742C">
        <w:rPr>
          <w:lang w:val="en-US"/>
        </w:rPr>
        <w:t>Each TAI consists of 50 NG-RAN nodes and the UE is in the TAI with probability 0.999.</w:t>
      </w:r>
    </w:p>
    <w:p w14:paraId="76C6D0A8" w14:textId="69DBCFD1" w:rsidR="00FE1C67" w:rsidRPr="0094742C" w:rsidRDefault="00FE1C67" w:rsidP="00FE1C67">
      <w:pPr>
        <w:pStyle w:val="B1"/>
        <w:rPr>
          <w:lang w:val="en-US"/>
        </w:rPr>
      </w:pPr>
      <w:r>
        <w:rPr>
          <w:lang w:val="en-US"/>
        </w:rPr>
        <w:t>-</w:t>
      </w:r>
      <w:r>
        <w:rPr>
          <w:lang w:val="en-US"/>
        </w:rPr>
        <w:tab/>
      </w:r>
      <w:r w:rsidRPr="0094742C">
        <w:rPr>
          <w:lang w:val="en-US"/>
        </w:rPr>
        <w:t>Each Registration area consists of 5 TAIs and the UE is in the registration area with probability 1.</w:t>
      </w:r>
    </w:p>
    <w:p w14:paraId="443FA448" w14:textId="6480D781" w:rsidR="00FE1C67" w:rsidRPr="0094742C" w:rsidRDefault="00FE1C67" w:rsidP="00FE1C67">
      <w:pPr>
        <w:pStyle w:val="B1"/>
        <w:rPr>
          <w:lang w:val="en-US"/>
        </w:rPr>
      </w:pPr>
      <w:r>
        <w:rPr>
          <w:lang w:val="en-US"/>
        </w:rPr>
        <w:t>-</w:t>
      </w:r>
      <w:r>
        <w:rPr>
          <w:lang w:val="en-US"/>
        </w:rPr>
        <w:tab/>
      </w:r>
      <w:r w:rsidRPr="0094742C">
        <w:rPr>
          <w:lang w:val="en-US"/>
        </w:rPr>
        <w:t>The core network pages a UE every 10 minutes.</w:t>
      </w:r>
    </w:p>
    <w:p w14:paraId="588E43AF" w14:textId="77777777" w:rsidR="00FE1C67" w:rsidRPr="0094742C" w:rsidRDefault="00FE1C67" w:rsidP="00FE1C67">
      <w:pPr>
        <w:rPr>
          <w:lang w:val="en-US"/>
        </w:rPr>
      </w:pPr>
      <w:r w:rsidRPr="0094742C">
        <w:rPr>
          <w:lang w:val="en-US"/>
        </w:rPr>
        <w:t>We estimate the number of pages in the network each time the core network pages a UE to 30.</w:t>
      </w:r>
    </w:p>
    <w:p w14:paraId="64C76F22" w14:textId="77777777" w:rsidR="00FE1C67" w:rsidRPr="0094742C" w:rsidRDefault="00FE1C67" w:rsidP="00FE1C67">
      <w:pPr>
        <w:ind w:left="-5"/>
        <w:rPr>
          <w:lang w:val="en-US"/>
        </w:rPr>
      </w:pPr>
      <w:r w:rsidRPr="0094742C">
        <w:rPr>
          <w:lang w:val="en-US"/>
        </w:rPr>
        <w:t>1 · 3 + 0</w:t>
      </w:r>
      <w:r w:rsidRPr="0094742C">
        <w:rPr>
          <w:i/>
          <w:lang w:val="en-US"/>
        </w:rPr>
        <w:t>.</w:t>
      </w:r>
      <w:r w:rsidRPr="0094742C">
        <w:rPr>
          <w:lang w:val="en-US"/>
        </w:rPr>
        <w:t>2 · 50 · 3 + 0</w:t>
      </w:r>
      <w:r w:rsidRPr="0094742C">
        <w:rPr>
          <w:i/>
          <w:lang w:val="en-US"/>
        </w:rPr>
        <w:t>.</w:t>
      </w:r>
      <w:r w:rsidRPr="0094742C">
        <w:rPr>
          <w:lang w:val="en-US"/>
        </w:rPr>
        <w:t>001 · 50 · 5 · 3 = 33</w:t>
      </w:r>
      <w:r w:rsidRPr="0094742C">
        <w:rPr>
          <w:i/>
          <w:lang w:val="en-US"/>
        </w:rPr>
        <w:t>.</w:t>
      </w:r>
      <w:r w:rsidRPr="0094742C">
        <w:rPr>
          <w:lang w:val="en-US"/>
        </w:rPr>
        <w:t>75 ≈ 30</w:t>
      </w:r>
    </w:p>
    <w:p w14:paraId="51FF4E08" w14:textId="54A73DCB" w:rsidR="00FE1C67" w:rsidRPr="0094742C" w:rsidRDefault="00FE1C67" w:rsidP="00FE1C67">
      <w:pPr>
        <w:rPr>
          <w:lang w:val="en-US"/>
        </w:rPr>
      </w:pPr>
      <w:r w:rsidRPr="0094742C">
        <w:rPr>
          <w:lang w:val="en-US"/>
        </w:rPr>
        <w:t xml:space="preserve">The core network then, on average, pages </w:t>
      </w:r>
      <w:r w:rsidR="007C4128">
        <w:rPr>
          <w:noProof/>
        </w:rPr>
        <w:pict w14:anchorId="04192B85">
          <v:shape id="_x0000_i1027" type="#_x0000_t75" style="width:47pt;height:13.5pt;visibility:visible;mso-wrap-style:square">
            <v:imagedata r:id="rId13" o:title=""/>
          </v:shape>
        </w:pict>
      </w:r>
      <w:r w:rsidRPr="0094742C">
        <w:rPr>
          <w:lang w:val="en-US"/>
        </w:rPr>
        <w:t xml:space="preserve"> cells per second per UE. The number of cells in the registration area is 5·50·3 = 750. Considering a UE density of 10, 100, 1000 and 10000 UEs per cell on average we get the following paging intensities per cell.</w:t>
      </w:r>
    </w:p>
    <w:p w14:paraId="4A616B36" w14:textId="7DBFE2E9" w:rsidR="00FE1C67" w:rsidRPr="0094742C" w:rsidRDefault="00FE1C67" w:rsidP="00FE1C67">
      <w:pPr>
        <w:pStyle w:val="B1"/>
        <w:rPr>
          <w:lang w:val="en-US"/>
        </w:rPr>
      </w:pPr>
      <w:r w:rsidRPr="0094742C">
        <w:rPr>
          <w:lang w:val="en-US"/>
        </w:rPr>
        <w:t>10 UEs/cell: Number of pages per second = 10</w:t>
      </w:r>
      <w:r w:rsidR="007C4128">
        <w:rPr>
          <w:noProof/>
        </w:rPr>
        <w:pict w14:anchorId="34FA3494">
          <v:shape id="_x0000_i1028" type="#_x0000_t75" style="width:55.5pt;height:13.5pt;visibility:visible;mso-wrap-style:square">
            <v:imagedata r:id="rId14" o:title=""/>
          </v:shape>
        </w:pict>
      </w:r>
    </w:p>
    <w:p w14:paraId="165ADC73" w14:textId="3D860878" w:rsidR="00FE1C67" w:rsidRPr="0094742C" w:rsidRDefault="00FE1C67" w:rsidP="00FE1C67">
      <w:pPr>
        <w:pStyle w:val="B1"/>
        <w:rPr>
          <w:lang w:val="en-US"/>
        </w:rPr>
      </w:pPr>
      <w:r w:rsidRPr="0094742C">
        <w:rPr>
          <w:lang w:val="en-US"/>
        </w:rPr>
        <w:t>100 UEs/cell: Number of pages per second = 100</w:t>
      </w:r>
      <w:r w:rsidR="007C4128">
        <w:rPr>
          <w:noProof/>
        </w:rPr>
        <w:pict w14:anchorId="3E4022DB">
          <v:shape id="_x0000_i1029" type="#_x0000_t75" style="width:61.5pt;height:13.5pt;visibility:visible;mso-wrap-style:square">
            <v:imagedata r:id="rId15" o:title=""/>
          </v:shape>
        </w:pict>
      </w:r>
    </w:p>
    <w:p w14:paraId="36C7D57C" w14:textId="2D3CB8D0" w:rsidR="00FE1C67" w:rsidRPr="0094742C" w:rsidRDefault="00FE1C67" w:rsidP="00FE1C67">
      <w:pPr>
        <w:pStyle w:val="B1"/>
        <w:rPr>
          <w:lang w:val="en-US"/>
        </w:rPr>
      </w:pPr>
      <w:r w:rsidRPr="0094742C">
        <w:rPr>
          <w:lang w:val="en-US"/>
        </w:rPr>
        <w:t>1000 UEs/cell: Number of pages per second = 1000</w:t>
      </w:r>
      <w:r w:rsidR="007C4128">
        <w:rPr>
          <w:noProof/>
        </w:rPr>
        <w:pict w14:anchorId="464A58C8">
          <v:shape id="_x0000_i1030" type="#_x0000_t75" style="width:67pt;height:13.5pt;visibility:visible;mso-wrap-style:square">
            <v:imagedata r:id="rId16" o:title=""/>
          </v:shape>
        </w:pict>
      </w:r>
    </w:p>
    <w:p w14:paraId="2B55C83F" w14:textId="77777777" w:rsidR="00FE1C67" w:rsidRPr="0094742C" w:rsidRDefault="00FE1C67" w:rsidP="00FE1C67">
      <w:pPr>
        <w:rPr>
          <w:lang w:val="en-US"/>
        </w:rPr>
      </w:pPr>
      <w:r w:rsidRPr="0094742C">
        <w:rPr>
          <w:lang w:val="en-US"/>
        </w:rPr>
        <w:lastRenderedPageBreak/>
        <w:t xml:space="preserve">The number of cells in the registration area is 750 and we get the average rates per cell corresponding to 10 UEs/cell, 100 UEs/cell and 1000 UEs/cell to 5, 50, 500 respectively. Since we already have this rate of paging messages there does not seem to be any benefit to optimize the 5G-MBS paging message since it according to the model here adds a maximum of 100 messages once (in each </w:t>
      </w:r>
      <w:proofErr w:type="gramStart"/>
      <w:r w:rsidRPr="0094742C">
        <w:rPr>
          <w:lang w:val="en-US"/>
        </w:rPr>
        <w:t>cells</w:t>
      </w:r>
      <w:proofErr w:type="gramEnd"/>
      <w:r w:rsidRPr="0094742C">
        <w:rPr>
          <w:lang w:val="en-US"/>
        </w:rPr>
        <w:t xml:space="preserve"> in the registration area) which is in the same order of magnitude compared to the paging which is already ongoing. If we also take Conclusion 1 into account limiting the paging rate a factor ten the maximum </w:t>
      </w:r>
      <w:proofErr w:type="gramStart"/>
      <w:r w:rsidRPr="0094742C">
        <w:rPr>
          <w:lang w:val="en-US"/>
        </w:rPr>
        <w:t>saving</w:t>
      </w:r>
      <w:proofErr w:type="gramEnd"/>
      <w:r w:rsidRPr="0094742C">
        <w:rPr>
          <w:lang w:val="en-US"/>
        </w:rPr>
        <w:t xml:space="preserve"> we can achieve is 100 pages each 10s corresponding to 10 pages per second. Also, if we consider the implementation option earlier in this document where network keeps UEs in RRC connected for several hours we model this with a group paging rate of one per hour </w:t>
      </w:r>
      <w:proofErr w:type="gramStart"/>
      <w:r w:rsidRPr="0094742C">
        <w:rPr>
          <w:lang w:val="en-US"/>
        </w:rPr>
        <w:t>i.e.</w:t>
      </w:r>
      <w:proofErr w:type="gramEnd"/>
      <w:r w:rsidRPr="0094742C">
        <w:rPr>
          <w:lang w:val="en-US"/>
        </w:rPr>
        <w:t xml:space="preserve"> one per every 3600s. The maximum savings we can achieve then becomes 100 messages per 3600s which is approximately 0.3 pages per second and cell.</w:t>
      </w:r>
    </w:p>
    <w:p w14:paraId="14EFD655" w14:textId="1B0E2F2C" w:rsidR="00FE1C67" w:rsidRPr="0094742C" w:rsidRDefault="00FE1C67" w:rsidP="00FE1C67">
      <w:pPr>
        <w:pStyle w:val="Eyecatcher"/>
        <w:rPr>
          <w:lang w:val="en-US"/>
        </w:rPr>
      </w:pPr>
      <w:r w:rsidRPr="0094742C">
        <w:rPr>
          <w:lang w:val="en-US"/>
        </w:rPr>
        <w:t xml:space="preserve">Proposal 2. </w:t>
      </w:r>
      <w:r>
        <w:rPr>
          <w:lang w:val="en-US"/>
        </w:rPr>
        <w:tab/>
      </w:r>
      <w:r w:rsidRPr="0094742C">
        <w:rPr>
          <w:lang w:val="en-US"/>
        </w:rPr>
        <w:t xml:space="preserve">Clarify the use case, call flows and benefit when optimizing the paging over RRC by providing a list of UE identifiers or UE identity index values </w:t>
      </w:r>
      <w:proofErr w:type="gramStart"/>
      <w:r w:rsidRPr="0094742C">
        <w:rPr>
          <w:lang w:val="en-US"/>
        </w:rPr>
        <w:t>in order to</w:t>
      </w:r>
      <w:proofErr w:type="gramEnd"/>
      <w:r w:rsidRPr="0094742C">
        <w:rPr>
          <w:lang w:val="en-US"/>
        </w:rPr>
        <w:t xml:space="preserve"> understand which use case we are optimizing and the benefits.</w:t>
      </w:r>
    </w:p>
    <w:p w14:paraId="4FFE2C42" w14:textId="77777777" w:rsidR="00FE1C67" w:rsidRPr="0094742C" w:rsidRDefault="00FE1C67" w:rsidP="00FE1C67">
      <w:pPr>
        <w:rPr>
          <w:lang w:val="en-US"/>
        </w:rPr>
      </w:pPr>
      <w:r w:rsidRPr="0094742C">
        <w:rPr>
          <w:lang w:val="en-US"/>
        </w:rPr>
        <w:t>Because of this constant paging of unicast UEs a DU implementation could during the learning phase, if considered beneficial, select non-empty paging occasions when possible. This would be the case during the learning phase when the DU estimates the rate it can utilize and when the DU does not page at maximum rate.</w:t>
      </w:r>
    </w:p>
    <w:p w14:paraId="64F4AE5A" w14:textId="599286EA" w:rsidR="00FE1C67" w:rsidRPr="0094742C" w:rsidRDefault="00FE1C67" w:rsidP="00FE1C67">
      <w:pPr>
        <w:pStyle w:val="Eyecatcher"/>
        <w:rPr>
          <w:lang w:val="en-US"/>
        </w:rPr>
      </w:pPr>
      <w:r w:rsidRPr="0094742C">
        <w:rPr>
          <w:lang w:val="en-US"/>
        </w:rPr>
        <w:t>Observation 4.</w:t>
      </w:r>
      <w:r>
        <w:rPr>
          <w:lang w:val="en-US"/>
        </w:rPr>
        <w:tab/>
      </w:r>
      <w:r w:rsidRPr="0094742C">
        <w:rPr>
          <w:lang w:val="en-US"/>
        </w:rPr>
        <w:t>A DU implementation can reduce the number of paging occasions used only for group paging by selecting paging occasions where it transmits a paging message containing a S-TMSI or I-RNTI.</w:t>
      </w:r>
    </w:p>
    <w:p w14:paraId="19D18C63" w14:textId="7D8DCEA1" w:rsidR="00FE1C67" w:rsidRDefault="00FE1C67" w:rsidP="00FE1C67">
      <w:pPr>
        <w:pStyle w:val="Heading2"/>
      </w:pPr>
      <w:r>
        <w:t>2.4</w:t>
      </w:r>
      <w:r>
        <w:tab/>
        <w:t>UE Identity index value</w:t>
      </w:r>
    </w:p>
    <w:p w14:paraId="170375B4" w14:textId="77777777" w:rsidR="00FE1C67" w:rsidRPr="0094742C" w:rsidRDefault="00FE1C67" w:rsidP="00FE1C67">
      <w:pPr>
        <w:rPr>
          <w:lang w:val="en-US"/>
        </w:rPr>
      </w:pPr>
      <w:r w:rsidRPr="0094742C">
        <w:rPr>
          <w:lang w:val="en-US"/>
        </w:rPr>
        <w:t xml:space="preserve">We have the following SA2 and RAN2 decision to </w:t>
      </w:r>
      <w:proofErr w:type="gramStart"/>
      <w:r w:rsidRPr="0094742C">
        <w:rPr>
          <w:lang w:val="en-US"/>
        </w:rPr>
        <w:t>take into account</w:t>
      </w:r>
      <w:proofErr w:type="gramEnd"/>
      <w:r w:rsidRPr="0094742C">
        <w:rPr>
          <w:lang w:val="en-US"/>
        </w:rPr>
        <w:t xml:space="preserve"> when designing the paging mechanism in RAN3.</w:t>
      </w:r>
    </w:p>
    <w:p w14:paraId="7AC735A8" w14:textId="4FC6BF4C" w:rsidR="00FE1C67" w:rsidRPr="0094742C" w:rsidRDefault="00FE1C67" w:rsidP="00FE1C67">
      <w:pPr>
        <w:pStyle w:val="B1"/>
        <w:rPr>
          <w:lang w:val="en-US"/>
        </w:rPr>
      </w:pPr>
      <w:r>
        <w:rPr>
          <w:lang w:val="en-US"/>
        </w:rPr>
        <w:t>1.</w:t>
      </w:r>
      <w:r>
        <w:rPr>
          <w:lang w:val="en-US"/>
        </w:rPr>
        <w:tab/>
      </w:r>
      <w:r w:rsidRPr="0094742C">
        <w:rPr>
          <w:lang w:val="en-US"/>
        </w:rPr>
        <w:t>The UEs are listening to the same paging occasions in RRC Idle and RRC inactive.</w:t>
      </w:r>
    </w:p>
    <w:p w14:paraId="476261DF" w14:textId="13794FF2" w:rsidR="00FE1C67" w:rsidRPr="0094742C" w:rsidRDefault="00FE1C67" w:rsidP="00FE1C67">
      <w:pPr>
        <w:pStyle w:val="B1"/>
        <w:rPr>
          <w:lang w:val="en-US"/>
        </w:rPr>
      </w:pPr>
      <w:r>
        <w:rPr>
          <w:lang w:val="en-US"/>
        </w:rPr>
        <w:t>2.</w:t>
      </w:r>
      <w:r>
        <w:rPr>
          <w:lang w:val="en-US"/>
        </w:rPr>
        <w:tab/>
      </w:r>
      <w:r w:rsidRPr="0094742C">
        <w:rPr>
          <w:lang w:val="en-US"/>
        </w:rPr>
        <w:t>Both RRC Idle and RRC Inactive UEs respond when paged with the group identifier.</w:t>
      </w:r>
    </w:p>
    <w:p w14:paraId="24517AF6" w14:textId="155B0543" w:rsidR="00FE1C67" w:rsidRPr="0094742C" w:rsidRDefault="00FE1C67" w:rsidP="00FE1C67">
      <w:pPr>
        <w:pStyle w:val="B1"/>
        <w:rPr>
          <w:lang w:val="en-US"/>
        </w:rPr>
      </w:pPr>
      <w:r>
        <w:rPr>
          <w:lang w:val="en-US"/>
        </w:rPr>
        <w:t>3.</w:t>
      </w:r>
      <w:r>
        <w:rPr>
          <w:lang w:val="en-US"/>
        </w:rPr>
        <w:tab/>
      </w:r>
      <w:r w:rsidRPr="0094742C">
        <w:rPr>
          <w:lang w:val="en-US"/>
        </w:rPr>
        <w:t>The NG-RAN can receive the core network group page request (step 5 in figure 7.2.5.2-1 in section 7.2.5.2 in TS23.247), if any, before or after it receives the NG session activation (step 12 in figure 7.2.5.2-1 in section 7.2.5.2 in TS23.247).</w:t>
      </w:r>
    </w:p>
    <w:p w14:paraId="64E6E5C3" w14:textId="77777777" w:rsidR="00FE1C67" w:rsidRPr="0094742C" w:rsidRDefault="00FE1C67" w:rsidP="00FE1C67">
      <w:pPr>
        <w:rPr>
          <w:lang w:val="en-US"/>
        </w:rPr>
      </w:pPr>
      <w:r w:rsidRPr="0094742C">
        <w:rPr>
          <w:lang w:val="en-US"/>
        </w:rPr>
        <w:t>We also need to avoid that UEs which have responded to a page, but a network in an overload state have released, are not paged for the same reason again. From the network perspective, with the mechanisms provided by SA2 and RAN2, the best we can do is a design where the DU pages each paging occasion once per cell. The DU discards any additional group paging requests received while group paging is ongoing.</w:t>
      </w:r>
    </w:p>
    <w:p w14:paraId="0909651A" w14:textId="04D2B788" w:rsidR="00FE1C67" w:rsidRPr="0094742C" w:rsidRDefault="00FE1C67" w:rsidP="00FE1C67">
      <w:pPr>
        <w:pStyle w:val="Eyecatcher"/>
        <w:rPr>
          <w:lang w:val="en-US"/>
        </w:rPr>
      </w:pPr>
      <w:r w:rsidRPr="0094742C">
        <w:rPr>
          <w:lang w:val="en-US"/>
        </w:rPr>
        <w:t>Conclusion 6.</w:t>
      </w:r>
      <w:r>
        <w:rPr>
          <w:lang w:val="en-US"/>
        </w:rPr>
        <w:tab/>
      </w:r>
      <w:r w:rsidRPr="0094742C">
        <w:rPr>
          <w:lang w:val="en-US"/>
        </w:rPr>
        <w:t>The DU enforces that paging repetitions with the same group identifier by discarding such repetitions until the DU considers the group paging action complete.</w:t>
      </w:r>
    </w:p>
    <w:p w14:paraId="48784234" w14:textId="77777777" w:rsidR="00FE1C67" w:rsidRPr="0094742C" w:rsidRDefault="00FE1C67" w:rsidP="00FE1C67">
      <w:pPr>
        <w:rPr>
          <w:lang w:val="en-US"/>
        </w:rPr>
      </w:pPr>
      <w:r w:rsidRPr="0094742C">
        <w:rPr>
          <w:lang w:val="en-US"/>
        </w:rPr>
        <w:t>Since group paging will find most of the UEs the AMF and NG-RAN node will then find any remaining UEs using the UE specific identifier STMSI or I-RNTI respectively. Since a page using the group paging identifier causes both RRC Inactive and RRC Idle UEs respond an AMF needs to handle group paging responses (NGAP initial UE message) as soon as any AMF connected to the NG-RAN node triggers an action which may result in a group page over radio.</w:t>
      </w:r>
    </w:p>
    <w:p w14:paraId="4890A1BA" w14:textId="444450ED" w:rsidR="00FE1C67" w:rsidRPr="0094742C" w:rsidRDefault="00FE1C67" w:rsidP="00FE1C67">
      <w:pPr>
        <w:pStyle w:val="Eyecatcher"/>
        <w:rPr>
          <w:lang w:val="en-US"/>
        </w:rPr>
      </w:pPr>
      <w:r w:rsidRPr="0094742C">
        <w:rPr>
          <w:lang w:val="en-US"/>
        </w:rPr>
        <w:t>Observation 5.</w:t>
      </w:r>
      <w:r>
        <w:rPr>
          <w:lang w:val="en-US"/>
        </w:rPr>
        <w:tab/>
      </w:r>
      <w:r w:rsidRPr="0094742C">
        <w:rPr>
          <w:lang w:val="en-US"/>
        </w:rPr>
        <w:t>All AMFs participating in the delivery of the 5G-MBS service connected to a NG-RAN node needs to handle initial UE messages resulting from a group page triggered by another AMF or the NG-RAN node.</w:t>
      </w:r>
    </w:p>
    <w:p w14:paraId="6F99386E" w14:textId="77777777" w:rsidR="00FE1C67" w:rsidRPr="0094742C" w:rsidRDefault="00FE1C67" w:rsidP="00FE1C67">
      <w:pPr>
        <w:rPr>
          <w:lang w:val="en-US"/>
        </w:rPr>
      </w:pPr>
      <w:r w:rsidRPr="0094742C">
        <w:rPr>
          <w:lang w:val="en-US"/>
        </w:rPr>
        <w:t xml:space="preserve">We also need to </w:t>
      </w:r>
      <w:proofErr w:type="gramStart"/>
      <w:r w:rsidRPr="0094742C">
        <w:rPr>
          <w:lang w:val="en-US"/>
        </w:rPr>
        <w:t>take into account</w:t>
      </w:r>
      <w:proofErr w:type="gramEnd"/>
      <w:r w:rsidRPr="0094742C">
        <w:rPr>
          <w:lang w:val="en-US"/>
        </w:rPr>
        <w:t xml:space="preserve"> that either the core network (RRC Idle UEs) or the NG-RAN initiates group paging first (RRC Inactive UEs). Since more than one AMF triggers paging and the NG-RAN can also trigger paging it is difficult to understand the value for the AMFs to provide lists of UE Identity Index values to NG-RAN. This may seem to provide some value at first sight but our understanding after further analysis is that the benefits (if any) don’t motivate the additional complexity related to error handling and coordination in and between the CU-CP and the DUs. If we look at option 1, the DU would handle this and there is no need to coordinate the received paging messages in the core CU-CP nor any NG-RAN triggered paging because of the, </w:t>
      </w:r>
      <w:r w:rsidRPr="0094742C">
        <w:rPr>
          <w:lang w:val="en-US"/>
        </w:rPr>
        <w:lastRenderedPageBreak/>
        <w:t>from the AMFs received, NG activation messages. To us, option 1 provides interoperability with the core network because the CU-CP can start paging when it receives the first 5G-MBS group paging message or the first Session Activation message. It seems to us that this is not possible with option 2.</w:t>
      </w:r>
    </w:p>
    <w:p w14:paraId="6416C853" w14:textId="6334D6FF" w:rsidR="00FE1C67" w:rsidRPr="0094742C" w:rsidRDefault="00FE1C67" w:rsidP="00FE1C67">
      <w:pPr>
        <w:pStyle w:val="Eyecatcher"/>
        <w:rPr>
          <w:lang w:val="en-US"/>
        </w:rPr>
      </w:pPr>
      <w:r w:rsidRPr="0094742C">
        <w:rPr>
          <w:lang w:val="en-US"/>
        </w:rPr>
        <w:t>Proposal 3.</w:t>
      </w:r>
      <w:r>
        <w:rPr>
          <w:lang w:val="en-US"/>
        </w:rPr>
        <w:tab/>
      </w:r>
      <w:r w:rsidRPr="0094742C">
        <w:rPr>
          <w:lang w:val="en-US"/>
        </w:rPr>
        <w:t>RAN3 to clarify when the CU-CP knows that it has received all information necessary to send the group paging message to the DU for option 2.</w:t>
      </w:r>
    </w:p>
    <w:p w14:paraId="590FF570" w14:textId="77777777" w:rsidR="00FE1C67" w:rsidRPr="0094742C" w:rsidRDefault="00FE1C67" w:rsidP="00FE1C67">
      <w:pPr>
        <w:rPr>
          <w:lang w:val="en-US"/>
        </w:rPr>
      </w:pPr>
      <w:r w:rsidRPr="0094742C">
        <w:rPr>
          <w:lang w:val="en-US"/>
        </w:rPr>
        <w:t>Further, a TAI normally covers an area larger than one NG-RAN node and consists of more than one cell. With option 2, the DU shall only transmit the group page in the relevant legacy POs for the UEs with non-activated multicast sessions(s). To achieve this the DU can only page in paging occasions where a UE with a non-activated multicast session is camping and our second question on option 2 is:</w:t>
      </w:r>
    </w:p>
    <w:p w14:paraId="5447A8FF" w14:textId="21523252" w:rsidR="00FE1C67" w:rsidRPr="0094742C" w:rsidRDefault="00FE1C67" w:rsidP="00FE1C67">
      <w:pPr>
        <w:pStyle w:val="Eyecatcher"/>
        <w:rPr>
          <w:lang w:val="en-US"/>
        </w:rPr>
      </w:pPr>
      <w:r w:rsidRPr="0094742C">
        <w:rPr>
          <w:lang w:val="en-US"/>
        </w:rPr>
        <w:t>Proposal 4.</w:t>
      </w:r>
      <w:r>
        <w:rPr>
          <w:lang w:val="en-US"/>
        </w:rPr>
        <w:tab/>
      </w:r>
      <w:r w:rsidRPr="0094742C">
        <w:rPr>
          <w:lang w:val="en-US"/>
        </w:rPr>
        <w:t>If any company propose to provide cell lists indicative of where the NG-RAN shall page the UE it needs to be explained how the core network retrieves this information, the accuracy of this information and the assumptions made on the core network and NG-RAN (if any).</w:t>
      </w:r>
    </w:p>
    <w:p w14:paraId="5C2B1A46" w14:textId="5DF62A7B" w:rsidR="00FE1C67" w:rsidRPr="0094742C" w:rsidRDefault="00FE1C67" w:rsidP="00FE1C67">
      <w:pPr>
        <w:pStyle w:val="Heading2"/>
        <w:rPr>
          <w:lang w:val="en-US"/>
        </w:rPr>
      </w:pPr>
      <w:r>
        <w:rPr>
          <w:lang w:val="en-US"/>
        </w:rPr>
        <w:t>2.5</w:t>
      </w:r>
      <w:r>
        <w:rPr>
          <w:lang w:val="en-US"/>
        </w:rPr>
        <w:tab/>
      </w:r>
      <w:r w:rsidRPr="0094742C">
        <w:rPr>
          <w:lang w:val="en-US"/>
        </w:rPr>
        <w:t xml:space="preserve">Multiple paging </w:t>
      </w:r>
      <w:r w:rsidRPr="00FE1C67">
        <w:t>DRX</w:t>
      </w:r>
      <w:r w:rsidRPr="0094742C">
        <w:rPr>
          <w:lang w:val="en-US"/>
        </w:rPr>
        <w:t xml:space="preserve"> cycles for group page</w:t>
      </w:r>
    </w:p>
    <w:p w14:paraId="7C9BCEE3" w14:textId="77777777" w:rsidR="00FE1C67" w:rsidRPr="0094742C" w:rsidRDefault="00FE1C67" w:rsidP="00FE1C67">
      <w:pPr>
        <w:rPr>
          <w:lang w:val="en-US"/>
        </w:rPr>
      </w:pPr>
      <w:r w:rsidRPr="0094742C">
        <w:rPr>
          <w:lang w:val="en-US"/>
        </w:rPr>
        <w:t>NG-RAN also have the possibility to trigger a group page for the RRC Inactive UEs and group paging repetitions are not possible the network must use the same paging DRX cycle regardless of if the NG-RAN or an AMF takes an action triggering paging first. Paging DRX must therefore be present in the NG-RAN hence is in this sense session specific. It may seem that this information is not necessary for RRC Inactive UEs since they get the paging DRX in the NGAP Initial Context Setup message. However, because of the dependencies between paging of RRC Inactive and RRC Idle paging and that group paging repetitions are not possible the CU-CP must trigger group page towards the DU with all DRX cycle lengths even if the NG-RAN node only has RRC Inactive UEs belonging to a subset of the possible DRX paging cycle lengths.</w:t>
      </w:r>
    </w:p>
    <w:p w14:paraId="005CC40B" w14:textId="350EAC15" w:rsidR="00FE1C67" w:rsidRPr="0094742C" w:rsidRDefault="00FE1C67" w:rsidP="00FE1C67">
      <w:pPr>
        <w:pStyle w:val="Eyecatcher"/>
        <w:rPr>
          <w:lang w:val="en-US"/>
        </w:rPr>
      </w:pPr>
      <w:r w:rsidRPr="0094742C">
        <w:rPr>
          <w:lang w:val="en-US"/>
        </w:rPr>
        <w:t>Proposal 5.</w:t>
      </w:r>
      <w:r>
        <w:rPr>
          <w:lang w:val="en-US"/>
        </w:rPr>
        <w:tab/>
      </w:r>
      <w:r w:rsidRPr="0094742C">
        <w:rPr>
          <w:lang w:val="en-US"/>
        </w:rPr>
        <w:t>The paging DRX cycle for group paging for a session is session specific and provided in another message than the 5G-MBS group paging message for paging of RRC Inactive UEs.</w:t>
      </w:r>
    </w:p>
    <w:p w14:paraId="01D98AEE" w14:textId="77777777" w:rsidR="00FE1C67" w:rsidRPr="0094742C" w:rsidRDefault="00FE1C67" w:rsidP="00FE1C67">
      <w:pPr>
        <w:rPr>
          <w:lang w:val="en-US"/>
        </w:rPr>
      </w:pPr>
      <w:r w:rsidRPr="0094742C">
        <w:rPr>
          <w:lang w:val="en-US"/>
        </w:rPr>
        <w:t>Since a NG-RAN node may not be aware of the session when the core network initiates paging of RRC Idle UEs the DRX cycles need to be present in the multicast paging message as well.</w:t>
      </w:r>
    </w:p>
    <w:p w14:paraId="11B37108" w14:textId="1E91DB91" w:rsidR="00FE1C67" w:rsidRPr="0094742C" w:rsidRDefault="00FE1C67" w:rsidP="00FE1C67">
      <w:pPr>
        <w:pStyle w:val="Eyecatcher"/>
        <w:rPr>
          <w:lang w:val="en-US"/>
        </w:rPr>
      </w:pPr>
      <w:r w:rsidRPr="0094742C">
        <w:rPr>
          <w:lang w:val="en-US"/>
        </w:rPr>
        <w:t>Proposal 6.</w:t>
      </w:r>
      <w:r>
        <w:rPr>
          <w:lang w:val="en-US"/>
        </w:rPr>
        <w:tab/>
      </w:r>
      <w:r w:rsidRPr="0094742C">
        <w:rPr>
          <w:lang w:val="en-US"/>
        </w:rPr>
        <w:t>The paging DRX for group paging using the NG multicast paging message contains DRX cycles.</w:t>
      </w:r>
    </w:p>
    <w:p w14:paraId="2C03F3F9" w14:textId="77777777" w:rsidR="00FE1C67" w:rsidRDefault="00FE1C67" w:rsidP="00FE1C67">
      <w:r w:rsidRPr="0094742C">
        <w:rPr>
          <w:lang w:val="en-US"/>
        </w:rPr>
        <w:t xml:space="preserve">The UEs registered to the 5G-MBS session may use different paging DRX cycles </w:t>
      </w:r>
      <w:proofErr w:type="gramStart"/>
      <w:r w:rsidRPr="0094742C">
        <w:rPr>
          <w:lang w:val="en-US"/>
        </w:rPr>
        <w:t>e.g.</w:t>
      </w:r>
      <w:proofErr w:type="gramEnd"/>
      <w:r w:rsidRPr="0094742C">
        <w:rPr>
          <w:lang w:val="en-US"/>
        </w:rPr>
        <w:t xml:space="preserve"> when UEs also use other services with higher requirements. There would however be one paging DRX cycle time suitable for the session as such. Paging occasions when different DRX cycles are in use can be partly overlapping but a UE with long DRX does not necessarily monitor a paging occasion present for a UE utilizing a shorter DRX. </w:t>
      </w:r>
      <w:r>
        <w:t>There are two ways to handle this:</w:t>
      </w:r>
    </w:p>
    <w:p w14:paraId="2EB35443" w14:textId="270593E0" w:rsidR="00FE1C67" w:rsidRPr="0094742C" w:rsidRDefault="00FE1C67" w:rsidP="00FE1C67">
      <w:pPr>
        <w:pStyle w:val="B1"/>
        <w:rPr>
          <w:lang w:val="en-US"/>
        </w:rPr>
      </w:pPr>
      <w:r>
        <w:rPr>
          <w:lang w:val="en-US"/>
        </w:rPr>
        <w:t>-</w:t>
      </w:r>
      <w:r>
        <w:rPr>
          <w:lang w:val="en-US"/>
        </w:rPr>
        <w:tab/>
      </w:r>
      <w:r w:rsidRPr="0094742C">
        <w:rPr>
          <w:lang w:val="en-US"/>
        </w:rPr>
        <w:t>The core network selects one paging DRX cycle length (</w:t>
      </w:r>
      <w:proofErr w:type="gramStart"/>
      <w:r w:rsidRPr="0094742C">
        <w:rPr>
          <w:lang w:val="en-US"/>
        </w:rPr>
        <w:t>e.g.</w:t>
      </w:r>
      <w:proofErr w:type="gramEnd"/>
      <w:r w:rsidRPr="0094742C">
        <w:rPr>
          <w:lang w:val="en-US"/>
        </w:rPr>
        <w:t xml:space="preserve"> the one with most UEs listening) and pages once. The network then pages UEs not monitoring these paging occasions using dedicated paging using S-TMSI and I-RNTI respectively.</w:t>
      </w:r>
    </w:p>
    <w:p w14:paraId="30B46465" w14:textId="4BDB23BD" w:rsidR="00FE1C67" w:rsidRPr="0094742C" w:rsidRDefault="00FE1C67" w:rsidP="00FE1C67">
      <w:pPr>
        <w:pStyle w:val="B1"/>
        <w:rPr>
          <w:lang w:val="en-US"/>
        </w:rPr>
      </w:pPr>
      <w:r>
        <w:rPr>
          <w:lang w:val="en-US"/>
        </w:rPr>
        <w:t>-</w:t>
      </w:r>
      <w:r>
        <w:rPr>
          <w:lang w:val="en-US"/>
        </w:rPr>
        <w:tab/>
      </w:r>
      <w:r w:rsidRPr="0094742C">
        <w:rPr>
          <w:lang w:val="en-US"/>
        </w:rPr>
        <w:t>The AMF provides multiple paging DRX cycles to the NG-RAN. The DU receives the paging DRX cycles and pages once in any possible paging occasion.</w:t>
      </w:r>
    </w:p>
    <w:p w14:paraId="137C54EB" w14:textId="77777777" w:rsidR="00FE1C67" w:rsidRPr="0094742C" w:rsidRDefault="00FE1C67" w:rsidP="00FE1C67">
      <w:pPr>
        <w:rPr>
          <w:lang w:val="en-US"/>
        </w:rPr>
      </w:pPr>
      <w:r w:rsidRPr="0094742C">
        <w:rPr>
          <w:lang w:val="en-US"/>
        </w:rPr>
        <w:t>Our preference is the second option and then the paging DRX cycle information for 5G-MBS is a list.</w:t>
      </w:r>
    </w:p>
    <w:p w14:paraId="23D26B84" w14:textId="0C9EDEDD" w:rsidR="00FE1C67" w:rsidRPr="0094742C" w:rsidRDefault="00FE1C67" w:rsidP="00FE1C67">
      <w:pPr>
        <w:pStyle w:val="Eyecatcher"/>
        <w:rPr>
          <w:lang w:val="en-US"/>
        </w:rPr>
      </w:pPr>
      <w:r w:rsidRPr="0094742C">
        <w:rPr>
          <w:lang w:val="en-US"/>
        </w:rPr>
        <w:t>Proposal 7.</w:t>
      </w:r>
      <w:r>
        <w:rPr>
          <w:lang w:val="en-US"/>
        </w:rPr>
        <w:tab/>
      </w:r>
      <w:r w:rsidRPr="0094742C">
        <w:rPr>
          <w:lang w:val="en-US"/>
        </w:rPr>
        <w:t>The AMF provides DRX cycle information for a 5G-MBS session as a list of DRX cycle lengths.</w:t>
      </w:r>
    </w:p>
    <w:p w14:paraId="5A736242" w14:textId="77777777" w:rsidR="00FE1C67" w:rsidRPr="0094742C" w:rsidRDefault="00FE1C67" w:rsidP="00FE1C67">
      <w:pPr>
        <w:rPr>
          <w:lang w:val="en-US"/>
        </w:rPr>
      </w:pPr>
      <w:r w:rsidRPr="0094742C">
        <w:rPr>
          <w:lang w:val="en-US"/>
        </w:rPr>
        <w:t>For option 1 the CU-CP needs to include the paging DRX’s to the DU and for option 2 the DU needs a list of UE Identity index values per paging DRX cycle length.</w:t>
      </w:r>
    </w:p>
    <w:p w14:paraId="178D621F" w14:textId="26C67B0C" w:rsidR="00FE1C67" w:rsidRPr="0094742C" w:rsidRDefault="00FE1C67" w:rsidP="00FE1C67">
      <w:pPr>
        <w:pStyle w:val="Eyecatcher"/>
        <w:rPr>
          <w:lang w:val="en-US"/>
        </w:rPr>
      </w:pPr>
      <w:r w:rsidRPr="0094742C">
        <w:rPr>
          <w:lang w:val="en-US"/>
        </w:rPr>
        <w:t xml:space="preserve">Conclusion 7. </w:t>
      </w:r>
      <w:r>
        <w:rPr>
          <w:lang w:val="en-US"/>
        </w:rPr>
        <w:tab/>
      </w:r>
      <w:r w:rsidRPr="0094742C">
        <w:rPr>
          <w:lang w:val="en-US"/>
        </w:rPr>
        <w:t>For option 2 the DU needs a list of UE Identity index values per paging DRX cycle length.</w:t>
      </w:r>
    </w:p>
    <w:p w14:paraId="25F9FCDB" w14:textId="4A4FD923" w:rsidR="00FE1C67" w:rsidRDefault="00FE1C67" w:rsidP="00FE1C67">
      <w:pPr>
        <w:pStyle w:val="Heading2"/>
      </w:pPr>
      <w:r>
        <w:lastRenderedPageBreak/>
        <w:t>2.6</w:t>
      </w:r>
      <w:r>
        <w:tab/>
        <w:t>Paging area</w:t>
      </w:r>
    </w:p>
    <w:p w14:paraId="02661CE1" w14:textId="77777777" w:rsidR="00FE1C67" w:rsidRDefault="00FE1C67" w:rsidP="00FE1C67">
      <w:r w:rsidRPr="0094742C">
        <w:rPr>
          <w:lang w:val="en-US"/>
        </w:rPr>
        <w:t xml:space="preserve">TS23.247 mentions a paging area and the chairman notes from the previous RAN3 meeting also mentions paging area. There does however not seem to be any definition and our understanding is that this refers to a selection of the network where the network pages the UE. </w:t>
      </w:r>
      <w:r>
        <w:t xml:space="preserve">Our interpretation in the scope of these discussions </w:t>
      </w:r>
      <w:proofErr w:type="gramStart"/>
      <w:r>
        <w:t>are</w:t>
      </w:r>
      <w:proofErr w:type="gramEnd"/>
      <w:r>
        <w:t xml:space="preserve"> that</w:t>
      </w:r>
    </w:p>
    <w:p w14:paraId="226E8383" w14:textId="6BD9A6C6" w:rsidR="00FE1C67" w:rsidRPr="0094742C" w:rsidRDefault="00FE1C67" w:rsidP="00FE1C67">
      <w:pPr>
        <w:pStyle w:val="B1"/>
        <w:rPr>
          <w:lang w:val="en-US"/>
        </w:rPr>
      </w:pPr>
      <w:r>
        <w:rPr>
          <w:lang w:val="en-US"/>
        </w:rPr>
        <w:t>-</w:t>
      </w:r>
      <w:r>
        <w:rPr>
          <w:lang w:val="en-US"/>
        </w:rPr>
        <w:tab/>
      </w:r>
      <w:r w:rsidRPr="0094742C">
        <w:rPr>
          <w:lang w:val="en-US"/>
        </w:rPr>
        <w:t>For RRC Inactive UEs the RNA consists of one or more paging areas.</w:t>
      </w:r>
    </w:p>
    <w:p w14:paraId="04B7ECAC" w14:textId="4E16C3E0" w:rsidR="00FE1C67" w:rsidRPr="0094742C" w:rsidRDefault="00FE1C67" w:rsidP="00FE1C67">
      <w:pPr>
        <w:pStyle w:val="B1"/>
        <w:rPr>
          <w:lang w:val="en-US"/>
        </w:rPr>
      </w:pPr>
      <w:r>
        <w:rPr>
          <w:lang w:val="en-US"/>
        </w:rPr>
        <w:t>-</w:t>
      </w:r>
      <w:r>
        <w:rPr>
          <w:lang w:val="en-US"/>
        </w:rPr>
        <w:tab/>
      </w:r>
      <w:r w:rsidRPr="0094742C">
        <w:rPr>
          <w:lang w:val="en-US"/>
        </w:rPr>
        <w:t>For RRC Idle UEs the registration area consists of one or more paging areas.</w:t>
      </w:r>
    </w:p>
    <w:p w14:paraId="1EFF2FD1" w14:textId="77777777" w:rsidR="00FE1C67" w:rsidRPr="0094742C" w:rsidRDefault="00FE1C67" w:rsidP="00FE1C67">
      <w:pPr>
        <w:rPr>
          <w:lang w:val="en-US"/>
        </w:rPr>
      </w:pPr>
      <w:r w:rsidRPr="0094742C">
        <w:rPr>
          <w:lang w:val="en-US"/>
        </w:rPr>
        <w:t xml:space="preserve">The network can select a set of paging areas such that it spends more resources where the UEs are likely to </w:t>
      </w:r>
      <w:proofErr w:type="gramStart"/>
      <w:r w:rsidRPr="0094742C">
        <w:rPr>
          <w:lang w:val="en-US"/>
        </w:rPr>
        <w:t>be</w:t>
      </w:r>
      <w:proofErr w:type="gramEnd"/>
      <w:r w:rsidRPr="0094742C">
        <w:rPr>
          <w:lang w:val="en-US"/>
        </w:rPr>
        <w:t xml:space="preserve"> but this is up to implementation. In the end, the UE can be in any cell in its registration area or RNA and the network needs to find the UE according to session specific requirements. The concept of paging areas would also include options to use group paging and UE dedicated paging. The SA2 specification TS23.247 mentions the “paging area” twice but since no definition exists this concept needs to </w:t>
      </w:r>
      <w:proofErr w:type="gramStart"/>
      <w:r w:rsidRPr="0094742C">
        <w:rPr>
          <w:lang w:val="en-US"/>
        </w:rPr>
        <w:t>treated</w:t>
      </w:r>
      <w:proofErr w:type="gramEnd"/>
      <w:r w:rsidRPr="0094742C">
        <w:rPr>
          <w:lang w:val="en-US"/>
        </w:rPr>
        <w:t xml:space="preserve"> carefully.</w:t>
      </w:r>
    </w:p>
    <w:p w14:paraId="3EDA3AA5" w14:textId="05886114" w:rsidR="00FE1C67" w:rsidRPr="0094742C" w:rsidRDefault="00FE1C67" w:rsidP="00FE1C67">
      <w:pPr>
        <w:pStyle w:val="Eyecatcher"/>
        <w:rPr>
          <w:lang w:val="en-US"/>
        </w:rPr>
      </w:pPr>
      <w:r w:rsidRPr="0094742C">
        <w:rPr>
          <w:lang w:val="en-US"/>
        </w:rPr>
        <w:t xml:space="preserve">Proposal 8. </w:t>
      </w:r>
      <w:r>
        <w:rPr>
          <w:lang w:val="en-US"/>
        </w:rPr>
        <w:tab/>
      </w:r>
      <w:r w:rsidRPr="0094742C">
        <w:rPr>
          <w:lang w:val="en-US"/>
        </w:rPr>
        <w:t>RAN3 shall avoid introducing the wording “paging area” unless 3GPP defines this concept since this may cause confusion with SA2 specification TS23.247.</w:t>
      </w:r>
    </w:p>
    <w:p w14:paraId="55089DFD" w14:textId="77777777" w:rsidR="00FE1C67" w:rsidRPr="0094742C" w:rsidRDefault="00FE1C67" w:rsidP="00FE1C67">
      <w:pPr>
        <w:rPr>
          <w:lang w:val="en-US"/>
        </w:rPr>
      </w:pPr>
      <w:r w:rsidRPr="0094742C">
        <w:rPr>
          <w:lang w:val="en-US"/>
        </w:rPr>
        <w:t>There is however no point in paging where it is impossible for a UE to be. A NG-RAN node may belong to multiple TAIs and it makes sense that NG-RAN only pages in TAIs where a UE registered to the session can be camping.</w:t>
      </w:r>
    </w:p>
    <w:p w14:paraId="46A1C8C7" w14:textId="5C00F6DC" w:rsidR="00FE1C67" w:rsidRPr="0094742C" w:rsidRDefault="00FE1C67" w:rsidP="00FE1C67">
      <w:pPr>
        <w:pStyle w:val="Eyecatcher"/>
        <w:rPr>
          <w:lang w:val="en-US"/>
        </w:rPr>
      </w:pPr>
      <w:r w:rsidRPr="0094742C">
        <w:rPr>
          <w:lang w:val="en-US"/>
        </w:rPr>
        <w:t xml:space="preserve">Proposal 9. </w:t>
      </w:r>
      <w:r>
        <w:rPr>
          <w:lang w:val="en-US"/>
        </w:rPr>
        <w:tab/>
      </w:r>
      <w:r w:rsidRPr="0094742C">
        <w:rPr>
          <w:lang w:val="en-US"/>
        </w:rPr>
        <w:t>The AMF indicates in the NGAP multicast group paging message the TAIs where UEs registered to the service can be.</w:t>
      </w:r>
    </w:p>
    <w:p w14:paraId="47A05A47" w14:textId="5A3499AC" w:rsidR="00FE1C67" w:rsidRDefault="00FE1C67" w:rsidP="00FE1C67">
      <w:pPr>
        <w:pStyle w:val="Heading2"/>
      </w:pPr>
      <w:r>
        <w:t>2.7</w:t>
      </w:r>
      <w:r>
        <w:tab/>
      </w:r>
      <w:proofErr w:type="spellStart"/>
      <w:r w:rsidRPr="00FE1C67">
        <w:t>Xn</w:t>
      </w:r>
      <w:proofErr w:type="spellEnd"/>
      <w:r>
        <w:t xml:space="preserve"> group paging</w:t>
      </w:r>
    </w:p>
    <w:p w14:paraId="6DB4236B" w14:textId="4F7FCD33" w:rsidR="00FE1C67" w:rsidRPr="0094742C" w:rsidRDefault="00FE1C67" w:rsidP="00FE1C67">
      <w:pPr>
        <w:rPr>
          <w:lang w:val="en-US"/>
        </w:rPr>
      </w:pPr>
      <w:r w:rsidRPr="0094742C">
        <w:rPr>
          <w:lang w:val="en-US"/>
        </w:rPr>
        <w:t xml:space="preserve">In the </w:t>
      </w:r>
      <w:r>
        <w:rPr>
          <w:lang w:val="en-US"/>
        </w:rPr>
        <w:t xml:space="preserve">latest discussed TP in </w:t>
      </w:r>
      <w:r w:rsidRPr="0094742C">
        <w:rPr>
          <w:lang w:val="en-US"/>
        </w:rPr>
        <w:t xml:space="preserve">R3-215973 from RAN3#114-e there is support for group paging over </w:t>
      </w:r>
      <w:proofErr w:type="spellStart"/>
      <w:r w:rsidRPr="0094742C">
        <w:rPr>
          <w:lang w:val="en-US"/>
        </w:rPr>
        <w:t>Xn</w:t>
      </w:r>
      <w:proofErr w:type="spellEnd"/>
      <w:r w:rsidRPr="0094742C">
        <w:rPr>
          <w:lang w:val="en-US"/>
        </w:rPr>
        <w:t xml:space="preserve">. Here we address two additional issues for </w:t>
      </w:r>
      <w:proofErr w:type="spellStart"/>
      <w:r w:rsidRPr="0094742C">
        <w:rPr>
          <w:lang w:val="en-US"/>
        </w:rPr>
        <w:t>Xn</w:t>
      </w:r>
      <w:proofErr w:type="spellEnd"/>
      <w:r w:rsidRPr="0094742C">
        <w:rPr>
          <w:lang w:val="en-US"/>
        </w:rPr>
        <w:t xml:space="preserve"> group paging not covered </w:t>
      </w:r>
      <w:r>
        <w:rPr>
          <w:lang w:val="en-US"/>
        </w:rPr>
        <w:t>yet</w:t>
      </w:r>
    </w:p>
    <w:p w14:paraId="32BFA09B" w14:textId="77777777" w:rsidR="00FE1C67" w:rsidRPr="0094742C" w:rsidRDefault="00FE1C67" w:rsidP="00FE1C67">
      <w:pPr>
        <w:pStyle w:val="Heading3"/>
        <w:rPr>
          <w:lang w:val="en-US"/>
        </w:rPr>
      </w:pPr>
      <w:r w:rsidRPr="0094742C">
        <w:rPr>
          <w:lang w:val="en-US"/>
        </w:rPr>
        <w:t>2.7.1</w:t>
      </w:r>
      <w:r w:rsidRPr="0094742C">
        <w:rPr>
          <w:lang w:val="en-US"/>
        </w:rPr>
        <w:tab/>
        <w:t xml:space="preserve">Target node selection for </w:t>
      </w:r>
      <w:proofErr w:type="spellStart"/>
      <w:r w:rsidRPr="0094742C">
        <w:rPr>
          <w:lang w:val="en-US"/>
        </w:rPr>
        <w:t>Xn</w:t>
      </w:r>
      <w:proofErr w:type="spellEnd"/>
      <w:r w:rsidRPr="0094742C">
        <w:rPr>
          <w:lang w:val="en-US"/>
        </w:rPr>
        <w:t xml:space="preserve"> group paging</w:t>
      </w:r>
    </w:p>
    <w:p w14:paraId="7C8120F6" w14:textId="77777777" w:rsidR="00FE1C67" w:rsidRPr="0094742C" w:rsidRDefault="00FE1C67" w:rsidP="00FE1C67">
      <w:pPr>
        <w:rPr>
          <w:lang w:val="en-US"/>
        </w:rPr>
      </w:pPr>
      <w:r w:rsidRPr="0094742C">
        <w:rPr>
          <w:lang w:val="en-US"/>
        </w:rPr>
        <w:t xml:space="preserve">If an NG-RAN node receives the RAN multicast group paging message it will perform a group page as instructed. However, if the receiving node is outside the session area it shall not perform any page since RRC Inactive and RRC Idle UEs camping will connected/resume and then the AMF/CUCP will realize that it does not understand what it shall do with the UEs which resumed and eventually release them. This causes extra signaling and a risk for interoperability and robustness problems </w:t>
      </w:r>
      <w:proofErr w:type="gramStart"/>
      <w:r w:rsidRPr="0094742C">
        <w:rPr>
          <w:lang w:val="en-US"/>
        </w:rPr>
        <w:t>and also</w:t>
      </w:r>
      <w:proofErr w:type="gramEnd"/>
      <w:r w:rsidRPr="0094742C">
        <w:rPr>
          <w:lang w:val="en-US"/>
        </w:rPr>
        <w:t xml:space="preserve"> wiping out any signaling benefit which may have existed for option 2.</w:t>
      </w:r>
    </w:p>
    <w:p w14:paraId="00DA8897" w14:textId="37C6023B" w:rsidR="00FE1C67" w:rsidRPr="0094742C" w:rsidRDefault="00FE1C67" w:rsidP="00FE1C67">
      <w:pPr>
        <w:pStyle w:val="Eyecatcher"/>
        <w:rPr>
          <w:lang w:val="en-US"/>
        </w:rPr>
      </w:pPr>
      <w:r w:rsidRPr="0094742C">
        <w:rPr>
          <w:lang w:val="en-US"/>
        </w:rPr>
        <w:t>Proposal 10.</w:t>
      </w:r>
      <w:r>
        <w:rPr>
          <w:lang w:val="en-US"/>
        </w:rPr>
        <w:tab/>
      </w:r>
      <w:r w:rsidRPr="0094742C">
        <w:rPr>
          <w:lang w:val="en-US"/>
        </w:rPr>
        <w:t>RAN3 to clarify how a NG-RAN node knows that it is correct to send a RAN multicast group paging message to another NG-RAN node to avoid triggering group paging in NG-RAN nodes outside the session area.</w:t>
      </w:r>
    </w:p>
    <w:p w14:paraId="5AB6A8D9" w14:textId="77777777" w:rsidR="00FE1C67" w:rsidRPr="0094742C" w:rsidRDefault="00FE1C67" w:rsidP="00FE1C67">
      <w:pPr>
        <w:pStyle w:val="Heading3"/>
        <w:rPr>
          <w:lang w:val="en-US"/>
        </w:rPr>
      </w:pPr>
      <w:r w:rsidRPr="0094742C">
        <w:rPr>
          <w:lang w:val="en-US"/>
        </w:rPr>
        <w:t>2.7.2</w:t>
      </w:r>
      <w:r w:rsidRPr="0094742C">
        <w:rPr>
          <w:lang w:val="en-US"/>
        </w:rPr>
        <w:tab/>
        <w:t>Merging UE Index values</w:t>
      </w:r>
    </w:p>
    <w:p w14:paraId="2C787C2E" w14:textId="77777777" w:rsidR="00FE1C67" w:rsidRPr="0094742C" w:rsidRDefault="00FE1C67" w:rsidP="00FE1C67">
      <w:pPr>
        <w:rPr>
          <w:lang w:val="en-US"/>
        </w:rPr>
      </w:pPr>
      <w:r w:rsidRPr="0094742C">
        <w:rPr>
          <w:lang w:val="en-US"/>
        </w:rPr>
        <w:t xml:space="preserve">With RAN multicast group paging over </w:t>
      </w:r>
      <w:proofErr w:type="spellStart"/>
      <w:r w:rsidRPr="0094742C">
        <w:rPr>
          <w:lang w:val="en-US"/>
        </w:rPr>
        <w:t>Xn</w:t>
      </w:r>
      <w:proofErr w:type="spellEnd"/>
      <w:r w:rsidRPr="0094742C">
        <w:rPr>
          <w:lang w:val="en-US"/>
        </w:rPr>
        <w:t xml:space="preserve"> and option 2 the receiver needs to merge the UE Index values with values received:</w:t>
      </w:r>
    </w:p>
    <w:p w14:paraId="2540AC81" w14:textId="21BD3347" w:rsidR="00FE1C67" w:rsidRPr="0094742C" w:rsidRDefault="00FE1C67" w:rsidP="00FE1C67">
      <w:pPr>
        <w:pStyle w:val="B1"/>
        <w:rPr>
          <w:lang w:val="en-US"/>
        </w:rPr>
      </w:pPr>
      <w:r>
        <w:rPr>
          <w:lang w:val="en-US"/>
        </w:rPr>
        <w:t>-</w:t>
      </w:r>
      <w:r>
        <w:rPr>
          <w:lang w:val="en-US"/>
        </w:rPr>
        <w:tab/>
      </w:r>
      <w:r w:rsidRPr="0094742C">
        <w:rPr>
          <w:lang w:val="en-US"/>
        </w:rPr>
        <w:t>From other NG-RAN nodes in RAN multicast group paging messages.</w:t>
      </w:r>
    </w:p>
    <w:p w14:paraId="3D26A8C1" w14:textId="24537BDC" w:rsidR="00FE1C67" w:rsidRPr="0094742C" w:rsidRDefault="00FE1C67" w:rsidP="00FE1C67">
      <w:pPr>
        <w:pStyle w:val="B1"/>
        <w:rPr>
          <w:lang w:val="en-US"/>
        </w:rPr>
      </w:pPr>
      <w:r>
        <w:rPr>
          <w:lang w:val="en-US"/>
        </w:rPr>
        <w:t>-</w:t>
      </w:r>
      <w:r>
        <w:rPr>
          <w:lang w:val="en-US"/>
        </w:rPr>
        <w:tab/>
      </w:r>
      <w:r w:rsidRPr="0094742C">
        <w:rPr>
          <w:lang w:val="en-US"/>
        </w:rPr>
        <w:t>From AMFs in group paging messages.</w:t>
      </w:r>
    </w:p>
    <w:p w14:paraId="0F24D06E" w14:textId="3030388E" w:rsidR="00FE1C67" w:rsidRPr="0094742C" w:rsidRDefault="00FE1C67" w:rsidP="00FE1C67">
      <w:pPr>
        <w:pStyle w:val="B1"/>
        <w:rPr>
          <w:lang w:val="en-US"/>
        </w:rPr>
      </w:pPr>
      <w:r>
        <w:rPr>
          <w:lang w:val="en-US"/>
        </w:rPr>
        <w:t>-</w:t>
      </w:r>
      <w:r>
        <w:rPr>
          <w:lang w:val="en-US"/>
        </w:rPr>
        <w:tab/>
      </w:r>
      <w:r w:rsidRPr="0094742C">
        <w:rPr>
          <w:lang w:val="en-US"/>
        </w:rPr>
        <w:t>From locally stored information for RRC inactive UEs.</w:t>
      </w:r>
    </w:p>
    <w:p w14:paraId="125CB70C" w14:textId="77777777" w:rsidR="00FE1C67" w:rsidRPr="0094742C" w:rsidRDefault="00FE1C67" w:rsidP="00FE1C67">
      <w:pPr>
        <w:rPr>
          <w:lang w:val="en-US"/>
        </w:rPr>
      </w:pPr>
      <w:r w:rsidRPr="0094742C">
        <w:rPr>
          <w:lang w:val="en-US"/>
        </w:rPr>
        <w:t xml:space="preserve">If we for now focus on the </w:t>
      </w:r>
      <w:proofErr w:type="spellStart"/>
      <w:r w:rsidRPr="0094742C">
        <w:rPr>
          <w:lang w:val="en-US"/>
        </w:rPr>
        <w:t>Xn</w:t>
      </w:r>
      <w:proofErr w:type="spellEnd"/>
      <w:r w:rsidRPr="0094742C">
        <w:rPr>
          <w:lang w:val="en-US"/>
        </w:rPr>
        <w:t xml:space="preserve"> signaling we need to understand when a NG-RAN node sends the RAN multicast group paging message to a neighbor (we now assume that the neighbor shall receive the message). For the RNA multicast group paging to be useful the configured RNA includes at least two NG-RAN nodes. If we want to maximize the benefit with option </w:t>
      </w:r>
      <w:proofErr w:type="gramStart"/>
      <w:r w:rsidRPr="0094742C">
        <w:rPr>
          <w:lang w:val="en-US"/>
        </w:rPr>
        <w:t>2</w:t>
      </w:r>
      <w:proofErr w:type="gramEnd"/>
      <w:r w:rsidRPr="0094742C">
        <w:rPr>
          <w:lang w:val="en-US"/>
        </w:rPr>
        <w:t xml:space="preserve"> we also want to minimize the number of UE Index values sent over the </w:t>
      </w:r>
      <w:proofErr w:type="spellStart"/>
      <w:r w:rsidRPr="0094742C">
        <w:rPr>
          <w:lang w:val="en-US"/>
        </w:rPr>
        <w:t>Xn</w:t>
      </w:r>
      <w:proofErr w:type="spellEnd"/>
      <w:r w:rsidRPr="0094742C">
        <w:rPr>
          <w:lang w:val="en-US"/>
        </w:rPr>
        <w:t xml:space="preserve"> interface. To achieve </w:t>
      </w:r>
      <w:proofErr w:type="gramStart"/>
      <w:r w:rsidRPr="0094742C">
        <w:rPr>
          <w:lang w:val="en-US"/>
        </w:rPr>
        <w:t>this</w:t>
      </w:r>
      <w:proofErr w:type="gramEnd"/>
      <w:r w:rsidRPr="0094742C">
        <w:rPr>
          <w:lang w:val="en-US"/>
        </w:rPr>
        <w:t xml:space="preserve"> we first want to group page in the NG-RAN node and then, for all RRC Inactive UEs </w:t>
      </w:r>
      <w:r w:rsidRPr="0094742C">
        <w:rPr>
          <w:lang w:val="en-US"/>
        </w:rPr>
        <w:lastRenderedPageBreak/>
        <w:t xml:space="preserve">where there was no response, we want to page over the </w:t>
      </w:r>
      <w:proofErr w:type="spellStart"/>
      <w:r w:rsidRPr="0094742C">
        <w:rPr>
          <w:lang w:val="en-US"/>
        </w:rPr>
        <w:t>Xn</w:t>
      </w:r>
      <w:proofErr w:type="spellEnd"/>
      <w:r w:rsidRPr="0094742C">
        <w:rPr>
          <w:lang w:val="en-US"/>
        </w:rPr>
        <w:t xml:space="preserve"> interface. This is however not possible since the NG-RAN nodes needs to take the information from all its neighbors into account before sending the group paging message. This means that the UE Index values received in the RAN multicast group paging message by NGRAN node A over </w:t>
      </w:r>
      <w:proofErr w:type="spellStart"/>
      <w:r w:rsidRPr="0094742C">
        <w:rPr>
          <w:lang w:val="en-US"/>
        </w:rPr>
        <w:t>Xn</w:t>
      </w:r>
      <w:proofErr w:type="spellEnd"/>
      <w:r w:rsidRPr="0094742C">
        <w:rPr>
          <w:lang w:val="en-US"/>
        </w:rPr>
        <w:t xml:space="preserve"> from a NG-RAN node B can contain UE index values corresponding to UEs only present in cells belonging to NG-RAN node B but not in the receiving node. This inaccurate information reduces the gains even further.</w:t>
      </w:r>
    </w:p>
    <w:p w14:paraId="09E70BD9" w14:textId="3A308F39" w:rsidR="00FE1C67" w:rsidRPr="0094742C" w:rsidRDefault="00FE1C67" w:rsidP="00FE1C67">
      <w:pPr>
        <w:pStyle w:val="Eyecatcher"/>
        <w:rPr>
          <w:lang w:val="en-US"/>
        </w:rPr>
      </w:pPr>
      <w:r w:rsidRPr="0094742C">
        <w:rPr>
          <w:lang w:val="en-US"/>
        </w:rPr>
        <w:t>Conclusion 8.</w:t>
      </w:r>
      <w:r>
        <w:rPr>
          <w:lang w:val="en-US"/>
        </w:rPr>
        <w:tab/>
      </w:r>
      <w:r w:rsidRPr="0094742C">
        <w:rPr>
          <w:lang w:val="en-US"/>
        </w:rPr>
        <w:t xml:space="preserve">A NG-RAN node must send the RAN multicast paging over </w:t>
      </w:r>
      <w:proofErr w:type="spellStart"/>
      <w:r w:rsidRPr="0094742C">
        <w:rPr>
          <w:lang w:val="en-US"/>
        </w:rPr>
        <w:t>Xn</w:t>
      </w:r>
      <w:proofErr w:type="spellEnd"/>
      <w:r w:rsidRPr="0094742C">
        <w:rPr>
          <w:lang w:val="en-US"/>
        </w:rPr>
        <w:t xml:space="preserve"> before paging its own cells hence with a high probability transfers UE Index values only present in the NG-RAN node itself and not to any UE in the neighbor which corrupts the data the receiver uses to optimize the UE Index values indicated in the group page sent to the DU.</w:t>
      </w:r>
    </w:p>
    <w:p w14:paraId="7FBE380E" w14:textId="5B3E52D6" w:rsidR="00FE1C67" w:rsidRPr="0094742C" w:rsidRDefault="00FE1C67" w:rsidP="00FE1C67">
      <w:pPr>
        <w:pStyle w:val="Eyecatcher"/>
        <w:rPr>
          <w:lang w:val="en-US"/>
        </w:rPr>
      </w:pPr>
      <w:r w:rsidRPr="0094742C">
        <w:rPr>
          <w:lang w:val="en-US"/>
        </w:rPr>
        <w:t>Proposal 11.</w:t>
      </w:r>
      <w:r>
        <w:rPr>
          <w:lang w:val="en-US"/>
        </w:rPr>
        <w:tab/>
      </w:r>
      <w:r w:rsidRPr="0094742C">
        <w:rPr>
          <w:lang w:val="en-US"/>
        </w:rPr>
        <w:t xml:space="preserve">RAN3 to clarify the call flow to meet latency requirements and avoid that inaccurate UE index values sent over the </w:t>
      </w:r>
      <w:proofErr w:type="spellStart"/>
      <w:r w:rsidRPr="0094742C">
        <w:rPr>
          <w:lang w:val="en-US"/>
        </w:rPr>
        <w:t>Xn</w:t>
      </w:r>
      <w:proofErr w:type="spellEnd"/>
      <w:r w:rsidRPr="0094742C">
        <w:rPr>
          <w:lang w:val="en-US"/>
        </w:rPr>
        <w:t xml:space="preserve"> interface.</w:t>
      </w:r>
    </w:p>
    <w:p w14:paraId="3906E886" w14:textId="77777777" w:rsidR="00237F7C" w:rsidRPr="00DB5364" w:rsidRDefault="00237F7C" w:rsidP="00DB5364"/>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1932156F" w14:textId="77777777" w:rsidR="00FE1C67" w:rsidRPr="0094742C" w:rsidRDefault="00FE1C67" w:rsidP="00FE1C67">
      <w:pPr>
        <w:ind w:left="-5"/>
        <w:rPr>
          <w:lang w:val="en-US"/>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sidRPr="0094742C">
        <w:rPr>
          <w:lang w:val="en-US"/>
        </w:rPr>
        <w:t>In this document we make the following conclusions:</w:t>
      </w:r>
    </w:p>
    <w:p w14:paraId="316CFCB8" w14:textId="77777777" w:rsidR="00FE1C67" w:rsidRPr="0094742C" w:rsidRDefault="00FE1C67" w:rsidP="00FE1C67">
      <w:pPr>
        <w:pStyle w:val="Eyecatcher"/>
        <w:rPr>
          <w:lang w:val="en-US"/>
        </w:rPr>
      </w:pPr>
      <w:r w:rsidRPr="0094742C">
        <w:rPr>
          <w:lang w:val="en-US"/>
        </w:rPr>
        <w:t>Conclusion 1. Group paging as currently defined by SA2 and RAN2 takes in the order of tens of seconds when in the order of a thousand UEs belonging to the group camp on the cell.</w:t>
      </w:r>
    </w:p>
    <w:p w14:paraId="3D27FDEE" w14:textId="77777777" w:rsidR="00FE1C67" w:rsidRPr="0094742C" w:rsidRDefault="00FE1C67" w:rsidP="00FE1C67">
      <w:pPr>
        <w:pStyle w:val="Eyecatcher"/>
        <w:rPr>
          <w:lang w:val="en-US"/>
        </w:rPr>
      </w:pPr>
      <w:r w:rsidRPr="0094742C">
        <w:rPr>
          <w:lang w:val="en-US"/>
        </w:rPr>
        <w:t>Conclusion 2. The standardized group paging solution does not meet the 1s requirement to setup a broadcast/multicast service area.</w:t>
      </w:r>
    </w:p>
    <w:p w14:paraId="42455A32" w14:textId="77777777" w:rsidR="00FE1C67" w:rsidRPr="0094742C" w:rsidRDefault="00FE1C67" w:rsidP="00FE1C67">
      <w:pPr>
        <w:pStyle w:val="Eyecatcher"/>
        <w:rPr>
          <w:lang w:val="en-US"/>
        </w:rPr>
      </w:pPr>
      <w:r w:rsidRPr="0094742C">
        <w:rPr>
          <w:lang w:val="en-US"/>
        </w:rPr>
        <w:t>Conclusion 3. Group paging does not meet the stricter requirements for MCPTT even taking relaxation on the requirement on the percentage of UEs which need to connect with the specified time.</w:t>
      </w:r>
    </w:p>
    <w:p w14:paraId="79A1F59F" w14:textId="77777777" w:rsidR="00FE1C67" w:rsidRPr="0094742C" w:rsidRDefault="00FE1C67" w:rsidP="00FE1C67">
      <w:pPr>
        <w:pStyle w:val="Eyecatcher"/>
        <w:rPr>
          <w:lang w:val="en-US"/>
        </w:rPr>
      </w:pPr>
      <w:r w:rsidRPr="0094742C">
        <w:rPr>
          <w:lang w:val="en-US"/>
        </w:rPr>
        <w:t xml:space="preserve">Conclusion 4. If the DU cannot handle the </w:t>
      </w:r>
      <w:proofErr w:type="gramStart"/>
      <w:r w:rsidRPr="0094742C">
        <w:rPr>
          <w:lang w:val="en-US"/>
        </w:rPr>
        <w:t>random access</w:t>
      </w:r>
      <w:proofErr w:type="gramEnd"/>
      <w:r w:rsidRPr="0094742C">
        <w:rPr>
          <w:lang w:val="en-US"/>
        </w:rPr>
        <w:t xml:space="preserve"> load triggered by a group page the solution is not feasible.</w:t>
      </w:r>
    </w:p>
    <w:p w14:paraId="5558BD36" w14:textId="77777777" w:rsidR="00FE1C67" w:rsidRPr="0094742C" w:rsidRDefault="00FE1C67" w:rsidP="00FE1C67">
      <w:pPr>
        <w:pStyle w:val="Eyecatcher"/>
        <w:rPr>
          <w:lang w:val="en-US"/>
        </w:rPr>
      </w:pPr>
      <w:r w:rsidRPr="0094742C">
        <w:rPr>
          <w:lang w:val="en-US"/>
        </w:rPr>
        <w:t xml:space="preserve">Conclusion 5. If the DU needs a special </w:t>
      </w:r>
      <w:proofErr w:type="gramStart"/>
      <w:r w:rsidRPr="0094742C">
        <w:rPr>
          <w:lang w:val="en-US"/>
        </w:rPr>
        <w:t>random access</w:t>
      </w:r>
      <w:proofErr w:type="gramEnd"/>
      <w:r w:rsidRPr="0094742C">
        <w:rPr>
          <w:lang w:val="en-US"/>
        </w:rPr>
        <w:t xml:space="preserve"> configuration the negative aspects of using any such configuration (complexity and reduced capacity/performance) </w:t>
      </w:r>
      <w:proofErr w:type="spellStart"/>
      <w:r w:rsidRPr="0094742C">
        <w:rPr>
          <w:lang w:val="en-US"/>
        </w:rPr>
        <w:t>most</w:t>
      </w:r>
      <w:proofErr w:type="spellEnd"/>
      <w:r w:rsidRPr="0094742C">
        <w:rPr>
          <w:lang w:val="en-US"/>
        </w:rPr>
        <w:t xml:space="preserve"> be smaller than the benefit.</w:t>
      </w:r>
    </w:p>
    <w:p w14:paraId="485FA28C" w14:textId="77777777" w:rsidR="00FE1C67" w:rsidRPr="0094742C" w:rsidRDefault="00FE1C67" w:rsidP="00FE1C67">
      <w:pPr>
        <w:pStyle w:val="Eyecatcher"/>
        <w:rPr>
          <w:lang w:val="en-US"/>
        </w:rPr>
      </w:pPr>
      <w:r w:rsidRPr="0094742C">
        <w:rPr>
          <w:lang w:val="en-US"/>
        </w:rPr>
        <w:t>Conclusion 6. The DU enforces that paging repetitions with the same group identifier by discarding such repetitions until the DU considers the group paging action complete.</w:t>
      </w:r>
    </w:p>
    <w:p w14:paraId="17EBBE36" w14:textId="77777777" w:rsidR="00FE1C67" w:rsidRPr="0094742C" w:rsidRDefault="00FE1C67" w:rsidP="00FE1C67">
      <w:pPr>
        <w:pStyle w:val="Eyecatcher"/>
        <w:rPr>
          <w:lang w:val="en-US"/>
        </w:rPr>
      </w:pPr>
      <w:r w:rsidRPr="0094742C">
        <w:rPr>
          <w:lang w:val="en-US"/>
        </w:rPr>
        <w:t>Conclusion 7. For option 2 the DU needs a list of UE Identity index values per paging DRX cycle length.</w:t>
      </w:r>
    </w:p>
    <w:p w14:paraId="49ECDFEE" w14:textId="77777777" w:rsidR="00FE1C67" w:rsidRPr="0094742C" w:rsidRDefault="00FE1C67" w:rsidP="00FE1C67">
      <w:pPr>
        <w:pStyle w:val="Eyecatcher"/>
        <w:rPr>
          <w:lang w:val="en-US"/>
        </w:rPr>
      </w:pPr>
      <w:r w:rsidRPr="0094742C">
        <w:rPr>
          <w:lang w:val="en-US"/>
        </w:rPr>
        <w:t xml:space="preserve">Conclusion 8. A NG-RAN node must send the RAN multicast paging over </w:t>
      </w:r>
      <w:proofErr w:type="spellStart"/>
      <w:r w:rsidRPr="0094742C">
        <w:rPr>
          <w:lang w:val="en-US"/>
        </w:rPr>
        <w:t>Xn</w:t>
      </w:r>
      <w:proofErr w:type="spellEnd"/>
      <w:r w:rsidRPr="0094742C">
        <w:rPr>
          <w:lang w:val="en-US"/>
        </w:rPr>
        <w:t xml:space="preserve"> before paging its own cells hence with a high probability transfers UE Index values only present in the NG-RAN node itself and not to any UE in the neighbor which corrupts the data the receiver uses to optimize the UE Index values indicated in the group page sent to the DU.</w:t>
      </w:r>
    </w:p>
    <w:p w14:paraId="1F577DC9" w14:textId="77777777" w:rsidR="00FE1C67" w:rsidRPr="0094742C" w:rsidRDefault="00FE1C67" w:rsidP="00FE1C67">
      <w:pPr>
        <w:rPr>
          <w:lang w:val="en-US"/>
        </w:rPr>
      </w:pPr>
      <w:r w:rsidRPr="0094742C">
        <w:rPr>
          <w:lang w:val="en-US"/>
        </w:rPr>
        <w:t>We have the following proposals:</w:t>
      </w:r>
    </w:p>
    <w:p w14:paraId="7A815711" w14:textId="74F1647F" w:rsidR="00FE1C67" w:rsidRPr="0094742C" w:rsidRDefault="00FE1C67" w:rsidP="00FE1C67">
      <w:pPr>
        <w:pStyle w:val="Eyecatcher"/>
        <w:rPr>
          <w:lang w:val="en-US"/>
        </w:rPr>
      </w:pPr>
      <w:r w:rsidRPr="0094742C">
        <w:rPr>
          <w:lang w:val="en-US"/>
        </w:rPr>
        <w:t xml:space="preserve">Proposal 1. </w:t>
      </w:r>
      <w:r>
        <w:rPr>
          <w:lang w:val="en-US"/>
        </w:rPr>
        <w:tab/>
        <w:t>In addition to answers proposed at RAN3#114-e, s</w:t>
      </w:r>
      <w:r w:rsidRPr="0094742C">
        <w:rPr>
          <w:lang w:val="en-US"/>
        </w:rPr>
        <w:t xml:space="preserve">end an LS to RAN2 asking for </w:t>
      </w:r>
      <w:proofErr w:type="spellStart"/>
      <w:proofErr w:type="gramStart"/>
      <w:r w:rsidRPr="0094742C">
        <w:rPr>
          <w:lang w:val="en-US"/>
        </w:rPr>
        <w:t>a</w:t>
      </w:r>
      <w:proofErr w:type="spellEnd"/>
      <w:proofErr w:type="gramEnd"/>
      <w:r w:rsidRPr="0094742C">
        <w:rPr>
          <w:lang w:val="en-US"/>
        </w:rPr>
        <w:t xml:space="preserve"> improved group paging solution meeting the requirements in TS22.179 and TS22.261.</w:t>
      </w:r>
    </w:p>
    <w:p w14:paraId="4EF61937" w14:textId="52AC6437" w:rsidR="00FE1C67" w:rsidRPr="0094742C" w:rsidRDefault="00FE1C67" w:rsidP="00FE1C67">
      <w:pPr>
        <w:pStyle w:val="Eyecatcher"/>
        <w:rPr>
          <w:lang w:val="en-US"/>
        </w:rPr>
      </w:pPr>
      <w:r w:rsidRPr="0094742C">
        <w:rPr>
          <w:lang w:val="en-US"/>
        </w:rPr>
        <w:t xml:space="preserve">Proposal 2. </w:t>
      </w:r>
      <w:r>
        <w:rPr>
          <w:lang w:val="en-US"/>
        </w:rPr>
        <w:tab/>
      </w:r>
      <w:r w:rsidRPr="0094742C">
        <w:rPr>
          <w:lang w:val="en-US"/>
        </w:rPr>
        <w:t xml:space="preserve">Clarify the use case, call flows and benefit when optimizing the paging over RRC by providing a list of UE identifiers or UE identity index values </w:t>
      </w:r>
      <w:proofErr w:type="gramStart"/>
      <w:r w:rsidRPr="0094742C">
        <w:rPr>
          <w:lang w:val="en-US"/>
        </w:rPr>
        <w:t>in order to</w:t>
      </w:r>
      <w:proofErr w:type="gramEnd"/>
      <w:r w:rsidRPr="0094742C">
        <w:rPr>
          <w:lang w:val="en-US"/>
        </w:rPr>
        <w:t xml:space="preserve"> understand which use case we are optimizing and the benefits.</w:t>
      </w:r>
    </w:p>
    <w:p w14:paraId="52323E80" w14:textId="3A8D68C0" w:rsidR="00FE1C67" w:rsidRPr="0094742C" w:rsidRDefault="00FE1C67" w:rsidP="00FE1C67">
      <w:pPr>
        <w:pStyle w:val="Eyecatcher"/>
        <w:rPr>
          <w:lang w:val="en-US"/>
        </w:rPr>
      </w:pPr>
      <w:r w:rsidRPr="0094742C">
        <w:rPr>
          <w:lang w:val="en-US"/>
        </w:rPr>
        <w:t xml:space="preserve">Proposal 3. </w:t>
      </w:r>
      <w:r>
        <w:rPr>
          <w:lang w:val="en-US"/>
        </w:rPr>
        <w:tab/>
      </w:r>
      <w:r w:rsidRPr="0094742C">
        <w:rPr>
          <w:lang w:val="en-US"/>
        </w:rPr>
        <w:t>RAN3 to clarify when the CU-CP knows that it has received all information necessary to send the group paging message to the DU for option 2.</w:t>
      </w:r>
    </w:p>
    <w:p w14:paraId="6C94A770" w14:textId="5DF84E43" w:rsidR="00FE1C67" w:rsidRPr="0094742C" w:rsidRDefault="00FE1C67" w:rsidP="00FE1C67">
      <w:pPr>
        <w:pStyle w:val="Eyecatcher"/>
        <w:rPr>
          <w:lang w:val="en-US"/>
        </w:rPr>
      </w:pPr>
      <w:r w:rsidRPr="0094742C">
        <w:rPr>
          <w:lang w:val="en-US"/>
        </w:rPr>
        <w:lastRenderedPageBreak/>
        <w:t xml:space="preserve">Proposal 4. </w:t>
      </w:r>
      <w:r>
        <w:rPr>
          <w:lang w:val="en-US"/>
        </w:rPr>
        <w:tab/>
      </w:r>
      <w:r w:rsidRPr="0094742C">
        <w:rPr>
          <w:lang w:val="en-US"/>
        </w:rPr>
        <w:t>If any company propose to provide cell lists indicative of where the NG-RAN shall page the UE it needs to be explained how the core network retrieves this information, the accuracy of this information and the assumptions made on the core network and NG-RAN (if any).</w:t>
      </w:r>
    </w:p>
    <w:p w14:paraId="1DE865F5" w14:textId="19DF493E" w:rsidR="00FE1C67" w:rsidRPr="0094742C" w:rsidRDefault="00FE1C67" w:rsidP="00FE1C67">
      <w:pPr>
        <w:pStyle w:val="Eyecatcher"/>
        <w:rPr>
          <w:lang w:val="en-US"/>
        </w:rPr>
      </w:pPr>
      <w:r w:rsidRPr="0094742C">
        <w:rPr>
          <w:lang w:val="en-US"/>
        </w:rPr>
        <w:t xml:space="preserve">Proposal 5. </w:t>
      </w:r>
      <w:r>
        <w:rPr>
          <w:lang w:val="en-US"/>
        </w:rPr>
        <w:tab/>
      </w:r>
      <w:r w:rsidRPr="0094742C">
        <w:rPr>
          <w:lang w:val="en-US"/>
        </w:rPr>
        <w:t>The paging DRX cycle for group paging for a session is session specific and provided in another message than the 5G-MBS group paging message for paging of RRC Inactive UEs.</w:t>
      </w:r>
    </w:p>
    <w:p w14:paraId="779C1BA0" w14:textId="26098E64" w:rsidR="00FE1C67" w:rsidRPr="0094742C" w:rsidRDefault="00FE1C67" w:rsidP="00FE1C67">
      <w:pPr>
        <w:pStyle w:val="Eyecatcher"/>
        <w:rPr>
          <w:lang w:val="en-US"/>
        </w:rPr>
      </w:pPr>
      <w:r w:rsidRPr="0094742C">
        <w:rPr>
          <w:lang w:val="en-US"/>
        </w:rPr>
        <w:t xml:space="preserve">Proposal 6. </w:t>
      </w:r>
      <w:r>
        <w:rPr>
          <w:lang w:val="en-US"/>
        </w:rPr>
        <w:tab/>
      </w:r>
      <w:r w:rsidRPr="0094742C">
        <w:rPr>
          <w:lang w:val="en-US"/>
        </w:rPr>
        <w:t>The paging DRX for group paging using the NG multicast paging message contains DRX cycles.</w:t>
      </w:r>
    </w:p>
    <w:p w14:paraId="3ADCCF19" w14:textId="57A85503" w:rsidR="00FE1C67" w:rsidRPr="0094742C" w:rsidRDefault="00FE1C67" w:rsidP="00FE1C67">
      <w:pPr>
        <w:pStyle w:val="Eyecatcher"/>
        <w:rPr>
          <w:lang w:val="en-US"/>
        </w:rPr>
      </w:pPr>
      <w:r w:rsidRPr="0094742C">
        <w:rPr>
          <w:lang w:val="en-US"/>
        </w:rPr>
        <w:t xml:space="preserve">Proposal 7. </w:t>
      </w:r>
      <w:r>
        <w:rPr>
          <w:lang w:val="en-US"/>
        </w:rPr>
        <w:tab/>
      </w:r>
      <w:r w:rsidRPr="0094742C">
        <w:rPr>
          <w:lang w:val="en-US"/>
        </w:rPr>
        <w:t>The AMF provides DRX cycle information for a 5G-MBS session as a list of DRX cycle lengths.</w:t>
      </w:r>
    </w:p>
    <w:p w14:paraId="4401C33B" w14:textId="6FD24741" w:rsidR="00FE1C67" w:rsidRPr="0094742C" w:rsidRDefault="00FE1C67" w:rsidP="00FE1C67">
      <w:pPr>
        <w:pStyle w:val="Eyecatcher"/>
        <w:rPr>
          <w:lang w:val="en-US"/>
        </w:rPr>
      </w:pPr>
      <w:r w:rsidRPr="0094742C">
        <w:rPr>
          <w:lang w:val="en-US"/>
        </w:rPr>
        <w:t xml:space="preserve">Proposal 8. </w:t>
      </w:r>
      <w:r>
        <w:rPr>
          <w:lang w:val="en-US"/>
        </w:rPr>
        <w:tab/>
      </w:r>
      <w:r w:rsidRPr="0094742C">
        <w:rPr>
          <w:lang w:val="en-US"/>
        </w:rPr>
        <w:t>RAN3 shall avoid introducing the wording “paging area” unless 3GPP defines this concept since this may cause confusion with SA2 specification TS23.247.</w:t>
      </w:r>
    </w:p>
    <w:p w14:paraId="12AB7D69" w14:textId="7104696B" w:rsidR="00FE1C67" w:rsidRPr="0094742C" w:rsidRDefault="00FE1C67" w:rsidP="00FE1C67">
      <w:pPr>
        <w:pStyle w:val="Eyecatcher"/>
        <w:rPr>
          <w:lang w:val="en-US"/>
        </w:rPr>
      </w:pPr>
      <w:r>
        <w:rPr>
          <w:lang w:val="en-US"/>
        </w:rPr>
        <w:tab/>
      </w:r>
      <w:r w:rsidRPr="0094742C">
        <w:rPr>
          <w:lang w:val="en-US"/>
        </w:rPr>
        <w:t>There is however no point in paging where it is impossible for a UE to be. A NG-RAN node may belong to multiple TAIs and it makes sense that NG-RAN only pages in TAIs where a UE registered to the session can be camping.</w:t>
      </w:r>
    </w:p>
    <w:p w14:paraId="57F6E9DA" w14:textId="514D21C9" w:rsidR="00FE1C67" w:rsidRPr="0094742C" w:rsidRDefault="00FE1C67" w:rsidP="00FE1C67">
      <w:pPr>
        <w:pStyle w:val="Eyecatcher"/>
        <w:rPr>
          <w:lang w:val="en-US"/>
        </w:rPr>
      </w:pPr>
      <w:r w:rsidRPr="0094742C">
        <w:rPr>
          <w:lang w:val="en-US"/>
        </w:rPr>
        <w:t xml:space="preserve">Proposal 9. </w:t>
      </w:r>
      <w:r>
        <w:rPr>
          <w:lang w:val="en-US"/>
        </w:rPr>
        <w:tab/>
      </w:r>
      <w:r w:rsidRPr="0094742C">
        <w:rPr>
          <w:lang w:val="en-US"/>
        </w:rPr>
        <w:t>The AMF indicates in the NGAP multicast group paging message the TAIs where UEs registered to the service can be.</w:t>
      </w:r>
    </w:p>
    <w:p w14:paraId="36763FB1" w14:textId="1715F5DD" w:rsidR="00FE1C67" w:rsidRPr="0094742C" w:rsidRDefault="00FE1C67" w:rsidP="00FE1C67">
      <w:pPr>
        <w:pStyle w:val="Eyecatcher"/>
        <w:rPr>
          <w:lang w:val="en-US"/>
        </w:rPr>
      </w:pPr>
      <w:r w:rsidRPr="0094742C">
        <w:rPr>
          <w:lang w:val="en-US"/>
        </w:rPr>
        <w:t xml:space="preserve">Proposal 10. </w:t>
      </w:r>
      <w:r>
        <w:rPr>
          <w:lang w:val="en-US"/>
        </w:rPr>
        <w:tab/>
      </w:r>
      <w:r w:rsidRPr="0094742C">
        <w:rPr>
          <w:lang w:val="en-US"/>
        </w:rPr>
        <w:t>RAN3 to clarify how a NG-RAN node knows that it is correct to send a RAN multicast group paging message to another NG-RAN node to avoid triggering group paging in NG-RAN nodes outside the session area.</w:t>
      </w:r>
    </w:p>
    <w:p w14:paraId="71762790" w14:textId="4085CA98" w:rsidR="00FE1C67" w:rsidRPr="0094742C" w:rsidRDefault="00FE1C67" w:rsidP="00FE1C67">
      <w:pPr>
        <w:pStyle w:val="Eyecatcher"/>
        <w:rPr>
          <w:lang w:val="en-US"/>
        </w:rPr>
      </w:pPr>
      <w:r w:rsidRPr="0094742C">
        <w:rPr>
          <w:lang w:val="en-US"/>
        </w:rPr>
        <w:t xml:space="preserve">Proposal 11. </w:t>
      </w:r>
      <w:r>
        <w:rPr>
          <w:lang w:val="en-US"/>
        </w:rPr>
        <w:tab/>
      </w:r>
      <w:r w:rsidRPr="0094742C">
        <w:rPr>
          <w:lang w:val="en-US"/>
        </w:rPr>
        <w:t xml:space="preserve">RAN3 to clarify the call flow to meet latency requirements and avoid that inaccurate UE index values sent over the </w:t>
      </w:r>
      <w:proofErr w:type="spellStart"/>
      <w:r w:rsidRPr="0094742C">
        <w:rPr>
          <w:lang w:val="en-US"/>
        </w:rPr>
        <w:t>Xn</w:t>
      </w:r>
      <w:proofErr w:type="spellEnd"/>
      <w:r w:rsidRPr="0094742C">
        <w:rPr>
          <w:lang w:val="en-US"/>
        </w:rPr>
        <w:t xml:space="preserve"> interface.</w:t>
      </w:r>
    </w:p>
    <w:p w14:paraId="5CD8BD57" w14:textId="67BA029B" w:rsidR="00FE1C67" w:rsidRDefault="00FE1C67" w:rsidP="00FE1C67">
      <w:pPr>
        <w:pStyle w:val="Eyecatcher"/>
        <w:rPr>
          <w:lang w:val="en-US"/>
        </w:rPr>
      </w:pPr>
      <w:r w:rsidRPr="0094742C">
        <w:rPr>
          <w:lang w:val="en-US"/>
        </w:rPr>
        <w:t xml:space="preserve">Proposal 12. </w:t>
      </w:r>
      <w:r>
        <w:rPr>
          <w:lang w:val="en-US"/>
        </w:rPr>
        <w:tab/>
      </w:r>
      <w:r w:rsidRPr="0094742C">
        <w:rPr>
          <w:lang w:val="en-US"/>
        </w:rPr>
        <w:t>Send the draft LS in section 4.</w:t>
      </w:r>
    </w:p>
    <w:p w14:paraId="44126273" w14:textId="77777777" w:rsidR="00FE1C67" w:rsidRDefault="00FE1C67" w:rsidP="00FE1C67">
      <w:pPr>
        <w:pStyle w:val="Eyecatcher"/>
        <w:rPr>
          <w:lang w:val="en-US"/>
        </w:rPr>
        <w:sectPr w:rsidR="00FE1C67" w:rsidSect="00E71F43">
          <w:footerReference w:type="even" r:id="rId17"/>
          <w:footerReference w:type="default" r:id="rId18"/>
          <w:pgSz w:w="12240" w:h="15840"/>
          <w:pgMar w:top="1418" w:right="1134" w:bottom="1134" w:left="1134" w:header="709" w:footer="709" w:gutter="0"/>
          <w:cols w:space="708"/>
          <w:docGrid w:linePitch="360"/>
        </w:sectPr>
      </w:pPr>
    </w:p>
    <w:p w14:paraId="68523870" w14:textId="354C1D72" w:rsidR="00FE1C67" w:rsidRPr="0094742C" w:rsidRDefault="00FE1C67" w:rsidP="00FE1C67">
      <w:pPr>
        <w:pStyle w:val="Eyecatcher"/>
        <w:rPr>
          <w:lang w:val="en-US"/>
        </w:rPr>
      </w:pPr>
    </w:p>
    <w:p w14:paraId="100E7817" w14:textId="58B3FAC5" w:rsidR="00501135" w:rsidRDefault="00501135" w:rsidP="001601A9">
      <w:pPr>
        <w:pStyle w:val="Heading1"/>
        <w:rPr>
          <w:rFonts w:cs="Arial"/>
          <w:lang w:eastAsia="ja-JP"/>
        </w:rPr>
      </w:pPr>
      <w:r>
        <w:rPr>
          <w:rFonts w:cs="Arial"/>
        </w:rPr>
        <w:t>4</w:t>
      </w:r>
      <w:r>
        <w:rPr>
          <w:rFonts w:cs="Arial"/>
        </w:rPr>
        <w:tab/>
      </w:r>
      <w:r w:rsidR="00FE1C67">
        <w:rPr>
          <w:rFonts w:cs="Arial"/>
        </w:rPr>
        <w:t>Draft LS Proposal</w:t>
      </w:r>
      <w:bookmarkEnd w:id="23"/>
      <w:bookmarkEnd w:id="24"/>
      <w:bookmarkEnd w:id="25"/>
      <w:bookmarkEnd w:id="26"/>
      <w:bookmarkEnd w:id="27"/>
      <w:bookmarkEnd w:id="28"/>
      <w:bookmarkEnd w:id="29"/>
    </w:p>
    <w:bookmarkEnd w:id="22"/>
    <w:p w14:paraId="377B19C8" w14:textId="1BD5C572" w:rsidR="00FE1C67" w:rsidRDefault="00FE1C67" w:rsidP="00FE1C67">
      <w:pPr>
        <w:pStyle w:val="CRCoverPage"/>
        <w:tabs>
          <w:tab w:val="right" w:pos="9639"/>
        </w:tabs>
        <w:spacing w:after="0"/>
        <w:rPr>
          <w:b/>
          <w:i/>
          <w:noProof/>
          <w:sz w:val="28"/>
        </w:rPr>
      </w:pPr>
      <w:r>
        <w:rPr>
          <w:b/>
          <w:noProof/>
          <w:sz w:val="24"/>
        </w:rPr>
        <w:t>3GPP TSG-RAN WG3 Meeting #114bis-e</w:t>
      </w:r>
      <w:r>
        <w:rPr>
          <w:b/>
          <w:i/>
          <w:noProof/>
          <w:sz w:val="28"/>
        </w:rPr>
        <w:tab/>
        <w:t>R3-22xxxx</w:t>
      </w:r>
    </w:p>
    <w:p w14:paraId="0898D764" w14:textId="76F4EC11" w:rsidR="00FE1C67" w:rsidRDefault="00FE1C67" w:rsidP="00FE1C67">
      <w:pPr>
        <w:pStyle w:val="CRCoverPage"/>
        <w:tabs>
          <w:tab w:val="right" w:pos="9639"/>
        </w:tabs>
        <w:outlineLvl w:val="0"/>
        <w:rPr>
          <w:b/>
          <w:noProof/>
          <w:sz w:val="24"/>
        </w:rPr>
      </w:pPr>
      <w:r>
        <w:rPr>
          <w:b/>
          <w:noProof/>
          <w:sz w:val="24"/>
        </w:rPr>
        <w:t>Online, 17</w:t>
      </w:r>
      <w:r w:rsidRPr="00FE1C67">
        <w:rPr>
          <w:b/>
          <w:noProof/>
          <w:sz w:val="24"/>
          <w:vertAlign w:val="superscript"/>
        </w:rPr>
        <w:t>th</w:t>
      </w:r>
      <w:r>
        <w:rPr>
          <w:b/>
          <w:noProof/>
          <w:sz w:val="24"/>
        </w:rPr>
        <w:t xml:space="preserve"> - 26</w:t>
      </w:r>
      <w:r w:rsidRPr="00FE1C67">
        <w:rPr>
          <w:b/>
          <w:noProof/>
          <w:sz w:val="24"/>
          <w:vertAlign w:val="superscript"/>
        </w:rPr>
        <w:t>th</w:t>
      </w:r>
      <w:r>
        <w:rPr>
          <w:b/>
          <w:noProof/>
          <w:sz w:val="24"/>
        </w:rPr>
        <w:t xml:space="preserve"> January 2022</w:t>
      </w:r>
      <w:r>
        <w:rPr>
          <w:b/>
          <w:noProof/>
          <w:sz w:val="24"/>
        </w:rPr>
        <w:tab/>
      </w:r>
    </w:p>
    <w:p w14:paraId="6A8BC09D" w14:textId="77777777" w:rsidR="00FE1C67" w:rsidRDefault="00FE1C67" w:rsidP="00FE1C67">
      <w:pPr>
        <w:rPr>
          <w:rFonts w:cs="Arial"/>
        </w:rPr>
      </w:pPr>
    </w:p>
    <w:p w14:paraId="0E692419" w14:textId="77777777" w:rsidR="00FE1C67" w:rsidRPr="00F0754B" w:rsidRDefault="00FE1C67" w:rsidP="00FE1C67">
      <w:pPr>
        <w:spacing w:after="60"/>
        <w:ind w:left="1985" w:hanging="1985"/>
        <w:rPr>
          <w:rFonts w:cs="Arial"/>
          <w:bCs/>
        </w:rPr>
      </w:pPr>
      <w:r w:rsidRPr="00F0754B">
        <w:rPr>
          <w:rFonts w:cs="Arial"/>
          <w:b/>
        </w:rPr>
        <w:t>Title:</w:t>
      </w:r>
      <w:r w:rsidRPr="00F0754B">
        <w:rPr>
          <w:rFonts w:cs="Arial"/>
          <w:b/>
        </w:rPr>
        <w:tab/>
        <w:t>[DRAFT]</w:t>
      </w:r>
      <w:r w:rsidRPr="00F0754B">
        <w:rPr>
          <w:rFonts w:cs="Arial"/>
          <w:bCs/>
        </w:rPr>
        <w:t xml:space="preserve"> Reply LS on paging for multicast session activation notification</w:t>
      </w:r>
    </w:p>
    <w:p w14:paraId="729A9D7C" w14:textId="77777777" w:rsidR="00FE1C67" w:rsidRPr="00F0754B" w:rsidRDefault="00FE1C67" w:rsidP="00FE1C67">
      <w:pPr>
        <w:spacing w:after="60"/>
        <w:ind w:left="1985" w:hanging="1985"/>
        <w:rPr>
          <w:rFonts w:cs="Arial"/>
          <w:bCs/>
        </w:rPr>
      </w:pPr>
      <w:r w:rsidRPr="00F0754B">
        <w:rPr>
          <w:rFonts w:cs="Arial"/>
          <w:b/>
        </w:rPr>
        <w:t>Response to:</w:t>
      </w:r>
      <w:r w:rsidRPr="00F0754B">
        <w:rPr>
          <w:rFonts w:cs="Arial"/>
          <w:bCs/>
        </w:rPr>
        <w:tab/>
      </w:r>
      <w:bookmarkStart w:id="30" w:name="_Hlk85720824"/>
      <w:r w:rsidRPr="00F0754B">
        <w:rPr>
          <w:rFonts w:cs="Arial"/>
          <w:bCs/>
        </w:rPr>
        <w:t xml:space="preserve">LS (R3-214693/R2-2109177) on paging for multicast session activation notification from </w:t>
      </w:r>
      <w:bookmarkEnd w:id="30"/>
      <w:r w:rsidRPr="00F0754B">
        <w:rPr>
          <w:rFonts w:cs="Arial"/>
          <w:bCs/>
        </w:rPr>
        <w:t>RAN2</w:t>
      </w:r>
    </w:p>
    <w:p w14:paraId="3098860C" w14:textId="77777777" w:rsidR="00FE1C67" w:rsidRPr="00F0754B" w:rsidRDefault="00FE1C67" w:rsidP="00FE1C67">
      <w:pPr>
        <w:spacing w:after="60"/>
        <w:ind w:left="1985" w:hanging="1985"/>
        <w:rPr>
          <w:rFonts w:cs="Arial"/>
          <w:bCs/>
        </w:rPr>
      </w:pPr>
      <w:r w:rsidRPr="00F0754B">
        <w:rPr>
          <w:rFonts w:cs="Arial"/>
          <w:b/>
        </w:rPr>
        <w:t>Release:</w:t>
      </w:r>
      <w:r w:rsidRPr="00F0754B">
        <w:rPr>
          <w:rFonts w:cs="Arial"/>
          <w:bCs/>
        </w:rPr>
        <w:tab/>
        <w:t>REL-17</w:t>
      </w:r>
    </w:p>
    <w:p w14:paraId="665B58B1" w14:textId="77777777" w:rsidR="00FE1C67" w:rsidRPr="00F0754B" w:rsidRDefault="00FE1C67" w:rsidP="00FE1C67">
      <w:pPr>
        <w:spacing w:after="60"/>
        <w:ind w:left="1985" w:hanging="1985"/>
        <w:rPr>
          <w:rFonts w:cs="Arial"/>
          <w:bCs/>
        </w:rPr>
      </w:pPr>
      <w:r w:rsidRPr="00F0754B">
        <w:rPr>
          <w:rFonts w:cs="Arial"/>
          <w:b/>
        </w:rPr>
        <w:t>Work Item:</w:t>
      </w:r>
      <w:r w:rsidRPr="00F0754B">
        <w:rPr>
          <w:rFonts w:cs="Arial"/>
          <w:bCs/>
        </w:rPr>
        <w:tab/>
        <w:t>NR_MBS</w:t>
      </w:r>
    </w:p>
    <w:p w14:paraId="59667270" w14:textId="77777777" w:rsidR="00FE1C67" w:rsidRPr="00F0754B" w:rsidRDefault="00FE1C67" w:rsidP="00FE1C67">
      <w:pPr>
        <w:spacing w:after="60"/>
        <w:ind w:left="1985" w:hanging="1985"/>
        <w:rPr>
          <w:rFonts w:cs="Arial"/>
          <w:b/>
        </w:rPr>
      </w:pPr>
    </w:p>
    <w:p w14:paraId="4A41215B" w14:textId="77777777" w:rsidR="00FE1C67" w:rsidRDefault="00FE1C67" w:rsidP="00FE1C67">
      <w:pPr>
        <w:spacing w:after="60"/>
        <w:ind w:left="1985" w:hanging="1985"/>
        <w:rPr>
          <w:rFonts w:cs="Arial"/>
          <w:bCs/>
        </w:rPr>
      </w:pPr>
      <w:bookmarkStart w:id="31" w:name="_Hlk527882009"/>
      <w:r w:rsidRPr="00F0754B">
        <w:rPr>
          <w:rFonts w:cs="Arial"/>
          <w:b/>
        </w:rPr>
        <w:t>Source:</w:t>
      </w:r>
      <w:r w:rsidRPr="00F0754B">
        <w:rPr>
          <w:rFonts w:cs="Arial"/>
          <w:bCs/>
          <w:color w:val="FF0000"/>
        </w:rPr>
        <w:tab/>
      </w:r>
      <w:r w:rsidRPr="00F0754B">
        <w:rPr>
          <w:rFonts w:cs="Arial"/>
          <w:bCs/>
        </w:rPr>
        <w:t>Ericsson (</w:t>
      </w:r>
      <w:r w:rsidRPr="007C4128">
        <w:rPr>
          <w:rFonts w:cs="Arial"/>
          <w:bCs/>
          <w:highlight w:val="yellow"/>
        </w:rPr>
        <w:t>will be RAN3</w:t>
      </w:r>
      <w:r w:rsidRPr="00F0754B">
        <w:rPr>
          <w:rFonts w:cs="Arial"/>
          <w:bCs/>
        </w:rPr>
        <w:t>)</w:t>
      </w:r>
    </w:p>
    <w:bookmarkEnd w:id="31"/>
    <w:p w14:paraId="3FA984C3" w14:textId="77777777" w:rsidR="00FE1C67" w:rsidRDefault="00FE1C67" w:rsidP="00FE1C67">
      <w:pPr>
        <w:spacing w:after="60"/>
        <w:ind w:left="1985" w:hanging="1985"/>
        <w:rPr>
          <w:rFonts w:cs="Arial"/>
          <w:bCs/>
        </w:rPr>
      </w:pPr>
      <w:r>
        <w:rPr>
          <w:rFonts w:cs="Arial"/>
          <w:b/>
        </w:rPr>
        <w:t>To:</w:t>
      </w:r>
      <w:r>
        <w:rPr>
          <w:rFonts w:cs="Arial"/>
          <w:bCs/>
        </w:rPr>
        <w:tab/>
        <w:t>RAN2, SA2</w:t>
      </w:r>
    </w:p>
    <w:p w14:paraId="65570B79" w14:textId="77777777" w:rsidR="00FE1C67" w:rsidRDefault="00FE1C67" w:rsidP="00FE1C67">
      <w:pPr>
        <w:spacing w:after="60"/>
        <w:ind w:left="1985" w:hanging="1985"/>
        <w:rPr>
          <w:rFonts w:cs="Arial"/>
          <w:bCs/>
        </w:rPr>
      </w:pPr>
      <w:r>
        <w:rPr>
          <w:rFonts w:cs="Arial"/>
          <w:b/>
        </w:rPr>
        <w:t>Cc:</w:t>
      </w:r>
      <w:r>
        <w:rPr>
          <w:rFonts w:cs="Arial"/>
          <w:bCs/>
        </w:rPr>
        <w:tab/>
      </w:r>
    </w:p>
    <w:p w14:paraId="57600A9B" w14:textId="77777777" w:rsidR="00FE1C67" w:rsidRDefault="00FE1C67" w:rsidP="00FE1C67">
      <w:pPr>
        <w:spacing w:after="60"/>
        <w:ind w:left="1985" w:hanging="1985"/>
        <w:rPr>
          <w:rFonts w:cs="Arial"/>
          <w:bCs/>
        </w:rPr>
      </w:pPr>
    </w:p>
    <w:p w14:paraId="1A83BA7F" w14:textId="77777777" w:rsidR="00FE1C67" w:rsidRPr="00FE1C67" w:rsidRDefault="00FE1C67" w:rsidP="00FE1C67">
      <w:pPr>
        <w:spacing w:after="0"/>
        <w:rPr>
          <w:b/>
          <w:bCs/>
        </w:rPr>
      </w:pPr>
      <w:r w:rsidRPr="00FE1C67">
        <w:rPr>
          <w:b/>
          <w:bCs/>
        </w:rPr>
        <w:t>Contact Person:</w:t>
      </w:r>
      <w:r w:rsidRPr="00FE1C67">
        <w:rPr>
          <w:b/>
          <w:bCs/>
        </w:rPr>
        <w:tab/>
      </w:r>
    </w:p>
    <w:p w14:paraId="4A9659FA" w14:textId="77777777" w:rsidR="00FE1C67" w:rsidRPr="00FE1C67" w:rsidRDefault="00FE1C67" w:rsidP="00FE1C67">
      <w:pPr>
        <w:spacing w:after="0"/>
        <w:ind w:left="2268" w:hanging="1701"/>
        <w:rPr>
          <w:bCs/>
          <w:szCs w:val="22"/>
        </w:rPr>
      </w:pPr>
      <w:r w:rsidRPr="00FE1C67">
        <w:rPr>
          <w:b/>
        </w:rPr>
        <w:t>Name:</w:t>
      </w:r>
      <w:r>
        <w:rPr>
          <w:bCs/>
        </w:rPr>
        <w:tab/>
      </w:r>
      <w:r w:rsidRPr="00FE1C67">
        <w:rPr>
          <w:bCs/>
          <w:szCs w:val="22"/>
        </w:rPr>
        <w:t>Alexander Vesely</w:t>
      </w:r>
    </w:p>
    <w:p w14:paraId="05069C5F" w14:textId="77777777" w:rsidR="00FE1C67" w:rsidRPr="00FE1C67" w:rsidRDefault="00FE1C67" w:rsidP="00FE1C67">
      <w:pPr>
        <w:spacing w:after="0"/>
        <w:ind w:left="2268" w:hanging="1701"/>
        <w:rPr>
          <w:b/>
          <w:bCs/>
        </w:rPr>
      </w:pPr>
      <w:r w:rsidRPr="00FE1C67">
        <w:rPr>
          <w:b/>
          <w:bCs/>
        </w:rPr>
        <w:t>Tel. Number:</w:t>
      </w:r>
      <w:r w:rsidRPr="00FE1C67">
        <w:rPr>
          <w:b/>
          <w:bCs/>
        </w:rPr>
        <w:tab/>
      </w:r>
    </w:p>
    <w:p w14:paraId="69A9A61A" w14:textId="77777777" w:rsidR="00FE1C67" w:rsidRDefault="00FE1C67" w:rsidP="00FE1C67">
      <w:pPr>
        <w:spacing w:after="0"/>
        <w:ind w:left="2268" w:hanging="1701"/>
        <w:rPr>
          <w:bCs/>
        </w:rPr>
      </w:pPr>
      <w:r w:rsidRPr="00FE1C67">
        <w:rPr>
          <w:b/>
          <w:bCs/>
        </w:rPr>
        <w:t>E-mail Address:</w:t>
      </w:r>
      <w:r>
        <w:rPr>
          <w:bCs/>
        </w:rPr>
        <w:tab/>
        <w:t xml:space="preserve">alexander dot </w:t>
      </w:r>
      <w:proofErr w:type="spellStart"/>
      <w:r>
        <w:rPr>
          <w:bCs/>
        </w:rPr>
        <w:t>vesely</w:t>
      </w:r>
      <w:proofErr w:type="spellEnd"/>
      <w:r>
        <w:rPr>
          <w:bCs/>
        </w:rPr>
        <w:t xml:space="preserve"> at </w:t>
      </w:r>
      <w:proofErr w:type="spellStart"/>
      <w:r>
        <w:rPr>
          <w:bCs/>
        </w:rPr>
        <w:t>ericsson</w:t>
      </w:r>
      <w:proofErr w:type="spellEnd"/>
      <w:r>
        <w:rPr>
          <w:bCs/>
        </w:rPr>
        <w:t xml:space="preserve"> dot com</w:t>
      </w:r>
    </w:p>
    <w:p w14:paraId="2C561920" w14:textId="77777777" w:rsidR="00FE1C67" w:rsidRDefault="00FE1C67" w:rsidP="00FE1C67">
      <w:pPr>
        <w:spacing w:after="60"/>
        <w:ind w:left="2268" w:hanging="1701"/>
        <w:rPr>
          <w:rFonts w:cs="Arial"/>
          <w:b/>
        </w:rPr>
      </w:pPr>
    </w:p>
    <w:p w14:paraId="7E0EA6C1" w14:textId="77777777" w:rsidR="00FE1C67" w:rsidRDefault="00FE1C67" w:rsidP="00FE1C67">
      <w:pPr>
        <w:tabs>
          <w:tab w:val="left" w:pos="2268"/>
        </w:tabs>
        <w:rPr>
          <w:rFonts w:cs="Arial"/>
          <w:bCs/>
        </w:rPr>
      </w:pPr>
      <w:r>
        <w:rPr>
          <w:rFonts w:cs="Arial"/>
          <w:b/>
        </w:rPr>
        <w:t>Send any reply LS to:</w:t>
      </w:r>
      <w:r>
        <w:rPr>
          <w:rFonts w:cs="Arial"/>
          <w:b/>
        </w:rPr>
        <w:tab/>
        <w:t xml:space="preserve">3GPP Liaisons Coordinator, </w:t>
      </w:r>
      <w:hyperlink r:id="rId19" w:history="1">
        <w:r w:rsidRPr="007D3A93">
          <w:rPr>
            <w:rStyle w:val="Hyperlink"/>
            <w:rFonts w:cs="Arial"/>
            <w:b/>
          </w:rPr>
          <w:t>mailto:3GPPLiaison@etsi.org</w:t>
        </w:r>
      </w:hyperlink>
      <w:r>
        <w:rPr>
          <w:rFonts w:cs="Arial"/>
          <w:b/>
        </w:rPr>
        <w:t xml:space="preserve"> </w:t>
      </w:r>
      <w:r>
        <w:rPr>
          <w:rFonts w:cs="Arial"/>
          <w:bCs/>
        </w:rPr>
        <w:tab/>
      </w:r>
    </w:p>
    <w:p w14:paraId="13203AEB" w14:textId="77777777" w:rsidR="00FE1C67" w:rsidRDefault="00FE1C67" w:rsidP="00FE1C67">
      <w:pPr>
        <w:spacing w:after="60"/>
        <w:ind w:left="1985" w:hanging="1985"/>
        <w:rPr>
          <w:rFonts w:cs="Arial"/>
          <w:b/>
        </w:rPr>
      </w:pPr>
    </w:p>
    <w:p w14:paraId="56810623" w14:textId="77777777" w:rsidR="00FE1C67" w:rsidRDefault="00FE1C67" w:rsidP="00FE1C67">
      <w:pPr>
        <w:spacing w:after="60"/>
        <w:ind w:left="1985" w:hanging="1985"/>
        <w:rPr>
          <w:rFonts w:cs="Arial"/>
          <w:bCs/>
        </w:rPr>
      </w:pPr>
      <w:r>
        <w:rPr>
          <w:rFonts w:cs="Arial"/>
          <w:b/>
        </w:rPr>
        <w:t>Attachments:</w:t>
      </w:r>
      <w:r>
        <w:rPr>
          <w:rFonts w:cs="Arial"/>
          <w:bCs/>
        </w:rPr>
        <w:tab/>
        <w:t xml:space="preserve">- </w:t>
      </w:r>
    </w:p>
    <w:p w14:paraId="2ED55278" w14:textId="77777777" w:rsidR="00FE1C67" w:rsidRDefault="00FE1C67" w:rsidP="00FE1C67">
      <w:pPr>
        <w:pBdr>
          <w:bottom w:val="single" w:sz="4" w:space="1" w:color="auto"/>
        </w:pBdr>
        <w:rPr>
          <w:rFonts w:cs="Arial"/>
        </w:rPr>
      </w:pPr>
    </w:p>
    <w:p w14:paraId="48C992B2" w14:textId="77777777" w:rsidR="00FE1C67" w:rsidRDefault="00FE1C67" w:rsidP="00FE1C67">
      <w:pPr>
        <w:rPr>
          <w:rFonts w:cs="Arial"/>
        </w:rPr>
      </w:pPr>
    </w:p>
    <w:p w14:paraId="780D8CFA" w14:textId="77777777" w:rsidR="00FE1C67" w:rsidRDefault="00FE1C67" w:rsidP="00FE1C67">
      <w:pPr>
        <w:rPr>
          <w:rFonts w:cs="Arial"/>
          <w:b/>
        </w:rPr>
      </w:pPr>
      <w:r>
        <w:rPr>
          <w:rFonts w:cs="Arial"/>
          <w:b/>
        </w:rPr>
        <w:t>1. Overall Description:</w:t>
      </w:r>
    </w:p>
    <w:p w14:paraId="3AE65C9D" w14:textId="77777777" w:rsidR="00FE1C67" w:rsidRDefault="00FE1C67" w:rsidP="00FE1C67">
      <w:pPr>
        <w:rPr>
          <w:rFonts w:cs="Arial"/>
          <w:bCs/>
        </w:rPr>
      </w:pPr>
      <w:r w:rsidRPr="00BD0D4E">
        <w:rPr>
          <w:rFonts w:cs="Arial"/>
        </w:rPr>
        <w:t xml:space="preserve">RAN3 thanks RAN2 for the LS received in </w:t>
      </w:r>
      <w:r w:rsidRPr="00BD0D4E">
        <w:rPr>
          <w:rFonts w:cs="Arial"/>
          <w:bCs/>
        </w:rPr>
        <w:t>R3-214693/R2-2109177 on paging for multicast session activation notification</w:t>
      </w:r>
      <w:r>
        <w:rPr>
          <w:rFonts w:cs="Arial"/>
          <w:bCs/>
        </w:rPr>
        <w:t>.</w:t>
      </w:r>
    </w:p>
    <w:p w14:paraId="327BCE60" w14:textId="77777777" w:rsidR="00FE1C67" w:rsidRDefault="00FE1C67" w:rsidP="00FE1C67">
      <w:pPr>
        <w:rPr>
          <w:rFonts w:cs="Arial"/>
          <w:bCs/>
        </w:rPr>
      </w:pPr>
      <w:r>
        <w:rPr>
          <w:rFonts w:cs="Arial"/>
          <w:bCs/>
        </w:rPr>
        <w:t xml:space="preserve">RAN3 has reviewed the overall 5GS approach, consisting of 5GC, NG-RAN and </w:t>
      </w:r>
      <w:proofErr w:type="spellStart"/>
      <w:r>
        <w:rPr>
          <w:rFonts w:cs="Arial"/>
          <w:bCs/>
        </w:rPr>
        <w:t>Uu</w:t>
      </w:r>
      <w:proofErr w:type="spellEnd"/>
      <w:r>
        <w:rPr>
          <w:rFonts w:cs="Arial"/>
          <w:bCs/>
        </w:rPr>
        <w:t xml:space="preserve"> functions and observed the following, which, RAN3 believes, cannot be ignored for the specification work in Rel-17:</w:t>
      </w:r>
    </w:p>
    <w:p w14:paraId="52A8FC76" w14:textId="77777777" w:rsidR="00FE1C67" w:rsidRDefault="00FE1C67" w:rsidP="00FE1C67">
      <w:pPr>
        <w:pStyle w:val="B1"/>
      </w:pPr>
      <w:r>
        <w:t>1.</w:t>
      </w:r>
      <w:r>
        <w:tab/>
        <w:t>The NG-RAN would need to process a potentially large list of UE identifiers which may cause quite some effort to process. If there is an expectation that mechanisms for efficient paging (</w:t>
      </w:r>
      <w:proofErr w:type="gramStart"/>
      <w:r>
        <w:t>e.g.</w:t>
      </w:r>
      <w:proofErr w:type="gramEnd"/>
      <w:r>
        <w:t xml:space="preserve"> first page only in the last served cell) is applied for NR MBS as well, this will add to the processing effort at NG-RAN and at the 5GC to identify necessary information from all concerned UEs. Such processing effort causes delay which may not be tolerable at least for certain applications.</w:t>
      </w:r>
    </w:p>
    <w:p w14:paraId="37EA0E90" w14:textId="77777777" w:rsidR="00FE1C67" w:rsidRPr="00BD0D4E" w:rsidRDefault="00FE1C67" w:rsidP="00FE1C67">
      <w:pPr>
        <w:pStyle w:val="B1"/>
        <w:rPr>
          <w:rFonts w:cs="Arial"/>
        </w:rPr>
      </w:pPr>
      <w:r>
        <w:t>2.</w:t>
      </w:r>
      <w:r>
        <w:tab/>
      </w:r>
      <w:r w:rsidRPr="00BD0D4E">
        <w:rPr>
          <w:rFonts w:cs="Arial"/>
        </w:rPr>
        <w:t>RAN3 would like to remind RAN2 and SA2 on an LS received in R3-211515/R2-2104655, where RAN2 raised concerns about applying individual delivery of multicast traffic to UEs in non-supporting NG-RAN nodes, stating the followin</w:t>
      </w:r>
      <w:r>
        <w:rPr>
          <w:rFonts w:cs="Arial"/>
        </w:rPr>
        <w:t>g</w:t>
      </w:r>
      <w:r w:rsidRPr="00BD0D4E">
        <w:rPr>
          <w:rFonts w:cs="Arial"/>
        </w:rPr>
        <w:t>:</w:t>
      </w:r>
    </w:p>
    <w:p w14:paraId="293D8008" w14:textId="77777777" w:rsidR="00FE1C67" w:rsidRPr="00F0754B" w:rsidRDefault="00FE1C67" w:rsidP="00FE1C67">
      <w:pPr>
        <w:ind w:left="1440"/>
        <w:rPr>
          <w:rFonts w:eastAsia="DengXian"/>
          <w:i/>
          <w:iCs/>
          <w:color w:val="002060"/>
          <w:lang w:eastAsia="en-GB"/>
        </w:rPr>
      </w:pPr>
      <w:r w:rsidRPr="00F0754B">
        <w:rPr>
          <w:rFonts w:eastAsia="DengXian"/>
          <w:i/>
          <w:iCs/>
          <w:color w:val="002060"/>
          <w:lang w:eastAsia="en-GB"/>
        </w:rPr>
        <w:t>Some companies are concerned about scalability issue when using legacy unicast paging if a large number of MBS users are served by non-supporting NG-RAN node (</w:t>
      </w:r>
      <w:proofErr w:type="gramStart"/>
      <w:r w:rsidRPr="00F0754B">
        <w:rPr>
          <w:rFonts w:eastAsia="DengXian"/>
          <w:i/>
          <w:iCs/>
          <w:color w:val="002060"/>
          <w:lang w:eastAsia="en-GB"/>
        </w:rPr>
        <w:t>e.g.</w:t>
      </w:r>
      <w:proofErr w:type="gramEnd"/>
      <w:r w:rsidRPr="00F0754B">
        <w:rPr>
          <w:rFonts w:eastAsia="DengXian"/>
          <w:i/>
          <w:iCs/>
          <w:color w:val="002060"/>
          <w:lang w:eastAsia="en-GB"/>
        </w:rPr>
        <w:t xml:space="preserve"> comparable to the number of users receiving an MBS service under MBS supporting node). However, majority of companies believes such scenario should be prevented by configuring/deploying the nodes to be MBS supporting node whenever there is sufficient demand. If a node covering large number of MBS UEs is configured/deployed as MBS non-supporting node, then radio resources capacity can be exceeded not only for paging channel, but also for data channels.</w:t>
      </w:r>
    </w:p>
    <w:p w14:paraId="376584F4" w14:textId="77777777" w:rsidR="00FE1C67" w:rsidRPr="00BD0D4E" w:rsidRDefault="00FE1C67" w:rsidP="00FE1C67">
      <w:pPr>
        <w:ind w:left="851"/>
        <w:rPr>
          <w:rFonts w:cs="Arial"/>
        </w:rPr>
      </w:pPr>
      <w:r>
        <w:rPr>
          <w:rFonts w:cs="Arial"/>
        </w:rPr>
        <w:lastRenderedPageBreak/>
        <w:t xml:space="preserve">It seems obvious that </w:t>
      </w:r>
      <w:r w:rsidRPr="00BD0D4E">
        <w:rPr>
          <w:rFonts w:cs="Arial"/>
        </w:rPr>
        <w:t>RAN2’s conditional agreement to select option 2</w:t>
      </w:r>
      <w:r>
        <w:rPr>
          <w:rFonts w:cs="Arial"/>
        </w:rPr>
        <w:t xml:space="preserve"> will end up in option 1</w:t>
      </w:r>
      <w:r w:rsidRPr="00BD0D4E">
        <w:rPr>
          <w:rFonts w:cs="Arial"/>
        </w:rPr>
        <w:t xml:space="preserve"> if the number of UEs to be “group”-paged exceeds a certain limit</w:t>
      </w:r>
      <w:r>
        <w:rPr>
          <w:rFonts w:cs="Arial"/>
        </w:rPr>
        <w:t>, which</w:t>
      </w:r>
      <w:r w:rsidRPr="00BD0D4E">
        <w:rPr>
          <w:rFonts w:cs="Arial"/>
        </w:rPr>
        <w:t xml:space="preserve"> would </w:t>
      </w:r>
      <w:r>
        <w:rPr>
          <w:rFonts w:cs="Arial"/>
        </w:rPr>
        <w:t xml:space="preserve">most likely </w:t>
      </w:r>
      <w:r w:rsidRPr="00BD0D4E">
        <w:rPr>
          <w:rFonts w:cs="Arial"/>
        </w:rPr>
        <w:t>force the network to revert to option 1</w:t>
      </w:r>
      <w:r>
        <w:rPr>
          <w:rFonts w:cs="Arial"/>
        </w:rPr>
        <w:t xml:space="preserve"> in any case, either</w:t>
      </w:r>
      <w:r w:rsidRPr="00BD0D4E">
        <w:rPr>
          <w:rFonts w:cs="Arial"/>
        </w:rPr>
        <w:t xml:space="preserve"> due to </w:t>
      </w:r>
      <w:r>
        <w:rPr>
          <w:rFonts w:cs="Arial"/>
        </w:rPr>
        <w:t xml:space="preserve">time constraints to reach all multicast group members, discouraging to minimise the paging resource utilisation, or due to </w:t>
      </w:r>
      <w:r w:rsidRPr="00BD0D4E">
        <w:rPr>
          <w:rFonts w:cs="Arial"/>
        </w:rPr>
        <w:t xml:space="preserve">the </w:t>
      </w:r>
      <w:r>
        <w:rPr>
          <w:rFonts w:cs="Arial"/>
        </w:rPr>
        <w:t xml:space="preserve">fact that with the number of UEs the current “group” paging approach would end up near option 1 anyhow. </w:t>
      </w:r>
      <w:r>
        <w:rPr>
          <w:rFonts w:cs="Arial"/>
        </w:rPr>
        <w:br/>
        <w:t xml:space="preserve">Option 1, however, would contradict the general engineering virtue to use resources economically as already </w:t>
      </w:r>
      <w:r w:rsidRPr="008045A1">
        <w:rPr>
          <w:rFonts w:cs="Arial"/>
        </w:rPr>
        <w:t>stated in R3-211515/R2-2104655</w:t>
      </w:r>
      <w:r>
        <w:rPr>
          <w:rFonts w:cs="Arial"/>
        </w:rPr>
        <w:t>.</w:t>
      </w:r>
    </w:p>
    <w:p w14:paraId="4CAA5A82" w14:textId="77777777" w:rsidR="00FE1C67" w:rsidRDefault="00FE1C67" w:rsidP="00FE1C67">
      <w:pPr>
        <w:pStyle w:val="B1"/>
      </w:pPr>
      <w:r>
        <w:t>3.</w:t>
      </w:r>
      <w:r>
        <w:tab/>
      </w:r>
      <w:proofErr w:type="gramStart"/>
      <w:r>
        <w:t>In order to</w:t>
      </w:r>
      <w:proofErr w:type="gramEnd"/>
      <w:r>
        <w:t xml:space="preserve"> optimise the usage of paging resources, NG RAN would need to combine group paging information received from several connected AMFs and take into account RRC_INACTIVE UEs as well.</w:t>
      </w:r>
    </w:p>
    <w:p w14:paraId="3E5F0D36" w14:textId="77777777" w:rsidR="00FE1C67" w:rsidRDefault="00FE1C67" w:rsidP="00FE1C67">
      <w:pPr>
        <w:pStyle w:val="B1"/>
      </w:pPr>
      <w:r>
        <w:t>4.</w:t>
      </w:r>
      <w:r>
        <w:tab/>
        <w:t>Calculating optimum usage of POs for UEs configured with different DRX cycles adds to the complexity.</w:t>
      </w:r>
    </w:p>
    <w:p w14:paraId="26AC661A" w14:textId="4B11F61F" w:rsidR="00FE1C67" w:rsidRPr="00FE1C67" w:rsidRDefault="00FE1C67" w:rsidP="00FE1C67">
      <w:pPr>
        <w:pStyle w:val="B1"/>
        <w:rPr>
          <w:bCs/>
          <w:lang w:val="en-US"/>
        </w:rPr>
      </w:pPr>
      <w:r w:rsidRPr="00FE1C67">
        <w:rPr>
          <w:bCs/>
          <w:lang w:val="en-US"/>
        </w:rPr>
        <w:t>5.</w:t>
      </w:r>
      <w:r w:rsidRPr="00FE1C67">
        <w:rPr>
          <w:bCs/>
          <w:lang w:val="en-US"/>
        </w:rPr>
        <w:tab/>
      </w:r>
      <w:r>
        <w:rPr>
          <w:bCs/>
          <w:lang w:val="en-US"/>
        </w:rPr>
        <w:t xml:space="preserve">For use-cases with dense UE population there is a high likelihood that more UEs are paged and will return to RRC_CONNECTED than resources of a single cell can digest, which will lead to a high likelihood that the time to get the multicast service area configured with UEs able to receive multicast traffic would </w:t>
      </w:r>
      <w:proofErr w:type="gramStart"/>
      <w:r>
        <w:rPr>
          <w:bCs/>
          <w:lang w:val="en-US"/>
        </w:rPr>
        <w:t>definitely exceed</w:t>
      </w:r>
      <w:proofErr w:type="gramEnd"/>
      <w:r>
        <w:rPr>
          <w:bCs/>
          <w:lang w:val="en-US"/>
        </w:rPr>
        <w:t xml:space="preserve"> requirements stated in </w:t>
      </w:r>
      <w:r w:rsidRPr="00FE1C67">
        <w:rPr>
          <w:bCs/>
          <w:lang w:val="en-US"/>
        </w:rPr>
        <w:t>TS</w:t>
      </w:r>
      <w:r>
        <w:rPr>
          <w:bCs/>
          <w:lang w:val="en-US"/>
        </w:rPr>
        <w:t xml:space="preserve"> </w:t>
      </w:r>
      <w:r w:rsidRPr="00FE1C67">
        <w:rPr>
          <w:bCs/>
          <w:lang w:val="en-US"/>
        </w:rPr>
        <w:t>22.179 and TS</w:t>
      </w:r>
      <w:r>
        <w:rPr>
          <w:bCs/>
          <w:lang w:val="en-US"/>
        </w:rPr>
        <w:t xml:space="preserve"> </w:t>
      </w:r>
      <w:r w:rsidRPr="00FE1C67">
        <w:rPr>
          <w:bCs/>
          <w:lang w:val="en-US"/>
        </w:rPr>
        <w:t>22.26</w:t>
      </w:r>
      <w:r>
        <w:rPr>
          <w:bCs/>
          <w:lang w:val="en-US"/>
        </w:rPr>
        <w:t>.</w:t>
      </w:r>
    </w:p>
    <w:p w14:paraId="63E59141" w14:textId="77777777" w:rsidR="00FE1C67" w:rsidRDefault="00FE1C67" w:rsidP="00FE1C67">
      <w:pPr>
        <w:rPr>
          <w:rFonts w:cs="Arial"/>
        </w:rPr>
      </w:pPr>
      <w:r w:rsidRPr="00BD0D4E">
        <w:rPr>
          <w:rFonts w:cs="Arial"/>
        </w:rPr>
        <w:t xml:space="preserve">RAN3 </w:t>
      </w:r>
      <w:r>
        <w:rPr>
          <w:rFonts w:cs="Arial"/>
        </w:rPr>
        <w:t>acknowledges the motivation to use UE specific paging occasions but believes that the overall system performance (processing and resource usage) would benefit greatly from specifying in Rel-17 the possibility to configure UEs with MBS Session or NR MBS specific PO(s).</w:t>
      </w:r>
    </w:p>
    <w:p w14:paraId="7902578E" w14:textId="77777777" w:rsidR="00FE1C67" w:rsidRPr="00BD0D4E" w:rsidRDefault="00FE1C67" w:rsidP="00FE1C67">
      <w:pPr>
        <w:rPr>
          <w:rFonts w:cs="Arial"/>
        </w:rPr>
      </w:pPr>
    </w:p>
    <w:p w14:paraId="69E5E6D5" w14:textId="77777777" w:rsidR="00FE1C67" w:rsidRDefault="00FE1C67" w:rsidP="00FE1C67">
      <w:pPr>
        <w:rPr>
          <w:rFonts w:cs="Arial"/>
          <w:b/>
        </w:rPr>
      </w:pPr>
      <w:r>
        <w:rPr>
          <w:rFonts w:cs="Arial"/>
          <w:b/>
        </w:rPr>
        <w:t>2. Actions:</w:t>
      </w:r>
    </w:p>
    <w:p w14:paraId="33D56A26" w14:textId="77777777" w:rsidR="00FE1C67" w:rsidRDefault="00FE1C67" w:rsidP="00FE1C67">
      <w:pPr>
        <w:ind w:left="1985" w:hanging="1985"/>
        <w:rPr>
          <w:rFonts w:cs="Arial"/>
          <w:b/>
        </w:rPr>
      </w:pPr>
      <w:r>
        <w:rPr>
          <w:rFonts w:cs="Arial"/>
          <w:b/>
        </w:rPr>
        <w:t>To RAN2 and SA2 group.</w:t>
      </w:r>
    </w:p>
    <w:p w14:paraId="1D55F572" w14:textId="77777777" w:rsidR="00FE1C67" w:rsidRPr="00F0754B" w:rsidRDefault="00FE1C67" w:rsidP="00FE1C67">
      <w:pPr>
        <w:ind w:left="993" w:hanging="993"/>
        <w:rPr>
          <w:rFonts w:cs="Arial"/>
          <w:b/>
        </w:rPr>
      </w:pPr>
      <w:r w:rsidRPr="00F0754B">
        <w:rPr>
          <w:rFonts w:cs="Arial"/>
          <w:b/>
        </w:rPr>
        <w:t xml:space="preserve">ACTION: </w:t>
      </w:r>
      <w:r w:rsidRPr="00F0754B">
        <w:rPr>
          <w:rFonts w:cs="Arial"/>
          <w:b/>
        </w:rPr>
        <w:tab/>
        <w:t>RAN3 requests RAN2 and SA2 to reconsider their decisions and specify network functions allowing efficient and prompt group paging for NR MBS in Rel-17</w:t>
      </w:r>
      <w:r>
        <w:rPr>
          <w:rFonts w:cs="Arial"/>
          <w:b/>
        </w:rPr>
        <w:t>, not at all requiring processing potentially long lists of UE identifiers or wasting paging resources.</w:t>
      </w:r>
    </w:p>
    <w:p w14:paraId="05B5CE64" w14:textId="77777777" w:rsidR="00FE1C67" w:rsidRDefault="00FE1C67" w:rsidP="00FE1C67">
      <w:pPr>
        <w:ind w:left="993" w:hanging="993"/>
        <w:rPr>
          <w:rFonts w:cs="Arial"/>
        </w:rPr>
      </w:pPr>
    </w:p>
    <w:p w14:paraId="2ABB79BE" w14:textId="77777777" w:rsidR="00FE1C67" w:rsidRDefault="00FE1C67" w:rsidP="00FE1C67">
      <w:pPr>
        <w:rPr>
          <w:rFonts w:cs="Arial"/>
          <w:b/>
        </w:rPr>
      </w:pPr>
      <w:r>
        <w:rPr>
          <w:rFonts w:cs="Arial"/>
          <w:b/>
        </w:rPr>
        <w:t>3. Date of Next TSG-RAN WG3 Meetings:</w:t>
      </w:r>
    </w:p>
    <w:p w14:paraId="753A3654" w14:textId="77777777" w:rsidR="00FE1C67" w:rsidRDefault="00FE1C67" w:rsidP="00FE1C67">
      <w:pPr>
        <w:tabs>
          <w:tab w:val="left" w:pos="4820"/>
        </w:tabs>
        <w:ind w:left="5760" w:hanging="5760"/>
        <w:rPr>
          <w:rFonts w:cs="Arial"/>
          <w:bCs/>
        </w:rPr>
      </w:pPr>
      <w:r>
        <w:rPr>
          <w:rFonts w:cs="Arial"/>
          <w:bCs/>
        </w:rPr>
        <w:t>TSG-RAN WG3 Meeting#114bis-e</w:t>
      </w:r>
      <w:r>
        <w:rPr>
          <w:rFonts w:cs="Arial"/>
          <w:bCs/>
        </w:rPr>
        <w:tab/>
        <w:t>17</w:t>
      </w:r>
      <w:r w:rsidRPr="001224F3">
        <w:rPr>
          <w:rFonts w:cs="Arial"/>
          <w:bCs/>
          <w:vertAlign w:val="superscript"/>
        </w:rPr>
        <w:t>th</w:t>
      </w:r>
      <w:r>
        <w:rPr>
          <w:rFonts w:cs="Arial"/>
          <w:bCs/>
        </w:rPr>
        <w:t xml:space="preserve"> - 26</w:t>
      </w:r>
      <w:r w:rsidRPr="001224F3">
        <w:rPr>
          <w:rFonts w:cs="Arial"/>
          <w:bCs/>
          <w:vertAlign w:val="superscript"/>
        </w:rPr>
        <w:t>th</w:t>
      </w:r>
      <w:r>
        <w:rPr>
          <w:rFonts w:cs="Arial"/>
          <w:bCs/>
        </w:rPr>
        <w:t xml:space="preserve"> January 2022</w:t>
      </w:r>
    </w:p>
    <w:p w14:paraId="55431938" w14:textId="77777777" w:rsidR="00FE1C67" w:rsidRDefault="00FE1C67" w:rsidP="00FE1C67">
      <w:pPr>
        <w:tabs>
          <w:tab w:val="left" w:pos="4820"/>
        </w:tabs>
        <w:ind w:left="5760" w:hanging="5760"/>
        <w:rPr>
          <w:rFonts w:cs="Arial"/>
          <w:bCs/>
        </w:rPr>
      </w:pPr>
      <w:r>
        <w:rPr>
          <w:rFonts w:cs="Arial"/>
          <w:bCs/>
        </w:rPr>
        <w:t>TSG-RAN WG3 Meeting#115-e</w:t>
      </w:r>
      <w:r>
        <w:rPr>
          <w:rFonts w:cs="Arial"/>
          <w:bCs/>
        </w:rPr>
        <w:tab/>
        <w:t>21</w:t>
      </w:r>
      <w:r w:rsidRPr="001224F3">
        <w:rPr>
          <w:rFonts w:cs="Arial"/>
          <w:bCs/>
          <w:vertAlign w:val="superscript"/>
        </w:rPr>
        <w:t>st</w:t>
      </w:r>
      <w:r>
        <w:rPr>
          <w:rFonts w:cs="Arial"/>
          <w:bCs/>
        </w:rPr>
        <w:t xml:space="preserve"> February - 3</w:t>
      </w:r>
      <w:r w:rsidRPr="001224F3">
        <w:rPr>
          <w:rFonts w:cs="Arial"/>
          <w:bCs/>
          <w:vertAlign w:val="superscript"/>
        </w:rPr>
        <w:t>rd</w:t>
      </w:r>
      <w:r>
        <w:rPr>
          <w:rFonts w:cs="Arial"/>
          <w:bCs/>
        </w:rPr>
        <w:t xml:space="preserve"> March 2022</w:t>
      </w:r>
    </w:p>
    <w:p w14:paraId="1621B1C5" w14:textId="29297BB2" w:rsidR="00CD7395" w:rsidRPr="006763C7" w:rsidRDefault="00CD7395" w:rsidP="00FE1C67">
      <w:pPr>
        <w:pStyle w:val="Reference"/>
        <w:rPr>
          <w:rFonts w:eastAsia="SimSun"/>
          <w:lang w:eastAsia="zh-CN"/>
        </w:rPr>
      </w:pPr>
    </w:p>
    <w:sectPr w:rsidR="00CD7395" w:rsidRPr="006763C7"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96295"/>
    <w:multiLevelType w:val="hybridMultilevel"/>
    <w:tmpl w:val="7D5A4D76"/>
    <w:lvl w:ilvl="0" w:tplc="337C8E82">
      <w:start w:val="1"/>
      <w:numFmt w:val="decimal"/>
      <w:lvlText w:val="%1."/>
      <w:lvlJc w:val="left"/>
      <w:pPr>
        <w:ind w:left="5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B198A508">
      <w:start w:val="1"/>
      <w:numFmt w:val="lowerLetter"/>
      <w:lvlText w:val="%2"/>
      <w:lvlJc w:val="left"/>
      <w:pPr>
        <w:ind w:left="134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B6C05300">
      <w:start w:val="1"/>
      <w:numFmt w:val="lowerRoman"/>
      <w:lvlText w:val="%3"/>
      <w:lvlJc w:val="left"/>
      <w:pPr>
        <w:ind w:left="206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7CB22806">
      <w:start w:val="1"/>
      <w:numFmt w:val="decimal"/>
      <w:lvlText w:val="%4"/>
      <w:lvlJc w:val="left"/>
      <w:pPr>
        <w:ind w:left="278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CC880ACA">
      <w:start w:val="1"/>
      <w:numFmt w:val="lowerLetter"/>
      <w:lvlText w:val="%5"/>
      <w:lvlJc w:val="left"/>
      <w:pPr>
        <w:ind w:left="350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2C90E93C">
      <w:start w:val="1"/>
      <w:numFmt w:val="lowerRoman"/>
      <w:lvlText w:val="%6"/>
      <w:lvlJc w:val="left"/>
      <w:pPr>
        <w:ind w:left="422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3B5ED8E8">
      <w:start w:val="1"/>
      <w:numFmt w:val="decimal"/>
      <w:lvlText w:val="%7"/>
      <w:lvlJc w:val="left"/>
      <w:pPr>
        <w:ind w:left="494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B590C2E6">
      <w:start w:val="1"/>
      <w:numFmt w:val="lowerLetter"/>
      <w:lvlText w:val="%8"/>
      <w:lvlJc w:val="left"/>
      <w:pPr>
        <w:ind w:left="566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A6BCE8D0">
      <w:start w:val="1"/>
      <w:numFmt w:val="lowerRoman"/>
      <w:lvlText w:val="%9"/>
      <w:lvlJc w:val="left"/>
      <w:pPr>
        <w:ind w:left="638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BC207A"/>
    <w:multiLevelType w:val="hybridMultilevel"/>
    <w:tmpl w:val="2028E14E"/>
    <w:lvl w:ilvl="0" w:tplc="0666D90C">
      <w:start w:val="1"/>
      <w:numFmt w:val="bullet"/>
      <w:lvlText w:val="•"/>
      <w:lvlJc w:val="left"/>
      <w:pPr>
        <w:ind w:left="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E8FABC">
      <w:start w:val="1"/>
      <w:numFmt w:val="bullet"/>
      <w:lvlText w:val="o"/>
      <w:lvlJc w:val="left"/>
      <w:pPr>
        <w:ind w:left="1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3269910">
      <w:start w:val="1"/>
      <w:numFmt w:val="bullet"/>
      <w:lvlText w:val="▪"/>
      <w:lvlJc w:val="left"/>
      <w:pPr>
        <w:ind w:left="2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06ACBA">
      <w:start w:val="1"/>
      <w:numFmt w:val="bullet"/>
      <w:lvlText w:val="•"/>
      <w:lvlJc w:val="left"/>
      <w:pPr>
        <w:ind w:left="2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46C4A2">
      <w:start w:val="1"/>
      <w:numFmt w:val="bullet"/>
      <w:lvlText w:val="o"/>
      <w:lvlJc w:val="left"/>
      <w:pPr>
        <w:ind w:left="3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6140860">
      <w:start w:val="1"/>
      <w:numFmt w:val="bullet"/>
      <w:lvlText w:val="▪"/>
      <w:lvlJc w:val="left"/>
      <w:pPr>
        <w:ind w:left="4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AA23B36">
      <w:start w:val="1"/>
      <w:numFmt w:val="bullet"/>
      <w:lvlText w:val="•"/>
      <w:lvlJc w:val="left"/>
      <w:pPr>
        <w:ind w:left="5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622A12">
      <w:start w:val="1"/>
      <w:numFmt w:val="bullet"/>
      <w:lvlText w:val="o"/>
      <w:lvlJc w:val="left"/>
      <w:pPr>
        <w:ind w:left="5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F26E4E6">
      <w:start w:val="1"/>
      <w:numFmt w:val="bullet"/>
      <w:lvlText w:val="▪"/>
      <w:lvlJc w:val="left"/>
      <w:pPr>
        <w:ind w:left="6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7378D"/>
    <w:multiLevelType w:val="hybridMultilevel"/>
    <w:tmpl w:val="C08A07A6"/>
    <w:lvl w:ilvl="0" w:tplc="C270CB96">
      <w:start w:val="1"/>
      <w:numFmt w:val="bullet"/>
      <w:lvlText w:val="•"/>
      <w:lvlJc w:val="left"/>
      <w:pPr>
        <w:ind w:left="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876C8C8">
      <w:start w:val="1"/>
      <w:numFmt w:val="bullet"/>
      <w:lvlText w:val="o"/>
      <w:lvlJc w:val="left"/>
      <w:pPr>
        <w:ind w:left="1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92DCE4">
      <w:start w:val="1"/>
      <w:numFmt w:val="bullet"/>
      <w:lvlText w:val="▪"/>
      <w:lvlJc w:val="left"/>
      <w:pPr>
        <w:ind w:left="2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B09330">
      <w:start w:val="1"/>
      <w:numFmt w:val="bullet"/>
      <w:lvlText w:val="•"/>
      <w:lvlJc w:val="left"/>
      <w:pPr>
        <w:ind w:left="2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8A130E">
      <w:start w:val="1"/>
      <w:numFmt w:val="bullet"/>
      <w:lvlText w:val="o"/>
      <w:lvlJc w:val="left"/>
      <w:pPr>
        <w:ind w:left="3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4DC149A">
      <w:start w:val="1"/>
      <w:numFmt w:val="bullet"/>
      <w:lvlText w:val="▪"/>
      <w:lvlJc w:val="left"/>
      <w:pPr>
        <w:ind w:left="4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89AECCA">
      <w:start w:val="1"/>
      <w:numFmt w:val="bullet"/>
      <w:lvlText w:val="•"/>
      <w:lvlJc w:val="left"/>
      <w:pPr>
        <w:ind w:left="5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16AE1A">
      <w:start w:val="1"/>
      <w:numFmt w:val="bullet"/>
      <w:lvlText w:val="o"/>
      <w:lvlJc w:val="left"/>
      <w:pPr>
        <w:ind w:left="5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1278DA">
      <w:start w:val="1"/>
      <w:numFmt w:val="bullet"/>
      <w:lvlText w:val="▪"/>
      <w:lvlJc w:val="left"/>
      <w:pPr>
        <w:ind w:left="6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3F004F6"/>
    <w:multiLevelType w:val="hybridMultilevel"/>
    <w:tmpl w:val="E710F29E"/>
    <w:lvl w:ilvl="0" w:tplc="2F80CAFE">
      <w:start w:val="1"/>
      <w:numFmt w:val="bullet"/>
      <w:lvlText w:val="•"/>
      <w:lvlJc w:val="left"/>
      <w:pPr>
        <w:ind w:left="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3445D0A">
      <w:start w:val="1"/>
      <w:numFmt w:val="bullet"/>
      <w:lvlText w:val="o"/>
      <w:lvlJc w:val="left"/>
      <w:pPr>
        <w:ind w:left="1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7A45098">
      <w:start w:val="1"/>
      <w:numFmt w:val="bullet"/>
      <w:lvlText w:val="▪"/>
      <w:lvlJc w:val="left"/>
      <w:pPr>
        <w:ind w:left="2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8C6FFCE">
      <w:start w:val="1"/>
      <w:numFmt w:val="bullet"/>
      <w:lvlText w:val="•"/>
      <w:lvlJc w:val="left"/>
      <w:pPr>
        <w:ind w:left="2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F86D836">
      <w:start w:val="1"/>
      <w:numFmt w:val="bullet"/>
      <w:lvlText w:val="o"/>
      <w:lvlJc w:val="left"/>
      <w:pPr>
        <w:ind w:left="3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FE417F8">
      <w:start w:val="1"/>
      <w:numFmt w:val="bullet"/>
      <w:lvlText w:val="▪"/>
      <w:lvlJc w:val="left"/>
      <w:pPr>
        <w:ind w:left="4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9DA15C2">
      <w:start w:val="1"/>
      <w:numFmt w:val="bullet"/>
      <w:lvlText w:val="•"/>
      <w:lvlJc w:val="left"/>
      <w:pPr>
        <w:ind w:left="5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5B415DA">
      <w:start w:val="1"/>
      <w:numFmt w:val="bullet"/>
      <w:lvlText w:val="o"/>
      <w:lvlJc w:val="left"/>
      <w:pPr>
        <w:ind w:left="5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F9A0BFC">
      <w:start w:val="1"/>
      <w:numFmt w:val="bullet"/>
      <w:lvlText w:val="▪"/>
      <w:lvlJc w:val="left"/>
      <w:pPr>
        <w:ind w:left="6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266E44"/>
    <w:multiLevelType w:val="multilevel"/>
    <w:tmpl w:val="0DA4CCD2"/>
    <w:lvl w:ilvl="0">
      <w:start w:val="1"/>
      <w:numFmt w:val="decimal"/>
      <w:lvlText w:val="%1"/>
      <w:lvlJc w:val="left"/>
      <w:pPr>
        <w:ind w:left="0"/>
      </w:pPr>
      <w:rPr>
        <w:rFonts w:ascii="Cambria" w:eastAsia="Cambria" w:hAnsi="Cambria" w:cs="Cambria"/>
        <w:b/>
        <w:bCs/>
        <w:i w:val="0"/>
        <w:strike w:val="0"/>
        <w:dstrike w:val="0"/>
        <w:color w:val="000000"/>
        <w:sz w:val="29"/>
        <w:szCs w:val="29"/>
        <w:u w:val="none" w:color="000000"/>
        <w:bdr w:val="none" w:sz="0" w:space="0" w:color="auto"/>
        <w:shd w:val="clear" w:color="auto" w:fill="auto"/>
        <w:vertAlign w:val="baseline"/>
      </w:rPr>
    </w:lvl>
    <w:lvl w:ilvl="1">
      <w:start w:val="1"/>
      <w:numFmt w:val="decimal"/>
      <w:lvlText w:val="%1.%2"/>
      <w:lvlJc w:val="left"/>
      <w:pPr>
        <w:ind w:left="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F6927BF"/>
    <w:multiLevelType w:val="hybridMultilevel"/>
    <w:tmpl w:val="E654D4A4"/>
    <w:lvl w:ilvl="0" w:tplc="21B471B2">
      <w:start w:val="1"/>
      <w:numFmt w:val="bullet"/>
      <w:lvlText w:val="•"/>
      <w:lvlJc w:val="left"/>
      <w:pPr>
        <w:ind w:left="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AAC433C">
      <w:start w:val="1"/>
      <w:numFmt w:val="bullet"/>
      <w:lvlText w:val="o"/>
      <w:lvlJc w:val="left"/>
      <w:pPr>
        <w:ind w:left="1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4A00B50">
      <w:start w:val="1"/>
      <w:numFmt w:val="bullet"/>
      <w:lvlText w:val="▪"/>
      <w:lvlJc w:val="left"/>
      <w:pPr>
        <w:ind w:left="2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64094C">
      <w:start w:val="1"/>
      <w:numFmt w:val="bullet"/>
      <w:lvlText w:val="•"/>
      <w:lvlJc w:val="left"/>
      <w:pPr>
        <w:ind w:left="2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024E0EA">
      <w:start w:val="1"/>
      <w:numFmt w:val="bullet"/>
      <w:lvlText w:val="o"/>
      <w:lvlJc w:val="left"/>
      <w:pPr>
        <w:ind w:left="3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F6A3F6">
      <w:start w:val="1"/>
      <w:numFmt w:val="bullet"/>
      <w:lvlText w:val="▪"/>
      <w:lvlJc w:val="left"/>
      <w:pPr>
        <w:ind w:left="4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30816A6">
      <w:start w:val="1"/>
      <w:numFmt w:val="bullet"/>
      <w:lvlText w:val="•"/>
      <w:lvlJc w:val="left"/>
      <w:pPr>
        <w:ind w:left="5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6809C6">
      <w:start w:val="1"/>
      <w:numFmt w:val="bullet"/>
      <w:lvlText w:val="o"/>
      <w:lvlJc w:val="left"/>
      <w:pPr>
        <w:ind w:left="5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A22481A">
      <w:start w:val="1"/>
      <w:numFmt w:val="bullet"/>
      <w:lvlText w:val="▪"/>
      <w:lvlJc w:val="left"/>
      <w:pPr>
        <w:ind w:left="6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4822F4"/>
    <w:multiLevelType w:val="hybridMultilevel"/>
    <w:tmpl w:val="62E425FA"/>
    <w:lvl w:ilvl="0" w:tplc="62A60376">
      <w:start w:val="1"/>
      <w:numFmt w:val="bullet"/>
      <w:lvlText w:val="•"/>
      <w:lvlJc w:val="left"/>
      <w:pPr>
        <w:ind w:left="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EEE98DC">
      <w:start w:val="1"/>
      <w:numFmt w:val="bullet"/>
      <w:lvlText w:val="o"/>
      <w:lvlJc w:val="left"/>
      <w:pPr>
        <w:ind w:left="1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A325B7A">
      <w:start w:val="1"/>
      <w:numFmt w:val="bullet"/>
      <w:lvlText w:val="▪"/>
      <w:lvlJc w:val="left"/>
      <w:pPr>
        <w:ind w:left="2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14D676">
      <w:start w:val="1"/>
      <w:numFmt w:val="bullet"/>
      <w:lvlText w:val="•"/>
      <w:lvlJc w:val="left"/>
      <w:pPr>
        <w:ind w:left="2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00C954">
      <w:start w:val="1"/>
      <w:numFmt w:val="bullet"/>
      <w:lvlText w:val="o"/>
      <w:lvlJc w:val="left"/>
      <w:pPr>
        <w:ind w:left="3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2580D9E">
      <w:start w:val="1"/>
      <w:numFmt w:val="bullet"/>
      <w:lvlText w:val="▪"/>
      <w:lvlJc w:val="left"/>
      <w:pPr>
        <w:ind w:left="4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DA4770">
      <w:start w:val="1"/>
      <w:numFmt w:val="bullet"/>
      <w:lvlText w:val="•"/>
      <w:lvlJc w:val="left"/>
      <w:pPr>
        <w:ind w:left="5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12CEEA0">
      <w:start w:val="1"/>
      <w:numFmt w:val="bullet"/>
      <w:lvlText w:val="o"/>
      <w:lvlJc w:val="left"/>
      <w:pPr>
        <w:ind w:left="5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12A334">
      <w:start w:val="1"/>
      <w:numFmt w:val="bullet"/>
      <w:lvlText w:val="▪"/>
      <w:lvlJc w:val="left"/>
      <w:pPr>
        <w:ind w:left="6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BDF1129"/>
    <w:multiLevelType w:val="hybridMultilevel"/>
    <w:tmpl w:val="F78E9390"/>
    <w:lvl w:ilvl="0" w:tplc="A1BE9A22">
      <w:start w:val="1"/>
      <w:numFmt w:val="bullet"/>
      <w:lvlText w:val="•"/>
      <w:lvlJc w:val="left"/>
      <w:pPr>
        <w:ind w:left="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C183382">
      <w:start w:val="1"/>
      <w:numFmt w:val="bullet"/>
      <w:lvlText w:val="o"/>
      <w:lvlJc w:val="left"/>
      <w:pPr>
        <w:ind w:left="1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360E74">
      <w:start w:val="1"/>
      <w:numFmt w:val="bullet"/>
      <w:lvlText w:val="▪"/>
      <w:lvlJc w:val="left"/>
      <w:pPr>
        <w:ind w:left="2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41AA03A">
      <w:start w:val="1"/>
      <w:numFmt w:val="bullet"/>
      <w:lvlText w:val="•"/>
      <w:lvlJc w:val="left"/>
      <w:pPr>
        <w:ind w:left="2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DEE914">
      <w:start w:val="1"/>
      <w:numFmt w:val="bullet"/>
      <w:lvlText w:val="o"/>
      <w:lvlJc w:val="left"/>
      <w:pPr>
        <w:ind w:left="35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B448D0">
      <w:start w:val="1"/>
      <w:numFmt w:val="bullet"/>
      <w:lvlText w:val="▪"/>
      <w:lvlJc w:val="left"/>
      <w:pPr>
        <w:ind w:left="42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B074A6">
      <w:start w:val="1"/>
      <w:numFmt w:val="bullet"/>
      <w:lvlText w:val="•"/>
      <w:lvlJc w:val="left"/>
      <w:pPr>
        <w:ind w:left="5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7403E84">
      <w:start w:val="1"/>
      <w:numFmt w:val="bullet"/>
      <w:lvlText w:val="o"/>
      <w:lvlJc w:val="left"/>
      <w:pPr>
        <w:ind w:left="5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FCBF7C">
      <w:start w:val="1"/>
      <w:numFmt w:val="bullet"/>
      <w:lvlText w:val="▪"/>
      <w:lvlJc w:val="left"/>
      <w:pPr>
        <w:ind w:left="6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76159C"/>
    <w:multiLevelType w:val="hybridMultilevel"/>
    <w:tmpl w:val="7B56F15E"/>
    <w:lvl w:ilvl="0" w:tplc="577A753C">
      <w:start w:val="1"/>
      <w:numFmt w:val="decimal"/>
      <w:lvlText w:val="%1."/>
      <w:lvlJc w:val="left"/>
      <w:pPr>
        <w:ind w:left="5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1FA43800">
      <w:start w:val="1"/>
      <w:numFmt w:val="lowerLetter"/>
      <w:lvlText w:val="%2"/>
      <w:lvlJc w:val="left"/>
      <w:pPr>
        <w:ind w:left="134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0742F9C">
      <w:start w:val="1"/>
      <w:numFmt w:val="lowerRoman"/>
      <w:lvlText w:val="%3"/>
      <w:lvlJc w:val="left"/>
      <w:pPr>
        <w:ind w:left="206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8508252">
      <w:start w:val="1"/>
      <w:numFmt w:val="decimal"/>
      <w:lvlText w:val="%4"/>
      <w:lvlJc w:val="left"/>
      <w:pPr>
        <w:ind w:left="278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1842DA78">
      <w:start w:val="1"/>
      <w:numFmt w:val="lowerLetter"/>
      <w:lvlText w:val="%5"/>
      <w:lvlJc w:val="left"/>
      <w:pPr>
        <w:ind w:left="350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C3B69EB2">
      <w:start w:val="1"/>
      <w:numFmt w:val="lowerRoman"/>
      <w:lvlText w:val="%6"/>
      <w:lvlJc w:val="left"/>
      <w:pPr>
        <w:ind w:left="422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AD10E932">
      <w:start w:val="1"/>
      <w:numFmt w:val="decimal"/>
      <w:lvlText w:val="%7"/>
      <w:lvlJc w:val="left"/>
      <w:pPr>
        <w:ind w:left="494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BC8A9CCE">
      <w:start w:val="1"/>
      <w:numFmt w:val="lowerLetter"/>
      <w:lvlText w:val="%8"/>
      <w:lvlJc w:val="left"/>
      <w:pPr>
        <w:ind w:left="566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266EB3AC">
      <w:start w:val="1"/>
      <w:numFmt w:val="lowerRoman"/>
      <w:lvlText w:val="%9"/>
      <w:lvlJc w:val="left"/>
      <w:pPr>
        <w:ind w:left="638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9"/>
  </w:num>
  <w:num w:numId="13">
    <w:abstractNumId w:val="11"/>
  </w:num>
  <w:num w:numId="14">
    <w:abstractNumId w:val="16"/>
  </w:num>
  <w:num w:numId="15">
    <w:abstractNumId w:val="14"/>
  </w:num>
  <w:num w:numId="16">
    <w:abstractNumId w:val="17"/>
  </w:num>
  <w:num w:numId="17">
    <w:abstractNumId w:val="20"/>
  </w:num>
  <w:num w:numId="18">
    <w:abstractNumId w:val="18"/>
  </w:num>
  <w:num w:numId="19">
    <w:abstractNumId w:val="15"/>
  </w:num>
  <w:num w:numId="20">
    <w:abstractNumId w:val="10"/>
  </w:num>
  <w:num w:numId="21">
    <w:abstractNumId w:val="22"/>
  </w:num>
  <w:num w:numId="22">
    <w:abstractNumId w:val="1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D1142"/>
    <w:rsid w:val="001D3360"/>
    <w:rsid w:val="002174CA"/>
    <w:rsid w:val="002177A7"/>
    <w:rsid w:val="00223B54"/>
    <w:rsid w:val="002300C6"/>
    <w:rsid w:val="00230764"/>
    <w:rsid w:val="002336F5"/>
    <w:rsid w:val="00237F7C"/>
    <w:rsid w:val="00247F22"/>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C0235"/>
    <w:rsid w:val="006C7ADE"/>
    <w:rsid w:val="007159BF"/>
    <w:rsid w:val="0073451F"/>
    <w:rsid w:val="007433DE"/>
    <w:rsid w:val="007466BD"/>
    <w:rsid w:val="0079087F"/>
    <w:rsid w:val="0079764C"/>
    <w:rsid w:val="007B42A3"/>
    <w:rsid w:val="007C4128"/>
    <w:rsid w:val="007D41E9"/>
    <w:rsid w:val="007F669C"/>
    <w:rsid w:val="00805AD4"/>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139A"/>
    <w:rsid w:val="00F6616C"/>
    <w:rsid w:val="00F812EA"/>
    <w:rsid w:val="00FE1C6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aliases w:val="h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ListParagraph">
    <w:name w:val="List Paragraph"/>
    <w:basedOn w:val="Normal"/>
    <w:link w:val="ListParagraphChar"/>
    <w:uiPriority w:val="34"/>
    <w:qFormat/>
    <w:rsid w:val="00FE1C67"/>
    <w:pPr>
      <w:spacing w:after="180" w:line="259" w:lineRule="auto"/>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qFormat/>
    <w:locked/>
    <w:rsid w:val="00FE1C67"/>
    <w:rPr>
      <w:rFonts w:eastAsia="SimSun"/>
      <w:lang w:eastAsia="ja-JP"/>
    </w:rPr>
  </w:style>
  <w:style w:type="character" w:customStyle="1" w:styleId="Heading1Char">
    <w:name w:val="Heading 1 Char"/>
    <w:link w:val="Heading1"/>
    <w:uiPriority w:val="9"/>
    <w:rsid w:val="00FE1C67"/>
    <w:rPr>
      <w:rFonts w:ascii="Arial" w:eastAsia="MS Mincho" w:hAnsi="Arial"/>
      <w:sz w:val="36"/>
      <w:lang w:eastAsia="en-US"/>
    </w:rPr>
  </w:style>
  <w:style w:type="character" w:customStyle="1" w:styleId="Heading2Char">
    <w:name w:val="Heading 2 Char"/>
    <w:link w:val="Heading2"/>
    <w:uiPriority w:val="9"/>
    <w:rsid w:val="00FE1C67"/>
    <w:rPr>
      <w:rFonts w:ascii="Arial" w:eastAsia="MS Mincho" w:hAnsi="Arial" w:cs="Arial"/>
      <w:bCs/>
      <w:iCs/>
      <w:sz w:val="3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DFFFB-AD39-4066-ADEA-291DD1FE8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527329-2D0E-4E20-A465-321C6D9D9524}">
  <ds:schemaRefs>
    <ds:schemaRef ds:uri="http://www.w3.org/XML/1998/namespace"/>
    <ds:schemaRef ds:uri="http://schemas.microsoft.com/sharepoint/v3"/>
    <ds:schemaRef ds:uri="http://purl.org/dc/dcmityp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elements/1.1/"/>
    <ds:schemaRef ds:uri="http://schemas.microsoft.com/office/2006/metadata/propertie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9247BDF4-F646-4F23-8409-26E126106E28}">
  <ds:schemaRefs>
    <ds:schemaRef ds:uri="http://schemas.microsoft.com/sharepoint/v3/contenttype/forms"/>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4653</Words>
  <Characters>26525</Characters>
  <Application>Microsoft Office Word</Application>
  <DocSecurity>0</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114-e</vt:lpstr>
      <vt:lpstr>3GPP TSG-RAN WG3 Meeting #60</vt:lpstr>
    </vt:vector>
  </TitlesOfParts>
  <Company>Siemens AG</Company>
  <LinksUpToDate>false</LinksUpToDate>
  <CharactersWithSpaces>31116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114bis-e</dc:title>
  <dc:subject/>
  <dc:creator>Ericsson</dc:creator>
  <cp:keywords/>
  <cp:lastModifiedBy>Ericsson User</cp:lastModifiedBy>
  <cp:revision>4</cp:revision>
  <dcterms:created xsi:type="dcterms:W3CDTF">2022-01-06T05:24:00Z</dcterms:created>
  <dcterms:modified xsi:type="dcterms:W3CDTF">2022-01-06T20:39:00Z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