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0B5A" w14:textId="3AAFFB64" w:rsidR="007B0DD5" w:rsidRPr="002E76D7" w:rsidRDefault="007B0DD5" w:rsidP="007B0DD5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14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R3-21</w:t>
      </w:r>
      <w:r w:rsidR="007937A0">
        <w:rPr>
          <w:rFonts w:cs="Arial"/>
          <w:bCs/>
          <w:noProof w:val="0"/>
          <w:sz w:val="24"/>
          <w:lang w:val="en-US" w:eastAsia="ja-JP"/>
        </w:rPr>
        <w:t>5298</w:t>
      </w:r>
    </w:p>
    <w:p w14:paraId="53116771" w14:textId="77777777" w:rsidR="007B0DD5" w:rsidRPr="002E76D7" w:rsidRDefault="007B0DD5" w:rsidP="007B0DD5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Pr="00883279">
        <w:rPr>
          <w:b/>
          <w:bCs/>
          <w:color w:val="auto"/>
          <w:sz w:val="24"/>
          <w:lang w:val="en-US"/>
        </w:rPr>
        <w:t>1 – 1</w:t>
      </w:r>
      <w:r>
        <w:rPr>
          <w:b/>
          <w:bCs/>
          <w:color w:val="auto"/>
          <w:sz w:val="24"/>
          <w:lang w:val="en-US"/>
        </w:rPr>
        <w:t>1</w:t>
      </w:r>
      <w:r w:rsidRPr="00883279">
        <w:rPr>
          <w:b/>
          <w:bCs/>
          <w:color w:val="auto"/>
          <w:sz w:val="24"/>
          <w:lang w:val="en-US"/>
        </w:rPr>
        <w:t xml:space="preserve"> November 2021</w:t>
      </w:r>
    </w:p>
    <w:p w14:paraId="029B2DA3" w14:textId="77777777" w:rsidR="00AD1CE8" w:rsidRPr="002E76D7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7777777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10.2.6</w:t>
      </w:r>
    </w:p>
    <w:p w14:paraId="2A64C21D" w14:textId="24501DD5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7937A0" w:rsidRPr="007937A0">
        <w:rPr>
          <w:rFonts w:ascii="Arial" w:hAnsi="Arial" w:cs="Arial"/>
          <w:b/>
          <w:bCs/>
          <w:sz w:val="24"/>
          <w:lang w:val="en-US"/>
        </w:rPr>
        <w:t>, ZTE</w:t>
      </w:r>
    </w:p>
    <w:p w14:paraId="76779BAA" w14:textId="4D80263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SON Enhancements for </w:t>
      </w:r>
      <w:r w:rsidR="00927333">
        <w:rPr>
          <w:rFonts w:ascii="Arial" w:hAnsi="Arial" w:cs="Arial"/>
          <w:b/>
          <w:bCs/>
          <w:sz w:val="24"/>
          <w:lang w:val="en-US"/>
        </w:rPr>
        <w:t>DAPS H</w:t>
      </w:r>
      <w:r w:rsidR="00817993">
        <w:rPr>
          <w:rFonts w:ascii="Arial" w:hAnsi="Arial" w:cs="Arial"/>
          <w:b/>
          <w:bCs/>
          <w:sz w:val="24"/>
          <w:lang w:val="en-US"/>
        </w:rPr>
        <w:t>andover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2670F9D" w14:textId="66DD968C" w:rsidR="00C50201" w:rsidRPr="00FE1CA6" w:rsidRDefault="00C50201" w:rsidP="0052254C">
      <w:pPr>
        <w:spacing w:after="0"/>
        <w:rPr>
          <w:rFonts w:ascii="Arial" w:eastAsiaTheme="minorEastAsia" w:hAnsi="Arial" w:cs="Arial"/>
          <w:lang w:val="en-US" w:eastAsia="zh-CN"/>
        </w:rPr>
      </w:pPr>
      <w:r w:rsidRPr="00FE1CA6">
        <w:rPr>
          <w:rFonts w:ascii="Arial" w:eastAsiaTheme="minorEastAsia" w:hAnsi="Arial" w:cs="Arial"/>
          <w:lang w:val="en-US" w:eastAsia="zh-CN"/>
        </w:rPr>
        <w:t xml:space="preserve">In RAN3#113e meeting, </w:t>
      </w:r>
      <w:r w:rsidR="00874671" w:rsidRPr="00FE1CA6">
        <w:rPr>
          <w:rFonts w:ascii="Arial" w:eastAsiaTheme="minorEastAsia" w:hAnsi="Arial" w:cs="Arial"/>
          <w:lang w:val="en-US" w:eastAsia="zh-CN"/>
        </w:rPr>
        <w:t>SON enhancements for</w:t>
      </w:r>
      <w:r w:rsidRPr="00FE1CA6">
        <w:rPr>
          <w:rFonts w:ascii="Arial" w:eastAsiaTheme="minorEastAsia" w:hAnsi="Arial" w:cs="Arial"/>
          <w:lang w:val="en-US" w:eastAsia="zh-CN"/>
        </w:rPr>
        <w:t xml:space="preserve"> CHO and DAPS HO w</w:t>
      </w:r>
      <w:r w:rsidR="00CB001B" w:rsidRPr="00FE1CA6">
        <w:rPr>
          <w:rFonts w:ascii="Arial" w:eastAsiaTheme="minorEastAsia" w:hAnsi="Arial" w:cs="Arial"/>
          <w:lang w:val="en-US" w:eastAsia="zh-CN"/>
        </w:rPr>
        <w:t xml:space="preserve">ere </w:t>
      </w:r>
      <w:r w:rsidRPr="00FE1CA6">
        <w:rPr>
          <w:rFonts w:ascii="Arial" w:eastAsiaTheme="minorEastAsia" w:hAnsi="Arial" w:cs="Arial"/>
          <w:lang w:val="en-US" w:eastAsia="zh-CN"/>
        </w:rPr>
        <w:t xml:space="preserve">discussed </w:t>
      </w:r>
      <w:r w:rsidR="00CB001B" w:rsidRPr="00FE1CA6">
        <w:rPr>
          <w:rFonts w:ascii="Arial" w:eastAsiaTheme="minorEastAsia" w:hAnsi="Arial" w:cs="Arial"/>
          <w:lang w:val="en-US" w:eastAsia="zh-CN"/>
        </w:rPr>
        <w:t xml:space="preserve">as summarized in </w:t>
      </w:r>
      <w:r w:rsidRPr="00FE1CA6">
        <w:rPr>
          <w:rFonts w:ascii="Arial" w:eastAsiaTheme="minorEastAsia" w:hAnsi="Arial" w:cs="Arial"/>
          <w:lang w:val="en-US" w:eastAsia="zh-CN"/>
        </w:rPr>
        <w:t>[1], the</w:t>
      </w:r>
      <w:r w:rsidR="00CB001B" w:rsidRPr="00FE1CA6">
        <w:rPr>
          <w:rFonts w:ascii="Arial" w:eastAsiaTheme="minorEastAsia" w:hAnsi="Arial" w:cs="Arial"/>
          <w:lang w:val="en-US" w:eastAsia="zh-CN"/>
        </w:rPr>
        <w:t xml:space="preserve"> </w:t>
      </w:r>
      <w:r w:rsidR="00AC6612" w:rsidRPr="00FE1CA6">
        <w:rPr>
          <w:rFonts w:ascii="Arial" w:eastAsiaTheme="minorEastAsia" w:hAnsi="Arial" w:cs="Arial"/>
          <w:lang w:val="en-US" w:eastAsia="zh-CN"/>
        </w:rPr>
        <w:t>agreements were achieved:</w:t>
      </w:r>
    </w:p>
    <w:p w14:paraId="72FC038E" w14:textId="77777777" w:rsidR="003F4A0A" w:rsidRPr="00FE1CA6" w:rsidRDefault="003F4A0A" w:rsidP="003F4A0A">
      <w:pPr>
        <w:widowControl w:val="0"/>
        <w:numPr>
          <w:ilvl w:val="0"/>
          <w:numId w:val="14"/>
        </w:numPr>
        <w:overflowPunct/>
        <w:autoSpaceDE/>
        <w:autoSpaceDN/>
        <w:adjustRightInd/>
        <w:spacing w:before="100" w:beforeAutospacing="1" w:after="0" w:line="252" w:lineRule="auto"/>
        <w:contextualSpacing/>
        <w:jc w:val="both"/>
        <w:textAlignment w:val="auto"/>
        <w:rPr>
          <w:rFonts w:ascii="Arial" w:eastAsia="宋体" w:hAnsi="Arial" w:cs="Arial"/>
          <w:color w:val="00B050"/>
          <w:lang w:val="en-US" w:eastAsia="zh-CN"/>
        </w:rPr>
      </w:pPr>
      <w:r w:rsidRPr="00FE1CA6">
        <w:rPr>
          <w:rFonts w:ascii="Arial" w:eastAsia="宋体" w:hAnsi="Arial" w:cs="Arial"/>
          <w:color w:val="00B050"/>
          <w:lang w:val="en-US" w:eastAsia="zh-CN"/>
        </w:rPr>
        <w:t>For failure cases in DAPS HO, case 3 and case 8 will not be considered.</w:t>
      </w:r>
    </w:p>
    <w:p w14:paraId="492146E3" w14:textId="77777777" w:rsidR="003F4A0A" w:rsidRPr="00FE1CA6" w:rsidRDefault="003F4A0A" w:rsidP="003F4A0A">
      <w:pPr>
        <w:widowControl w:val="0"/>
        <w:numPr>
          <w:ilvl w:val="0"/>
          <w:numId w:val="14"/>
        </w:numPr>
        <w:overflowPunct/>
        <w:autoSpaceDE/>
        <w:autoSpaceDN/>
        <w:adjustRightInd/>
        <w:spacing w:before="100" w:beforeAutospacing="1" w:after="0" w:line="252" w:lineRule="auto"/>
        <w:contextualSpacing/>
        <w:jc w:val="both"/>
        <w:textAlignment w:val="auto"/>
        <w:rPr>
          <w:rFonts w:ascii="Arial" w:eastAsia="宋体" w:hAnsi="Arial" w:cs="Arial"/>
          <w:color w:val="00B050"/>
          <w:lang w:val="en-US" w:eastAsia="zh-CN"/>
        </w:rPr>
      </w:pPr>
      <w:r w:rsidRPr="00FE1CA6">
        <w:rPr>
          <w:rFonts w:ascii="Arial" w:eastAsia="宋体" w:hAnsi="Arial" w:cs="Arial"/>
          <w:color w:val="00B050"/>
          <w:lang w:val="en-US" w:eastAsia="zh-CN"/>
        </w:rPr>
        <w:t xml:space="preserve">For failure cases in DAPS HO, case 9 will not be considered. </w:t>
      </w:r>
    </w:p>
    <w:p w14:paraId="1CA94650" w14:textId="77777777" w:rsidR="003F4A0A" w:rsidRPr="00FE1CA6" w:rsidRDefault="003F4A0A" w:rsidP="003F4A0A">
      <w:pPr>
        <w:widowControl w:val="0"/>
        <w:numPr>
          <w:ilvl w:val="0"/>
          <w:numId w:val="14"/>
        </w:numPr>
        <w:overflowPunct/>
        <w:autoSpaceDE/>
        <w:autoSpaceDN/>
        <w:adjustRightInd/>
        <w:spacing w:before="100" w:beforeAutospacing="1" w:after="0" w:line="252" w:lineRule="auto"/>
        <w:contextualSpacing/>
        <w:jc w:val="both"/>
        <w:textAlignment w:val="auto"/>
        <w:rPr>
          <w:rFonts w:ascii="Arial" w:eastAsia="宋体" w:hAnsi="Arial" w:cs="Arial"/>
          <w:color w:val="00B050"/>
          <w:lang w:val="en-US" w:eastAsia="zh-CN"/>
        </w:rPr>
      </w:pPr>
      <w:r w:rsidRPr="00FE1CA6">
        <w:rPr>
          <w:rFonts w:ascii="Arial" w:eastAsia="宋体" w:hAnsi="Arial" w:cs="Arial"/>
          <w:color w:val="00B050"/>
          <w:lang w:val="en-US" w:eastAsia="zh-CN"/>
        </w:rPr>
        <w:t>Reuse FAILURE INDICATION message and HANDOVER REPORT message to transfer failure related information for DAPS HO. The detailed information in the messages needs to wait for RAN2’s progress.</w:t>
      </w:r>
    </w:p>
    <w:p w14:paraId="4DAC7DD7" w14:textId="42D42A24" w:rsidR="00AD1CE8" w:rsidRPr="00FE1CA6" w:rsidRDefault="00AD1CE8" w:rsidP="0052254C">
      <w:pPr>
        <w:spacing w:after="0"/>
        <w:rPr>
          <w:rFonts w:ascii="Arial" w:eastAsiaTheme="minorEastAsia" w:hAnsi="Arial" w:cs="Arial"/>
          <w:lang w:val="en-US" w:eastAsia="zh-CN"/>
        </w:rPr>
      </w:pPr>
      <w:r w:rsidRPr="00FE1CA6">
        <w:rPr>
          <w:rFonts w:ascii="Arial" w:eastAsiaTheme="minorEastAsia" w:hAnsi="Arial" w:cs="Arial"/>
          <w:lang w:val="en-US" w:eastAsia="zh-CN"/>
        </w:rPr>
        <w:t xml:space="preserve">In this paper, we </w:t>
      </w:r>
      <w:r w:rsidR="005D0BF6" w:rsidRPr="00FE1CA6">
        <w:rPr>
          <w:rFonts w:ascii="Arial" w:eastAsiaTheme="minorEastAsia" w:hAnsi="Arial" w:cs="Arial"/>
          <w:lang w:val="en-US" w:eastAsia="zh-CN"/>
        </w:rPr>
        <w:t xml:space="preserve">would further </w:t>
      </w:r>
      <w:r w:rsidRPr="00FE1CA6">
        <w:rPr>
          <w:rFonts w:ascii="Arial" w:eastAsiaTheme="minorEastAsia" w:hAnsi="Arial" w:cs="Arial"/>
          <w:lang w:val="en-US" w:eastAsia="zh-CN"/>
        </w:rPr>
        <w:t xml:space="preserve">discuss the </w:t>
      </w:r>
      <w:r w:rsidR="00AF5CCE" w:rsidRPr="00FE1CA6">
        <w:rPr>
          <w:rFonts w:ascii="Arial" w:eastAsiaTheme="minorEastAsia" w:hAnsi="Arial" w:cs="Arial"/>
          <w:lang w:val="en-US" w:eastAsia="zh-CN"/>
        </w:rPr>
        <w:t xml:space="preserve">left issues </w:t>
      </w:r>
      <w:r w:rsidRPr="00FE1CA6">
        <w:rPr>
          <w:rFonts w:ascii="Arial" w:eastAsiaTheme="minorEastAsia" w:hAnsi="Arial" w:cs="Arial"/>
          <w:lang w:val="en-US" w:eastAsia="zh-CN"/>
        </w:rPr>
        <w:t xml:space="preserve">of MRO for </w:t>
      </w:r>
      <w:r w:rsidR="00F36427" w:rsidRPr="00FE1CA6">
        <w:rPr>
          <w:rFonts w:ascii="Arial" w:eastAsiaTheme="minorEastAsia" w:hAnsi="Arial" w:cs="Arial"/>
          <w:lang w:val="en-US" w:eastAsia="zh-CN"/>
        </w:rPr>
        <w:t>DAPS HO</w:t>
      </w:r>
      <w:r w:rsidRPr="00FE1CA6">
        <w:rPr>
          <w:rFonts w:ascii="Arial" w:eastAsiaTheme="minorEastAsia" w:hAnsi="Arial" w:cs="Arial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76ADDC02" w14:textId="60617EAB" w:rsidR="00C16262" w:rsidRPr="00A2591C" w:rsidRDefault="00A2591C" w:rsidP="00C60629">
      <w:pPr>
        <w:pStyle w:val="3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bookmarkStart w:id="4" w:name="_Hlk78210040"/>
      <w:r w:rsidRPr="00A2591C">
        <w:rPr>
          <w:rFonts w:ascii="Arial" w:hAnsi="Arial" w:cs="Arial"/>
          <w:sz w:val="24"/>
          <w:szCs w:val="24"/>
        </w:rPr>
        <w:t xml:space="preserve">2.1 </w:t>
      </w:r>
      <w:r w:rsidR="00444DC8" w:rsidRPr="00444DC8">
        <w:rPr>
          <w:rFonts w:ascii="Arial" w:hAnsi="Arial" w:cs="Arial"/>
          <w:sz w:val="24"/>
          <w:szCs w:val="24"/>
        </w:rPr>
        <w:t>HO Success Report and an RLF report</w:t>
      </w:r>
    </w:p>
    <w:bookmarkEnd w:id="4"/>
    <w:p w14:paraId="2F3202DB" w14:textId="796D95C5" w:rsidR="00DA4A9E" w:rsidRPr="000B5D53" w:rsidRDefault="004D788C" w:rsidP="00C9063A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For DAPS HO, if the triggering condition for generating a HO Success Report is </w:t>
      </w:r>
      <w:r w:rsidR="00983D08" w:rsidRPr="000B5D53">
        <w:rPr>
          <w:rFonts w:ascii="Arial" w:eastAsiaTheme="minorEastAsia" w:hAnsi="Arial" w:cs="Arial"/>
          <w:lang w:val="en-US" w:eastAsia="zh-CN"/>
        </w:rPr>
        <w:t>fulfilled</w:t>
      </w:r>
      <w:r w:rsidRPr="000B5D53">
        <w:rPr>
          <w:rFonts w:ascii="Arial" w:eastAsiaTheme="minorEastAsia" w:hAnsi="Arial" w:cs="Arial"/>
          <w:lang w:val="en-US" w:eastAsia="zh-CN"/>
        </w:rPr>
        <w:t xml:space="preserve"> </w:t>
      </w:r>
      <w:proofErr w:type="gramStart"/>
      <w:r w:rsidRPr="000B5D53">
        <w:rPr>
          <w:rFonts w:ascii="Arial" w:eastAsiaTheme="minorEastAsia" w:hAnsi="Arial" w:cs="Arial"/>
          <w:lang w:val="en-US" w:eastAsia="zh-CN"/>
        </w:rPr>
        <w:t>e.g.</w:t>
      </w:r>
      <w:proofErr w:type="gramEnd"/>
      <w:r w:rsidRPr="000B5D53">
        <w:rPr>
          <w:rFonts w:ascii="Arial" w:eastAsiaTheme="minorEastAsia" w:hAnsi="Arial" w:cs="Arial"/>
          <w:lang w:val="en-US" w:eastAsia="zh-CN"/>
        </w:rPr>
        <w:t xml:space="preserve"> T310/T312/T304 threshold is reached, the HO Success Report may be </w:t>
      </w:r>
      <w:r w:rsidR="00983D08" w:rsidRPr="000B5D53">
        <w:rPr>
          <w:rFonts w:ascii="Arial" w:eastAsiaTheme="minorEastAsia" w:hAnsi="Arial" w:cs="Arial"/>
          <w:lang w:val="en-US" w:eastAsia="zh-CN"/>
        </w:rPr>
        <w:t>generate</w:t>
      </w:r>
      <w:r w:rsidRPr="000B5D53">
        <w:rPr>
          <w:rFonts w:ascii="Arial" w:eastAsiaTheme="minorEastAsia" w:hAnsi="Arial" w:cs="Arial"/>
          <w:lang w:val="en-US" w:eastAsia="zh-CN"/>
        </w:rPr>
        <w:t xml:space="preserve">d to include successful handover related information. There is a case that a RLF occurs shortly after the successful RACH towards the target cell. In this case, there is a possibility that both HO Success Report and RLF Report are triggered, i.e. HO Success Report </w:t>
      </w:r>
      <w:r w:rsidR="00983D08" w:rsidRPr="000B5D53">
        <w:rPr>
          <w:rFonts w:ascii="Arial" w:eastAsiaTheme="minorEastAsia" w:hAnsi="Arial" w:cs="Arial"/>
          <w:lang w:val="en-US" w:eastAsia="zh-CN"/>
        </w:rPr>
        <w:t xml:space="preserve">is </w:t>
      </w:r>
      <w:r w:rsidRPr="000B5D53">
        <w:rPr>
          <w:rFonts w:ascii="Arial" w:eastAsiaTheme="minorEastAsia" w:hAnsi="Arial" w:cs="Arial"/>
          <w:lang w:val="en-US" w:eastAsia="zh-CN"/>
        </w:rPr>
        <w:t xml:space="preserve">generated when the triggering condition is fulfilled, and RLF report is generated due to RLF in the target cell. </w:t>
      </w:r>
      <w:r w:rsidR="00983D08" w:rsidRPr="000B5D53">
        <w:rPr>
          <w:rFonts w:ascii="Arial" w:eastAsiaTheme="minorEastAsia" w:hAnsi="Arial" w:cs="Arial"/>
          <w:lang w:val="en-US" w:eastAsia="zh-CN"/>
        </w:rPr>
        <w:t>A MRO issue needs to be considered as analy</w:t>
      </w:r>
      <w:r w:rsidR="00D153BC" w:rsidRPr="000B5D53">
        <w:rPr>
          <w:rFonts w:ascii="Arial" w:eastAsiaTheme="minorEastAsia" w:hAnsi="Arial" w:cs="Arial"/>
          <w:lang w:val="en-US" w:eastAsia="zh-CN"/>
        </w:rPr>
        <w:t>z</w:t>
      </w:r>
      <w:r w:rsidR="00983D08" w:rsidRPr="000B5D53">
        <w:rPr>
          <w:rFonts w:ascii="Arial" w:eastAsiaTheme="minorEastAsia" w:hAnsi="Arial" w:cs="Arial"/>
          <w:lang w:val="en-US" w:eastAsia="zh-CN"/>
        </w:rPr>
        <w:t>ed in [</w:t>
      </w:r>
      <w:r w:rsidR="00D12753" w:rsidRPr="000B5D53">
        <w:rPr>
          <w:rFonts w:ascii="Arial" w:eastAsiaTheme="minorEastAsia" w:hAnsi="Arial" w:cs="Arial"/>
          <w:lang w:val="en-US" w:eastAsia="zh-CN"/>
        </w:rPr>
        <w:t>2</w:t>
      </w:r>
      <w:r w:rsidR="00983D08" w:rsidRPr="000B5D53">
        <w:rPr>
          <w:rFonts w:ascii="Arial" w:eastAsiaTheme="minorEastAsia" w:hAnsi="Arial" w:cs="Arial"/>
          <w:lang w:val="en-US" w:eastAsia="zh-CN"/>
        </w:rPr>
        <w:t>], i.e.</w:t>
      </w:r>
      <w:r w:rsidR="00D153BC" w:rsidRPr="000B5D53">
        <w:rPr>
          <w:rFonts w:ascii="Arial" w:eastAsiaTheme="minorEastAsia" w:hAnsi="Arial" w:cs="Arial"/>
          <w:lang w:val="en-US" w:eastAsia="zh-CN"/>
        </w:rPr>
        <w:t xml:space="preserve"> the source gNB may receive the SHR and the RLF report separately at different time</w:t>
      </w:r>
      <w:r w:rsidR="00831A0E" w:rsidRPr="000B5D53">
        <w:rPr>
          <w:rFonts w:ascii="Arial" w:eastAsiaTheme="minorEastAsia" w:hAnsi="Arial" w:cs="Arial"/>
          <w:lang w:val="en-US" w:eastAsia="zh-CN"/>
        </w:rPr>
        <w:t xml:space="preserve">, </w:t>
      </w:r>
      <w:r w:rsidR="00D153BC" w:rsidRPr="000B5D53">
        <w:rPr>
          <w:rFonts w:ascii="Arial" w:eastAsiaTheme="minorEastAsia" w:hAnsi="Arial" w:cs="Arial"/>
          <w:lang w:val="en-US" w:eastAsia="zh-CN"/>
        </w:rPr>
        <w:t xml:space="preserve">and it may </w:t>
      </w:r>
      <w:r w:rsidR="00831A0E" w:rsidRPr="000B5D53">
        <w:rPr>
          <w:rFonts w:ascii="Arial" w:eastAsiaTheme="minorEastAsia" w:hAnsi="Arial" w:cs="Arial"/>
          <w:lang w:val="en-US" w:eastAsia="zh-CN"/>
        </w:rPr>
        <w:t>make MRO analysis and optimization twice if it can’t understand the</w:t>
      </w:r>
      <w:r w:rsidR="00D153BC" w:rsidRPr="000B5D53">
        <w:rPr>
          <w:rFonts w:ascii="Arial" w:eastAsiaTheme="minorEastAsia" w:hAnsi="Arial" w:cs="Arial"/>
          <w:lang w:val="en-US" w:eastAsia="zh-CN"/>
        </w:rPr>
        <w:t xml:space="preserve"> SHR and RLF</w:t>
      </w:r>
      <w:r w:rsidR="00831A0E" w:rsidRPr="000B5D53">
        <w:rPr>
          <w:rFonts w:ascii="Arial" w:eastAsiaTheme="minorEastAsia" w:hAnsi="Arial" w:cs="Arial"/>
          <w:lang w:val="en-US" w:eastAsia="zh-CN"/>
        </w:rPr>
        <w:t xml:space="preserve"> r</w:t>
      </w:r>
      <w:r w:rsidR="00D153BC" w:rsidRPr="000B5D53">
        <w:rPr>
          <w:rFonts w:ascii="Arial" w:eastAsiaTheme="minorEastAsia" w:hAnsi="Arial" w:cs="Arial"/>
          <w:lang w:val="en-US" w:eastAsia="zh-CN"/>
        </w:rPr>
        <w:t xml:space="preserve">eport are </w:t>
      </w:r>
      <w:r w:rsidR="00831A0E" w:rsidRPr="000B5D53">
        <w:rPr>
          <w:rFonts w:ascii="Arial" w:eastAsiaTheme="minorEastAsia" w:hAnsi="Arial" w:cs="Arial"/>
          <w:lang w:val="en-US" w:eastAsia="zh-CN"/>
        </w:rPr>
        <w:t>related with</w:t>
      </w:r>
      <w:r w:rsidR="00D153BC" w:rsidRPr="000B5D53">
        <w:rPr>
          <w:rFonts w:ascii="Arial" w:eastAsiaTheme="minorEastAsia" w:hAnsi="Arial" w:cs="Arial"/>
          <w:lang w:val="en-US" w:eastAsia="zh-CN"/>
        </w:rPr>
        <w:t xml:space="preserve"> the same HO. </w:t>
      </w:r>
      <w:r w:rsidR="00DA4A9E" w:rsidRPr="000B5D53">
        <w:rPr>
          <w:rFonts w:ascii="Arial" w:eastAsiaTheme="minorEastAsia" w:hAnsi="Arial" w:cs="Arial"/>
          <w:lang w:val="en-US" w:eastAsia="zh-CN"/>
        </w:rPr>
        <w:t>To solve this issue, network based solutions are provided in [</w:t>
      </w:r>
      <w:r w:rsidR="00D12753" w:rsidRPr="000B5D53">
        <w:rPr>
          <w:rFonts w:ascii="Arial" w:eastAsiaTheme="minorEastAsia" w:hAnsi="Arial" w:cs="Arial"/>
          <w:lang w:val="en-US" w:eastAsia="zh-CN"/>
        </w:rPr>
        <w:t>2</w:t>
      </w:r>
      <w:r w:rsidR="00DA4A9E" w:rsidRPr="000B5D53">
        <w:rPr>
          <w:rFonts w:ascii="Arial" w:eastAsiaTheme="minorEastAsia" w:hAnsi="Arial" w:cs="Arial"/>
          <w:lang w:val="en-US" w:eastAsia="zh-CN"/>
        </w:rPr>
        <w:t xml:space="preserve">]: </w:t>
      </w:r>
    </w:p>
    <w:p w14:paraId="5F59303A" w14:textId="77777777" w:rsidR="00983D08" w:rsidRPr="000B5D53" w:rsidRDefault="00983D08" w:rsidP="004C68DA">
      <w:pPr>
        <w:pStyle w:val="a8"/>
        <w:numPr>
          <w:ilvl w:val="0"/>
          <w:numId w:val="17"/>
        </w:num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Option 1: The target NG-RAN sends HO Success Report and RLF report in one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message to source NG-RAN.</w:t>
      </w:r>
    </w:p>
    <w:p w14:paraId="7B9C034C" w14:textId="298255B9" w:rsidR="00983D08" w:rsidRPr="000B5D53" w:rsidRDefault="00983D08" w:rsidP="004C68DA">
      <w:pPr>
        <w:pStyle w:val="a8"/>
        <w:numPr>
          <w:ilvl w:val="0"/>
          <w:numId w:val="17"/>
        </w:num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Option 2: The target NG-RAN sends HO Success Report and RLF report to source NG-RAN separately via access and mobility indication message and handover report message, </w:t>
      </w:r>
      <w:r w:rsidR="00DA4A9E" w:rsidRPr="000B5D53">
        <w:rPr>
          <w:rFonts w:ascii="Arial" w:eastAsiaTheme="minorEastAsia" w:hAnsi="Arial" w:cs="Arial"/>
          <w:lang w:val="en-US" w:eastAsia="zh-CN"/>
        </w:rPr>
        <w:t xml:space="preserve">specific information e.g. </w:t>
      </w:r>
      <w:r w:rsidRPr="000B5D53">
        <w:rPr>
          <w:rFonts w:ascii="Arial" w:eastAsiaTheme="minorEastAsia" w:hAnsi="Arial" w:cs="Arial"/>
          <w:lang w:val="en-US" w:eastAsia="zh-CN"/>
        </w:rPr>
        <w:t>UE ID or similar IE may be added in HO Success Report and RLF Report to correlate them.</w:t>
      </w:r>
    </w:p>
    <w:p w14:paraId="503CC874" w14:textId="4E96BD5E" w:rsidR="00C36BB6" w:rsidRPr="000B5D53" w:rsidRDefault="00426953" w:rsidP="004C68DA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>There is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DF0385" w:rsidRPr="000B5D53">
        <w:rPr>
          <w:rFonts w:ascii="Arial" w:eastAsiaTheme="minorEastAsia" w:hAnsi="Arial" w:cs="Arial"/>
          <w:lang w:val="en-US" w:eastAsia="zh-CN"/>
        </w:rPr>
        <w:t xml:space="preserve">an ongoing email discussion </w:t>
      </w:r>
      <w:r w:rsidRPr="000B5D53">
        <w:rPr>
          <w:rFonts w:ascii="Arial" w:eastAsiaTheme="minorEastAsia" w:hAnsi="Arial" w:cs="Arial"/>
          <w:lang w:val="en-US" w:eastAsia="zh-CN"/>
        </w:rPr>
        <w:t xml:space="preserve">in RAN2 </w:t>
      </w:r>
      <w:r w:rsidR="00DF0385" w:rsidRPr="000B5D53">
        <w:rPr>
          <w:rFonts w:ascii="Arial" w:eastAsiaTheme="minorEastAsia" w:hAnsi="Arial" w:cs="Arial"/>
          <w:lang w:val="en-US" w:eastAsia="zh-CN"/>
        </w:rPr>
        <w:t xml:space="preserve">to deal with </w:t>
      </w:r>
      <w:r w:rsidRPr="000B5D53">
        <w:rPr>
          <w:rFonts w:ascii="Arial" w:eastAsiaTheme="minorEastAsia" w:hAnsi="Arial" w:cs="Arial"/>
          <w:lang w:val="en-US" w:eastAsia="zh-CN"/>
        </w:rPr>
        <w:t>the same</w:t>
      </w:r>
      <w:r w:rsidR="00DF0385" w:rsidRPr="000B5D53">
        <w:rPr>
          <w:rFonts w:ascii="Arial" w:eastAsiaTheme="minorEastAsia" w:hAnsi="Arial" w:cs="Arial"/>
          <w:lang w:val="en-US" w:eastAsia="zh-CN"/>
        </w:rPr>
        <w:t xml:space="preserve"> issue</w:t>
      </w:r>
      <w:r w:rsidRPr="000B5D53">
        <w:rPr>
          <w:rFonts w:ascii="Arial" w:eastAsiaTheme="minorEastAsia" w:hAnsi="Arial" w:cs="Arial"/>
          <w:lang w:val="en-US" w:eastAsia="zh-CN"/>
        </w:rPr>
        <w:t xml:space="preserve"> [</w:t>
      </w:r>
      <w:r w:rsidR="0059561C" w:rsidRPr="000B5D53">
        <w:rPr>
          <w:rFonts w:ascii="Arial" w:eastAsiaTheme="minorEastAsia" w:hAnsi="Arial" w:cs="Arial"/>
          <w:lang w:val="en-US" w:eastAsia="zh-CN"/>
        </w:rPr>
        <w:t>3</w:t>
      </w:r>
      <w:r w:rsidRPr="000B5D53">
        <w:rPr>
          <w:rFonts w:ascii="Arial" w:eastAsiaTheme="minorEastAsia" w:hAnsi="Arial" w:cs="Arial"/>
          <w:lang w:val="en-US" w:eastAsia="zh-CN"/>
        </w:rPr>
        <w:t>]</w:t>
      </w:r>
      <w:r w:rsidR="00DF0385" w:rsidRPr="000B5D53">
        <w:rPr>
          <w:rFonts w:ascii="Arial" w:eastAsiaTheme="minorEastAsia" w:hAnsi="Arial" w:cs="Arial"/>
          <w:lang w:val="en-US" w:eastAsia="zh-CN"/>
        </w:rPr>
        <w:t xml:space="preserve">, and the potential solutions are as below: </w:t>
      </w:r>
    </w:p>
    <w:p w14:paraId="2C904DEE" w14:textId="6A805B70" w:rsidR="00DF0385" w:rsidRPr="000B5D53" w:rsidRDefault="00DF0385" w:rsidP="00001E26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Option A: The UE discards the HO Success Report if any, when the RLF report is generated for the same HO. </w:t>
      </w:r>
    </w:p>
    <w:p w14:paraId="33CDF595" w14:textId="53FCC51C" w:rsidR="00DF0385" w:rsidRPr="000B5D53" w:rsidRDefault="00DF0385" w:rsidP="00001E26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>Option B: Add any indicator or timestamp in the RLF report and HO Success Report to correlate</w:t>
      </w:r>
      <w:r w:rsidR="00C40511" w:rsidRPr="000B5D53">
        <w:rPr>
          <w:rFonts w:ascii="Arial" w:eastAsiaTheme="minorEastAsia" w:hAnsi="Arial" w:cs="Arial"/>
          <w:lang w:val="en-US" w:eastAsia="zh-CN"/>
        </w:rPr>
        <w:t xml:space="preserve"> these two reports</w:t>
      </w:r>
      <w:r w:rsidRPr="000B5D53">
        <w:rPr>
          <w:rFonts w:ascii="Arial" w:eastAsiaTheme="minorEastAsia" w:hAnsi="Arial" w:cs="Arial"/>
          <w:lang w:val="en-US" w:eastAsia="zh-CN"/>
        </w:rPr>
        <w:t>.</w:t>
      </w:r>
    </w:p>
    <w:p w14:paraId="75B31E7C" w14:textId="55ED898A" w:rsidR="00DF0385" w:rsidRPr="000B5D53" w:rsidRDefault="00DF0385" w:rsidP="007E344F">
      <w:pPr>
        <w:pStyle w:val="a8"/>
        <w:numPr>
          <w:ilvl w:val="0"/>
          <w:numId w:val="19"/>
        </w:num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Option </w:t>
      </w:r>
      <w:r w:rsidR="0034124D" w:rsidRPr="000B5D53">
        <w:rPr>
          <w:rFonts w:ascii="Arial" w:eastAsiaTheme="minorEastAsia" w:hAnsi="Arial" w:cs="Arial"/>
          <w:lang w:val="en-US" w:eastAsia="zh-CN"/>
        </w:rPr>
        <w:t>C</w:t>
      </w:r>
      <w:r w:rsidRPr="000B5D53">
        <w:rPr>
          <w:rFonts w:ascii="Arial" w:eastAsiaTheme="minorEastAsia" w:hAnsi="Arial" w:cs="Arial"/>
          <w:lang w:val="en-US" w:eastAsia="zh-CN"/>
        </w:rPr>
        <w:t xml:space="preserve">: </w:t>
      </w:r>
      <w:r w:rsidR="0034124D" w:rsidRPr="000B5D53">
        <w:rPr>
          <w:rFonts w:ascii="Arial" w:eastAsiaTheme="minorEastAsia" w:hAnsi="Arial" w:cs="Arial"/>
          <w:lang w:val="en-US" w:eastAsia="zh-CN"/>
        </w:rPr>
        <w:t xml:space="preserve">It is </w:t>
      </w:r>
      <w:r w:rsidRPr="000B5D53">
        <w:rPr>
          <w:rFonts w:ascii="Arial" w:eastAsiaTheme="minorEastAsia" w:hAnsi="Arial" w:cs="Arial"/>
          <w:lang w:val="en-US" w:eastAsia="zh-CN"/>
        </w:rPr>
        <w:t xml:space="preserve">network implementation. </w:t>
      </w:r>
      <w:r w:rsidR="003130EA" w:rsidRPr="000B5D53">
        <w:rPr>
          <w:rFonts w:ascii="Arial" w:eastAsiaTheme="minorEastAsia" w:hAnsi="Arial" w:cs="Arial"/>
          <w:lang w:val="en-US" w:eastAsia="zh-CN"/>
        </w:rPr>
        <w:t>The network would</w:t>
      </w:r>
      <w:r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3130EA" w:rsidRPr="000B5D53">
        <w:rPr>
          <w:rFonts w:ascii="Arial" w:eastAsiaTheme="minorEastAsia" w:hAnsi="Arial" w:cs="Arial"/>
          <w:lang w:val="en-US" w:eastAsia="zh-CN"/>
        </w:rPr>
        <w:t>perform</w:t>
      </w:r>
      <w:r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34124D" w:rsidRPr="000B5D53">
        <w:rPr>
          <w:rFonts w:ascii="Arial" w:eastAsiaTheme="minorEastAsia" w:hAnsi="Arial" w:cs="Arial"/>
          <w:lang w:val="en-US" w:eastAsia="zh-CN"/>
        </w:rPr>
        <w:t>MRO</w:t>
      </w:r>
      <w:r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3130EA" w:rsidRPr="000B5D53">
        <w:rPr>
          <w:rFonts w:ascii="Arial" w:eastAsiaTheme="minorEastAsia" w:hAnsi="Arial" w:cs="Arial"/>
          <w:lang w:val="en-US" w:eastAsia="zh-CN"/>
        </w:rPr>
        <w:t xml:space="preserve">based on multiple </w:t>
      </w:r>
      <w:r w:rsidRPr="000B5D53">
        <w:rPr>
          <w:rFonts w:ascii="Arial" w:eastAsiaTheme="minorEastAsia" w:hAnsi="Arial" w:cs="Arial"/>
          <w:lang w:val="en-US" w:eastAsia="zh-CN"/>
        </w:rPr>
        <w:t xml:space="preserve">samples of </w:t>
      </w:r>
      <w:r w:rsidR="00207264" w:rsidRPr="000B5D53">
        <w:rPr>
          <w:rFonts w:ascii="Arial" w:eastAsiaTheme="minorEastAsia" w:hAnsi="Arial" w:cs="Arial"/>
          <w:lang w:val="en-US" w:eastAsia="zh-CN"/>
        </w:rPr>
        <w:t>HO Success Report</w:t>
      </w:r>
      <w:r w:rsidRPr="000B5D53">
        <w:rPr>
          <w:rFonts w:ascii="Arial" w:eastAsiaTheme="minorEastAsia" w:hAnsi="Arial" w:cs="Arial"/>
          <w:lang w:val="en-US" w:eastAsia="zh-CN"/>
        </w:rPr>
        <w:t xml:space="preserve"> and RLF report for many UEs collected in a long time period, instead of one single UE. </w:t>
      </w:r>
    </w:p>
    <w:p w14:paraId="69718A59" w14:textId="22FCFB02" w:rsidR="00C36BB6" w:rsidRPr="000B5D53" w:rsidRDefault="00207264" w:rsidP="004C68DA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>In general, s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ince RAN2 is discussing how to deal with the </w:t>
      </w:r>
      <w:r w:rsidRPr="000B5D53">
        <w:rPr>
          <w:rFonts w:ascii="Arial" w:eastAsiaTheme="minorEastAsia" w:hAnsi="Arial" w:cs="Arial"/>
          <w:lang w:val="en-US" w:eastAsia="zh-CN"/>
        </w:rPr>
        <w:t xml:space="preserve">case 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in which the UE generates both an RLF report and a HO Success Report for the same HO, </w:t>
      </w:r>
      <w:r w:rsidRPr="000B5D53">
        <w:rPr>
          <w:rFonts w:ascii="Arial" w:eastAsiaTheme="minorEastAsia" w:hAnsi="Arial" w:cs="Arial"/>
          <w:lang w:val="en-US" w:eastAsia="zh-CN"/>
        </w:rPr>
        <w:t>RAN3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 can wait for RAN2’s progress, and then discuss whether/how to solve this issue </w:t>
      </w:r>
      <w:r w:rsidRPr="000B5D53">
        <w:rPr>
          <w:rFonts w:ascii="Arial" w:eastAsiaTheme="minorEastAsia" w:hAnsi="Arial" w:cs="Arial"/>
          <w:lang w:val="en-US" w:eastAsia="zh-CN"/>
        </w:rPr>
        <w:t>from NW point of view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, for example, if Option </w:t>
      </w:r>
      <w:r w:rsidR="00445A86" w:rsidRPr="000B5D53">
        <w:rPr>
          <w:rFonts w:ascii="Arial" w:eastAsiaTheme="minorEastAsia" w:hAnsi="Arial" w:cs="Arial"/>
          <w:lang w:val="en-US" w:eastAsia="zh-CN"/>
        </w:rPr>
        <w:t>A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 or Option </w:t>
      </w:r>
      <w:r w:rsidR="00445A86" w:rsidRPr="000B5D53">
        <w:rPr>
          <w:rFonts w:ascii="Arial" w:eastAsiaTheme="minorEastAsia" w:hAnsi="Arial" w:cs="Arial"/>
          <w:lang w:val="en-US" w:eastAsia="zh-CN"/>
        </w:rPr>
        <w:t>B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 is agreed</w:t>
      </w:r>
      <w:r w:rsidRPr="000B5D53">
        <w:rPr>
          <w:rFonts w:ascii="Arial" w:eastAsiaTheme="minorEastAsia" w:hAnsi="Arial" w:cs="Arial"/>
          <w:lang w:val="en-US" w:eastAsia="zh-CN"/>
        </w:rPr>
        <w:t xml:space="preserve"> by RAN2</w:t>
      </w:r>
      <w:r w:rsidR="00C36BB6" w:rsidRPr="000B5D53">
        <w:rPr>
          <w:rFonts w:ascii="Arial" w:eastAsiaTheme="minorEastAsia" w:hAnsi="Arial" w:cs="Arial"/>
          <w:lang w:val="en-US" w:eastAsia="zh-CN"/>
        </w:rPr>
        <w:t xml:space="preserve">, there is no </w:t>
      </w:r>
      <w:r w:rsidRPr="000B5D53">
        <w:rPr>
          <w:rFonts w:ascii="Arial" w:eastAsiaTheme="minorEastAsia" w:hAnsi="Arial" w:cs="Arial"/>
          <w:lang w:val="en-US" w:eastAsia="zh-CN"/>
        </w:rPr>
        <w:t xml:space="preserve">network </w:t>
      </w:r>
      <w:r w:rsidR="00C36BB6" w:rsidRPr="000B5D53">
        <w:rPr>
          <w:rFonts w:ascii="Arial" w:eastAsiaTheme="minorEastAsia" w:hAnsi="Arial" w:cs="Arial"/>
          <w:lang w:val="en-US" w:eastAsia="zh-CN"/>
        </w:rPr>
        <w:t>issue.</w:t>
      </w:r>
    </w:p>
    <w:p w14:paraId="4604F13A" w14:textId="36A4C8E5" w:rsidR="00741662" w:rsidRPr="000B5D53" w:rsidRDefault="004C68DA" w:rsidP="00576CDF">
      <w:pPr>
        <w:pStyle w:val="Proposal"/>
        <w:tabs>
          <w:tab w:val="num" w:pos="1304"/>
        </w:tabs>
        <w:ind w:left="1304" w:hanging="1304"/>
        <w:jc w:val="left"/>
        <w:rPr>
          <w:rFonts w:eastAsiaTheme="minorEastAsia" w:cs="Arial"/>
          <w:sz w:val="22"/>
          <w:szCs w:val="22"/>
          <w:lang w:val="en-US"/>
        </w:rPr>
      </w:pPr>
      <w:r w:rsidRPr="000B5D53">
        <w:rPr>
          <w:rFonts w:eastAsiaTheme="minorEastAsia" w:cs="Arial"/>
          <w:sz w:val="22"/>
          <w:szCs w:val="22"/>
          <w:lang w:val="en-US"/>
        </w:rPr>
        <w:t xml:space="preserve">Proposal </w:t>
      </w:r>
      <w:r w:rsidR="008D4EEF" w:rsidRPr="000B5D53">
        <w:rPr>
          <w:rFonts w:eastAsiaTheme="minorEastAsia" w:cs="Arial"/>
          <w:sz w:val="22"/>
          <w:szCs w:val="22"/>
          <w:lang w:val="en-US"/>
        </w:rPr>
        <w:t>1</w:t>
      </w:r>
      <w:r w:rsidRPr="000B5D53">
        <w:rPr>
          <w:rFonts w:eastAsiaTheme="minorEastAsia" w:cs="Arial"/>
          <w:sz w:val="22"/>
          <w:szCs w:val="22"/>
          <w:lang w:val="en-US"/>
        </w:rPr>
        <w:t>:</w:t>
      </w:r>
      <w:r w:rsidRPr="000B5D53">
        <w:rPr>
          <w:rFonts w:eastAsiaTheme="minorEastAsia" w:cs="Arial"/>
          <w:sz w:val="22"/>
          <w:szCs w:val="22"/>
          <w:lang w:val="en-US"/>
        </w:rPr>
        <w:tab/>
      </w:r>
      <w:r w:rsidR="007E344F" w:rsidRPr="000B5D53">
        <w:rPr>
          <w:rFonts w:eastAsiaTheme="minorEastAsia" w:cs="Arial"/>
          <w:sz w:val="22"/>
          <w:szCs w:val="22"/>
          <w:lang w:val="en-US"/>
        </w:rPr>
        <w:t>How to handle the case when both a HO Success Report and an RLF report are generated for the same HO depends on RAN2 progress</w:t>
      </w:r>
      <w:r w:rsidRPr="000B5D53">
        <w:rPr>
          <w:rFonts w:eastAsiaTheme="minorEastAsia" w:cs="Arial"/>
          <w:sz w:val="22"/>
          <w:szCs w:val="22"/>
          <w:lang w:val="en-US"/>
        </w:rPr>
        <w:t>.</w:t>
      </w:r>
    </w:p>
    <w:p w14:paraId="543CB85F" w14:textId="362D259A" w:rsidR="00F45BBB" w:rsidRPr="00C60629" w:rsidRDefault="00F45BBB" w:rsidP="00C60629">
      <w:pPr>
        <w:pStyle w:val="3"/>
        <w:spacing w:line="240" w:lineRule="auto"/>
        <w:rPr>
          <w:rFonts w:ascii="Arial" w:hAnsi="Arial" w:cs="Arial"/>
          <w:sz w:val="24"/>
          <w:szCs w:val="24"/>
        </w:rPr>
      </w:pPr>
      <w:r w:rsidRPr="00A2591C">
        <w:rPr>
          <w:rFonts w:ascii="Arial" w:hAnsi="Arial" w:cs="Arial"/>
          <w:sz w:val="24"/>
          <w:szCs w:val="24"/>
        </w:rPr>
        <w:lastRenderedPageBreak/>
        <w:t>2.</w:t>
      </w:r>
      <w:r>
        <w:rPr>
          <w:rFonts w:ascii="Arial" w:hAnsi="Arial" w:cs="Arial"/>
          <w:sz w:val="24"/>
          <w:szCs w:val="24"/>
        </w:rPr>
        <w:t>2</w:t>
      </w:r>
      <w:r w:rsidRPr="00A2591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Xn</w:t>
      </w:r>
      <w:proofErr w:type="spellEnd"/>
      <w:r>
        <w:rPr>
          <w:rFonts w:ascii="Arial" w:hAnsi="Arial" w:cs="Arial"/>
          <w:sz w:val="24"/>
          <w:szCs w:val="24"/>
        </w:rPr>
        <w:t xml:space="preserve"> aspects</w:t>
      </w:r>
    </w:p>
    <w:p w14:paraId="4E71AE30" w14:textId="49E3E3D5" w:rsidR="007819EE" w:rsidRPr="000B5D53" w:rsidRDefault="007819EE" w:rsidP="007819EE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>For case 1</w:t>
      </w:r>
      <w:r w:rsidR="006C5D9D" w:rsidRPr="000B5D53">
        <w:rPr>
          <w:rFonts w:ascii="Arial" w:eastAsiaTheme="minorEastAsia" w:hAnsi="Arial" w:cs="Arial"/>
          <w:lang w:val="en-US" w:eastAsia="zh-CN"/>
        </w:rPr>
        <w:t xml:space="preserve"> as </w:t>
      </w:r>
      <w:r w:rsidR="006A3605" w:rsidRPr="000B5D53">
        <w:rPr>
          <w:rFonts w:ascii="Arial" w:eastAsiaTheme="minorEastAsia" w:hAnsi="Arial" w:cs="Arial"/>
          <w:lang w:val="en-US" w:eastAsia="zh-CN"/>
        </w:rPr>
        <w:t>illustrat</w:t>
      </w:r>
      <w:r w:rsidR="006C5D9D" w:rsidRPr="000B5D53">
        <w:rPr>
          <w:rFonts w:ascii="Arial" w:eastAsiaTheme="minorEastAsia" w:hAnsi="Arial" w:cs="Arial"/>
          <w:lang w:val="en-US" w:eastAsia="zh-CN"/>
        </w:rPr>
        <w:t xml:space="preserve">ed in </w:t>
      </w:r>
      <w:r w:rsidR="004E0523" w:rsidRPr="000B5D53">
        <w:rPr>
          <w:rFonts w:ascii="Arial" w:eastAsiaTheme="minorEastAsia" w:hAnsi="Arial" w:cs="Arial"/>
          <w:lang w:val="en-US" w:eastAsia="zh-CN"/>
        </w:rPr>
        <w:t>[</w:t>
      </w:r>
      <w:r w:rsidR="0038499F" w:rsidRPr="000B5D53">
        <w:rPr>
          <w:rFonts w:ascii="Arial" w:eastAsiaTheme="minorEastAsia" w:hAnsi="Arial" w:cs="Arial"/>
          <w:lang w:val="en-US" w:eastAsia="zh-CN"/>
        </w:rPr>
        <w:t>4</w:t>
      </w:r>
      <w:r w:rsidR="004E0523" w:rsidRPr="000B5D53">
        <w:rPr>
          <w:rFonts w:ascii="Arial" w:eastAsiaTheme="minorEastAsia" w:hAnsi="Arial" w:cs="Arial"/>
          <w:lang w:val="en-US" w:eastAsia="zh-CN"/>
        </w:rPr>
        <w:t>]</w:t>
      </w:r>
      <w:r w:rsidRPr="000B5D53">
        <w:rPr>
          <w:rFonts w:ascii="Arial" w:eastAsiaTheme="minorEastAsia" w:hAnsi="Arial" w:cs="Arial"/>
          <w:lang w:val="en-US" w:eastAsia="zh-CN"/>
        </w:rPr>
        <w:t xml:space="preserve">, the Failure Information message is sent by the UE to the source node after fallback, </w:t>
      </w:r>
      <w:r w:rsidR="00C3279C" w:rsidRPr="000B5D53">
        <w:rPr>
          <w:rFonts w:ascii="Arial" w:eastAsiaTheme="minorEastAsia" w:hAnsi="Arial" w:cs="Arial"/>
          <w:lang w:val="en-US" w:eastAsia="zh-CN"/>
        </w:rPr>
        <w:t xml:space="preserve">since it is the source node to perform </w:t>
      </w:r>
      <w:r w:rsidR="00E42557" w:rsidRPr="000B5D53">
        <w:rPr>
          <w:rFonts w:ascii="Arial" w:eastAsiaTheme="minorEastAsia" w:hAnsi="Arial" w:cs="Arial"/>
          <w:lang w:val="en-US" w:eastAsia="zh-CN"/>
        </w:rPr>
        <w:t xml:space="preserve">failure analysis and optimization for mobility configurations, </w:t>
      </w:r>
      <w:r w:rsidRPr="000B5D53">
        <w:rPr>
          <w:rFonts w:ascii="Arial" w:eastAsiaTheme="minorEastAsia" w:hAnsi="Arial" w:cs="Arial"/>
          <w:lang w:val="en-US" w:eastAsia="zh-CN"/>
        </w:rPr>
        <w:t xml:space="preserve">no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FAILURE INDICATION or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HANDOVER REPORT message is needed.</w:t>
      </w:r>
    </w:p>
    <w:p w14:paraId="587C5BF0" w14:textId="46A846A2" w:rsidR="00803869" w:rsidRPr="000B5D53" w:rsidRDefault="00803869" w:rsidP="009F185F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For </w:t>
      </w:r>
      <w:r w:rsidR="00C613BE" w:rsidRPr="000B5D53">
        <w:rPr>
          <w:rFonts w:ascii="Arial" w:eastAsiaTheme="minorEastAsia" w:hAnsi="Arial" w:cs="Arial"/>
          <w:lang w:val="en-US" w:eastAsia="zh-CN"/>
        </w:rPr>
        <w:t>case</w:t>
      </w:r>
      <w:r w:rsidR="005F1799" w:rsidRPr="000B5D53">
        <w:rPr>
          <w:rFonts w:ascii="Arial" w:eastAsiaTheme="minorEastAsia" w:hAnsi="Arial" w:cs="Arial"/>
          <w:lang w:val="en-US" w:eastAsia="zh-CN"/>
        </w:rPr>
        <w:t xml:space="preserve"> 2</w:t>
      </w:r>
      <w:r w:rsidR="00C613BE"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6A3605" w:rsidRPr="000B5D53">
        <w:rPr>
          <w:rFonts w:ascii="Arial" w:eastAsiaTheme="minorEastAsia" w:hAnsi="Arial" w:cs="Arial"/>
          <w:lang w:val="en-US" w:eastAsia="zh-CN"/>
        </w:rPr>
        <w:t>as illustrated in [</w:t>
      </w:r>
      <w:r w:rsidR="0038499F" w:rsidRPr="000B5D53">
        <w:rPr>
          <w:rFonts w:ascii="Arial" w:eastAsiaTheme="minorEastAsia" w:hAnsi="Arial" w:cs="Arial"/>
          <w:lang w:val="en-US" w:eastAsia="zh-CN"/>
        </w:rPr>
        <w:t>4</w:t>
      </w:r>
      <w:r w:rsidR="006A3605" w:rsidRPr="000B5D53">
        <w:rPr>
          <w:rFonts w:ascii="Arial" w:eastAsiaTheme="minorEastAsia" w:hAnsi="Arial" w:cs="Arial"/>
          <w:lang w:val="en-US" w:eastAsia="zh-CN"/>
        </w:rPr>
        <w:t xml:space="preserve">] </w:t>
      </w:r>
      <w:r w:rsidR="00C613BE" w:rsidRPr="000B5D53">
        <w:rPr>
          <w:rFonts w:ascii="Arial" w:eastAsiaTheme="minorEastAsia" w:hAnsi="Arial" w:cs="Arial"/>
          <w:lang w:val="en-US" w:eastAsia="zh-CN"/>
        </w:rPr>
        <w:t xml:space="preserve">that DAPS HO is successfully completed </w:t>
      </w:r>
      <w:r w:rsidR="00806F5B" w:rsidRPr="000B5D53">
        <w:rPr>
          <w:rFonts w:ascii="Arial" w:eastAsiaTheme="minorEastAsia" w:hAnsi="Arial" w:cs="Arial"/>
          <w:lang w:val="en-US" w:eastAsia="zh-CN"/>
        </w:rPr>
        <w:t>with source RLF when T304 is running</w:t>
      </w:r>
      <w:r w:rsidRPr="000B5D53">
        <w:rPr>
          <w:rFonts w:ascii="Arial" w:eastAsiaTheme="minorEastAsia" w:hAnsi="Arial" w:cs="Arial"/>
          <w:lang w:val="en-US" w:eastAsia="zh-CN"/>
        </w:rPr>
        <w:t xml:space="preserve">, </w:t>
      </w:r>
      <w:r w:rsidR="003C1CFC" w:rsidRPr="000B5D53">
        <w:rPr>
          <w:rFonts w:ascii="Arial" w:eastAsiaTheme="minorEastAsia" w:hAnsi="Arial" w:cs="Arial"/>
          <w:lang w:val="en-US" w:eastAsia="zh-CN"/>
        </w:rPr>
        <w:t xml:space="preserve">it can be considered as too late handover, but RAN2#114 meeting has agreed to use Successful HO Report to report any stored information, </w:t>
      </w:r>
      <w:proofErr w:type="gramStart"/>
      <w:r w:rsidR="003C1CFC" w:rsidRPr="000B5D53">
        <w:rPr>
          <w:rFonts w:ascii="Arial" w:eastAsiaTheme="minorEastAsia" w:hAnsi="Arial" w:cs="Arial"/>
          <w:lang w:val="en-US" w:eastAsia="zh-CN"/>
        </w:rPr>
        <w:t>e.g.</w:t>
      </w:r>
      <w:proofErr w:type="gramEnd"/>
      <w:r w:rsidR="003C1CFC" w:rsidRPr="000B5D53">
        <w:rPr>
          <w:rFonts w:ascii="Arial" w:eastAsiaTheme="minorEastAsia" w:hAnsi="Arial" w:cs="Arial"/>
          <w:lang w:val="en-US" w:eastAsia="zh-CN"/>
        </w:rPr>
        <w:t xml:space="preserve"> the state of source link, the T310/T312 info in the source link, latest cell quality and etc. Therefore, </w:t>
      </w:r>
      <w:proofErr w:type="spellStart"/>
      <w:r w:rsidR="003C1CFC" w:rsidRPr="000B5D53">
        <w:rPr>
          <w:rFonts w:ascii="Arial" w:eastAsiaTheme="minorEastAsia" w:hAnsi="Arial" w:cs="Arial"/>
          <w:lang w:val="en-US" w:eastAsia="zh-CN"/>
        </w:rPr>
        <w:t>Xn</w:t>
      </w:r>
      <w:proofErr w:type="spellEnd"/>
      <w:r w:rsidR="003C1CFC" w:rsidRPr="000B5D53">
        <w:rPr>
          <w:rFonts w:ascii="Arial" w:eastAsiaTheme="minorEastAsia" w:hAnsi="Arial" w:cs="Arial"/>
          <w:lang w:val="en-US" w:eastAsia="zh-CN"/>
        </w:rPr>
        <w:t xml:space="preserve"> Signaling </w:t>
      </w:r>
      <w:proofErr w:type="gramStart"/>
      <w:r w:rsidR="003C1CFC" w:rsidRPr="000B5D53">
        <w:rPr>
          <w:rFonts w:ascii="Arial" w:eastAsiaTheme="minorEastAsia" w:hAnsi="Arial" w:cs="Arial"/>
          <w:lang w:val="en-US" w:eastAsia="zh-CN"/>
        </w:rPr>
        <w:t>i.e.</w:t>
      </w:r>
      <w:proofErr w:type="gramEnd"/>
      <w:r w:rsidR="003C1CFC" w:rsidRPr="000B5D53">
        <w:rPr>
          <w:rFonts w:ascii="Arial" w:eastAsiaTheme="minorEastAsia" w:hAnsi="Arial" w:cs="Arial"/>
          <w:lang w:val="en-US" w:eastAsia="zh-CN"/>
        </w:rPr>
        <w:t xml:space="preserve"> ACCESS AND MOBILITY INDICATION message can be used to transmit Successful HO Report from the target to the source</w:t>
      </w:r>
      <w:r w:rsidR="00F12EFD" w:rsidRPr="000B5D53">
        <w:rPr>
          <w:rFonts w:ascii="Arial" w:eastAsiaTheme="minorEastAsia" w:hAnsi="Arial" w:cs="Arial"/>
          <w:lang w:val="en-US" w:eastAsia="zh-CN"/>
        </w:rPr>
        <w:t>.</w:t>
      </w:r>
      <w:r w:rsidR="00CB0DD2"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Pr="000B5D53">
        <w:rPr>
          <w:rFonts w:ascii="Arial" w:eastAsiaTheme="minorEastAsia" w:hAnsi="Arial" w:cs="Arial"/>
          <w:lang w:val="en-US" w:eastAsia="zh-CN"/>
        </w:rPr>
        <w:t xml:space="preserve">  </w:t>
      </w:r>
    </w:p>
    <w:p w14:paraId="68AFF474" w14:textId="40AA900A" w:rsidR="00963A6F" w:rsidRPr="000B5D53" w:rsidRDefault="00963A6F" w:rsidP="00963A6F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For the existing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FAILURE INDICATION or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HANDOVER REPORT message, RRC Re-establishment or RRC Setup is the initiating condition, and one UE RLF Report Container is included to transfer failure related information reported by the UE. </w:t>
      </w:r>
      <w:r w:rsidR="00242751" w:rsidRPr="000B5D53">
        <w:rPr>
          <w:rFonts w:ascii="Arial" w:eastAsiaTheme="minorEastAsia" w:hAnsi="Arial" w:cs="Arial"/>
          <w:lang w:val="en-US" w:eastAsia="zh-CN"/>
        </w:rPr>
        <w:t>For</w:t>
      </w:r>
      <w:r w:rsidRPr="000B5D53">
        <w:rPr>
          <w:rFonts w:ascii="Arial" w:eastAsiaTheme="minorEastAsia" w:hAnsi="Arial" w:cs="Arial"/>
          <w:lang w:val="en-US" w:eastAsia="zh-CN"/>
        </w:rPr>
        <w:t xml:space="preserve"> case 4</w:t>
      </w:r>
      <w:r w:rsidR="006A3605" w:rsidRPr="000B5D53">
        <w:rPr>
          <w:rFonts w:ascii="Arial" w:eastAsiaTheme="minorEastAsia" w:hAnsi="Arial" w:cs="Arial"/>
          <w:lang w:val="en-US" w:eastAsia="zh-CN"/>
        </w:rPr>
        <w:t xml:space="preserve"> as illustrated in [</w:t>
      </w:r>
      <w:r w:rsidR="0038499F" w:rsidRPr="000B5D53">
        <w:rPr>
          <w:rFonts w:ascii="Arial" w:eastAsiaTheme="minorEastAsia" w:hAnsi="Arial" w:cs="Arial"/>
          <w:lang w:val="en-US" w:eastAsia="zh-CN"/>
        </w:rPr>
        <w:t>4</w:t>
      </w:r>
      <w:r w:rsidR="006A3605" w:rsidRPr="000B5D53">
        <w:rPr>
          <w:rFonts w:ascii="Arial" w:eastAsiaTheme="minorEastAsia" w:hAnsi="Arial" w:cs="Arial"/>
          <w:lang w:val="en-US" w:eastAsia="zh-CN"/>
        </w:rPr>
        <w:t>]</w:t>
      </w:r>
      <w:r w:rsidRPr="000B5D53">
        <w:rPr>
          <w:rFonts w:ascii="Arial" w:eastAsiaTheme="minorEastAsia" w:hAnsi="Arial" w:cs="Arial"/>
          <w:lang w:val="en-US" w:eastAsia="zh-CN"/>
        </w:rPr>
        <w:t>, a RLF occurs shortly in the target cell after the successful RACH, it is similar as normal handover</w:t>
      </w:r>
      <w:r w:rsidR="00024CA6" w:rsidRPr="000B5D53">
        <w:rPr>
          <w:rFonts w:ascii="Arial" w:eastAsiaTheme="minorEastAsia" w:hAnsi="Arial" w:cs="Arial"/>
          <w:lang w:val="en-US" w:eastAsia="zh-CN"/>
        </w:rPr>
        <w:t xml:space="preserve"> failure case</w:t>
      </w:r>
      <w:r w:rsidRPr="000B5D53">
        <w:rPr>
          <w:rFonts w:ascii="Arial" w:eastAsiaTheme="minorEastAsia" w:hAnsi="Arial" w:cs="Arial"/>
          <w:lang w:val="en-US" w:eastAsia="zh-CN"/>
        </w:rPr>
        <w:t xml:space="preserve">, so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handling is similar as legacy, </w:t>
      </w:r>
      <w:proofErr w:type="gramStart"/>
      <w:r w:rsidRPr="000B5D53">
        <w:rPr>
          <w:rFonts w:ascii="Arial" w:eastAsiaTheme="minorEastAsia" w:hAnsi="Arial" w:cs="Arial"/>
          <w:lang w:val="en-US" w:eastAsia="zh-CN"/>
        </w:rPr>
        <w:t>i.e.</w:t>
      </w:r>
      <w:proofErr w:type="gramEnd"/>
      <w:r w:rsidRPr="000B5D53">
        <w:rPr>
          <w:rFonts w:ascii="Arial" w:eastAsiaTheme="minorEastAsia" w:hAnsi="Arial" w:cs="Arial"/>
          <w:lang w:val="en-US" w:eastAsia="zh-CN"/>
        </w:rPr>
        <w:t xml:space="preserve"> the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FAILURE INDICATION message or HANDOVER REPORT message can be reused. </w:t>
      </w:r>
    </w:p>
    <w:p w14:paraId="5883E490" w14:textId="00EBE402" w:rsidR="00C516D1" w:rsidRPr="000B5D53" w:rsidRDefault="00C516D1" w:rsidP="00C516D1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For the two successive failures, </w:t>
      </w:r>
      <w:proofErr w:type="gramStart"/>
      <w:r w:rsidR="007E3ECE" w:rsidRPr="000B5D53">
        <w:rPr>
          <w:rFonts w:ascii="Arial" w:eastAsiaTheme="minorEastAsia" w:hAnsi="Arial" w:cs="Arial"/>
          <w:lang w:val="en-US" w:eastAsia="zh-CN"/>
        </w:rPr>
        <w:t>i.e.</w:t>
      </w:r>
      <w:proofErr w:type="gramEnd"/>
      <w:r w:rsidR="007E3ECE" w:rsidRPr="000B5D53">
        <w:rPr>
          <w:rFonts w:ascii="Arial" w:eastAsiaTheme="minorEastAsia" w:hAnsi="Arial" w:cs="Arial"/>
          <w:lang w:val="en-US" w:eastAsia="zh-CN"/>
        </w:rPr>
        <w:t xml:space="preserve"> case 5/6/7/9 as illustrated in [</w:t>
      </w:r>
      <w:r w:rsidR="0038499F" w:rsidRPr="000B5D53">
        <w:rPr>
          <w:rFonts w:ascii="Arial" w:eastAsiaTheme="minorEastAsia" w:hAnsi="Arial" w:cs="Arial"/>
          <w:lang w:val="en-US" w:eastAsia="zh-CN"/>
        </w:rPr>
        <w:t>4</w:t>
      </w:r>
      <w:r w:rsidR="007E3ECE" w:rsidRPr="000B5D53">
        <w:rPr>
          <w:rFonts w:ascii="Arial" w:eastAsiaTheme="minorEastAsia" w:hAnsi="Arial" w:cs="Arial"/>
          <w:lang w:val="en-US" w:eastAsia="zh-CN"/>
        </w:rPr>
        <w:t xml:space="preserve">], </w:t>
      </w:r>
      <w:r w:rsidR="00CC1B7D" w:rsidRPr="000B5D53">
        <w:rPr>
          <w:rFonts w:ascii="Arial" w:eastAsiaTheme="minorEastAsia" w:hAnsi="Arial" w:cs="Arial"/>
          <w:lang w:val="en-US" w:eastAsia="zh-CN"/>
        </w:rPr>
        <w:t xml:space="preserve">when the UE generates the RLF report, separate IEs within the existing </w:t>
      </w:r>
      <w:proofErr w:type="spellStart"/>
      <w:r w:rsidR="00CC1B7D" w:rsidRPr="000B5D53">
        <w:rPr>
          <w:rFonts w:ascii="Arial" w:eastAsiaTheme="minorEastAsia" w:hAnsi="Arial" w:cs="Arial"/>
          <w:lang w:val="en-US" w:eastAsia="zh-CN"/>
        </w:rPr>
        <w:t>rlf</w:t>
      </w:r>
      <w:proofErr w:type="spellEnd"/>
      <w:r w:rsidR="00CC1B7D" w:rsidRPr="000B5D53">
        <w:rPr>
          <w:rFonts w:ascii="Arial" w:eastAsiaTheme="minorEastAsia" w:hAnsi="Arial" w:cs="Arial"/>
          <w:lang w:val="en-US" w:eastAsia="zh-CN"/>
        </w:rPr>
        <w:t>-report can be reused to represent the second failure, and the first failure can be represented by reusing as much as possible existing IEs.</w:t>
      </w:r>
      <w:r w:rsidR="004204C8"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7E3ECE" w:rsidRPr="000B5D53">
        <w:rPr>
          <w:rFonts w:ascii="Arial" w:eastAsiaTheme="minorEastAsia" w:hAnsi="Arial" w:cs="Arial"/>
          <w:lang w:val="en-US" w:eastAsia="zh-CN"/>
        </w:rPr>
        <w:t>Therefore,</w:t>
      </w:r>
      <w:r w:rsidR="007E3ECE" w:rsidRPr="000B5D53" w:rsidDel="007E3ECE">
        <w:rPr>
          <w:rFonts w:ascii="Arial" w:eastAsiaTheme="minorEastAsia" w:hAnsi="Arial" w:cs="Arial"/>
          <w:lang w:val="en-US" w:eastAsia="zh-CN"/>
        </w:rPr>
        <w:t xml:space="preserve"> </w:t>
      </w:r>
      <w:r w:rsidRPr="000B5D53">
        <w:rPr>
          <w:rFonts w:ascii="Arial" w:eastAsiaTheme="minorEastAsia" w:hAnsi="Arial" w:cs="Arial"/>
          <w:lang w:val="en-US" w:eastAsia="zh-CN"/>
        </w:rPr>
        <w:t xml:space="preserve"> </w:t>
      </w:r>
      <w:r w:rsidR="00B97A5D" w:rsidRPr="000B5D53">
        <w:rPr>
          <w:rFonts w:ascii="Arial" w:eastAsiaTheme="minorEastAsia" w:hAnsi="Arial" w:cs="Arial"/>
          <w:lang w:val="en-US" w:eastAsia="zh-CN"/>
        </w:rPr>
        <w:t xml:space="preserve">when reusing </w:t>
      </w:r>
      <w:r w:rsidRPr="000B5D53">
        <w:rPr>
          <w:rFonts w:ascii="Arial" w:eastAsiaTheme="minorEastAsia" w:hAnsi="Arial" w:cs="Arial"/>
          <w:lang w:val="en-US" w:eastAsia="zh-CN"/>
        </w:rPr>
        <w:t xml:space="preserve">the </w:t>
      </w:r>
      <w:proofErr w:type="spellStart"/>
      <w:r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Pr="000B5D53">
        <w:rPr>
          <w:rFonts w:ascii="Arial" w:eastAsiaTheme="minorEastAsia" w:hAnsi="Arial" w:cs="Arial"/>
          <w:lang w:val="en-US" w:eastAsia="zh-CN"/>
        </w:rPr>
        <w:t xml:space="preserve"> FAILURE INDICATION message or HANDOVER REPORT message to transfer information related with the two successive failures during DAPS HO procedure, </w:t>
      </w:r>
      <w:r w:rsidR="006928F6" w:rsidRPr="000B5D53">
        <w:rPr>
          <w:rFonts w:ascii="Arial" w:hAnsi="Arial" w:cs="Arial"/>
        </w:rPr>
        <w:t xml:space="preserve"> </w:t>
      </w:r>
      <w:r w:rsidR="006928F6" w:rsidRPr="000B5D53">
        <w:rPr>
          <w:rFonts w:ascii="Arial" w:eastAsiaTheme="minorEastAsia" w:hAnsi="Arial" w:cs="Arial"/>
          <w:lang w:val="en-US" w:eastAsia="zh-CN"/>
        </w:rPr>
        <w:t xml:space="preserve">the existing one UE RLF Report Container in </w:t>
      </w:r>
      <w:proofErr w:type="spellStart"/>
      <w:r w:rsidR="006928F6"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="006928F6" w:rsidRPr="000B5D53">
        <w:rPr>
          <w:rFonts w:ascii="Arial" w:eastAsiaTheme="minorEastAsia" w:hAnsi="Arial" w:cs="Arial"/>
          <w:lang w:val="en-US" w:eastAsia="zh-CN"/>
        </w:rPr>
        <w:t xml:space="preserve"> FAILURE INDICATION message can be reused to transfer the information related with the two successive failures, </w:t>
      </w:r>
      <w:r w:rsidR="007D2A22" w:rsidRPr="000B5D53">
        <w:rPr>
          <w:rFonts w:ascii="Arial" w:eastAsiaTheme="minorEastAsia" w:hAnsi="Arial" w:cs="Arial"/>
          <w:lang w:val="en-US" w:eastAsia="zh-CN"/>
        </w:rPr>
        <w:t xml:space="preserve">additionally, the existing one UE RLF Report Container in </w:t>
      </w:r>
      <w:proofErr w:type="spellStart"/>
      <w:r w:rsidR="007D2A22" w:rsidRPr="000B5D53">
        <w:rPr>
          <w:rFonts w:ascii="Arial" w:eastAsiaTheme="minorEastAsia" w:hAnsi="Arial" w:cs="Arial"/>
          <w:lang w:val="en-US" w:eastAsia="zh-CN"/>
        </w:rPr>
        <w:t>XnAP</w:t>
      </w:r>
      <w:proofErr w:type="spellEnd"/>
      <w:r w:rsidR="007D2A22" w:rsidRPr="000B5D53">
        <w:rPr>
          <w:rFonts w:ascii="Arial" w:eastAsiaTheme="minorEastAsia" w:hAnsi="Arial" w:cs="Arial"/>
          <w:lang w:val="en-US" w:eastAsia="zh-CN"/>
        </w:rPr>
        <w:t xml:space="preserve"> HANDOVER REPORT message </w:t>
      </w:r>
      <w:r w:rsidR="008278DE" w:rsidRPr="000B5D53">
        <w:rPr>
          <w:rFonts w:ascii="Arial" w:eastAsiaTheme="minorEastAsia" w:hAnsi="Arial" w:cs="Arial"/>
          <w:lang w:val="en-US" w:eastAsia="zh-CN"/>
        </w:rPr>
        <w:t xml:space="preserve">can be reused </w:t>
      </w:r>
      <w:r w:rsidR="007D2A22" w:rsidRPr="000B5D53">
        <w:rPr>
          <w:rFonts w:ascii="Arial" w:eastAsiaTheme="minorEastAsia" w:hAnsi="Arial" w:cs="Arial"/>
          <w:lang w:val="en-US" w:eastAsia="zh-CN"/>
        </w:rPr>
        <w:t>to transfer the information related with the two successive failures</w:t>
      </w:r>
      <w:r w:rsidR="008278DE" w:rsidRPr="000B5D53">
        <w:rPr>
          <w:rFonts w:ascii="Arial" w:eastAsiaTheme="minorEastAsia" w:hAnsi="Arial" w:cs="Arial"/>
          <w:lang w:val="en-US" w:eastAsia="zh-CN"/>
        </w:rPr>
        <w:t>.</w:t>
      </w:r>
    </w:p>
    <w:p w14:paraId="1D0E644B" w14:textId="1958F900" w:rsidR="00325D18" w:rsidRPr="000B5D53" w:rsidRDefault="00325D18" w:rsidP="00325D18">
      <w:pPr>
        <w:pStyle w:val="Proposal"/>
        <w:tabs>
          <w:tab w:val="num" w:pos="1304"/>
        </w:tabs>
        <w:ind w:left="1304" w:hanging="1304"/>
        <w:jc w:val="left"/>
        <w:rPr>
          <w:rFonts w:eastAsiaTheme="minorEastAsia" w:cs="Arial"/>
          <w:lang w:val="en-US"/>
        </w:rPr>
      </w:pPr>
      <w:bookmarkStart w:id="5" w:name="_Hlk85208669"/>
      <w:r w:rsidRPr="000B5D53">
        <w:rPr>
          <w:rFonts w:eastAsiaTheme="minorEastAsia" w:cs="Arial"/>
          <w:lang w:val="en-US"/>
        </w:rPr>
        <w:t>Proposal 2:</w:t>
      </w:r>
      <w:r w:rsidRPr="000B5D53">
        <w:rPr>
          <w:rFonts w:eastAsiaTheme="minorEastAsia" w:cs="Arial"/>
          <w:lang w:val="en-US"/>
        </w:rPr>
        <w:tab/>
      </w:r>
      <w:r w:rsidR="00FB1F8C" w:rsidRPr="000B5D53">
        <w:rPr>
          <w:rFonts w:eastAsiaTheme="minorEastAsia" w:cs="Arial"/>
          <w:lang w:val="en-US"/>
        </w:rPr>
        <w:t>Reuse</w:t>
      </w:r>
      <w:r w:rsidR="008E4075" w:rsidRPr="000B5D53">
        <w:rPr>
          <w:rFonts w:eastAsiaTheme="minorEastAsia" w:cs="Arial"/>
          <w:lang w:val="en-US"/>
        </w:rPr>
        <w:t xml:space="preserve"> the existing one UE RLF Report Container in </w:t>
      </w:r>
      <w:proofErr w:type="spellStart"/>
      <w:r w:rsidR="008E4075" w:rsidRPr="000B5D53">
        <w:rPr>
          <w:rFonts w:eastAsiaTheme="minorEastAsia" w:cs="Arial"/>
          <w:lang w:val="en-US"/>
        </w:rPr>
        <w:t>XnAP</w:t>
      </w:r>
      <w:proofErr w:type="spellEnd"/>
      <w:r w:rsidR="008E4075" w:rsidRPr="000B5D53">
        <w:rPr>
          <w:rFonts w:eastAsiaTheme="minorEastAsia" w:cs="Arial"/>
          <w:lang w:val="en-US"/>
        </w:rPr>
        <w:t xml:space="preserve"> FAILURE INDICATION message to transfer the information related with the two successive failures</w:t>
      </w:r>
      <w:r w:rsidR="002A6BB6" w:rsidRPr="000B5D53">
        <w:rPr>
          <w:rFonts w:eastAsiaTheme="minorEastAsia" w:cs="Arial"/>
          <w:lang w:val="en-US"/>
        </w:rPr>
        <w:t xml:space="preserve"> happened in source node and target node separately</w:t>
      </w:r>
      <w:r w:rsidRPr="000B5D53">
        <w:rPr>
          <w:rFonts w:eastAsiaTheme="minorEastAsia" w:cs="Arial"/>
          <w:lang w:val="en-US"/>
        </w:rPr>
        <w:t>.</w:t>
      </w:r>
    </w:p>
    <w:p w14:paraId="0A98A569" w14:textId="6E6544E3" w:rsidR="00325D18" w:rsidRPr="000B5D53" w:rsidRDefault="00A26158" w:rsidP="00310590">
      <w:pPr>
        <w:pStyle w:val="Proposal"/>
        <w:tabs>
          <w:tab w:val="num" w:pos="1304"/>
        </w:tabs>
        <w:ind w:left="1304" w:hanging="1304"/>
        <w:jc w:val="left"/>
        <w:rPr>
          <w:rFonts w:eastAsiaTheme="minorEastAsia" w:cs="Arial"/>
          <w:lang w:val="en-US"/>
        </w:rPr>
      </w:pPr>
      <w:r w:rsidRPr="000B5D53">
        <w:rPr>
          <w:rFonts w:eastAsiaTheme="minorEastAsia" w:cs="Arial"/>
          <w:lang w:val="en-US"/>
        </w:rPr>
        <w:t>Proposal 3:</w:t>
      </w:r>
      <w:r w:rsidRPr="000B5D53">
        <w:rPr>
          <w:rFonts w:eastAsiaTheme="minorEastAsia" w:cs="Arial"/>
          <w:lang w:val="en-US"/>
        </w:rPr>
        <w:tab/>
        <w:t xml:space="preserve">Reuse the existing one UE RLF Report Container in </w:t>
      </w:r>
      <w:proofErr w:type="spellStart"/>
      <w:r w:rsidRPr="000B5D53">
        <w:rPr>
          <w:rFonts w:eastAsiaTheme="minorEastAsia" w:cs="Arial"/>
          <w:lang w:val="en-US"/>
        </w:rPr>
        <w:t>XnAP</w:t>
      </w:r>
      <w:proofErr w:type="spellEnd"/>
      <w:r w:rsidRPr="000B5D53">
        <w:rPr>
          <w:rFonts w:eastAsiaTheme="minorEastAsia" w:cs="Arial"/>
          <w:lang w:val="en-US"/>
        </w:rPr>
        <w:t xml:space="preserve"> </w:t>
      </w:r>
      <w:r w:rsidR="00484E12" w:rsidRPr="000B5D53">
        <w:rPr>
          <w:rFonts w:eastAsiaTheme="minorEastAsia" w:cs="Arial"/>
          <w:lang w:val="en-US"/>
        </w:rPr>
        <w:t>HANDOVER REPORT</w:t>
      </w:r>
      <w:r w:rsidRPr="000B5D53">
        <w:rPr>
          <w:rFonts w:eastAsiaTheme="minorEastAsia" w:cs="Arial"/>
          <w:lang w:val="en-US"/>
        </w:rPr>
        <w:t xml:space="preserve"> message to transfer the information related with the two successive failures</w:t>
      </w:r>
      <w:r w:rsidR="00484E12" w:rsidRPr="000B5D53">
        <w:rPr>
          <w:rFonts w:eastAsiaTheme="minorEastAsia" w:cs="Arial"/>
          <w:lang w:val="en-US"/>
        </w:rPr>
        <w:t xml:space="preserve"> happened in source node and target node separately</w:t>
      </w:r>
      <w:r w:rsidRPr="000B5D53">
        <w:rPr>
          <w:rFonts w:eastAsiaTheme="minorEastAsia" w:cs="Arial"/>
          <w:lang w:val="en-US"/>
        </w:rPr>
        <w:t>.</w:t>
      </w:r>
    </w:p>
    <w:bookmarkEnd w:id="5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60EAA453" w:rsidR="00803869" w:rsidRPr="000B5D53" w:rsidRDefault="00803869" w:rsidP="005522B6">
      <w:pPr>
        <w:rPr>
          <w:rFonts w:ascii="Arial" w:eastAsiaTheme="minorEastAsia" w:hAnsi="Arial" w:cs="Arial"/>
          <w:lang w:val="en-US" w:eastAsia="zh-CN"/>
        </w:rPr>
      </w:pPr>
      <w:r w:rsidRPr="000B5D53">
        <w:rPr>
          <w:rFonts w:ascii="Arial" w:eastAsiaTheme="minorEastAsia" w:hAnsi="Arial" w:cs="Arial"/>
          <w:lang w:val="en-US" w:eastAsia="zh-CN"/>
        </w:rPr>
        <w:t xml:space="preserve">In this contribution, </w:t>
      </w:r>
      <w:r w:rsidR="00C36AFD" w:rsidRPr="000B5D53">
        <w:rPr>
          <w:rFonts w:ascii="Arial" w:eastAsiaTheme="minorEastAsia" w:hAnsi="Arial" w:cs="Arial"/>
          <w:lang w:val="en-US" w:eastAsia="zh-CN"/>
        </w:rPr>
        <w:t>the further issue</w:t>
      </w:r>
      <w:r w:rsidR="00CF2DCC" w:rsidRPr="000B5D53">
        <w:rPr>
          <w:rFonts w:ascii="Arial" w:eastAsiaTheme="minorEastAsia" w:hAnsi="Arial" w:cs="Arial"/>
          <w:lang w:val="en-US" w:eastAsia="zh-CN"/>
        </w:rPr>
        <w:t>s</w:t>
      </w:r>
      <w:r w:rsidRPr="000B5D53">
        <w:rPr>
          <w:rFonts w:ascii="Arial" w:eastAsiaTheme="minorEastAsia" w:hAnsi="Arial" w:cs="Arial"/>
          <w:lang w:val="en-US" w:eastAsia="zh-CN"/>
        </w:rPr>
        <w:t xml:space="preserve"> for </w:t>
      </w:r>
      <w:r w:rsidR="00E310E8" w:rsidRPr="000B5D53">
        <w:rPr>
          <w:rFonts w:ascii="Arial" w:eastAsiaTheme="minorEastAsia" w:hAnsi="Arial" w:cs="Arial"/>
          <w:lang w:val="en-US" w:eastAsia="zh-CN"/>
        </w:rPr>
        <w:t xml:space="preserve">MRO on </w:t>
      </w:r>
      <w:r w:rsidRPr="000B5D53">
        <w:rPr>
          <w:rFonts w:ascii="Arial" w:eastAsiaTheme="minorEastAsia" w:hAnsi="Arial" w:cs="Arial"/>
          <w:lang w:val="en-US" w:eastAsia="zh-CN"/>
        </w:rPr>
        <w:t xml:space="preserve">DAPS handover are discussed. </w:t>
      </w:r>
      <w:r w:rsidR="00E310E8" w:rsidRPr="000B5D53">
        <w:rPr>
          <w:rFonts w:ascii="Arial" w:eastAsiaTheme="minorEastAsia" w:hAnsi="Arial" w:cs="Arial"/>
          <w:lang w:val="en-US" w:eastAsia="zh-CN"/>
        </w:rPr>
        <w:t>We have the following proposals</w:t>
      </w:r>
      <w:r w:rsidRPr="000B5D53">
        <w:rPr>
          <w:rFonts w:ascii="Arial" w:eastAsiaTheme="minorEastAsia" w:hAnsi="Arial" w:cs="Arial"/>
          <w:lang w:val="en-US" w:eastAsia="zh-CN"/>
        </w:rPr>
        <w:t>:</w:t>
      </w:r>
    </w:p>
    <w:p w14:paraId="7BBF4DF1" w14:textId="77777777" w:rsidR="00695B8C" w:rsidRPr="000B5D53" w:rsidRDefault="00695B8C" w:rsidP="00695B8C">
      <w:pPr>
        <w:pStyle w:val="Proposal"/>
        <w:tabs>
          <w:tab w:val="num" w:pos="1304"/>
        </w:tabs>
        <w:ind w:left="1304" w:hanging="1304"/>
        <w:jc w:val="left"/>
        <w:rPr>
          <w:rFonts w:eastAsiaTheme="minorEastAsia" w:cs="Arial"/>
          <w:lang w:val="en-US"/>
        </w:rPr>
      </w:pPr>
      <w:r w:rsidRPr="000B5D53">
        <w:rPr>
          <w:rFonts w:eastAsiaTheme="minorEastAsia" w:cs="Arial"/>
          <w:lang w:val="en-US"/>
        </w:rPr>
        <w:t>Proposal 1:</w:t>
      </w:r>
      <w:r w:rsidRPr="000B5D53">
        <w:rPr>
          <w:rFonts w:eastAsiaTheme="minorEastAsia" w:cs="Arial"/>
          <w:lang w:val="en-US"/>
        </w:rPr>
        <w:tab/>
        <w:t>How to handle the case when both a HO Success Report and an RLF report are generated for the same HO depends on RAN2 progress.</w:t>
      </w:r>
    </w:p>
    <w:p w14:paraId="160A59A7" w14:textId="27CECB01" w:rsidR="00D229F9" w:rsidRPr="000B5D53" w:rsidRDefault="00D229F9" w:rsidP="00D229F9">
      <w:pPr>
        <w:pStyle w:val="Proposal"/>
        <w:tabs>
          <w:tab w:val="num" w:pos="1304"/>
        </w:tabs>
        <w:ind w:left="1304" w:hanging="1304"/>
        <w:jc w:val="left"/>
        <w:rPr>
          <w:rFonts w:eastAsiaTheme="minorEastAsia" w:cs="Arial"/>
          <w:lang w:val="en-US"/>
        </w:rPr>
      </w:pPr>
      <w:r w:rsidRPr="000B5D53">
        <w:rPr>
          <w:rFonts w:eastAsiaTheme="minorEastAsia" w:cs="Arial"/>
          <w:lang w:val="en-US"/>
        </w:rPr>
        <w:t>Proposal 2:</w:t>
      </w:r>
      <w:r w:rsidRPr="000B5D53">
        <w:rPr>
          <w:rFonts w:eastAsiaTheme="minorEastAsia" w:cs="Arial"/>
          <w:lang w:val="en-US"/>
        </w:rPr>
        <w:tab/>
        <w:t>Reuse</w:t>
      </w:r>
      <w:r w:rsidR="00CE16F3" w:rsidRPr="000B5D53">
        <w:rPr>
          <w:rFonts w:eastAsiaTheme="minorEastAsia" w:cs="Arial"/>
          <w:lang w:val="en-US"/>
        </w:rPr>
        <w:t xml:space="preserve"> the existing one UE RLF Report Container in </w:t>
      </w:r>
      <w:proofErr w:type="spellStart"/>
      <w:r w:rsidR="00CE16F3" w:rsidRPr="000B5D53">
        <w:rPr>
          <w:rFonts w:eastAsiaTheme="minorEastAsia" w:cs="Arial"/>
          <w:lang w:val="en-US"/>
        </w:rPr>
        <w:t>XnAP</w:t>
      </w:r>
      <w:proofErr w:type="spellEnd"/>
      <w:r w:rsidR="00CE16F3" w:rsidRPr="000B5D53">
        <w:rPr>
          <w:rFonts w:eastAsiaTheme="minorEastAsia" w:cs="Arial"/>
          <w:lang w:val="en-US"/>
        </w:rPr>
        <w:t xml:space="preserve"> FAILURE INDICATION message to transfer the information related with the two successive failures happened in source node and target node separately</w:t>
      </w:r>
      <w:r w:rsidRPr="000B5D53">
        <w:rPr>
          <w:rFonts w:eastAsiaTheme="minorEastAsia" w:cs="Arial"/>
          <w:lang w:val="en-US"/>
        </w:rPr>
        <w:t>.</w:t>
      </w:r>
    </w:p>
    <w:p w14:paraId="75C443E4" w14:textId="37292390" w:rsidR="00803869" w:rsidRPr="00492D84" w:rsidRDefault="00D229F9" w:rsidP="000B5D53">
      <w:pPr>
        <w:pStyle w:val="Proposal"/>
        <w:tabs>
          <w:tab w:val="num" w:pos="1304"/>
        </w:tabs>
        <w:ind w:left="1304" w:hanging="1304"/>
        <w:jc w:val="left"/>
        <w:rPr>
          <w:rFonts w:eastAsiaTheme="minorEastAsia"/>
          <w:lang w:val="en-US"/>
        </w:rPr>
      </w:pPr>
      <w:r w:rsidRPr="000B5D53">
        <w:rPr>
          <w:rFonts w:eastAsiaTheme="minorEastAsia" w:cs="Arial"/>
          <w:lang w:val="en-US"/>
        </w:rPr>
        <w:t>Proposal 3:</w:t>
      </w:r>
      <w:r w:rsidRPr="000B5D53">
        <w:rPr>
          <w:rFonts w:eastAsiaTheme="minorEastAsia" w:cs="Arial"/>
          <w:lang w:val="en-US"/>
        </w:rPr>
        <w:tab/>
        <w:t xml:space="preserve">Reuse </w:t>
      </w:r>
      <w:r w:rsidR="00572AC3" w:rsidRPr="000B5D53">
        <w:rPr>
          <w:rFonts w:eastAsiaTheme="minorEastAsia" w:cs="Arial"/>
          <w:lang w:val="en-US"/>
        </w:rPr>
        <w:t xml:space="preserve">the existing one UE RLF Report Container in </w:t>
      </w:r>
      <w:proofErr w:type="spellStart"/>
      <w:r w:rsidR="00572AC3" w:rsidRPr="000B5D53">
        <w:rPr>
          <w:rFonts w:eastAsiaTheme="minorEastAsia" w:cs="Arial"/>
          <w:lang w:val="en-US"/>
        </w:rPr>
        <w:t>XnAP</w:t>
      </w:r>
      <w:proofErr w:type="spellEnd"/>
      <w:r w:rsidR="00572AC3" w:rsidRPr="000B5D53">
        <w:rPr>
          <w:rFonts w:eastAsiaTheme="minorEastAsia" w:cs="Arial"/>
          <w:lang w:val="en-US"/>
        </w:rPr>
        <w:t xml:space="preserve"> HANDOVER REPORT message to transfer the information related with the two successive failures happened in source node and target node separately</w:t>
      </w:r>
      <w:r w:rsidRPr="000B5D53">
        <w:rPr>
          <w:rFonts w:eastAsiaTheme="minorEastAsia" w:cs="Arial"/>
          <w:lang w:val="en-US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0C2F6337" w14:textId="5ABFE040" w:rsidR="003C202B" w:rsidRPr="00967FC0" w:rsidRDefault="003C202B" w:rsidP="003C202B">
      <w:pPr>
        <w:rPr>
          <w:rFonts w:ascii="Arial" w:eastAsia="宋体" w:hAnsi="Arial" w:cs="Arial"/>
          <w:lang w:eastAsia="zh-CN"/>
        </w:rPr>
      </w:pPr>
      <w:r w:rsidRPr="00967FC0">
        <w:rPr>
          <w:rFonts w:ascii="Arial" w:eastAsiaTheme="minorEastAsia" w:hAnsi="Arial" w:cs="Arial"/>
          <w:lang w:val="en-US" w:eastAsia="zh-CN"/>
        </w:rPr>
        <w:t>[1] R3-214325.</w:t>
      </w:r>
      <w:r w:rsidRPr="00967FC0">
        <w:rPr>
          <w:rFonts w:ascii="Arial" w:hAnsi="Arial" w:cs="Arial"/>
        </w:rPr>
        <w:t xml:space="preserve"> </w:t>
      </w:r>
      <w:r w:rsidRPr="00967FC0">
        <w:rPr>
          <w:rFonts w:ascii="Arial" w:eastAsiaTheme="minorEastAsia" w:hAnsi="Arial" w:cs="Arial"/>
          <w:lang w:val="en-US" w:eastAsia="zh-CN"/>
        </w:rPr>
        <w:t>Summary of Offline Discussion on Mobility Enhancement Optimization. Lenovo, Motorola Mobility</w:t>
      </w:r>
    </w:p>
    <w:p w14:paraId="306283C3" w14:textId="7A364335" w:rsidR="00D12753" w:rsidRPr="00967FC0" w:rsidRDefault="00D12753" w:rsidP="00D12753">
      <w:pPr>
        <w:rPr>
          <w:rFonts w:ascii="Arial" w:eastAsiaTheme="minorEastAsia" w:hAnsi="Arial" w:cs="Arial"/>
          <w:lang w:val="en-US" w:eastAsia="zh-CN"/>
        </w:rPr>
      </w:pPr>
      <w:r w:rsidRPr="00967FC0">
        <w:rPr>
          <w:rFonts w:ascii="Arial" w:eastAsiaTheme="minorEastAsia" w:hAnsi="Arial" w:cs="Arial"/>
          <w:lang w:val="en-US" w:eastAsia="zh-CN"/>
        </w:rPr>
        <w:t>[2]</w:t>
      </w:r>
      <w:r w:rsidR="00AD37ED" w:rsidRPr="00967FC0">
        <w:rPr>
          <w:rFonts w:ascii="Arial" w:eastAsiaTheme="minorEastAsia" w:hAnsi="Arial" w:cs="Arial"/>
          <w:lang w:val="en-US" w:eastAsia="zh-CN"/>
        </w:rPr>
        <w:t xml:space="preserve"> R3-213499. Discussion on MRO for DAPS mobility enhance. CATT</w:t>
      </w:r>
    </w:p>
    <w:p w14:paraId="0EBD50E4" w14:textId="409F8BAE" w:rsidR="0057133B" w:rsidRPr="00967FC0" w:rsidRDefault="0057133B" w:rsidP="00D12753">
      <w:pPr>
        <w:rPr>
          <w:rFonts w:ascii="Arial" w:eastAsiaTheme="minorEastAsia" w:hAnsi="Arial" w:cs="Arial"/>
          <w:lang w:val="en-US" w:eastAsia="zh-CN"/>
        </w:rPr>
      </w:pPr>
      <w:r w:rsidRPr="00967FC0">
        <w:rPr>
          <w:rFonts w:ascii="Arial" w:eastAsiaTheme="minorEastAsia" w:hAnsi="Arial" w:cs="Arial"/>
          <w:lang w:val="en-US" w:eastAsia="zh-CN"/>
        </w:rPr>
        <w:t xml:space="preserve">[3] </w:t>
      </w:r>
      <w:r w:rsidR="00E1312D" w:rsidRPr="00967FC0">
        <w:rPr>
          <w:rFonts w:ascii="Arial" w:eastAsiaTheme="minorEastAsia" w:hAnsi="Arial" w:cs="Arial"/>
          <w:lang w:val="en-US" w:eastAsia="zh-CN"/>
        </w:rPr>
        <w:t>R2-21XXXXX. [Post115-e][899][SON/MDT] Handover related SON aspects</w:t>
      </w:r>
      <w:r w:rsidR="006A4B82" w:rsidRPr="00967FC0">
        <w:rPr>
          <w:rFonts w:ascii="Arial" w:hAnsi="Arial" w:cs="Arial"/>
        </w:rPr>
        <w:t xml:space="preserve">. </w:t>
      </w:r>
      <w:r w:rsidR="006A4B82" w:rsidRPr="00967FC0">
        <w:rPr>
          <w:rFonts w:ascii="Arial" w:eastAsiaTheme="minorEastAsia" w:hAnsi="Arial" w:cs="Arial"/>
          <w:lang w:val="en-US" w:eastAsia="zh-CN"/>
        </w:rPr>
        <w:t>Ericsson</w:t>
      </w:r>
    </w:p>
    <w:p w14:paraId="0E741945" w14:textId="6A410485" w:rsidR="003C202B" w:rsidRPr="00B52382" w:rsidRDefault="006F28B7">
      <w:pPr>
        <w:rPr>
          <w:rFonts w:ascii="Arial" w:eastAsiaTheme="minorEastAsia" w:hAnsi="Arial" w:cs="Arial"/>
          <w:lang w:val="en-US" w:eastAsia="zh-CN"/>
        </w:rPr>
      </w:pPr>
      <w:r w:rsidRPr="00967FC0">
        <w:rPr>
          <w:rFonts w:ascii="Arial" w:eastAsiaTheme="minorEastAsia" w:hAnsi="Arial" w:cs="Arial"/>
          <w:lang w:val="en-US" w:eastAsia="zh-CN"/>
        </w:rPr>
        <w:t xml:space="preserve">[4] R3-214432. </w:t>
      </w:r>
      <w:r w:rsidR="008E601E" w:rsidRPr="00967FC0">
        <w:rPr>
          <w:rFonts w:ascii="Arial" w:eastAsiaTheme="minorEastAsia" w:hAnsi="Arial" w:cs="Arial"/>
          <w:lang w:val="en-US" w:eastAsia="zh-CN"/>
        </w:rPr>
        <w:t>Update of Way forward on Scenarios for SON enhancements for CHO and DAPS HO</w:t>
      </w:r>
      <w:r w:rsidRPr="00967FC0">
        <w:rPr>
          <w:rFonts w:ascii="Arial" w:hAnsi="Arial" w:cs="Arial"/>
        </w:rPr>
        <w:t xml:space="preserve">. </w:t>
      </w:r>
      <w:r w:rsidR="008E601E" w:rsidRPr="00967FC0">
        <w:rPr>
          <w:rFonts w:ascii="Arial" w:eastAsiaTheme="minorEastAsia" w:hAnsi="Arial" w:cs="Arial"/>
          <w:lang w:val="en-US" w:eastAsia="zh-CN"/>
        </w:rPr>
        <w:t>Lenovo, Motorola Mobility</w:t>
      </w:r>
    </w:p>
    <w:sectPr w:rsidR="003C202B" w:rsidRPr="00B5238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C28BB" w14:textId="77777777" w:rsidR="0052496C" w:rsidRDefault="0052496C" w:rsidP="008C039C">
      <w:pPr>
        <w:spacing w:after="0"/>
      </w:pPr>
      <w:r>
        <w:separator/>
      </w:r>
    </w:p>
  </w:endnote>
  <w:endnote w:type="continuationSeparator" w:id="0">
    <w:p w14:paraId="2016EED0" w14:textId="77777777" w:rsidR="0052496C" w:rsidRDefault="0052496C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AA6C1" w14:textId="77777777" w:rsidR="0052496C" w:rsidRDefault="0052496C" w:rsidP="008C039C">
      <w:pPr>
        <w:spacing w:after="0"/>
      </w:pPr>
      <w:r>
        <w:separator/>
      </w:r>
    </w:p>
  </w:footnote>
  <w:footnote w:type="continuationSeparator" w:id="0">
    <w:p w14:paraId="4B40AEEE" w14:textId="77777777" w:rsidR="0052496C" w:rsidRDefault="0052496C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B6F8C"/>
    <w:multiLevelType w:val="hybridMultilevel"/>
    <w:tmpl w:val="1E1446CE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815B8F"/>
    <w:multiLevelType w:val="hybridMultilevel"/>
    <w:tmpl w:val="8F540AF6"/>
    <w:lvl w:ilvl="0" w:tplc="FE8CE28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94205E"/>
    <w:multiLevelType w:val="multilevel"/>
    <w:tmpl w:val="CB2E1CAE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D68CC"/>
    <w:multiLevelType w:val="hybridMultilevel"/>
    <w:tmpl w:val="6E1E169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690E50"/>
    <w:multiLevelType w:val="hybridMultilevel"/>
    <w:tmpl w:val="780A9B0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8861E8"/>
    <w:multiLevelType w:val="hybridMultilevel"/>
    <w:tmpl w:val="AB5EBFB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5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5162A2F"/>
    <w:multiLevelType w:val="hybridMultilevel"/>
    <w:tmpl w:val="F4620FC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14"/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8"/>
  </w:num>
  <w:num w:numId="10">
    <w:abstractNumId w:val="1"/>
  </w:num>
  <w:num w:numId="11">
    <w:abstractNumId w:val="10"/>
  </w:num>
  <w:num w:numId="12">
    <w:abstractNumId w:val="4"/>
  </w:num>
  <w:num w:numId="13">
    <w:abstractNumId w:val="2"/>
  </w:num>
  <w:num w:numId="14">
    <w:abstractNumId w:val="6"/>
  </w:num>
  <w:num w:numId="15">
    <w:abstractNumId w:val="12"/>
  </w:num>
  <w:num w:numId="16">
    <w:abstractNumId w:val="17"/>
  </w:num>
  <w:num w:numId="17">
    <w:abstractNumId w:val="11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1E26"/>
    <w:rsid w:val="00010F20"/>
    <w:rsid w:val="00020564"/>
    <w:rsid w:val="00022E04"/>
    <w:rsid w:val="00024CA6"/>
    <w:rsid w:val="00041D85"/>
    <w:rsid w:val="00046512"/>
    <w:rsid w:val="00046905"/>
    <w:rsid w:val="00050BDB"/>
    <w:rsid w:val="00050FC6"/>
    <w:rsid w:val="000702E7"/>
    <w:rsid w:val="00074365"/>
    <w:rsid w:val="0007558B"/>
    <w:rsid w:val="00075CC3"/>
    <w:rsid w:val="00087285"/>
    <w:rsid w:val="000974C6"/>
    <w:rsid w:val="000978F6"/>
    <w:rsid w:val="000A389B"/>
    <w:rsid w:val="000A38E4"/>
    <w:rsid w:val="000A7774"/>
    <w:rsid w:val="000B33E8"/>
    <w:rsid w:val="000B5D53"/>
    <w:rsid w:val="000C2424"/>
    <w:rsid w:val="000D0D0F"/>
    <w:rsid w:val="000D5F24"/>
    <w:rsid w:val="000E1C5C"/>
    <w:rsid w:val="000F5158"/>
    <w:rsid w:val="000F5BA3"/>
    <w:rsid w:val="001012A0"/>
    <w:rsid w:val="00114ECB"/>
    <w:rsid w:val="00121056"/>
    <w:rsid w:val="00123782"/>
    <w:rsid w:val="00131238"/>
    <w:rsid w:val="00131A8B"/>
    <w:rsid w:val="001415AE"/>
    <w:rsid w:val="001509A1"/>
    <w:rsid w:val="00150E59"/>
    <w:rsid w:val="001531B7"/>
    <w:rsid w:val="00154CA6"/>
    <w:rsid w:val="00162E2F"/>
    <w:rsid w:val="00164FA8"/>
    <w:rsid w:val="001666E1"/>
    <w:rsid w:val="00170928"/>
    <w:rsid w:val="00180BCC"/>
    <w:rsid w:val="00181D53"/>
    <w:rsid w:val="0018443C"/>
    <w:rsid w:val="00186FEE"/>
    <w:rsid w:val="0018746B"/>
    <w:rsid w:val="00190418"/>
    <w:rsid w:val="00190540"/>
    <w:rsid w:val="00192540"/>
    <w:rsid w:val="00196BBA"/>
    <w:rsid w:val="00197BD0"/>
    <w:rsid w:val="001A57DB"/>
    <w:rsid w:val="001C0184"/>
    <w:rsid w:val="001C356F"/>
    <w:rsid w:val="001C5A6E"/>
    <w:rsid w:val="001C5FDD"/>
    <w:rsid w:val="001D5398"/>
    <w:rsid w:val="001E016B"/>
    <w:rsid w:val="001E27D8"/>
    <w:rsid w:val="001E39DD"/>
    <w:rsid w:val="001F0B51"/>
    <w:rsid w:val="001F1D3F"/>
    <w:rsid w:val="001F21E1"/>
    <w:rsid w:val="001F3C72"/>
    <w:rsid w:val="001F52E6"/>
    <w:rsid w:val="001F6C3F"/>
    <w:rsid w:val="00201111"/>
    <w:rsid w:val="00205F4F"/>
    <w:rsid w:val="00207264"/>
    <w:rsid w:val="00210199"/>
    <w:rsid w:val="0021107E"/>
    <w:rsid w:val="00212245"/>
    <w:rsid w:val="0021547A"/>
    <w:rsid w:val="0021690D"/>
    <w:rsid w:val="00220E16"/>
    <w:rsid w:val="00230F5F"/>
    <w:rsid w:val="00234DDB"/>
    <w:rsid w:val="00236560"/>
    <w:rsid w:val="00237218"/>
    <w:rsid w:val="00241040"/>
    <w:rsid w:val="00242751"/>
    <w:rsid w:val="00243447"/>
    <w:rsid w:val="00247386"/>
    <w:rsid w:val="00250A8D"/>
    <w:rsid w:val="00251375"/>
    <w:rsid w:val="002516D9"/>
    <w:rsid w:val="00260CB5"/>
    <w:rsid w:val="00263E5E"/>
    <w:rsid w:val="00264382"/>
    <w:rsid w:val="00267B65"/>
    <w:rsid w:val="002714B2"/>
    <w:rsid w:val="00282259"/>
    <w:rsid w:val="002871D4"/>
    <w:rsid w:val="00287758"/>
    <w:rsid w:val="0029391A"/>
    <w:rsid w:val="0029469D"/>
    <w:rsid w:val="00295314"/>
    <w:rsid w:val="002A407B"/>
    <w:rsid w:val="002A65F3"/>
    <w:rsid w:val="002A6A1C"/>
    <w:rsid w:val="002A6BB6"/>
    <w:rsid w:val="002B41FF"/>
    <w:rsid w:val="002B6286"/>
    <w:rsid w:val="002C06CF"/>
    <w:rsid w:val="002C0CF1"/>
    <w:rsid w:val="002C3F3D"/>
    <w:rsid w:val="002D5005"/>
    <w:rsid w:val="002E1F02"/>
    <w:rsid w:val="002E3E5B"/>
    <w:rsid w:val="002E53C4"/>
    <w:rsid w:val="002F5B89"/>
    <w:rsid w:val="002F5C43"/>
    <w:rsid w:val="002F6E25"/>
    <w:rsid w:val="0030053D"/>
    <w:rsid w:val="00302433"/>
    <w:rsid w:val="00305624"/>
    <w:rsid w:val="00305E55"/>
    <w:rsid w:val="00307326"/>
    <w:rsid w:val="00310590"/>
    <w:rsid w:val="00310A41"/>
    <w:rsid w:val="00310F30"/>
    <w:rsid w:val="003130EA"/>
    <w:rsid w:val="00315130"/>
    <w:rsid w:val="003201CB"/>
    <w:rsid w:val="00325446"/>
    <w:rsid w:val="00325D18"/>
    <w:rsid w:val="003279FF"/>
    <w:rsid w:val="003305CC"/>
    <w:rsid w:val="0034031B"/>
    <w:rsid w:val="0034124D"/>
    <w:rsid w:val="0034195D"/>
    <w:rsid w:val="00352B8A"/>
    <w:rsid w:val="00352D82"/>
    <w:rsid w:val="00353FAC"/>
    <w:rsid w:val="00364295"/>
    <w:rsid w:val="00364C29"/>
    <w:rsid w:val="00366B8C"/>
    <w:rsid w:val="00366D94"/>
    <w:rsid w:val="00367404"/>
    <w:rsid w:val="003814EE"/>
    <w:rsid w:val="003823BC"/>
    <w:rsid w:val="0038499F"/>
    <w:rsid w:val="00386CD9"/>
    <w:rsid w:val="00397A9B"/>
    <w:rsid w:val="003A647D"/>
    <w:rsid w:val="003A7127"/>
    <w:rsid w:val="003B036F"/>
    <w:rsid w:val="003B1B61"/>
    <w:rsid w:val="003C1CFC"/>
    <w:rsid w:val="003C202B"/>
    <w:rsid w:val="003D1E3B"/>
    <w:rsid w:val="003E1B87"/>
    <w:rsid w:val="003F27C2"/>
    <w:rsid w:val="003F4A0A"/>
    <w:rsid w:val="003F76B0"/>
    <w:rsid w:val="0040432A"/>
    <w:rsid w:val="00405871"/>
    <w:rsid w:val="00406ABC"/>
    <w:rsid w:val="004073F4"/>
    <w:rsid w:val="0041130F"/>
    <w:rsid w:val="0041219B"/>
    <w:rsid w:val="00413D9E"/>
    <w:rsid w:val="0041431D"/>
    <w:rsid w:val="00414D98"/>
    <w:rsid w:val="004204C8"/>
    <w:rsid w:val="004208DA"/>
    <w:rsid w:val="00426953"/>
    <w:rsid w:val="004269F7"/>
    <w:rsid w:val="00441367"/>
    <w:rsid w:val="00444039"/>
    <w:rsid w:val="00444DC8"/>
    <w:rsid w:val="00445A86"/>
    <w:rsid w:val="00460087"/>
    <w:rsid w:val="00463C27"/>
    <w:rsid w:val="00465E11"/>
    <w:rsid w:val="00473193"/>
    <w:rsid w:val="00473B54"/>
    <w:rsid w:val="00483060"/>
    <w:rsid w:val="004834A7"/>
    <w:rsid w:val="00484E12"/>
    <w:rsid w:val="00490431"/>
    <w:rsid w:val="0049205D"/>
    <w:rsid w:val="00492793"/>
    <w:rsid w:val="00492D84"/>
    <w:rsid w:val="00497CFA"/>
    <w:rsid w:val="00497FCE"/>
    <w:rsid w:val="004A1457"/>
    <w:rsid w:val="004A2989"/>
    <w:rsid w:val="004A4780"/>
    <w:rsid w:val="004B7323"/>
    <w:rsid w:val="004C016F"/>
    <w:rsid w:val="004C11F9"/>
    <w:rsid w:val="004C3B07"/>
    <w:rsid w:val="004C491E"/>
    <w:rsid w:val="004C68DA"/>
    <w:rsid w:val="004D3070"/>
    <w:rsid w:val="004D50CA"/>
    <w:rsid w:val="004D788C"/>
    <w:rsid w:val="004E0523"/>
    <w:rsid w:val="004E242A"/>
    <w:rsid w:val="004E2BC7"/>
    <w:rsid w:val="004E4628"/>
    <w:rsid w:val="004E5FA3"/>
    <w:rsid w:val="004E77ED"/>
    <w:rsid w:val="004F4FE6"/>
    <w:rsid w:val="00504B2B"/>
    <w:rsid w:val="00514477"/>
    <w:rsid w:val="0052254C"/>
    <w:rsid w:val="0052496C"/>
    <w:rsid w:val="00535F57"/>
    <w:rsid w:val="00540B12"/>
    <w:rsid w:val="00544F94"/>
    <w:rsid w:val="00546DC2"/>
    <w:rsid w:val="00550A02"/>
    <w:rsid w:val="00552180"/>
    <w:rsid w:val="005522B6"/>
    <w:rsid w:val="00552567"/>
    <w:rsid w:val="005545DC"/>
    <w:rsid w:val="005551E4"/>
    <w:rsid w:val="005642F7"/>
    <w:rsid w:val="0057133B"/>
    <w:rsid w:val="00571AB9"/>
    <w:rsid w:val="00572AC3"/>
    <w:rsid w:val="00575D5D"/>
    <w:rsid w:val="00576CDF"/>
    <w:rsid w:val="005859ED"/>
    <w:rsid w:val="0059024F"/>
    <w:rsid w:val="005938EF"/>
    <w:rsid w:val="0059561C"/>
    <w:rsid w:val="005A28A1"/>
    <w:rsid w:val="005A2AB9"/>
    <w:rsid w:val="005B1C2F"/>
    <w:rsid w:val="005B32D1"/>
    <w:rsid w:val="005B36F6"/>
    <w:rsid w:val="005B457A"/>
    <w:rsid w:val="005B6F6B"/>
    <w:rsid w:val="005D0BF6"/>
    <w:rsid w:val="005D1F91"/>
    <w:rsid w:val="005D48CD"/>
    <w:rsid w:val="005D696E"/>
    <w:rsid w:val="005D72F0"/>
    <w:rsid w:val="005E06DC"/>
    <w:rsid w:val="005E1467"/>
    <w:rsid w:val="005E188C"/>
    <w:rsid w:val="005E3005"/>
    <w:rsid w:val="005E6377"/>
    <w:rsid w:val="005F1799"/>
    <w:rsid w:val="00602D93"/>
    <w:rsid w:val="00604478"/>
    <w:rsid w:val="006049F0"/>
    <w:rsid w:val="006062AE"/>
    <w:rsid w:val="00612B5E"/>
    <w:rsid w:val="00617822"/>
    <w:rsid w:val="0062146D"/>
    <w:rsid w:val="00621737"/>
    <w:rsid w:val="00626E93"/>
    <w:rsid w:val="00636860"/>
    <w:rsid w:val="00642A74"/>
    <w:rsid w:val="00646613"/>
    <w:rsid w:val="0065151F"/>
    <w:rsid w:val="006536D6"/>
    <w:rsid w:val="00662D09"/>
    <w:rsid w:val="00663B5A"/>
    <w:rsid w:val="00663E89"/>
    <w:rsid w:val="006657FC"/>
    <w:rsid w:val="00666BCB"/>
    <w:rsid w:val="00667BA4"/>
    <w:rsid w:val="00672712"/>
    <w:rsid w:val="006753CA"/>
    <w:rsid w:val="00675A99"/>
    <w:rsid w:val="0067620A"/>
    <w:rsid w:val="00681CD3"/>
    <w:rsid w:val="006864A6"/>
    <w:rsid w:val="00686E38"/>
    <w:rsid w:val="0069109E"/>
    <w:rsid w:val="006928F6"/>
    <w:rsid w:val="006948D0"/>
    <w:rsid w:val="00695B8C"/>
    <w:rsid w:val="00695C27"/>
    <w:rsid w:val="006A3605"/>
    <w:rsid w:val="006A4B82"/>
    <w:rsid w:val="006A5BF8"/>
    <w:rsid w:val="006B3D1C"/>
    <w:rsid w:val="006B6144"/>
    <w:rsid w:val="006C3289"/>
    <w:rsid w:val="006C3407"/>
    <w:rsid w:val="006C3425"/>
    <w:rsid w:val="006C56DA"/>
    <w:rsid w:val="006C5D9D"/>
    <w:rsid w:val="006C6BA9"/>
    <w:rsid w:val="006D16DB"/>
    <w:rsid w:val="006D21C1"/>
    <w:rsid w:val="006E14D6"/>
    <w:rsid w:val="006E1CE0"/>
    <w:rsid w:val="006E746E"/>
    <w:rsid w:val="006F28B7"/>
    <w:rsid w:val="006F5B3E"/>
    <w:rsid w:val="00700FBF"/>
    <w:rsid w:val="00710164"/>
    <w:rsid w:val="00715275"/>
    <w:rsid w:val="00715C30"/>
    <w:rsid w:val="0073448F"/>
    <w:rsid w:val="0073739D"/>
    <w:rsid w:val="00740569"/>
    <w:rsid w:val="00741662"/>
    <w:rsid w:val="00743AF2"/>
    <w:rsid w:val="007448D6"/>
    <w:rsid w:val="00746A13"/>
    <w:rsid w:val="00750644"/>
    <w:rsid w:val="00751EC0"/>
    <w:rsid w:val="0075227A"/>
    <w:rsid w:val="0075573B"/>
    <w:rsid w:val="0075609B"/>
    <w:rsid w:val="00757095"/>
    <w:rsid w:val="00757799"/>
    <w:rsid w:val="007624CC"/>
    <w:rsid w:val="00772086"/>
    <w:rsid w:val="00772F47"/>
    <w:rsid w:val="00780408"/>
    <w:rsid w:val="007819EE"/>
    <w:rsid w:val="00782BF0"/>
    <w:rsid w:val="00786998"/>
    <w:rsid w:val="00787D68"/>
    <w:rsid w:val="007937A0"/>
    <w:rsid w:val="00793F33"/>
    <w:rsid w:val="00797EBE"/>
    <w:rsid w:val="007A52F9"/>
    <w:rsid w:val="007B0DD5"/>
    <w:rsid w:val="007B3C55"/>
    <w:rsid w:val="007B7BCE"/>
    <w:rsid w:val="007C4320"/>
    <w:rsid w:val="007C7934"/>
    <w:rsid w:val="007D1629"/>
    <w:rsid w:val="007D2A22"/>
    <w:rsid w:val="007D686C"/>
    <w:rsid w:val="007E142F"/>
    <w:rsid w:val="007E344F"/>
    <w:rsid w:val="007E3ECE"/>
    <w:rsid w:val="007E7F3F"/>
    <w:rsid w:val="007F1012"/>
    <w:rsid w:val="007F240C"/>
    <w:rsid w:val="007F4185"/>
    <w:rsid w:val="007F48E6"/>
    <w:rsid w:val="007F6FEF"/>
    <w:rsid w:val="008003F1"/>
    <w:rsid w:val="00802248"/>
    <w:rsid w:val="00803869"/>
    <w:rsid w:val="00805E32"/>
    <w:rsid w:val="00806F5B"/>
    <w:rsid w:val="00811292"/>
    <w:rsid w:val="00812832"/>
    <w:rsid w:val="00814CD5"/>
    <w:rsid w:val="00817631"/>
    <w:rsid w:val="00817993"/>
    <w:rsid w:val="00817EA9"/>
    <w:rsid w:val="008254D2"/>
    <w:rsid w:val="008278DE"/>
    <w:rsid w:val="00831A0E"/>
    <w:rsid w:val="0083778E"/>
    <w:rsid w:val="00837BE9"/>
    <w:rsid w:val="00844465"/>
    <w:rsid w:val="00846B2A"/>
    <w:rsid w:val="008512CD"/>
    <w:rsid w:val="00857693"/>
    <w:rsid w:val="00867C3B"/>
    <w:rsid w:val="00871B43"/>
    <w:rsid w:val="00874671"/>
    <w:rsid w:val="00880E1A"/>
    <w:rsid w:val="0088277B"/>
    <w:rsid w:val="008829DD"/>
    <w:rsid w:val="00892783"/>
    <w:rsid w:val="0089682D"/>
    <w:rsid w:val="008A0F68"/>
    <w:rsid w:val="008A1944"/>
    <w:rsid w:val="008A6DC5"/>
    <w:rsid w:val="008B3A25"/>
    <w:rsid w:val="008B4A41"/>
    <w:rsid w:val="008B5C55"/>
    <w:rsid w:val="008C039C"/>
    <w:rsid w:val="008C0BE0"/>
    <w:rsid w:val="008C150E"/>
    <w:rsid w:val="008C5039"/>
    <w:rsid w:val="008C5E0A"/>
    <w:rsid w:val="008D054E"/>
    <w:rsid w:val="008D4EEF"/>
    <w:rsid w:val="008D6BE2"/>
    <w:rsid w:val="008E4075"/>
    <w:rsid w:val="008E601E"/>
    <w:rsid w:val="008E6F6D"/>
    <w:rsid w:val="008F09E6"/>
    <w:rsid w:val="00903B9A"/>
    <w:rsid w:val="00905595"/>
    <w:rsid w:val="00906305"/>
    <w:rsid w:val="0090751E"/>
    <w:rsid w:val="009164B7"/>
    <w:rsid w:val="00922101"/>
    <w:rsid w:val="00925EB9"/>
    <w:rsid w:val="00927333"/>
    <w:rsid w:val="00930321"/>
    <w:rsid w:val="00933AC9"/>
    <w:rsid w:val="009360A7"/>
    <w:rsid w:val="0094170C"/>
    <w:rsid w:val="00950984"/>
    <w:rsid w:val="0095304B"/>
    <w:rsid w:val="00953C4F"/>
    <w:rsid w:val="00956BA4"/>
    <w:rsid w:val="009601F9"/>
    <w:rsid w:val="00962EA6"/>
    <w:rsid w:val="00963A6F"/>
    <w:rsid w:val="00967FC0"/>
    <w:rsid w:val="0097326B"/>
    <w:rsid w:val="00977D98"/>
    <w:rsid w:val="009806ED"/>
    <w:rsid w:val="00983D08"/>
    <w:rsid w:val="0099643A"/>
    <w:rsid w:val="009A0FB0"/>
    <w:rsid w:val="009A30E2"/>
    <w:rsid w:val="009B0140"/>
    <w:rsid w:val="009B449F"/>
    <w:rsid w:val="009B7CDE"/>
    <w:rsid w:val="009C0923"/>
    <w:rsid w:val="009D0F48"/>
    <w:rsid w:val="009D4B1C"/>
    <w:rsid w:val="009D786D"/>
    <w:rsid w:val="009E0DC2"/>
    <w:rsid w:val="009E4292"/>
    <w:rsid w:val="009E5C02"/>
    <w:rsid w:val="009F185F"/>
    <w:rsid w:val="009F62C2"/>
    <w:rsid w:val="00A063E9"/>
    <w:rsid w:val="00A13C4D"/>
    <w:rsid w:val="00A16915"/>
    <w:rsid w:val="00A20044"/>
    <w:rsid w:val="00A2285E"/>
    <w:rsid w:val="00A24178"/>
    <w:rsid w:val="00A2591C"/>
    <w:rsid w:val="00A25B3D"/>
    <w:rsid w:val="00A26158"/>
    <w:rsid w:val="00A30F17"/>
    <w:rsid w:val="00A35671"/>
    <w:rsid w:val="00A35C33"/>
    <w:rsid w:val="00A45677"/>
    <w:rsid w:val="00A565A4"/>
    <w:rsid w:val="00A64036"/>
    <w:rsid w:val="00A671DE"/>
    <w:rsid w:val="00A67860"/>
    <w:rsid w:val="00A70A26"/>
    <w:rsid w:val="00A72ADE"/>
    <w:rsid w:val="00A73692"/>
    <w:rsid w:val="00A80244"/>
    <w:rsid w:val="00A81DF4"/>
    <w:rsid w:val="00A83B55"/>
    <w:rsid w:val="00A905D0"/>
    <w:rsid w:val="00A9349B"/>
    <w:rsid w:val="00A97358"/>
    <w:rsid w:val="00AA077F"/>
    <w:rsid w:val="00AA16FA"/>
    <w:rsid w:val="00AA4653"/>
    <w:rsid w:val="00AA4D72"/>
    <w:rsid w:val="00AA4FB8"/>
    <w:rsid w:val="00AA5C87"/>
    <w:rsid w:val="00AC6612"/>
    <w:rsid w:val="00AC6786"/>
    <w:rsid w:val="00AC6E43"/>
    <w:rsid w:val="00AC762E"/>
    <w:rsid w:val="00AD1CE8"/>
    <w:rsid w:val="00AD37ED"/>
    <w:rsid w:val="00AD4D33"/>
    <w:rsid w:val="00AD546A"/>
    <w:rsid w:val="00AD7C00"/>
    <w:rsid w:val="00AF0AB5"/>
    <w:rsid w:val="00AF5CCE"/>
    <w:rsid w:val="00AF7130"/>
    <w:rsid w:val="00B0741B"/>
    <w:rsid w:val="00B07BC5"/>
    <w:rsid w:val="00B07C88"/>
    <w:rsid w:val="00B10287"/>
    <w:rsid w:val="00B1339A"/>
    <w:rsid w:val="00B14F03"/>
    <w:rsid w:val="00B17AE0"/>
    <w:rsid w:val="00B202CF"/>
    <w:rsid w:val="00B21F2F"/>
    <w:rsid w:val="00B26FB5"/>
    <w:rsid w:val="00B34464"/>
    <w:rsid w:val="00B40317"/>
    <w:rsid w:val="00B4569C"/>
    <w:rsid w:val="00B45C55"/>
    <w:rsid w:val="00B52382"/>
    <w:rsid w:val="00B56FF1"/>
    <w:rsid w:val="00B60B12"/>
    <w:rsid w:val="00B63340"/>
    <w:rsid w:val="00B654B9"/>
    <w:rsid w:val="00B66700"/>
    <w:rsid w:val="00B6747D"/>
    <w:rsid w:val="00B743EF"/>
    <w:rsid w:val="00B767F6"/>
    <w:rsid w:val="00B87937"/>
    <w:rsid w:val="00B97A5D"/>
    <w:rsid w:val="00BA3E53"/>
    <w:rsid w:val="00BA740B"/>
    <w:rsid w:val="00BB1E27"/>
    <w:rsid w:val="00BB2422"/>
    <w:rsid w:val="00BB2579"/>
    <w:rsid w:val="00BC033F"/>
    <w:rsid w:val="00BC26B3"/>
    <w:rsid w:val="00BC6747"/>
    <w:rsid w:val="00BD3BF3"/>
    <w:rsid w:val="00BD62E8"/>
    <w:rsid w:val="00BE0F44"/>
    <w:rsid w:val="00BE29B4"/>
    <w:rsid w:val="00BE415C"/>
    <w:rsid w:val="00BE4832"/>
    <w:rsid w:val="00BF29A2"/>
    <w:rsid w:val="00BF423D"/>
    <w:rsid w:val="00C01EF6"/>
    <w:rsid w:val="00C0365F"/>
    <w:rsid w:val="00C10B9C"/>
    <w:rsid w:val="00C16262"/>
    <w:rsid w:val="00C16B28"/>
    <w:rsid w:val="00C20C9B"/>
    <w:rsid w:val="00C22E37"/>
    <w:rsid w:val="00C2778A"/>
    <w:rsid w:val="00C3279C"/>
    <w:rsid w:val="00C35CBE"/>
    <w:rsid w:val="00C36AFD"/>
    <w:rsid w:val="00C36BB6"/>
    <w:rsid w:val="00C40511"/>
    <w:rsid w:val="00C4328E"/>
    <w:rsid w:val="00C43E57"/>
    <w:rsid w:val="00C43E75"/>
    <w:rsid w:val="00C44B55"/>
    <w:rsid w:val="00C44BEA"/>
    <w:rsid w:val="00C46E73"/>
    <w:rsid w:val="00C50201"/>
    <w:rsid w:val="00C516D1"/>
    <w:rsid w:val="00C53C42"/>
    <w:rsid w:val="00C57CF6"/>
    <w:rsid w:val="00C60629"/>
    <w:rsid w:val="00C613BE"/>
    <w:rsid w:val="00C62635"/>
    <w:rsid w:val="00C73FE9"/>
    <w:rsid w:val="00C76312"/>
    <w:rsid w:val="00C76F05"/>
    <w:rsid w:val="00C8523C"/>
    <w:rsid w:val="00C9063A"/>
    <w:rsid w:val="00C92DA2"/>
    <w:rsid w:val="00CA050C"/>
    <w:rsid w:val="00CA3736"/>
    <w:rsid w:val="00CA3D29"/>
    <w:rsid w:val="00CA7082"/>
    <w:rsid w:val="00CB001B"/>
    <w:rsid w:val="00CB0DD2"/>
    <w:rsid w:val="00CB31EE"/>
    <w:rsid w:val="00CC12FB"/>
    <w:rsid w:val="00CC1B7D"/>
    <w:rsid w:val="00CD00B7"/>
    <w:rsid w:val="00CE16F3"/>
    <w:rsid w:val="00CE35B2"/>
    <w:rsid w:val="00CE4555"/>
    <w:rsid w:val="00CE7FC2"/>
    <w:rsid w:val="00CF0DB2"/>
    <w:rsid w:val="00CF2DCC"/>
    <w:rsid w:val="00CF4008"/>
    <w:rsid w:val="00CF5C26"/>
    <w:rsid w:val="00CF79CB"/>
    <w:rsid w:val="00D01799"/>
    <w:rsid w:val="00D10413"/>
    <w:rsid w:val="00D1141F"/>
    <w:rsid w:val="00D11492"/>
    <w:rsid w:val="00D12753"/>
    <w:rsid w:val="00D153BC"/>
    <w:rsid w:val="00D16EF2"/>
    <w:rsid w:val="00D229F9"/>
    <w:rsid w:val="00D26940"/>
    <w:rsid w:val="00D339E3"/>
    <w:rsid w:val="00D36123"/>
    <w:rsid w:val="00D378A7"/>
    <w:rsid w:val="00D42B02"/>
    <w:rsid w:val="00D43824"/>
    <w:rsid w:val="00D47A5C"/>
    <w:rsid w:val="00D523D0"/>
    <w:rsid w:val="00D644BB"/>
    <w:rsid w:val="00D65D9F"/>
    <w:rsid w:val="00D662F8"/>
    <w:rsid w:val="00D673F1"/>
    <w:rsid w:val="00D67EFF"/>
    <w:rsid w:val="00D71C61"/>
    <w:rsid w:val="00D72FC8"/>
    <w:rsid w:val="00D73998"/>
    <w:rsid w:val="00D7549D"/>
    <w:rsid w:val="00D81C76"/>
    <w:rsid w:val="00D856C6"/>
    <w:rsid w:val="00D857D8"/>
    <w:rsid w:val="00D92BD0"/>
    <w:rsid w:val="00D96E15"/>
    <w:rsid w:val="00DA0439"/>
    <w:rsid w:val="00DA0E69"/>
    <w:rsid w:val="00DA1D71"/>
    <w:rsid w:val="00DA4A9E"/>
    <w:rsid w:val="00DB18CC"/>
    <w:rsid w:val="00DB2EBE"/>
    <w:rsid w:val="00DC6DE6"/>
    <w:rsid w:val="00DD0A62"/>
    <w:rsid w:val="00DD343B"/>
    <w:rsid w:val="00DD5550"/>
    <w:rsid w:val="00DE6FB1"/>
    <w:rsid w:val="00DF0385"/>
    <w:rsid w:val="00E0461D"/>
    <w:rsid w:val="00E12E25"/>
    <w:rsid w:val="00E1312D"/>
    <w:rsid w:val="00E15482"/>
    <w:rsid w:val="00E21434"/>
    <w:rsid w:val="00E22DD3"/>
    <w:rsid w:val="00E27B17"/>
    <w:rsid w:val="00E30EA4"/>
    <w:rsid w:val="00E310E8"/>
    <w:rsid w:val="00E32E93"/>
    <w:rsid w:val="00E406CA"/>
    <w:rsid w:val="00E42557"/>
    <w:rsid w:val="00E42F49"/>
    <w:rsid w:val="00E44437"/>
    <w:rsid w:val="00E51126"/>
    <w:rsid w:val="00E56DC9"/>
    <w:rsid w:val="00E63F51"/>
    <w:rsid w:val="00E65A95"/>
    <w:rsid w:val="00E6712C"/>
    <w:rsid w:val="00E71D20"/>
    <w:rsid w:val="00E76A72"/>
    <w:rsid w:val="00E93351"/>
    <w:rsid w:val="00E93E27"/>
    <w:rsid w:val="00E96C57"/>
    <w:rsid w:val="00E973B8"/>
    <w:rsid w:val="00EA385A"/>
    <w:rsid w:val="00EA71A0"/>
    <w:rsid w:val="00EA7E31"/>
    <w:rsid w:val="00EC0EF0"/>
    <w:rsid w:val="00EC77D8"/>
    <w:rsid w:val="00ED466F"/>
    <w:rsid w:val="00ED5656"/>
    <w:rsid w:val="00ED7EDA"/>
    <w:rsid w:val="00EE0CC4"/>
    <w:rsid w:val="00EE1AB0"/>
    <w:rsid w:val="00EE6263"/>
    <w:rsid w:val="00EF22C9"/>
    <w:rsid w:val="00EF556F"/>
    <w:rsid w:val="00EF566C"/>
    <w:rsid w:val="00F00B4C"/>
    <w:rsid w:val="00F01BCB"/>
    <w:rsid w:val="00F03614"/>
    <w:rsid w:val="00F0375C"/>
    <w:rsid w:val="00F060B8"/>
    <w:rsid w:val="00F11024"/>
    <w:rsid w:val="00F12EFD"/>
    <w:rsid w:val="00F130A3"/>
    <w:rsid w:val="00F16B1E"/>
    <w:rsid w:val="00F16E02"/>
    <w:rsid w:val="00F20F2B"/>
    <w:rsid w:val="00F21415"/>
    <w:rsid w:val="00F25B79"/>
    <w:rsid w:val="00F26427"/>
    <w:rsid w:val="00F265D4"/>
    <w:rsid w:val="00F27D11"/>
    <w:rsid w:val="00F32696"/>
    <w:rsid w:val="00F36427"/>
    <w:rsid w:val="00F406CD"/>
    <w:rsid w:val="00F432BB"/>
    <w:rsid w:val="00F43CAF"/>
    <w:rsid w:val="00F45BBB"/>
    <w:rsid w:val="00F463BC"/>
    <w:rsid w:val="00F5430C"/>
    <w:rsid w:val="00F56617"/>
    <w:rsid w:val="00F56D3E"/>
    <w:rsid w:val="00F57204"/>
    <w:rsid w:val="00F62E41"/>
    <w:rsid w:val="00F6531B"/>
    <w:rsid w:val="00F76C90"/>
    <w:rsid w:val="00F76CF0"/>
    <w:rsid w:val="00F85139"/>
    <w:rsid w:val="00F87AA8"/>
    <w:rsid w:val="00FB1F8C"/>
    <w:rsid w:val="00FB6341"/>
    <w:rsid w:val="00FE1CA6"/>
    <w:rsid w:val="00FE2A09"/>
    <w:rsid w:val="00FE43BB"/>
    <w:rsid w:val="00FE523A"/>
    <w:rsid w:val="00FE5FC1"/>
    <w:rsid w:val="00FF1648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C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A259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character" w:customStyle="1" w:styleId="30">
    <w:name w:val="标题 3 字符"/>
    <w:basedOn w:val="a0"/>
    <w:link w:val="3"/>
    <w:uiPriority w:val="9"/>
    <w:rsid w:val="00A2591C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1002</Words>
  <Characters>5714</Characters>
  <Application>Microsoft Office Word</Application>
  <DocSecurity>0</DocSecurity>
  <Lines>47</Lines>
  <Paragraphs>13</Paragraphs>
  <ScaleCrop>false</ScaleCrop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16</cp:revision>
  <dcterms:created xsi:type="dcterms:W3CDTF">2021-10-21T02:23:00Z</dcterms:created>
  <dcterms:modified xsi:type="dcterms:W3CDTF">2021-10-22T02:23:00Z</dcterms:modified>
</cp:coreProperties>
</file>