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4D191342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76BB3">
        <w:rPr>
          <w:rFonts w:eastAsia="宋体" w:cs="Arial" w:hint="eastAsia"/>
          <w:sz w:val="22"/>
          <w:szCs w:val="22"/>
          <w:lang w:eastAsia="zh-CN"/>
        </w:rPr>
        <w:t>4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724363">
        <w:rPr>
          <w:rFonts w:eastAsia="宋体" w:cs="Arial" w:hint="eastAsia"/>
          <w:sz w:val="22"/>
          <w:szCs w:val="22"/>
          <w:lang w:eastAsia="zh-CN"/>
        </w:rPr>
        <w:t>5049</w:t>
      </w:r>
    </w:p>
    <w:p w14:paraId="2FC60911" w14:textId="3D2F3704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376BB3">
        <w:rPr>
          <w:rFonts w:ascii="Arial" w:eastAsia="宋体" w:hAnsi="Arial" w:cs="Arial" w:hint="eastAsia"/>
          <w:b/>
          <w:sz w:val="22"/>
          <w:szCs w:val="22"/>
          <w:lang w:eastAsia="zh-CN"/>
        </w:rPr>
        <w:t>1st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376BB3">
        <w:rPr>
          <w:rFonts w:ascii="Arial" w:eastAsia="宋体" w:hAnsi="Arial" w:cs="Arial" w:hint="eastAsia"/>
          <w:b/>
          <w:sz w:val="22"/>
          <w:szCs w:val="22"/>
          <w:lang w:eastAsia="zh-CN"/>
        </w:rPr>
        <w:t>11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376BB3">
        <w:rPr>
          <w:rFonts w:ascii="Arial" w:eastAsia="宋体" w:hAnsi="Arial" w:cs="Arial" w:hint="eastAsia"/>
          <w:b/>
          <w:sz w:val="22"/>
          <w:szCs w:val="22"/>
          <w:lang w:eastAsia="zh-CN"/>
        </w:rPr>
        <w:t>November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1881C358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7B5FA4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Discussion on the issue associated with </w:t>
      </w:r>
      <w:r w:rsidR="001B48AF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SCG </w:t>
      </w:r>
      <w:r w:rsidR="007B5FA4">
        <w:rPr>
          <w:rFonts w:ascii="Arial" w:eastAsia="宋体" w:hAnsi="Arial" w:cs="Arial" w:hint="eastAsia"/>
          <w:b/>
          <w:sz w:val="22"/>
          <w:szCs w:val="22"/>
          <w:lang w:eastAsia="zh-CN"/>
        </w:rPr>
        <w:t>RA report in R2-2109208</w:t>
      </w:r>
    </w:p>
    <w:p w14:paraId="6A3A0DFE" w14:textId="097E5992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7B5FA4">
        <w:rPr>
          <w:rFonts w:ascii="Arial" w:eastAsia="宋体" w:hAnsi="Arial" w:cs="Arial" w:hint="eastAsia"/>
          <w:b/>
          <w:sz w:val="22"/>
          <w:szCs w:val="22"/>
          <w:lang w:eastAsia="zh-CN"/>
        </w:rPr>
        <w:t>8.1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EF96901" w14:textId="74468B69" w:rsidR="00B2604D" w:rsidRDefault="00761A5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meeting we received a</w:t>
      </w:r>
      <w:r w:rsidR="0097178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reply </w:t>
      </w:r>
      <w:r w:rsidR="0097178D">
        <w:rPr>
          <w:rFonts w:eastAsia="宋体" w:hint="eastAsia"/>
          <w:lang w:eastAsia="zh-CN"/>
        </w:rPr>
        <w:t>LS from RAN2 on SON issues, one of which is over RA report of SCG</w:t>
      </w:r>
      <w:r w:rsidR="00AD60FD">
        <w:rPr>
          <w:rFonts w:eastAsia="宋体" w:hint="eastAsia"/>
          <w:lang w:eastAsia="zh-CN"/>
        </w:rPr>
        <w:t xml:space="preserve"> [1]</w:t>
      </w:r>
      <w:r w:rsidR="0097178D">
        <w:rPr>
          <w:rFonts w:eastAsia="宋体" w:hint="eastAsia"/>
          <w:lang w:eastAsia="zh-CN"/>
        </w:rPr>
        <w:t>:</w:t>
      </w:r>
    </w:p>
    <w:p w14:paraId="41A34577" w14:textId="77777777" w:rsidR="00761A5B" w:rsidRPr="00761A5B" w:rsidRDefault="00761A5B" w:rsidP="00761A5B">
      <w:pPr>
        <w:spacing w:before="120" w:after="120"/>
        <w:jc w:val="both"/>
        <w:rPr>
          <w:rFonts w:ascii="Arial" w:eastAsia="宋体" w:hAnsi="Arial" w:cs="Arial"/>
          <w:u w:val="single"/>
          <w:lang w:eastAsia="zh-CN"/>
        </w:rPr>
      </w:pPr>
      <w:r w:rsidRPr="00761A5B">
        <w:rPr>
          <w:rFonts w:ascii="Arial" w:eastAsia="宋体" w:hAnsi="Arial" w:cs="Arial" w:hint="eastAsia"/>
          <w:u w:val="single"/>
          <w:lang w:eastAsia="zh-CN"/>
        </w:rPr>
        <w:t xml:space="preserve">Reply to </w:t>
      </w:r>
      <w:r w:rsidRPr="00761A5B">
        <w:rPr>
          <w:rFonts w:ascii="Arial" w:eastAsia="宋体" w:hAnsi="Arial" w:cs="Arial"/>
          <w:u w:val="single"/>
          <w:lang w:eastAsia="zh-CN"/>
        </w:rPr>
        <w:t xml:space="preserve">the LS on RACH report for </w:t>
      </w:r>
      <w:proofErr w:type="spellStart"/>
      <w:r w:rsidRPr="00761A5B">
        <w:rPr>
          <w:rFonts w:ascii="Arial" w:eastAsia="宋体" w:hAnsi="Arial" w:cs="Arial"/>
          <w:u w:val="single"/>
          <w:lang w:eastAsia="zh-CN"/>
        </w:rPr>
        <w:t>SgNB</w:t>
      </w:r>
      <w:proofErr w:type="spellEnd"/>
      <w:r w:rsidRPr="00761A5B">
        <w:rPr>
          <w:rFonts w:ascii="Arial" w:eastAsia="宋体" w:hAnsi="Arial" w:cs="Arial"/>
          <w:u w:val="single"/>
          <w:lang w:eastAsia="zh-CN"/>
        </w:rPr>
        <w:t xml:space="preserve"> (R3-205662) ‎</w:t>
      </w:r>
    </w:p>
    <w:p w14:paraId="2FACC11F" w14:textId="77777777" w:rsidR="00761A5B" w:rsidRPr="00761A5B" w:rsidRDefault="00761A5B" w:rsidP="00761A5B">
      <w:pPr>
        <w:spacing w:before="120" w:after="120"/>
        <w:jc w:val="both"/>
        <w:rPr>
          <w:rFonts w:ascii="Arial" w:eastAsia="宋体" w:hAnsi="Arial" w:cs="Arial"/>
          <w:lang w:eastAsia="zh-CN"/>
        </w:rPr>
      </w:pPr>
      <w:r w:rsidRPr="00761A5B">
        <w:rPr>
          <w:rFonts w:ascii="Arial" w:eastAsia="宋体" w:hAnsi="Arial" w:cs="Arial" w:hint="eastAsia"/>
          <w:lang w:eastAsia="zh-CN"/>
        </w:rPr>
        <w:t>RAN2 has the following agreement</w:t>
      </w:r>
      <w:r w:rsidRPr="00761A5B">
        <w:rPr>
          <w:rFonts w:ascii="Arial" w:eastAsia="宋体" w:hAnsi="Arial" w:cs="Arial"/>
          <w:lang w:eastAsia="zh-CN"/>
        </w:rPr>
        <w:t>:</w:t>
      </w:r>
    </w:p>
    <w:p w14:paraId="11798267" w14:textId="77777777" w:rsidR="00761A5B" w:rsidRPr="00761A5B" w:rsidRDefault="00761A5B" w:rsidP="00761A5B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 w:line="276" w:lineRule="auto"/>
        <w:contextualSpacing/>
        <w:jc w:val="both"/>
        <w:textAlignment w:val="baseline"/>
        <w:rPr>
          <w:rFonts w:eastAsia="宋体"/>
          <w:lang w:eastAsia="zh-CN"/>
        </w:rPr>
      </w:pPr>
      <w:r w:rsidRPr="00761A5B">
        <w:rPr>
          <w:rFonts w:eastAsia="MS Mincho"/>
        </w:rPr>
        <w:t>UE reports the SN RACH report to the MN, and then MN sends the SN RACH report to SN.</w:t>
      </w:r>
    </w:p>
    <w:p w14:paraId="7D8C6F79" w14:textId="77777777" w:rsidR="00761A5B" w:rsidRPr="00761A5B" w:rsidRDefault="00761A5B" w:rsidP="00761A5B">
      <w:pPr>
        <w:spacing w:before="120" w:after="120"/>
        <w:jc w:val="both"/>
        <w:rPr>
          <w:rFonts w:ascii="Arial" w:eastAsia="宋体" w:hAnsi="Arial" w:cs="Arial"/>
          <w:lang w:eastAsia="zh-CN"/>
        </w:rPr>
      </w:pPr>
      <w:r w:rsidRPr="00761A5B">
        <w:rPr>
          <w:rFonts w:ascii="Arial" w:eastAsia="宋体" w:hAnsi="Arial" w:cs="Arial"/>
          <w:lang w:eastAsia="zh-CN"/>
        </w:rPr>
        <w:t xml:space="preserve">Based on this agreement, UE could report the recorded </w:t>
      </w:r>
      <w:proofErr w:type="spellStart"/>
      <w:r w:rsidRPr="00761A5B">
        <w:rPr>
          <w:rFonts w:ascii="Arial" w:eastAsia="宋体" w:hAnsi="Arial" w:cs="Arial"/>
          <w:lang w:eastAsia="zh-CN"/>
        </w:rPr>
        <w:t>SgNB</w:t>
      </w:r>
      <w:proofErr w:type="spellEnd"/>
      <w:r w:rsidRPr="00761A5B">
        <w:rPr>
          <w:rFonts w:ascii="Arial" w:eastAsia="宋体" w:hAnsi="Arial" w:cs="Arial"/>
          <w:lang w:eastAsia="zh-CN"/>
        </w:rPr>
        <w:t xml:space="preserve"> related RACH information to the ‎current MN node, for (NG</w:t>
      </w:r>
      <w:proofErr w:type="gramStart"/>
      <w:r w:rsidRPr="00761A5B">
        <w:rPr>
          <w:rFonts w:ascii="Arial" w:eastAsia="宋体" w:hAnsi="Arial" w:cs="Arial"/>
          <w:lang w:eastAsia="zh-CN"/>
        </w:rPr>
        <w:t>)EN</w:t>
      </w:r>
      <w:proofErr w:type="gramEnd"/>
      <w:r w:rsidRPr="00761A5B">
        <w:rPr>
          <w:rFonts w:ascii="Arial" w:eastAsia="宋体" w:hAnsi="Arial" w:cs="Arial"/>
          <w:lang w:eastAsia="zh-CN"/>
        </w:rPr>
        <w:t>-DC case and for NR-DC case, respectively. And the node ‎which received the information could send the SN related RACH report information to the ‎</w:t>
      </w:r>
      <w:proofErr w:type="spellStart"/>
      <w:r w:rsidRPr="00761A5B">
        <w:rPr>
          <w:rFonts w:ascii="Arial" w:eastAsia="宋体" w:hAnsi="Arial" w:cs="Arial"/>
          <w:lang w:eastAsia="zh-CN"/>
        </w:rPr>
        <w:t>SgNB</w:t>
      </w:r>
      <w:proofErr w:type="spellEnd"/>
      <w:r w:rsidRPr="00761A5B">
        <w:rPr>
          <w:rFonts w:ascii="Arial" w:eastAsia="宋体" w:hAnsi="Arial" w:cs="Arial"/>
          <w:lang w:eastAsia="zh-CN"/>
        </w:rPr>
        <w:t>(s).‎</w:t>
      </w:r>
      <w:r w:rsidRPr="00761A5B">
        <w:rPr>
          <w:rFonts w:ascii="Arial" w:eastAsia="宋体" w:hAnsi="Arial" w:cs="Arial" w:hint="eastAsia"/>
          <w:lang w:eastAsia="zh-CN"/>
        </w:rPr>
        <w:t xml:space="preserve"> RAN2 is working on detailed </w:t>
      </w:r>
      <w:r w:rsidRPr="00761A5B">
        <w:rPr>
          <w:rFonts w:ascii="Arial" w:eastAsia="宋体" w:hAnsi="Arial" w:cs="Arial"/>
          <w:lang w:eastAsia="zh-CN"/>
        </w:rPr>
        <w:t>signalling</w:t>
      </w:r>
      <w:r w:rsidRPr="00761A5B">
        <w:rPr>
          <w:rFonts w:ascii="Arial" w:eastAsia="宋体" w:hAnsi="Arial" w:cs="Arial" w:hint="eastAsia"/>
          <w:lang w:eastAsia="zh-CN"/>
        </w:rPr>
        <w:t xml:space="preserve"> to support such </w:t>
      </w:r>
      <w:r w:rsidRPr="00761A5B">
        <w:rPr>
          <w:rFonts w:ascii="Arial" w:eastAsia="宋体" w:hAnsi="Arial" w:cs="Arial"/>
          <w:lang w:eastAsia="zh-CN"/>
        </w:rPr>
        <w:t xml:space="preserve">a </w:t>
      </w:r>
      <w:r w:rsidRPr="00761A5B">
        <w:rPr>
          <w:rFonts w:ascii="Arial" w:eastAsia="宋体" w:hAnsi="Arial" w:cs="Arial" w:hint="eastAsia"/>
          <w:lang w:eastAsia="zh-CN"/>
        </w:rPr>
        <w:t xml:space="preserve">report. </w:t>
      </w:r>
    </w:p>
    <w:p w14:paraId="5F51F9E0" w14:textId="67126F84" w:rsidR="0097178D" w:rsidRPr="00B2604D" w:rsidRDefault="008B27A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 we </w:t>
      </w:r>
      <w:r w:rsidR="00B35E81">
        <w:rPr>
          <w:rFonts w:eastAsia="宋体" w:hint="eastAsia"/>
          <w:lang w:eastAsia="zh-CN"/>
        </w:rPr>
        <w:t>analyse the potential impact on RAN3 sp</w:t>
      </w:r>
      <w:r w:rsidR="00241972">
        <w:rPr>
          <w:rFonts w:eastAsia="宋体" w:hint="eastAsia"/>
          <w:lang w:eastAsia="zh-CN"/>
        </w:rPr>
        <w:t>ecs and propose two</w:t>
      </w:r>
      <w:r w:rsidR="00B35E81">
        <w:rPr>
          <w:rFonts w:eastAsia="宋体" w:hint="eastAsia"/>
          <w:lang w:eastAsia="zh-CN"/>
        </w:rPr>
        <w:t xml:space="preserve"> TP</w:t>
      </w:r>
      <w:r w:rsidR="00241972">
        <w:rPr>
          <w:rFonts w:eastAsia="宋体" w:hint="eastAsia"/>
          <w:lang w:eastAsia="zh-CN"/>
        </w:rPr>
        <w:t>s</w:t>
      </w:r>
      <w:r w:rsidR="00B35E81">
        <w:rPr>
          <w:rFonts w:eastAsia="宋体" w:hint="eastAsia"/>
          <w:lang w:eastAsia="zh-CN"/>
        </w:rPr>
        <w:t xml:space="preserve"> accordingly.</w:t>
      </w:r>
    </w:p>
    <w:p w14:paraId="0C5EDD04" w14:textId="75B59828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C925D24" w14:textId="25A7736C" w:rsidR="00821854" w:rsidRDefault="009445D7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Generally speaking, the case on delivering SCG RA report is similar to the case on delivering MCG RA report </w:t>
      </w:r>
      <w:r w:rsidR="00493511">
        <w:rPr>
          <w:rFonts w:eastAsia="宋体" w:hint="eastAsia"/>
          <w:lang w:eastAsia="zh-CN"/>
        </w:rPr>
        <w:t>in CU/DU split architecture. The most common case is as following:</w:t>
      </w:r>
    </w:p>
    <w:p w14:paraId="13408ACF" w14:textId="2C18554B" w:rsidR="00E074B1" w:rsidRDefault="00E074B1" w:rsidP="00E074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EA3E59">
        <w:rPr>
          <w:rFonts w:eastAsia="宋体" w:hint="eastAsia"/>
          <w:lang w:eastAsia="zh-CN"/>
        </w:rPr>
        <w:t>The RA configuration which the RA process was performed according to was</w:t>
      </w:r>
      <w:r w:rsidR="008A54C5">
        <w:rPr>
          <w:rFonts w:eastAsia="宋体" w:hint="eastAsia"/>
          <w:lang w:eastAsia="zh-CN"/>
        </w:rPr>
        <w:t xml:space="preserve"> generated by one node;</w:t>
      </w:r>
    </w:p>
    <w:p w14:paraId="0C712AF4" w14:textId="4D6E1BB8" w:rsidR="00491E2B" w:rsidRDefault="00491E2B" w:rsidP="00E074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002C74">
        <w:rPr>
          <w:rFonts w:eastAsia="宋体" w:hint="eastAsia"/>
          <w:lang w:eastAsia="zh-CN"/>
        </w:rPr>
        <w:t>Anot</w:t>
      </w:r>
      <w:r w:rsidR="008A54C5">
        <w:rPr>
          <w:rFonts w:eastAsia="宋体" w:hint="eastAsia"/>
          <w:lang w:eastAsia="zh-CN"/>
        </w:rPr>
        <w:t>her node receives the RA report;</w:t>
      </w:r>
    </w:p>
    <w:p w14:paraId="2571E941" w14:textId="4267BE3F" w:rsidR="00002C74" w:rsidRPr="00E074B1" w:rsidRDefault="008A54C5" w:rsidP="00E074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Both nodes holds UE context.</w:t>
      </w:r>
    </w:p>
    <w:p w14:paraId="7A2ACCFB" w14:textId="7F0BF87C" w:rsidR="009445D7" w:rsidRDefault="00E5270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Thus</w:t>
      </w:r>
      <w:r w:rsidR="00E53DDD">
        <w:rPr>
          <w:rFonts w:eastAsia="宋体" w:hint="eastAsia"/>
          <w:lang w:eastAsia="zh-CN"/>
        </w:rPr>
        <w:t xml:space="preserve"> </w:t>
      </w:r>
      <w:r w:rsidR="00807AD0">
        <w:rPr>
          <w:rFonts w:eastAsia="宋体" w:hint="eastAsia"/>
          <w:lang w:eastAsia="zh-CN"/>
        </w:rPr>
        <w:t>the method used in TS</w:t>
      </w:r>
      <w:r w:rsidR="00E43817" w:rsidRPr="00B2604D">
        <w:rPr>
          <w:rFonts w:eastAsia="宋体"/>
          <w:lang w:eastAsia="zh-CN"/>
        </w:rPr>
        <w:t> </w:t>
      </w:r>
      <w:r w:rsidR="00E43817">
        <w:rPr>
          <w:rFonts w:eastAsia="宋体" w:hint="eastAsia"/>
          <w:lang w:eastAsia="zh-CN"/>
        </w:rPr>
        <w:t>38.473 can be taken as a baseline.</w:t>
      </w:r>
    </w:p>
    <w:p w14:paraId="09069929" w14:textId="6C119385" w:rsidR="00E663D1" w:rsidRDefault="00E663D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TS</w:t>
      </w:r>
      <w:r w:rsidRPr="00B2604D"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38.473</w:t>
      </w:r>
      <w:r w:rsidR="0072676C">
        <w:rPr>
          <w:rFonts w:eastAsia="宋体" w:hint="eastAsia"/>
          <w:lang w:eastAsia="zh-CN"/>
        </w:rPr>
        <w:t xml:space="preserve"> such message is carried by a non-UE-associated message entitled with </w:t>
      </w:r>
      <w:r w:rsidR="0072676C">
        <w:rPr>
          <w:rFonts w:eastAsia="宋体"/>
          <w:lang w:eastAsia="zh-CN"/>
        </w:rPr>
        <w:t>“</w:t>
      </w:r>
      <w:r w:rsidR="008D7142" w:rsidRPr="008D7142">
        <w:rPr>
          <w:rFonts w:eastAsia="宋体"/>
          <w:lang w:eastAsia="zh-CN"/>
        </w:rPr>
        <w:t>ACCESS AND MOBILITY INDICATION</w:t>
      </w:r>
      <w:r w:rsidR="0072676C">
        <w:rPr>
          <w:rFonts w:eastAsia="宋体"/>
          <w:lang w:eastAsia="zh-CN"/>
        </w:rPr>
        <w:t>”</w:t>
      </w:r>
      <w:r w:rsidR="0072676C">
        <w:rPr>
          <w:rFonts w:eastAsia="宋体" w:hint="eastAsia"/>
          <w:lang w:eastAsia="zh-CN"/>
        </w:rPr>
        <w:t>:</w:t>
      </w:r>
    </w:p>
    <w:p w14:paraId="5706B2B7" w14:textId="2CCA054B" w:rsidR="009445D7" w:rsidRDefault="00892296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///////////////////////////////////////////////////////////quote start///////////////////////////////////////////////////////////</w:t>
      </w:r>
    </w:p>
    <w:p w14:paraId="7A90D3F0" w14:textId="77777777" w:rsidR="000900C8" w:rsidRPr="000900C8" w:rsidRDefault="000900C8" w:rsidP="000900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" w:name="_Toc45832402"/>
      <w:bookmarkStart w:id="4" w:name="_Toc51763655"/>
      <w:bookmarkStart w:id="5" w:name="_Toc64448824"/>
      <w:bookmarkStart w:id="6" w:name="_Toc66289483"/>
      <w:r w:rsidRPr="000900C8">
        <w:rPr>
          <w:rFonts w:ascii="Arial" w:eastAsia="Times New Roman" w:hAnsi="Arial"/>
          <w:sz w:val="24"/>
          <w:lang w:eastAsia="ko-KR"/>
        </w:rPr>
        <w:t>9.2.10.1</w:t>
      </w:r>
      <w:r w:rsidRPr="000900C8">
        <w:rPr>
          <w:rFonts w:ascii="Arial" w:eastAsia="Times New Roman" w:hAnsi="Arial"/>
          <w:sz w:val="24"/>
          <w:lang w:eastAsia="ko-KR"/>
        </w:rPr>
        <w:tab/>
        <w:t>ACCESS AND MOBILITY INDICATION</w:t>
      </w:r>
      <w:bookmarkEnd w:id="3"/>
      <w:bookmarkEnd w:id="4"/>
      <w:bookmarkEnd w:id="5"/>
      <w:bookmarkEnd w:id="6"/>
    </w:p>
    <w:p w14:paraId="211F88BD" w14:textId="77777777" w:rsidR="000900C8" w:rsidRPr="000900C8" w:rsidRDefault="000900C8" w:rsidP="000900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900C8">
        <w:rPr>
          <w:rFonts w:eastAsia="Times New Roman"/>
          <w:lang w:eastAsia="ko-KR"/>
        </w:rPr>
        <w:t xml:space="preserve">This message is sent by </w:t>
      </w:r>
      <w:proofErr w:type="spellStart"/>
      <w:r w:rsidRPr="000900C8">
        <w:rPr>
          <w:rFonts w:eastAsia="Times New Roman"/>
          <w:lang w:eastAsia="zh-CN"/>
        </w:rPr>
        <w:t>gNB</w:t>
      </w:r>
      <w:proofErr w:type="spellEnd"/>
      <w:r w:rsidRPr="000900C8">
        <w:rPr>
          <w:rFonts w:eastAsia="Times New Roman"/>
          <w:lang w:eastAsia="zh-CN"/>
        </w:rPr>
        <w:t xml:space="preserve">-CU to </w:t>
      </w:r>
      <w:proofErr w:type="spellStart"/>
      <w:r w:rsidRPr="000900C8">
        <w:rPr>
          <w:rFonts w:eastAsia="Times New Roman"/>
          <w:lang w:eastAsia="zh-CN"/>
        </w:rPr>
        <w:t>gNB</w:t>
      </w:r>
      <w:proofErr w:type="spellEnd"/>
      <w:r w:rsidRPr="000900C8">
        <w:rPr>
          <w:rFonts w:eastAsia="Times New Roman"/>
          <w:lang w:eastAsia="zh-CN"/>
        </w:rPr>
        <w:t xml:space="preserve">-DU to provide access and mobility information to the </w:t>
      </w:r>
      <w:proofErr w:type="spellStart"/>
      <w:r w:rsidRPr="000900C8">
        <w:rPr>
          <w:rFonts w:eastAsia="Times New Roman"/>
          <w:lang w:eastAsia="zh-CN"/>
        </w:rPr>
        <w:t>gNB</w:t>
      </w:r>
      <w:proofErr w:type="spellEnd"/>
      <w:r w:rsidRPr="000900C8">
        <w:rPr>
          <w:rFonts w:eastAsia="Times New Roman"/>
          <w:lang w:eastAsia="zh-CN"/>
        </w:rPr>
        <w:t>-DU</w:t>
      </w:r>
      <w:r w:rsidRPr="000900C8">
        <w:rPr>
          <w:rFonts w:eastAsia="Times New Roman"/>
          <w:lang w:eastAsia="ko-KR"/>
        </w:rPr>
        <w:t>.</w:t>
      </w:r>
    </w:p>
    <w:p w14:paraId="51CD7960" w14:textId="77777777" w:rsidR="000900C8" w:rsidRPr="000900C8" w:rsidRDefault="000900C8" w:rsidP="000900C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0900C8">
        <w:rPr>
          <w:rFonts w:eastAsia="Times New Roman"/>
          <w:lang w:eastAsia="ko-KR"/>
        </w:rPr>
        <w:t xml:space="preserve">Direction: </w:t>
      </w:r>
      <w:proofErr w:type="spellStart"/>
      <w:r w:rsidRPr="000900C8">
        <w:rPr>
          <w:rFonts w:eastAsia="Times New Roman"/>
          <w:lang w:eastAsia="ko-KR"/>
        </w:rPr>
        <w:t>gNB</w:t>
      </w:r>
      <w:proofErr w:type="spellEnd"/>
      <w:r w:rsidRPr="000900C8">
        <w:rPr>
          <w:rFonts w:eastAsia="Times New Roman"/>
          <w:lang w:eastAsia="ko-KR"/>
        </w:rPr>
        <w:t xml:space="preserve">-CU </w:t>
      </w:r>
      <w:r w:rsidRPr="000900C8">
        <w:rPr>
          <w:rFonts w:eastAsia="Times New Roman"/>
          <w:lang w:eastAsia="ko-KR"/>
        </w:rPr>
        <w:sym w:font="Symbol" w:char="F0AE"/>
      </w:r>
      <w:r w:rsidRPr="000900C8">
        <w:rPr>
          <w:rFonts w:eastAsia="Times New Roman"/>
          <w:lang w:eastAsia="ko-KR"/>
        </w:rPr>
        <w:t xml:space="preserve"> </w:t>
      </w:r>
      <w:proofErr w:type="spellStart"/>
      <w:r w:rsidRPr="000900C8">
        <w:rPr>
          <w:rFonts w:eastAsia="Times New Roman"/>
          <w:lang w:eastAsia="ko-KR"/>
        </w:rPr>
        <w:t>gNB</w:t>
      </w:r>
      <w:proofErr w:type="spellEnd"/>
      <w:r w:rsidRPr="000900C8">
        <w:rPr>
          <w:rFonts w:eastAsia="Times New Roman"/>
          <w:lang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00C8" w:rsidRPr="000900C8" w14:paraId="02C4361D" w14:textId="77777777" w:rsidTr="008108D8">
        <w:tc>
          <w:tcPr>
            <w:tcW w:w="2160" w:type="dxa"/>
          </w:tcPr>
          <w:p w14:paraId="52B632F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7" w:name="_Hlk39157288"/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0900C8">
                <w:rPr>
                  <w:rFonts w:ascii="Arial" w:eastAsia="Times New Roman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32CEE8F4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CBB8B3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97FA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021D36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B6D0D5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7655BF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900C8" w:rsidRPr="000900C8" w14:paraId="2F8C04A0" w14:textId="77777777" w:rsidTr="008108D8">
        <w:tc>
          <w:tcPr>
            <w:tcW w:w="2160" w:type="dxa"/>
          </w:tcPr>
          <w:p w14:paraId="3C5CB314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4ED71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9F640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CC467E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900C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AB9183B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E35BB6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422B83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900C8" w:rsidRPr="000900C8" w14:paraId="5C18FC6F" w14:textId="77777777" w:rsidTr="008108D8">
        <w:tc>
          <w:tcPr>
            <w:tcW w:w="2160" w:type="dxa"/>
          </w:tcPr>
          <w:p w14:paraId="299A4545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E60250F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7A84BE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43542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DFF271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8A900B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C4B9C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900C8" w:rsidRPr="000900C8" w14:paraId="35E40C79" w14:textId="77777777" w:rsidTr="008108D8">
        <w:tc>
          <w:tcPr>
            <w:tcW w:w="2160" w:type="dxa"/>
          </w:tcPr>
          <w:p w14:paraId="45991E0B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8" w:name="OLE_LINK81"/>
            <w:r w:rsidRPr="000900C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RACH Report </w:t>
            </w:r>
            <w:bookmarkEnd w:id="8"/>
            <w:r w:rsidRPr="000900C8">
              <w:rPr>
                <w:rFonts w:ascii="Arial" w:eastAsia="Times New Roman" w:hAnsi="Arial"/>
                <w:b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</w:tcPr>
          <w:p w14:paraId="1E225F2B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A9BFE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634AFA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E4286BC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37AC9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E42172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900C8" w:rsidRPr="000900C8" w14:paraId="0F5C2E5F" w14:textId="77777777" w:rsidTr="008108D8">
        <w:tc>
          <w:tcPr>
            <w:tcW w:w="2160" w:type="dxa"/>
          </w:tcPr>
          <w:p w14:paraId="08BF53AE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Times New Roman"/>
                <w:b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t>&gt;RACH Report Information Item</w:t>
            </w:r>
          </w:p>
        </w:tc>
        <w:tc>
          <w:tcPr>
            <w:tcW w:w="1080" w:type="dxa"/>
          </w:tcPr>
          <w:p w14:paraId="2EF9E5E5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F5580F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0900C8">
              <w:rPr>
                <w:rFonts w:ascii="Arial" w:eastAsia="Times New Roman" w:hAnsi="Arial"/>
                <w:i/>
                <w:sz w:val="18"/>
                <w:lang w:eastAsia="ja-JP"/>
              </w:rPr>
              <w:t>1 ..</w:t>
            </w:r>
            <w:proofErr w:type="gramEnd"/>
            <w:r w:rsidRPr="000900C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900C8">
              <w:rPr>
                <w:rFonts w:ascii="Arial" w:eastAsia="Times New Roman" w:hAnsi="Arial"/>
                <w:i/>
                <w:sz w:val="18"/>
                <w:lang w:eastAsia="ja-JP"/>
              </w:rPr>
              <w:t>maxnoofRACHReports</w:t>
            </w:r>
            <w:proofErr w:type="spellEnd"/>
            <w:r w:rsidRPr="000900C8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640176F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3CFCAF3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A9AD02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95F12AC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900C8" w:rsidRPr="000900C8" w14:paraId="422AE3B5" w14:textId="77777777" w:rsidTr="008108D8">
        <w:tc>
          <w:tcPr>
            <w:tcW w:w="2160" w:type="dxa"/>
          </w:tcPr>
          <w:p w14:paraId="5E6BBCD7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66386523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8CD22C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67AF62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C034CA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 xml:space="preserve">RACH-ReportList-r16 IE as defined in </w:t>
            </w:r>
            <w:proofErr w:type="spellStart"/>
            <w:r w:rsidRPr="000900C8">
              <w:rPr>
                <w:rFonts w:ascii="Arial" w:eastAsia="Times New Roman" w:hAnsi="Arial"/>
                <w:sz w:val="18"/>
                <w:lang w:eastAsia="ja-JP"/>
              </w:rPr>
              <w:t>subclause</w:t>
            </w:r>
            <w:proofErr w:type="spellEnd"/>
            <w:r w:rsidRPr="000900C8">
              <w:rPr>
                <w:rFonts w:ascii="Arial" w:eastAsia="Times New Roman" w:hAnsi="Arial"/>
                <w:sz w:val="18"/>
                <w:lang w:eastAsia="ja-JP"/>
              </w:rPr>
              <w:t xml:space="preserve"> 6.2.2 in TS 38.331 [8].</w:t>
            </w:r>
          </w:p>
        </w:tc>
        <w:tc>
          <w:tcPr>
            <w:tcW w:w="1080" w:type="dxa"/>
          </w:tcPr>
          <w:p w14:paraId="25B622B2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75DBD1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900C8" w:rsidRPr="000900C8" w14:paraId="369C7AFE" w14:textId="77777777" w:rsidTr="008108D8">
        <w:tc>
          <w:tcPr>
            <w:tcW w:w="2160" w:type="dxa"/>
          </w:tcPr>
          <w:p w14:paraId="026E68E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60BA3636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900C8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BE917B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E000B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0900C8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0900C8">
              <w:rPr>
                <w:rFonts w:ascii="Arial" w:eastAsia="Times New Roman" w:hAnsi="Arial"/>
                <w:sz w:val="18"/>
                <w:lang w:eastAsia="ja-JP"/>
              </w:rPr>
              <w:t>-DU UE F1AP ID</w:t>
            </w:r>
          </w:p>
          <w:p w14:paraId="03873416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74E5E2CA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3A656E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5520528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900C8" w:rsidRPr="000900C8" w14:paraId="7681A3AE" w14:textId="77777777" w:rsidTr="008108D8">
        <w:tc>
          <w:tcPr>
            <w:tcW w:w="2160" w:type="dxa"/>
          </w:tcPr>
          <w:p w14:paraId="2C27233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747FA124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55D4F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AD70CEB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7179EB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318CCE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7F3940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bookmarkEnd w:id="7"/>
      <w:tr w:rsidR="000900C8" w:rsidRPr="000900C8" w14:paraId="27C974DF" w14:textId="77777777" w:rsidTr="008108D8">
        <w:tc>
          <w:tcPr>
            <w:tcW w:w="2160" w:type="dxa"/>
          </w:tcPr>
          <w:p w14:paraId="667148B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Times New Roman"/>
                <w:b/>
                <w:lang w:eastAsia="ja-JP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2FE7928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7AB89E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0900C8">
              <w:rPr>
                <w:rFonts w:ascii="Arial" w:eastAsia="Times New Roman" w:hAnsi="Arial"/>
                <w:i/>
                <w:sz w:val="18"/>
                <w:lang w:eastAsia="ja-JP"/>
              </w:rPr>
              <w:t>1 ..</w:t>
            </w:r>
            <w:proofErr w:type="gramEnd"/>
            <w:r w:rsidRPr="000900C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bookmarkStart w:id="9" w:name="OLE_LINK84"/>
            <w:proofErr w:type="spellStart"/>
            <w:r w:rsidRPr="000900C8">
              <w:rPr>
                <w:rFonts w:ascii="Arial" w:eastAsia="Times New Roman" w:hAnsi="Arial"/>
                <w:i/>
                <w:sz w:val="18"/>
                <w:lang w:eastAsia="ja-JP"/>
              </w:rPr>
              <w:t>maxnoofRLFReports</w:t>
            </w:r>
            <w:bookmarkEnd w:id="9"/>
            <w:proofErr w:type="spellEnd"/>
            <w:r w:rsidRPr="000900C8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A094B01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18F5BC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BFAE4A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8E290B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900C8" w:rsidRPr="000900C8" w14:paraId="7F3C1AA7" w14:textId="77777777" w:rsidTr="008108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BBC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</w:t>
            </w:r>
            <w:r w:rsidRPr="000900C8">
              <w:rPr>
                <w:rFonts w:ascii="Arial" w:eastAsia="Times New Roman" w:hAnsi="Arial"/>
                <w:sz w:val="18"/>
                <w:lang w:eastAsia="ja-JP"/>
              </w:rPr>
              <w:t>NR</w:t>
            </w: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3B7F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6F3F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A43F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EF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0900C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proofErr w:type="gramEnd"/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900C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268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E1E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900C8" w:rsidRPr="000900C8" w14:paraId="0C9F58A9" w14:textId="77777777" w:rsidTr="008108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661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5525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900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4468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2D10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 UE F1AP ID</w:t>
            </w:r>
          </w:p>
          <w:p w14:paraId="648C8C36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900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5CE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925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900C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D48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5818F308" w14:textId="77777777" w:rsidR="000900C8" w:rsidRPr="000900C8" w:rsidRDefault="000900C8" w:rsidP="000900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00C8" w:rsidRPr="000900C8" w14:paraId="127BEDEC" w14:textId="77777777" w:rsidTr="008108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571E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F23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900C8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0900C8" w:rsidRPr="000900C8" w14:paraId="3C65839F" w14:textId="77777777" w:rsidTr="008108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2F75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900C8">
              <w:rPr>
                <w:rFonts w:ascii="Arial" w:eastAsia="Times New Roman" w:hAnsi="Arial" w:cs="Arial"/>
                <w:sz w:val="18"/>
                <w:lang w:eastAsia="ko-KR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623C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900C8">
              <w:rPr>
                <w:rFonts w:ascii="Arial" w:eastAsia="Times New Roman" w:hAnsi="Arial" w:cs="Arial"/>
                <w:sz w:val="18"/>
                <w:lang w:eastAsia="ko-KR"/>
              </w:rPr>
              <w:t>Maximum no. of RACH Reports, the maximum value is 64.</w:t>
            </w:r>
          </w:p>
        </w:tc>
      </w:tr>
      <w:tr w:rsidR="000900C8" w:rsidRPr="000900C8" w14:paraId="181A6657" w14:textId="77777777" w:rsidTr="008108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2CE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0900C8">
              <w:rPr>
                <w:rFonts w:ascii="Arial" w:eastAsia="Times New Roman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27D" w14:textId="77777777" w:rsidR="000900C8" w:rsidRPr="000900C8" w:rsidRDefault="000900C8" w:rsidP="00090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900C8">
              <w:rPr>
                <w:rFonts w:ascii="Arial" w:eastAsia="Times New Roman" w:hAnsi="Arial"/>
                <w:sz w:val="18"/>
                <w:lang w:eastAsia="ko-KR"/>
              </w:rPr>
              <w:t>Maximum no. of RLF Reports, the maximum value is 64.</w:t>
            </w:r>
          </w:p>
        </w:tc>
      </w:tr>
    </w:tbl>
    <w:p w14:paraId="47D4E289" w14:textId="77777777" w:rsidR="000900C8" w:rsidRPr="000900C8" w:rsidRDefault="000900C8" w:rsidP="000900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E0C53AB" w14:textId="0CA542A5" w:rsidR="00A22D3A" w:rsidRDefault="00A22D3A" w:rsidP="00A22D3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///////////////////////////////////////////////////////////quote end///////////////////////////////////////////////////////////</w:t>
      </w:r>
    </w:p>
    <w:p w14:paraId="37030826" w14:textId="6B6E1E68" w:rsidR="009445D7" w:rsidRDefault="00C3007A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proofErr w:type="spellStart"/>
      <w:r>
        <w:rPr>
          <w:rFonts w:eastAsia="宋体" w:hint="eastAsia"/>
          <w:lang w:eastAsia="zh-CN"/>
        </w:rPr>
        <w:t>XnAP</w:t>
      </w:r>
      <w:proofErr w:type="spellEnd"/>
      <w:r>
        <w:rPr>
          <w:rFonts w:eastAsia="宋体" w:hint="eastAsia"/>
          <w:lang w:eastAsia="zh-CN"/>
        </w:rPr>
        <w:t xml:space="preserve"> </w:t>
      </w:r>
      <w:r w:rsidR="00C35821">
        <w:rPr>
          <w:rFonts w:eastAsia="宋体" w:hint="eastAsia"/>
          <w:lang w:eastAsia="zh-CN"/>
        </w:rPr>
        <w:t xml:space="preserve">there is </w:t>
      </w:r>
      <w:r>
        <w:rPr>
          <w:rFonts w:eastAsia="宋体" w:hint="eastAsia"/>
          <w:lang w:eastAsia="zh-CN"/>
        </w:rPr>
        <w:t>currently one</w:t>
      </w:r>
      <w:r w:rsidR="00C35821">
        <w:rPr>
          <w:rFonts w:eastAsia="宋体" w:hint="eastAsia"/>
          <w:lang w:eastAsia="zh-CN"/>
        </w:rPr>
        <w:t xml:space="preserve"> similar </w:t>
      </w:r>
      <w:r w:rsidR="00F165A0">
        <w:rPr>
          <w:rFonts w:eastAsia="宋体" w:hint="eastAsia"/>
          <w:lang w:eastAsia="zh-CN"/>
        </w:rPr>
        <w:t>message</w:t>
      </w:r>
      <w:r>
        <w:rPr>
          <w:rFonts w:eastAsia="宋体" w:hint="eastAsia"/>
          <w:lang w:eastAsia="zh-CN"/>
        </w:rPr>
        <w:t>, but in</w:t>
      </w:r>
      <w:r w:rsidR="00F165A0">
        <w:rPr>
          <w:rFonts w:eastAsia="宋体" w:hint="eastAsia"/>
          <w:lang w:eastAsia="zh-CN"/>
        </w:rPr>
        <w:t xml:space="preserve"> X</w:t>
      </w:r>
      <w:r w:rsidR="002109FF">
        <w:rPr>
          <w:rFonts w:eastAsia="宋体" w:hint="eastAsia"/>
          <w:lang w:eastAsia="zh-CN"/>
        </w:rPr>
        <w:t>2</w:t>
      </w:r>
      <w:r w:rsidR="00F165A0">
        <w:rPr>
          <w:rFonts w:eastAsia="宋体" w:hint="eastAsia"/>
          <w:lang w:eastAsia="zh-CN"/>
        </w:rPr>
        <w:t>AP</w:t>
      </w:r>
      <w:r>
        <w:rPr>
          <w:rFonts w:eastAsia="宋体" w:hint="eastAsia"/>
          <w:lang w:eastAsia="zh-CN"/>
        </w:rPr>
        <w:t xml:space="preserve"> there isn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</w:t>
      </w:r>
      <w:r w:rsidR="00F165A0">
        <w:rPr>
          <w:rFonts w:eastAsia="宋体" w:hint="eastAsia"/>
          <w:lang w:eastAsia="zh-CN"/>
        </w:rPr>
        <w:t>.</w:t>
      </w:r>
      <w:r w:rsidR="00C35821">
        <w:rPr>
          <w:rFonts w:eastAsia="宋体" w:hint="eastAsia"/>
          <w:lang w:eastAsia="zh-CN"/>
        </w:rPr>
        <w:t xml:space="preserve"> We should add one.</w:t>
      </w:r>
    </w:p>
    <w:p w14:paraId="4B5A8BF0" w14:textId="783110BB" w:rsidR="008116A6" w:rsidRPr="00B2604D" w:rsidRDefault="008116A6" w:rsidP="008116A6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To </w:t>
      </w:r>
      <w:r w:rsidR="002109FF">
        <w:rPr>
          <w:rFonts w:eastAsia="宋体" w:hint="eastAsia"/>
          <w:b/>
          <w:bCs/>
          <w:lang w:eastAsia="zh-CN"/>
        </w:rPr>
        <w:t>introduce</w:t>
      </w:r>
      <w:r>
        <w:rPr>
          <w:rFonts w:eastAsia="宋体" w:hint="eastAsia"/>
          <w:b/>
          <w:bCs/>
          <w:lang w:eastAsia="zh-CN"/>
        </w:rPr>
        <w:t xml:space="preserve"> a </w:t>
      </w:r>
      <w:r w:rsidR="002109FF">
        <w:rPr>
          <w:rFonts w:eastAsia="宋体" w:hint="eastAsia"/>
          <w:b/>
          <w:bCs/>
          <w:lang w:eastAsia="zh-CN"/>
        </w:rPr>
        <w:t xml:space="preserve">message </w:t>
      </w:r>
      <w:r w:rsidR="002109FF">
        <w:rPr>
          <w:rFonts w:eastAsia="宋体"/>
          <w:b/>
          <w:bCs/>
          <w:lang w:eastAsia="zh-CN"/>
        </w:rPr>
        <w:t>“</w:t>
      </w:r>
      <w:r w:rsidR="007D0685" w:rsidRPr="007D0685">
        <w:rPr>
          <w:rFonts w:eastAsia="宋体"/>
          <w:b/>
          <w:bCs/>
          <w:lang w:eastAsia="zh-CN"/>
        </w:rPr>
        <w:t>ACCESS AND MOBILITY INDICATION</w:t>
      </w:r>
      <w:r w:rsidR="002109FF">
        <w:rPr>
          <w:rFonts w:eastAsia="宋体"/>
          <w:b/>
          <w:bCs/>
          <w:lang w:eastAsia="zh-CN"/>
        </w:rPr>
        <w:t>”</w:t>
      </w:r>
      <w:r w:rsidR="007D0685">
        <w:rPr>
          <w:rFonts w:eastAsia="宋体" w:hint="eastAsia"/>
          <w:b/>
          <w:bCs/>
          <w:lang w:eastAsia="zh-CN"/>
        </w:rPr>
        <w:t xml:space="preserve"> into X2AP, in order to deliver SCG RA reports</w:t>
      </w:r>
      <w:r w:rsidRPr="00B2604D">
        <w:rPr>
          <w:rFonts w:eastAsia="宋体"/>
          <w:b/>
          <w:bCs/>
          <w:lang w:eastAsia="zh-CN"/>
        </w:rPr>
        <w:t>.</w:t>
      </w:r>
    </w:p>
    <w:p w14:paraId="7E207841" w14:textId="77777777" w:rsidR="009D0F88" w:rsidRDefault="008F0E0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next ques</w:t>
      </w:r>
      <w:r w:rsidR="009D0F88">
        <w:rPr>
          <w:rFonts w:eastAsia="宋体" w:hint="eastAsia"/>
          <w:lang w:eastAsia="zh-CN"/>
        </w:rPr>
        <w:t>tion is on what IEs to include.</w:t>
      </w:r>
    </w:p>
    <w:p w14:paraId="5AAF71BF" w14:textId="094F56FF" w:rsidR="00981C06" w:rsidRDefault="008F0E08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On F1AP the RA reports are organised as an RA report list</w:t>
      </w:r>
      <w:r w:rsidR="00FB58AB">
        <w:rPr>
          <w:rFonts w:eastAsia="宋体" w:hint="eastAsia"/>
          <w:lang w:eastAsia="zh-CN"/>
        </w:rPr>
        <w:t xml:space="preserve"> (and on </w:t>
      </w:r>
      <w:proofErr w:type="spellStart"/>
      <w:r w:rsidR="00FB58AB">
        <w:rPr>
          <w:rFonts w:eastAsia="宋体" w:hint="eastAsia"/>
          <w:lang w:eastAsia="zh-CN"/>
        </w:rPr>
        <w:t>XnAP</w:t>
      </w:r>
      <w:proofErr w:type="spellEnd"/>
      <w:r w:rsidR="00FB58AB">
        <w:rPr>
          <w:rFonts w:eastAsia="宋体" w:hint="eastAsia"/>
          <w:lang w:eastAsia="zh-CN"/>
        </w:rPr>
        <w:t xml:space="preserve"> the case is similar). Of </w:t>
      </w:r>
      <w:proofErr w:type="spellStart"/>
      <w:r w:rsidR="00FB58AB">
        <w:rPr>
          <w:rFonts w:eastAsia="宋体" w:hint="eastAsia"/>
          <w:lang w:eastAsia="zh-CN"/>
        </w:rPr>
        <w:t>cource</w:t>
      </w:r>
      <w:proofErr w:type="spellEnd"/>
      <w:r w:rsidR="00FB58AB">
        <w:rPr>
          <w:rFonts w:eastAsia="宋体" w:hint="eastAsia"/>
          <w:lang w:eastAsia="zh-CN"/>
        </w:rPr>
        <w:t xml:space="preserve"> the </w:t>
      </w:r>
      <w:r w:rsidR="006A71AA">
        <w:rPr>
          <w:rFonts w:eastAsia="宋体" w:hint="eastAsia"/>
          <w:lang w:eastAsia="zh-CN"/>
        </w:rPr>
        <w:t>X2AP</w:t>
      </w:r>
      <w:r w:rsidR="006E251A">
        <w:rPr>
          <w:rFonts w:eastAsia="宋体" w:hint="eastAsia"/>
          <w:lang w:eastAsia="zh-CN"/>
        </w:rPr>
        <w:t>/</w:t>
      </w:r>
      <w:proofErr w:type="spellStart"/>
      <w:r w:rsidR="006E251A">
        <w:rPr>
          <w:rFonts w:eastAsia="宋体" w:hint="eastAsia"/>
          <w:lang w:eastAsia="zh-CN"/>
        </w:rPr>
        <w:t>XnAP</w:t>
      </w:r>
      <w:proofErr w:type="spellEnd"/>
      <w:r w:rsidR="006A71AA">
        <w:rPr>
          <w:rFonts w:eastAsia="宋体" w:hint="eastAsia"/>
          <w:lang w:eastAsia="zh-CN"/>
        </w:rPr>
        <w:t xml:space="preserve"> message should also include the list</w:t>
      </w:r>
      <w:r w:rsidR="003E2405">
        <w:rPr>
          <w:rFonts w:eastAsia="宋体" w:hint="eastAsia"/>
          <w:lang w:eastAsia="zh-CN"/>
        </w:rPr>
        <w:t xml:space="preserve"> (in </w:t>
      </w:r>
      <w:proofErr w:type="spellStart"/>
      <w:r w:rsidR="003E2405">
        <w:rPr>
          <w:rFonts w:eastAsia="宋体" w:hint="eastAsia"/>
          <w:lang w:eastAsia="zh-CN"/>
        </w:rPr>
        <w:t>XnAP</w:t>
      </w:r>
      <w:proofErr w:type="spellEnd"/>
      <w:r w:rsidR="003E2405">
        <w:rPr>
          <w:rFonts w:eastAsia="宋体" w:hint="eastAsia"/>
          <w:lang w:eastAsia="zh-CN"/>
        </w:rPr>
        <w:t xml:space="preserve"> it does include already)</w:t>
      </w:r>
      <w:r w:rsidR="006A71AA">
        <w:rPr>
          <w:rFonts w:eastAsia="宋体" w:hint="eastAsia"/>
          <w:lang w:eastAsia="zh-CN"/>
        </w:rPr>
        <w:t>.</w:t>
      </w:r>
    </w:p>
    <w:p w14:paraId="15CC5D49" w14:textId="77777777" w:rsidR="00E66A25" w:rsidRDefault="00886A17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 F1AP each RA report item within that list </w:t>
      </w:r>
      <w:r>
        <w:rPr>
          <w:rFonts w:eastAsia="宋体"/>
          <w:lang w:eastAsia="zh-CN"/>
        </w:rPr>
        <w:t xml:space="preserve">includes a RRC container </w:t>
      </w:r>
      <w:r>
        <w:rPr>
          <w:rFonts w:eastAsia="宋体" w:hint="eastAsia"/>
          <w:lang w:eastAsia="zh-CN"/>
        </w:rPr>
        <w:t xml:space="preserve">of </w:t>
      </w:r>
      <w:r w:rsidRPr="00886A17">
        <w:rPr>
          <w:rFonts w:eastAsia="宋体"/>
          <w:i/>
          <w:lang w:eastAsia="zh-CN"/>
        </w:rPr>
        <w:t>nr-RLF-Report-r16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="00CC565D">
        <w:rPr>
          <w:rFonts w:eastAsia="宋体" w:hint="eastAsia"/>
          <w:lang w:eastAsia="zh-CN"/>
        </w:rPr>
        <w:t xml:space="preserve">optionally </w:t>
      </w:r>
      <w:r>
        <w:rPr>
          <w:rFonts w:eastAsia="宋体"/>
          <w:lang w:eastAsia="zh-CN"/>
        </w:rPr>
        <w:t xml:space="preserve">a </w:t>
      </w:r>
      <w:r w:rsidR="00245DB6">
        <w:rPr>
          <w:rFonts w:eastAsia="宋体" w:hint="eastAsia"/>
          <w:lang w:eastAsia="zh-CN"/>
        </w:rPr>
        <w:t xml:space="preserve">UE AP ID. The latter IE is used for the </w:t>
      </w:r>
      <w:r w:rsidR="00245DB6">
        <w:rPr>
          <w:rFonts w:eastAsia="宋体"/>
          <w:lang w:eastAsia="zh-CN"/>
        </w:rPr>
        <w:t>“</w:t>
      </w:r>
      <w:r w:rsidR="00245DB6">
        <w:rPr>
          <w:rFonts w:eastAsia="宋体" w:hint="eastAsia"/>
          <w:lang w:eastAsia="zh-CN"/>
        </w:rPr>
        <w:t>most common case</w:t>
      </w:r>
      <w:r w:rsidR="00245DB6">
        <w:rPr>
          <w:rFonts w:eastAsia="宋体"/>
          <w:lang w:eastAsia="zh-CN"/>
        </w:rPr>
        <w:t>”</w:t>
      </w:r>
      <w:r w:rsidR="00245DB6">
        <w:rPr>
          <w:rFonts w:eastAsia="宋体" w:hint="eastAsia"/>
          <w:lang w:eastAsia="zh-CN"/>
        </w:rPr>
        <w:t xml:space="preserve"> above where both nodes hosts UE context.</w:t>
      </w:r>
      <w:r w:rsidR="007278FD">
        <w:rPr>
          <w:rFonts w:eastAsia="宋体" w:hint="eastAsia"/>
          <w:lang w:eastAsia="zh-CN"/>
        </w:rPr>
        <w:t xml:space="preserve"> The case on X2AP </w:t>
      </w:r>
      <w:r w:rsidR="00B16025">
        <w:rPr>
          <w:rFonts w:eastAsia="宋体" w:hint="eastAsia"/>
          <w:lang w:eastAsia="zh-CN"/>
        </w:rPr>
        <w:t xml:space="preserve">/ </w:t>
      </w:r>
      <w:proofErr w:type="spellStart"/>
      <w:r w:rsidR="00B16025">
        <w:rPr>
          <w:rFonts w:eastAsia="宋体" w:hint="eastAsia"/>
          <w:lang w:eastAsia="zh-CN"/>
        </w:rPr>
        <w:t>XnAP</w:t>
      </w:r>
      <w:proofErr w:type="spellEnd"/>
      <w:r w:rsidR="00B16025">
        <w:rPr>
          <w:rFonts w:eastAsia="宋体" w:hint="eastAsia"/>
          <w:lang w:eastAsia="zh-CN"/>
        </w:rPr>
        <w:t xml:space="preserve"> </w:t>
      </w:r>
      <w:r w:rsidR="007278FD">
        <w:rPr>
          <w:rFonts w:eastAsia="宋体" w:hint="eastAsia"/>
          <w:lang w:eastAsia="zh-CN"/>
        </w:rPr>
        <w:t>should also include the two IEs</w:t>
      </w:r>
      <w:r w:rsidR="00B16025">
        <w:rPr>
          <w:rFonts w:eastAsia="宋体" w:hint="eastAsia"/>
          <w:lang w:eastAsia="zh-CN"/>
        </w:rPr>
        <w:t xml:space="preserve"> (in </w:t>
      </w:r>
      <w:proofErr w:type="spellStart"/>
      <w:r w:rsidR="00B16025">
        <w:rPr>
          <w:rFonts w:eastAsia="宋体" w:hint="eastAsia"/>
          <w:lang w:eastAsia="zh-CN"/>
        </w:rPr>
        <w:t>XnAP</w:t>
      </w:r>
      <w:proofErr w:type="spellEnd"/>
      <w:r w:rsidR="00B16025">
        <w:rPr>
          <w:rFonts w:eastAsia="宋体" w:hint="eastAsia"/>
          <w:lang w:eastAsia="zh-CN"/>
        </w:rPr>
        <w:t xml:space="preserve"> the former is included already but the latter is not)</w:t>
      </w:r>
      <w:r w:rsidR="007278FD">
        <w:rPr>
          <w:rFonts w:eastAsia="宋体" w:hint="eastAsia"/>
          <w:lang w:eastAsia="zh-CN"/>
        </w:rPr>
        <w:t>.</w:t>
      </w:r>
    </w:p>
    <w:p w14:paraId="3697383E" w14:textId="55304344" w:rsidR="00886A17" w:rsidRDefault="00236C7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One may argue that for some cases the </w:t>
      </w:r>
      <w:r w:rsidR="002A13B6">
        <w:rPr>
          <w:rFonts w:eastAsia="宋体" w:hint="eastAsia"/>
          <w:lang w:eastAsia="zh-CN"/>
        </w:rPr>
        <w:t>network</w:t>
      </w:r>
      <w:r>
        <w:rPr>
          <w:rFonts w:eastAsia="宋体" w:hint="eastAsia"/>
          <w:lang w:eastAsia="zh-CN"/>
        </w:rPr>
        <w:t xml:space="preserve"> cannot surely deduce what </w:t>
      </w:r>
      <w:r w:rsidR="00A66838">
        <w:rPr>
          <w:rFonts w:eastAsia="宋体" w:hint="eastAsia"/>
          <w:lang w:eastAsia="zh-CN"/>
        </w:rPr>
        <w:t xml:space="preserve">RA report is associated with the current UE context, but at least for some other cases the </w:t>
      </w:r>
      <w:r w:rsidR="00EC7F16">
        <w:rPr>
          <w:rFonts w:eastAsia="宋体" w:hint="eastAsia"/>
          <w:lang w:eastAsia="zh-CN"/>
        </w:rPr>
        <w:t>network</w:t>
      </w:r>
      <w:r w:rsidR="00A66838">
        <w:rPr>
          <w:rFonts w:eastAsia="宋体" w:hint="eastAsia"/>
          <w:lang w:eastAsia="zh-CN"/>
        </w:rPr>
        <w:t xml:space="preserve"> can be sure, </w:t>
      </w:r>
      <w:r w:rsidR="002A13B6">
        <w:rPr>
          <w:rFonts w:eastAsia="宋体" w:hint="eastAsia"/>
          <w:lang w:eastAsia="zh-CN"/>
        </w:rPr>
        <w:t xml:space="preserve">e.g. the </w:t>
      </w:r>
      <w:r w:rsidR="00B16025">
        <w:rPr>
          <w:rFonts w:eastAsia="宋体" w:hint="eastAsia"/>
          <w:lang w:eastAsia="zh-CN"/>
        </w:rPr>
        <w:t xml:space="preserve">MN receives the </w:t>
      </w:r>
      <w:r w:rsidR="00647D55">
        <w:rPr>
          <w:rFonts w:eastAsia="宋体" w:hint="eastAsia"/>
          <w:lang w:eastAsia="zh-CN"/>
        </w:rPr>
        <w:t>RA report list directly from the UE and the length is shorter than 8, i.e. the maximum length of RA report list.</w:t>
      </w:r>
      <w:r w:rsidR="000335C0">
        <w:rPr>
          <w:rFonts w:eastAsia="宋体" w:hint="eastAsia"/>
          <w:lang w:eastAsia="zh-CN"/>
        </w:rPr>
        <w:t xml:space="preserve"> The most recent RA procedure occurs on a cell other than the cell hosted by the MN is surely associated with the current UE context within the SN.</w:t>
      </w:r>
    </w:p>
    <w:p w14:paraId="73FA1D3A" w14:textId="77777777" w:rsidR="00620BD0" w:rsidRPr="00B2604D" w:rsidRDefault="00620BD0" w:rsidP="00620BD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Each item within the RACH Report Information List should optionally contain an </w:t>
      </w:r>
      <w:r>
        <w:rPr>
          <w:rFonts w:eastAsia="宋体"/>
          <w:b/>
          <w:bCs/>
          <w:lang w:eastAsia="zh-CN"/>
        </w:rPr>
        <w:t>“</w:t>
      </w:r>
      <w:r>
        <w:rPr>
          <w:rFonts w:eastAsia="宋体" w:hint="eastAsia"/>
          <w:b/>
          <w:bCs/>
          <w:lang w:eastAsia="zh-CN"/>
        </w:rPr>
        <w:t>UE Assistant Identifier</w:t>
      </w:r>
      <w:r>
        <w:rPr>
          <w:rFonts w:eastAsia="宋体"/>
          <w:b/>
          <w:bCs/>
          <w:lang w:eastAsia="zh-CN"/>
        </w:rPr>
        <w:t>”</w:t>
      </w:r>
      <w:r w:rsidRPr="00B2604D">
        <w:rPr>
          <w:rFonts w:eastAsia="宋体"/>
          <w:b/>
          <w:bCs/>
          <w:lang w:eastAsia="zh-CN"/>
        </w:rPr>
        <w:t>.</w:t>
      </w:r>
      <w:r>
        <w:rPr>
          <w:rFonts w:eastAsia="宋体" w:hint="eastAsia"/>
          <w:b/>
          <w:bCs/>
          <w:lang w:eastAsia="zh-CN"/>
        </w:rPr>
        <w:t xml:space="preserve"> This IE is not included if the MN is not sure whether the corresponding RA report is associated with the UE context currently used in the SN.</w:t>
      </w:r>
    </w:p>
    <w:p w14:paraId="17AB8A20" w14:textId="5DCE84FB" w:rsidR="00981C06" w:rsidRDefault="002C3A2E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And yet </w:t>
      </w:r>
      <w:r>
        <w:rPr>
          <w:rFonts w:eastAsia="宋体"/>
          <w:lang w:eastAsia="zh-CN"/>
        </w:rPr>
        <w:t>another</w:t>
      </w:r>
      <w:r w:rsidR="00DD711D">
        <w:rPr>
          <w:rFonts w:eastAsia="宋体"/>
          <w:lang w:eastAsia="zh-CN"/>
        </w:rPr>
        <w:t xml:space="preserve"> issue is that</w:t>
      </w:r>
      <w:r w:rsidR="00DD711D">
        <w:rPr>
          <w:rFonts w:eastAsia="宋体" w:hint="eastAsia"/>
          <w:lang w:eastAsia="zh-CN"/>
        </w:rPr>
        <w:t xml:space="preserve">, RAN2 is currently </w:t>
      </w:r>
      <w:r w:rsidR="00355B97">
        <w:rPr>
          <w:rFonts w:eastAsia="宋体" w:hint="eastAsia"/>
          <w:lang w:eastAsia="zh-CN"/>
        </w:rPr>
        <w:t xml:space="preserve">designing </w:t>
      </w:r>
      <w:r w:rsidR="00400DF1">
        <w:rPr>
          <w:rFonts w:eastAsia="宋体" w:hint="eastAsia"/>
          <w:lang w:eastAsia="zh-CN"/>
        </w:rPr>
        <w:t xml:space="preserve">the </w:t>
      </w:r>
      <w:proofErr w:type="spellStart"/>
      <w:r w:rsidR="00400DF1">
        <w:rPr>
          <w:rFonts w:eastAsia="宋体" w:hint="eastAsia"/>
          <w:lang w:eastAsia="zh-CN"/>
        </w:rPr>
        <w:t>Uu</w:t>
      </w:r>
      <w:proofErr w:type="spellEnd"/>
      <w:r w:rsidR="00400DF1">
        <w:rPr>
          <w:rFonts w:eastAsia="宋体" w:hint="eastAsia"/>
          <w:lang w:eastAsia="zh-CN"/>
        </w:rPr>
        <w:t xml:space="preserve"> RRC structure of such RA report and found a problem: the MN is usually an (ng-</w:t>
      </w:r>
      <w:proofErr w:type="gramStart"/>
      <w:r w:rsidR="00400DF1">
        <w:rPr>
          <w:rFonts w:eastAsia="宋体" w:hint="eastAsia"/>
          <w:lang w:eastAsia="zh-CN"/>
        </w:rPr>
        <w:t>)</w:t>
      </w:r>
      <w:proofErr w:type="spellStart"/>
      <w:r w:rsidR="00400DF1">
        <w:rPr>
          <w:rFonts w:eastAsia="宋体" w:hint="eastAsia"/>
          <w:lang w:eastAsia="zh-CN"/>
        </w:rPr>
        <w:t>eNB</w:t>
      </w:r>
      <w:proofErr w:type="spellEnd"/>
      <w:proofErr w:type="gramEnd"/>
      <w:r w:rsidR="00400DF1">
        <w:rPr>
          <w:rFonts w:eastAsia="宋体" w:hint="eastAsia"/>
          <w:lang w:eastAsia="zh-CN"/>
        </w:rPr>
        <w:t xml:space="preserve"> and thus may be incapable to decode NR </w:t>
      </w:r>
      <w:proofErr w:type="spellStart"/>
      <w:r w:rsidR="00400DF1">
        <w:rPr>
          <w:rFonts w:eastAsia="宋体" w:hint="eastAsia"/>
          <w:lang w:eastAsia="zh-CN"/>
        </w:rPr>
        <w:t>Uu</w:t>
      </w:r>
      <w:proofErr w:type="spellEnd"/>
      <w:r w:rsidR="00400DF1">
        <w:rPr>
          <w:rFonts w:eastAsia="宋体" w:hint="eastAsia"/>
          <w:lang w:eastAsia="zh-CN"/>
        </w:rPr>
        <w:t xml:space="preserve"> RRC structures.</w:t>
      </w:r>
      <w:r w:rsidR="00A61CDD">
        <w:rPr>
          <w:rFonts w:eastAsia="宋体" w:hint="eastAsia"/>
          <w:lang w:eastAsia="zh-CN"/>
        </w:rPr>
        <w:t xml:space="preserve"> As a result the </w:t>
      </w:r>
      <w:r w:rsidR="00A61CDD">
        <w:rPr>
          <w:rFonts w:eastAsia="宋体" w:hint="eastAsia"/>
          <w:lang w:eastAsia="zh-CN"/>
        </w:rPr>
        <w:lastRenderedPageBreak/>
        <w:t>(ng-</w:t>
      </w:r>
      <w:proofErr w:type="gramStart"/>
      <w:r w:rsidR="00A61CDD">
        <w:rPr>
          <w:rFonts w:eastAsia="宋体" w:hint="eastAsia"/>
          <w:lang w:eastAsia="zh-CN"/>
        </w:rPr>
        <w:t>)</w:t>
      </w:r>
      <w:proofErr w:type="spellStart"/>
      <w:r w:rsidR="00A61CDD">
        <w:rPr>
          <w:rFonts w:eastAsia="宋体" w:hint="eastAsia"/>
          <w:lang w:eastAsia="zh-CN"/>
        </w:rPr>
        <w:t>eNB</w:t>
      </w:r>
      <w:proofErr w:type="spellEnd"/>
      <w:proofErr w:type="gramEnd"/>
      <w:r w:rsidR="00A61CDD">
        <w:rPr>
          <w:rFonts w:eastAsia="宋体" w:hint="eastAsia"/>
          <w:lang w:eastAsia="zh-CN"/>
        </w:rPr>
        <w:t xml:space="preserve"> may not be possible to get aware of </w:t>
      </w:r>
      <w:r w:rsidR="000201F7">
        <w:rPr>
          <w:rFonts w:eastAsia="宋体" w:hint="eastAsia"/>
          <w:lang w:eastAsia="zh-CN"/>
        </w:rPr>
        <w:t>the NCGI where</w:t>
      </w:r>
      <w:r w:rsidR="00A61CDD">
        <w:rPr>
          <w:rFonts w:eastAsia="宋体" w:hint="eastAsia"/>
          <w:lang w:eastAsia="zh-CN"/>
        </w:rPr>
        <w:t xml:space="preserve"> the RA procedure occurs.</w:t>
      </w:r>
      <w:r w:rsidR="00B50402">
        <w:rPr>
          <w:rFonts w:eastAsia="宋体" w:hint="eastAsia"/>
          <w:lang w:eastAsia="zh-CN"/>
        </w:rPr>
        <w:t xml:space="preserve"> There is a voice that a separate NCGI can be</w:t>
      </w:r>
      <w:r w:rsidR="00CC474A">
        <w:rPr>
          <w:rFonts w:eastAsia="宋体" w:hint="eastAsia"/>
          <w:lang w:eastAsia="zh-CN"/>
        </w:rPr>
        <w:t xml:space="preserve"> added out of </w:t>
      </w:r>
      <w:r w:rsidR="00250DC9">
        <w:rPr>
          <w:rFonts w:eastAsia="宋体" w:hint="eastAsia"/>
          <w:lang w:eastAsia="zh-CN"/>
        </w:rPr>
        <w:t>each</w:t>
      </w:r>
      <w:r w:rsidR="00CC474A">
        <w:rPr>
          <w:rFonts w:eastAsia="宋体" w:hint="eastAsia"/>
          <w:lang w:eastAsia="zh-CN"/>
        </w:rPr>
        <w:t xml:space="preserve"> NR RA report within E-UTRA </w:t>
      </w:r>
      <w:proofErr w:type="spellStart"/>
      <w:r w:rsidR="00CC474A">
        <w:rPr>
          <w:rFonts w:eastAsia="宋体" w:hint="eastAsia"/>
          <w:lang w:eastAsia="zh-CN"/>
        </w:rPr>
        <w:t>Uu</w:t>
      </w:r>
      <w:proofErr w:type="spellEnd"/>
      <w:r w:rsidR="00CC474A">
        <w:rPr>
          <w:rFonts w:eastAsia="宋体" w:hint="eastAsia"/>
          <w:lang w:eastAsia="zh-CN"/>
        </w:rPr>
        <w:t xml:space="preserve"> RRC message.</w:t>
      </w:r>
    </w:p>
    <w:p w14:paraId="6DFCC951" w14:textId="306B5F70" w:rsidR="00187DA5" w:rsidRDefault="00187DA5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feature, if supported, has some impact over X2AP/</w:t>
      </w:r>
      <w:proofErr w:type="spellStart"/>
      <w:r>
        <w:rPr>
          <w:rFonts w:eastAsia="宋体" w:hint="eastAsia"/>
          <w:lang w:eastAsia="zh-CN"/>
        </w:rPr>
        <w:t>XnAP</w:t>
      </w:r>
      <w:proofErr w:type="spellEnd"/>
      <w:r>
        <w:rPr>
          <w:rFonts w:eastAsia="宋体" w:hint="eastAsia"/>
          <w:lang w:eastAsia="zh-CN"/>
        </w:rPr>
        <w:t>:</w:t>
      </w:r>
    </w:p>
    <w:p w14:paraId="660BD749" w14:textId="745F0B15" w:rsidR="00821854" w:rsidRDefault="001C5C09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most common</w:t>
      </w:r>
      <w:r>
        <w:rPr>
          <w:rFonts w:eastAsia="宋体"/>
          <w:lang w:eastAsia="zh-CN"/>
        </w:rPr>
        <w:t xml:space="preserve"> case”</w:t>
      </w:r>
      <w:r>
        <w:rPr>
          <w:rFonts w:eastAsia="宋体" w:hint="eastAsia"/>
          <w:lang w:eastAsia="zh-CN"/>
        </w:rPr>
        <w:t xml:space="preserve"> above, such NCGI is not needed since the receiving node is a (</w:t>
      </w:r>
      <w:proofErr w:type="spellStart"/>
      <w:r>
        <w:rPr>
          <w:rFonts w:eastAsia="宋体" w:hint="eastAsia"/>
          <w:lang w:eastAsia="zh-CN"/>
        </w:rPr>
        <w:t>en</w:t>
      </w:r>
      <w:proofErr w:type="spellEnd"/>
      <w:r>
        <w:rPr>
          <w:rFonts w:eastAsia="宋体" w:hint="eastAsia"/>
          <w:lang w:eastAsia="zh-CN"/>
        </w:rPr>
        <w:t>-</w:t>
      </w:r>
      <w:proofErr w:type="gramStart"/>
      <w:r>
        <w:rPr>
          <w:rFonts w:eastAsia="宋体" w:hint="eastAsia"/>
          <w:lang w:eastAsia="zh-CN"/>
        </w:rPr>
        <w:t>)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proofErr w:type="gramEnd"/>
      <w:r>
        <w:rPr>
          <w:rFonts w:eastAsia="宋体" w:hint="eastAsia"/>
          <w:lang w:eastAsia="zh-CN"/>
        </w:rPr>
        <w:t xml:space="preserve"> and always possible to decode the RRC content.</w:t>
      </w:r>
      <w:r w:rsidR="003D5083">
        <w:rPr>
          <w:rFonts w:eastAsia="宋体" w:hint="eastAsia"/>
          <w:lang w:eastAsia="zh-CN"/>
        </w:rPr>
        <w:t xml:space="preserve"> On the </w:t>
      </w:r>
      <w:proofErr w:type="spellStart"/>
      <w:r w:rsidR="003D5083">
        <w:rPr>
          <w:rFonts w:eastAsia="宋体" w:hint="eastAsia"/>
          <w:lang w:eastAsia="zh-CN"/>
        </w:rPr>
        <w:t>otherside</w:t>
      </w:r>
      <w:proofErr w:type="spellEnd"/>
      <w:r w:rsidR="003D5083">
        <w:rPr>
          <w:rFonts w:eastAsia="宋体" w:hint="eastAsia"/>
          <w:lang w:eastAsia="zh-CN"/>
        </w:rPr>
        <w:t xml:space="preserve">, </w:t>
      </w:r>
      <w:r w:rsidR="00CA0A6A">
        <w:rPr>
          <w:rFonts w:eastAsia="宋体" w:hint="eastAsia"/>
          <w:lang w:eastAsia="zh-CN"/>
        </w:rPr>
        <w:t xml:space="preserve">for the case that the RA report is reported toward a third node, the </w:t>
      </w:r>
      <w:r w:rsidR="00D8724D">
        <w:rPr>
          <w:rFonts w:eastAsia="宋体" w:hint="eastAsia"/>
          <w:lang w:eastAsia="zh-CN"/>
        </w:rPr>
        <w:t xml:space="preserve">RA report may have to be routed by more than one hop, typically firstly toward the </w:t>
      </w:r>
      <w:proofErr w:type="spellStart"/>
      <w:r w:rsidR="00D8724D">
        <w:rPr>
          <w:rFonts w:eastAsia="宋体" w:hint="eastAsia"/>
          <w:lang w:eastAsia="zh-CN"/>
        </w:rPr>
        <w:t>MeNB</w:t>
      </w:r>
      <w:proofErr w:type="spellEnd"/>
      <w:r w:rsidR="00D8724D">
        <w:rPr>
          <w:rFonts w:eastAsia="宋体" w:hint="eastAsia"/>
          <w:lang w:eastAsia="zh-CN"/>
        </w:rPr>
        <w:t xml:space="preserve"> which has X2AP/</w:t>
      </w:r>
      <w:proofErr w:type="spellStart"/>
      <w:r w:rsidR="00D8724D">
        <w:rPr>
          <w:rFonts w:eastAsia="宋体" w:hint="eastAsia"/>
          <w:lang w:eastAsia="zh-CN"/>
        </w:rPr>
        <w:t>XnAP</w:t>
      </w:r>
      <w:proofErr w:type="spellEnd"/>
      <w:r w:rsidR="00D8724D">
        <w:rPr>
          <w:rFonts w:eastAsia="宋体" w:hint="eastAsia"/>
          <w:lang w:eastAsia="zh-CN"/>
        </w:rPr>
        <w:t xml:space="preserve"> connection with the </w:t>
      </w:r>
      <w:proofErr w:type="spellStart"/>
      <w:r w:rsidR="00D8724D">
        <w:rPr>
          <w:rFonts w:eastAsia="宋体" w:hint="eastAsia"/>
          <w:lang w:eastAsia="zh-CN"/>
        </w:rPr>
        <w:t>SgNB</w:t>
      </w:r>
      <w:proofErr w:type="spellEnd"/>
      <w:r w:rsidR="00D8724D">
        <w:rPr>
          <w:rFonts w:eastAsia="宋体" w:hint="eastAsia"/>
          <w:lang w:eastAsia="zh-CN"/>
        </w:rPr>
        <w:t xml:space="preserve"> where the RA procedure occurs, and then toward that </w:t>
      </w:r>
      <w:proofErr w:type="spellStart"/>
      <w:r w:rsidR="00D8724D">
        <w:rPr>
          <w:rFonts w:eastAsia="宋体" w:hint="eastAsia"/>
          <w:lang w:eastAsia="zh-CN"/>
        </w:rPr>
        <w:t>SgNB</w:t>
      </w:r>
      <w:proofErr w:type="spellEnd"/>
      <w:r w:rsidR="00D8724D">
        <w:rPr>
          <w:rFonts w:eastAsia="宋体" w:hint="eastAsia"/>
          <w:lang w:eastAsia="zh-CN"/>
        </w:rPr>
        <w:t xml:space="preserve"> itself.</w:t>
      </w:r>
      <w:r w:rsidR="005E40BB">
        <w:rPr>
          <w:rFonts w:eastAsia="宋体" w:hint="eastAsia"/>
          <w:lang w:eastAsia="zh-CN"/>
        </w:rPr>
        <w:t xml:space="preserve"> For the first hop the NGCI should be included outsi</w:t>
      </w:r>
      <w:r w:rsidR="00AB25BD">
        <w:rPr>
          <w:rFonts w:eastAsia="宋体" w:hint="eastAsia"/>
          <w:lang w:eastAsia="zh-CN"/>
        </w:rPr>
        <w:t>de the NR RRC RA report as well, since the receiving node is still an (ng-)</w:t>
      </w:r>
      <w:proofErr w:type="spellStart"/>
      <w:r w:rsidR="00AB25BD">
        <w:rPr>
          <w:rFonts w:eastAsia="宋体" w:hint="eastAsia"/>
          <w:lang w:eastAsia="zh-CN"/>
        </w:rPr>
        <w:t>eNB</w:t>
      </w:r>
      <w:proofErr w:type="spellEnd"/>
      <w:r w:rsidR="00AB25BD">
        <w:rPr>
          <w:rFonts w:eastAsia="宋体" w:hint="eastAsia"/>
          <w:lang w:eastAsia="zh-CN"/>
        </w:rPr>
        <w:t xml:space="preserve"> incapable to decode NR </w:t>
      </w:r>
      <w:proofErr w:type="spellStart"/>
      <w:r w:rsidR="00AB25BD">
        <w:rPr>
          <w:rFonts w:eastAsia="宋体" w:hint="eastAsia"/>
          <w:lang w:eastAsia="zh-CN"/>
        </w:rPr>
        <w:t>Uu</w:t>
      </w:r>
      <w:proofErr w:type="spellEnd"/>
      <w:r w:rsidR="00AB25BD">
        <w:rPr>
          <w:rFonts w:eastAsia="宋体" w:hint="eastAsia"/>
          <w:lang w:eastAsia="zh-CN"/>
        </w:rPr>
        <w:t xml:space="preserve"> RRC message.</w:t>
      </w:r>
    </w:p>
    <w:p w14:paraId="38705618" w14:textId="77777777" w:rsidR="00B47BFB" w:rsidRDefault="00231BD7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There are two possible options to include this </w:t>
      </w:r>
      <w:r w:rsidR="005B5D66">
        <w:rPr>
          <w:rFonts w:eastAsia="宋体" w:hint="eastAsia"/>
          <w:lang w:eastAsia="zh-CN"/>
        </w:rPr>
        <w:t>NGCI:</w:t>
      </w:r>
    </w:p>
    <w:p w14:paraId="6C50AA51" w14:textId="6576D303" w:rsidR="00B47BFB" w:rsidRDefault="00B47BF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 </w:t>
      </w:r>
      <w:r>
        <w:rPr>
          <w:rFonts w:eastAsia="宋体" w:hint="eastAsia"/>
          <w:lang w:eastAsia="zh-CN"/>
        </w:rPr>
        <w:tab/>
        <w:t>T</w:t>
      </w:r>
      <w:r w:rsidR="00912523">
        <w:rPr>
          <w:rFonts w:eastAsia="宋体" w:hint="eastAsia"/>
          <w:lang w:eastAsia="zh-CN"/>
        </w:rPr>
        <w:t>o add it into the X2AP/</w:t>
      </w:r>
      <w:proofErr w:type="spellStart"/>
      <w:r w:rsidR="00912523">
        <w:rPr>
          <w:rFonts w:eastAsia="宋体" w:hint="eastAsia"/>
          <w:lang w:eastAsia="zh-CN"/>
        </w:rPr>
        <w:t>XnAP</w:t>
      </w:r>
      <w:proofErr w:type="spellEnd"/>
      <w:r w:rsidR="00912523">
        <w:rPr>
          <w:rFonts w:eastAsia="宋体" w:hint="eastAsia"/>
          <w:lang w:eastAsia="zh-CN"/>
        </w:rPr>
        <w:t xml:space="preserve"> message directly</w:t>
      </w:r>
      <w:r w:rsidR="000979C6">
        <w:rPr>
          <w:rFonts w:eastAsia="宋体" w:hint="eastAsia"/>
          <w:lang w:eastAsia="zh-CN"/>
        </w:rPr>
        <w:t>. The impact on RAN3 specs is that we should add a new IE.</w:t>
      </w:r>
    </w:p>
    <w:p w14:paraId="15117F12" w14:textId="01AEFA0B" w:rsidR="00B75CF9" w:rsidRDefault="00B47BF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T</w:t>
      </w:r>
      <w:r w:rsidR="007E5967">
        <w:rPr>
          <w:rFonts w:eastAsia="宋体" w:hint="eastAsia"/>
          <w:lang w:eastAsia="zh-CN"/>
        </w:rPr>
        <w:t xml:space="preserve">o include the entire </w:t>
      </w:r>
      <w:r w:rsidR="00F93DAA">
        <w:rPr>
          <w:rFonts w:eastAsia="宋体" w:hint="eastAsia"/>
          <w:lang w:eastAsia="zh-CN"/>
        </w:rPr>
        <w:t>E-UTRA list item</w:t>
      </w:r>
      <w:r w:rsidR="00FF123D">
        <w:rPr>
          <w:rFonts w:eastAsia="宋体" w:hint="eastAsia"/>
          <w:lang w:eastAsia="zh-CN"/>
        </w:rPr>
        <w:t>,</w:t>
      </w:r>
      <w:r w:rsidR="00F93DAA">
        <w:rPr>
          <w:rFonts w:eastAsia="宋体" w:hint="eastAsia"/>
          <w:lang w:eastAsia="zh-CN"/>
        </w:rPr>
        <w:t xml:space="preserve"> </w:t>
      </w:r>
      <w:proofErr w:type="gramStart"/>
      <w:r w:rsidR="00F93DAA">
        <w:rPr>
          <w:rFonts w:eastAsia="宋体" w:hint="eastAsia"/>
          <w:lang w:eastAsia="zh-CN"/>
        </w:rPr>
        <w:t>which contains both that NCGI and a</w:t>
      </w:r>
      <w:r w:rsidR="00FF123D">
        <w:rPr>
          <w:rFonts w:eastAsia="宋体" w:hint="eastAsia"/>
          <w:lang w:eastAsia="zh-CN"/>
        </w:rPr>
        <w:t>n</w:t>
      </w:r>
      <w:r w:rsidR="00F93DAA">
        <w:rPr>
          <w:rFonts w:eastAsia="宋体" w:hint="eastAsia"/>
          <w:lang w:eastAsia="zh-CN"/>
        </w:rPr>
        <w:t xml:space="preserve"> NR RRC RA report.</w:t>
      </w:r>
      <w:proofErr w:type="gramEnd"/>
      <w:r w:rsidR="000979C6">
        <w:rPr>
          <w:rFonts w:eastAsia="宋体" w:hint="eastAsia"/>
          <w:lang w:eastAsia="zh-CN"/>
        </w:rPr>
        <w:t xml:space="preserve"> The impact on RAN3 specs is that we should </w:t>
      </w:r>
      <w:r w:rsidR="00F02F30">
        <w:rPr>
          <w:rFonts w:eastAsia="宋体" w:hint="eastAsia"/>
          <w:lang w:eastAsia="zh-CN"/>
        </w:rPr>
        <w:t xml:space="preserve">refine </w:t>
      </w:r>
      <w:r w:rsidR="00067C1D">
        <w:rPr>
          <w:rFonts w:eastAsia="宋体" w:hint="eastAsia"/>
          <w:lang w:eastAsia="zh-CN"/>
        </w:rPr>
        <w:t xml:space="preserve">(or even rename) </w:t>
      </w:r>
      <w:r w:rsidR="00F02F30">
        <w:rPr>
          <w:rFonts w:eastAsia="宋体" w:hint="eastAsia"/>
          <w:lang w:eastAsia="zh-CN"/>
        </w:rPr>
        <w:t xml:space="preserve">the </w:t>
      </w:r>
      <w:r w:rsidR="00F02F30">
        <w:rPr>
          <w:rFonts w:eastAsia="宋体"/>
          <w:lang w:eastAsia="zh-CN"/>
        </w:rPr>
        <w:t xml:space="preserve">semantic description of </w:t>
      </w:r>
      <w:r w:rsidR="00067C1D">
        <w:rPr>
          <w:rFonts w:eastAsia="宋体" w:hint="eastAsia"/>
          <w:lang w:eastAsia="zh-CN"/>
        </w:rPr>
        <w:t xml:space="preserve">the </w:t>
      </w:r>
      <w:r w:rsidR="00067C1D">
        <w:rPr>
          <w:rFonts w:eastAsia="宋体"/>
          <w:lang w:eastAsia="zh-CN"/>
        </w:rPr>
        <w:t>“</w:t>
      </w:r>
      <w:r w:rsidR="00067C1D" w:rsidRPr="00067C1D">
        <w:rPr>
          <w:rFonts w:eastAsia="宋体"/>
          <w:lang w:eastAsia="zh-CN"/>
        </w:rPr>
        <w:t>RACH Report Container</w:t>
      </w:r>
      <w:r w:rsidR="00067C1D">
        <w:rPr>
          <w:rFonts w:eastAsia="宋体"/>
          <w:lang w:eastAsia="zh-CN"/>
        </w:rPr>
        <w:t>”</w:t>
      </w:r>
      <w:r w:rsidR="00067C1D">
        <w:rPr>
          <w:rFonts w:eastAsia="宋体" w:hint="eastAsia"/>
          <w:lang w:eastAsia="zh-CN"/>
        </w:rPr>
        <w:t xml:space="preserve"> IE, so that its content is directly the </w:t>
      </w:r>
      <w:r w:rsidR="00067C1D" w:rsidRPr="00067C1D">
        <w:rPr>
          <w:rFonts w:eastAsia="宋体"/>
          <w:i/>
          <w:lang w:eastAsia="zh-CN"/>
        </w:rPr>
        <w:t>RACH-ReportList-r16</w:t>
      </w:r>
      <w:r w:rsidR="00067C1D">
        <w:rPr>
          <w:rFonts w:eastAsia="宋体" w:hint="eastAsia"/>
          <w:lang w:eastAsia="zh-CN"/>
        </w:rPr>
        <w:t xml:space="preserve"> IE defined in TS</w:t>
      </w:r>
      <w:r w:rsidR="00067C1D" w:rsidRPr="00B2604D">
        <w:rPr>
          <w:rFonts w:eastAsia="宋体"/>
          <w:lang w:eastAsia="zh-CN"/>
        </w:rPr>
        <w:t> </w:t>
      </w:r>
      <w:r w:rsidR="00067C1D">
        <w:rPr>
          <w:rFonts w:eastAsia="宋体" w:hint="eastAsia"/>
          <w:lang w:eastAsia="zh-CN"/>
        </w:rPr>
        <w:t>38.331 for the case that the receiving node is a (</w:t>
      </w:r>
      <w:proofErr w:type="spellStart"/>
      <w:r w:rsidR="00067C1D">
        <w:rPr>
          <w:rFonts w:eastAsia="宋体" w:hint="eastAsia"/>
          <w:lang w:eastAsia="zh-CN"/>
        </w:rPr>
        <w:t>en</w:t>
      </w:r>
      <w:proofErr w:type="spellEnd"/>
      <w:r w:rsidR="00067C1D">
        <w:rPr>
          <w:rFonts w:eastAsia="宋体" w:hint="eastAsia"/>
          <w:lang w:eastAsia="zh-CN"/>
        </w:rPr>
        <w:t>-</w:t>
      </w:r>
      <w:proofErr w:type="gramStart"/>
      <w:r w:rsidR="00067C1D">
        <w:rPr>
          <w:rFonts w:eastAsia="宋体" w:hint="eastAsia"/>
          <w:lang w:eastAsia="zh-CN"/>
        </w:rPr>
        <w:t>)</w:t>
      </w:r>
      <w:proofErr w:type="spellStart"/>
      <w:r w:rsidR="00067C1D">
        <w:rPr>
          <w:rFonts w:eastAsia="宋体" w:hint="eastAsia"/>
          <w:lang w:eastAsia="zh-CN"/>
        </w:rPr>
        <w:t>gNB</w:t>
      </w:r>
      <w:proofErr w:type="spellEnd"/>
      <w:proofErr w:type="gramEnd"/>
      <w:r w:rsidR="00067C1D">
        <w:rPr>
          <w:rFonts w:eastAsia="宋体" w:hint="eastAsia"/>
          <w:lang w:eastAsia="zh-CN"/>
        </w:rPr>
        <w:t>, but is indirectly the E-UTRA list item defined in TS</w:t>
      </w:r>
      <w:r w:rsidR="00067C1D" w:rsidRPr="00B2604D">
        <w:rPr>
          <w:rFonts w:eastAsia="宋体"/>
          <w:lang w:eastAsia="zh-CN"/>
        </w:rPr>
        <w:t> </w:t>
      </w:r>
      <w:r w:rsidR="00067C1D">
        <w:rPr>
          <w:rFonts w:eastAsia="宋体" w:hint="eastAsia"/>
          <w:lang w:eastAsia="zh-CN"/>
        </w:rPr>
        <w:t>36.331</w:t>
      </w:r>
      <w:r w:rsidR="005C5ECF">
        <w:rPr>
          <w:rFonts w:eastAsia="宋体" w:hint="eastAsia"/>
          <w:lang w:eastAsia="zh-CN"/>
        </w:rPr>
        <w:t xml:space="preserve"> for the case that the receiving node is an (ng-)</w:t>
      </w:r>
      <w:proofErr w:type="spellStart"/>
      <w:r w:rsidR="005C5ECF">
        <w:rPr>
          <w:rFonts w:eastAsia="宋体" w:hint="eastAsia"/>
          <w:lang w:eastAsia="zh-CN"/>
        </w:rPr>
        <w:t>eNB</w:t>
      </w:r>
      <w:proofErr w:type="spellEnd"/>
      <w:r w:rsidR="005C5ECF">
        <w:rPr>
          <w:rFonts w:eastAsia="宋体" w:hint="eastAsia"/>
          <w:lang w:eastAsia="zh-CN"/>
        </w:rPr>
        <w:t>.</w:t>
      </w:r>
    </w:p>
    <w:p w14:paraId="371A3618" w14:textId="779345E5" w:rsidR="00C72734" w:rsidRDefault="000A61E3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Both cases are acceptable for us. We may wait until further RAN2 information since it is still under discussion there.</w:t>
      </w:r>
    </w:p>
    <w:p w14:paraId="6278A9E1" w14:textId="3B334F4D" w:rsidR="00BF2288" w:rsidRPr="00B2604D" w:rsidRDefault="00BF2288" w:rsidP="00BF2288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3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For the case on </w:t>
      </w:r>
      <w:proofErr w:type="spellStart"/>
      <w:r w:rsidR="00190DA2">
        <w:rPr>
          <w:rFonts w:eastAsia="宋体" w:hint="eastAsia"/>
          <w:b/>
          <w:bCs/>
          <w:lang w:eastAsia="zh-CN"/>
        </w:rPr>
        <w:t>wherher</w:t>
      </w:r>
      <w:proofErr w:type="spellEnd"/>
      <w:r w:rsidR="00190DA2">
        <w:rPr>
          <w:rFonts w:eastAsia="宋体" w:hint="eastAsia"/>
          <w:b/>
          <w:bCs/>
          <w:lang w:eastAsia="zh-CN"/>
        </w:rPr>
        <w:t>/</w:t>
      </w:r>
      <w:r>
        <w:rPr>
          <w:rFonts w:eastAsia="宋体" w:hint="eastAsia"/>
          <w:b/>
          <w:bCs/>
          <w:lang w:eastAsia="zh-CN"/>
        </w:rPr>
        <w:t xml:space="preserve">how to </w:t>
      </w:r>
      <w:r w:rsidR="00C40766">
        <w:rPr>
          <w:rFonts w:eastAsia="宋体" w:hint="eastAsia"/>
          <w:b/>
          <w:bCs/>
          <w:lang w:eastAsia="zh-CN"/>
        </w:rPr>
        <w:t>deliver the NGCI</w:t>
      </w:r>
      <w:r w:rsidR="00190DA2">
        <w:rPr>
          <w:rFonts w:eastAsia="宋体" w:hint="eastAsia"/>
          <w:b/>
          <w:bCs/>
          <w:lang w:eastAsia="zh-CN"/>
        </w:rPr>
        <w:t xml:space="preserve"> outside the NR RRC RA report structure between (ng-</w:t>
      </w:r>
      <w:proofErr w:type="gramStart"/>
      <w:r w:rsidR="00190DA2">
        <w:rPr>
          <w:rFonts w:eastAsia="宋体" w:hint="eastAsia"/>
          <w:b/>
          <w:bCs/>
          <w:lang w:eastAsia="zh-CN"/>
        </w:rPr>
        <w:t>)</w:t>
      </w:r>
      <w:proofErr w:type="spellStart"/>
      <w:r w:rsidR="00190DA2">
        <w:rPr>
          <w:rFonts w:eastAsia="宋体" w:hint="eastAsia"/>
          <w:b/>
          <w:bCs/>
          <w:lang w:eastAsia="zh-CN"/>
        </w:rPr>
        <w:t>eNBs</w:t>
      </w:r>
      <w:proofErr w:type="spellEnd"/>
      <w:proofErr w:type="gramEnd"/>
      <w:r w:rsidR="00190DA2">
        <w:rPr>
          <w:rFonts w:eastAsia="宋体" w:hint="eastAsia"/>
          <w:b/>
          <w:bCs/>
          <w:lang w:eastAsia="zh-CN"/>
        </w:rPr>
        <w:t>, to wait further RAN2 information.</w:t>
      </w:r>
    </w:p>
    <w:p w14:paraId="2117B2BD" w14:textId="66C39A63" w:rsidR="00BD07EC" w:rsidRPr="00BD07EC" w:rsidRDefault="00BD07EC" w:rsidP="00BD07EC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D07EC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14:paraId="7315055E" w14:textId="77777777" w:rsidR="00D82D81" w:rsidRPr="00B2604D" w:rsidRDefault="00D82D81" w:rsidP="00D82D8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To introduce a message </w:t>
      </w:r>
      <w:r>
        <w:rPr>
          <w:rFonts w:eastAsia="宋体"/>
          <w:b/>
          <w:bCs/>
          <w:lang w:eastAsia="zh-CN"/>
        </w:rPr>
        <w:t>“</w:t>
      </w:r>
      <w:r w:rsidRPr="007D0685">
        <w:rPr>
          <w:rFonts w:eastAsia="宋体"/>
          <w:b/>
          <w:bCs/>
          <w:lang w:eastAsia="zh-CN"/>
        </w:rPr>
        <w:t>ACCESS AND MOBILITY INDICATION</w:t>
      </w:r>
      <w:r>
        <w:rPr>
          <w:rFonts w:eastAsia="宋体"/>
          <w:b/>
          <w:bCs/>
          <w:lang w:eastAsia="zh-CN"/>
        </w:rPr>
        <w:t>”</w:t>
      </w:r>
      <w:r>
        <w:rPr>
          <w:rFonts w:eastAsia="宋体" w:hint="eastAsia"/>
          <w:b/>
          <w:bCs/>
          <w:lang w:eastAsia="zh-CN"/>
        </w:rPr>
        <w:t xml:space="preserve"> into X2AP, in order to deliver SCG RA reports</w:t>
      </w:r>
      <w:r w:rsidRPr="00B2604D">
        <w:rPr>
          <w:rFonts w:eastAsia="宋体"/>
          <w:b/>
          <w:bCs/>
          <w:lang w:eastAsia="zh-CN"/>
        </w:rPr>
        <w:t>.</w:t>
      </w:r>
    </w:p>
    <w:p w14:paraId="5F27FB52" w14:textId="13078253" w:rsidR="00AD60FD" w:rsidRPr="00B2604D" w:rsidRDefault="00AD60FD" w:rsidP="00AD60F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Each item within the RACH Report Information List should optionally contain an </w:t>
      </w:r>
      <w:r>
        <w:rPr>
          <w:rFonts w:eastAsia="宋体"/>
          <w:b/>
          <w:bCs/>
          <w:lang w:eastAsia="zh-CN"/>
        </w:rPr>
        <w:t>“</w:t>
      </w:r>
      <w:r w:rsidR="00664EAE">
        <w:rPr>
          <w:rFonts w:eastAsia="宋体" w:hint="eastAsia"/>
          <w:b/>
          <w:bCs/>
          <w:lang w:eastAsia="zh-CN"/>
        </w:rPr>
        <w:t>UE Assistant</w:t>
      </w:r>
      <w:r w:rsidR="004F2DA6">
        <w:rPr>
          <w:rFonts w:eastAsia="宋体" w:hint="eastAsia"/>
          <w:b/>
          <w:bCs/>
          <w:lang w:eastAsia="zh-CN"/>
        </w:rPr>
        <w:t xml:space="preserve"> Identifier</w:t>
      </w:r>
      <w:r>
        <w:rPr>
          <w:rFonts w:eastAsia="宋体"/>
          <w:b/>
          <w:bCs/>
          <w:lang w:eastAsia="zh-CN"/>
        </w:rPr>
        <w:t>”</w:t>
      </w:r>
      <w:r w:rsidRPr="00B2604D">
        <w:rPr>
          <w:rFonts w:eastAsia="宋体"/>
          <w:b/>
          <w:bCs/>
          <w:lang w:eastAsia="zh-CN"/>
        </w:rPr>
        <w:t>.</w:t>
      </w:r>
      <w:r>
        <w:rPr>
          <w:rFonts w:eastAsia="宋体" w:hint="eastAsia"/>
          <w:b/>
          <w:bCs/>
          <w:lang w:eastAsia="zh-CN"/>
        </w:rPr>
        <w:t xml:space="preserve"> This IE is not included if the MN is not sure whether the corresponding RA report is associated with the UE context currently used in the SN.</w:t>
      </w:r>
    </w:p>
    <w:p w14:paraId="2FB2AA93" w14:textId="673EDFD2" w:rsidR="00AD60FD" w:rsidRPr="00B2604D" w:rsidRDefault="00AD60FD" w:rsidP="00AD60F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3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For the case on </w:t>
      </w:r>
      <w:proofErr w:type="spellStart"/>
      <w:r>
        <w:rPr>
          <w:rFonts w:eastAsia="宋体" w:hint="eastAsia"/>
          <w:b/>
          <w:bCs/>
          <w:lang w:eastAsia="zh-CN"/>
        </w:rPr>
        <w:t>wherher</w:t>
      </w:r>
      <w:proofErr w:type="spellEnd"/>
      <w:r>
        <w:rPr>
          <w:rFonts w:eastAsia="宋体" w:hint="eastAsia"/>
          <w:b/>
          <w:bCs/>
          <w:lang w:eastAsia="zh-CN"/>
        </w:rPr>
        <w:t xml:space="preserve">/how to deliver </w:t>
      </w:r>
      <w:r w:rsidR="00C40766">
        <w:rPr>
          <w:rFonts w:eastAsia="宋体" w:hint="eastAsia"/>
          <w:b/>
          <w:bCs/>
          <w:lang w:eastAsia="zh-CN"/>
        </w:rPr>
        <w:t>the NGCI</w:t>
      </w:r>
      <w:r>
        <w:rPr>
          <w:rFonts w:eastAsia="宋体" w:hint="eastAsia"/>
          <w:b/>
          <w:bCs/>
          <w:lang w:eastAsia="zh-CN"/>
        </w:rPr>
        <w:t xml:space="preserve"> outside the NR RRC RA report structure between (ng-</w:t>
      </w:r>
      <w:proofErr w:type="gramStart"/>
      <w:r>
        <w:rPr>
          <w:rFonts w:eastAsia="宋体" w:hint="eastAsia"/>
          <w:b/>
          <w:bCs/>
          <w:lang w:eastAsia="zh-CN"/>
        </w:rPr>
        <w:t>)</w:t>
      </w:r>
      <w:proofErr w:type="spellStart"/>
      <w:r>
        <w:rPr>
          <w:rFonts w:eastAsia="宋体" w:hint="eastAsia"/>
          <w:b/>
          <w:bCs/>
          <w:lang w:eastAsia="zh-CN"/>
        </w:rPr>
        <w:t>eNBs</w:t>
      </w:r>
      <w:proofErr w:type="spellEnd"/>
      <w:proofErr w:type="gramEnd"/>
      <w:r>
        <w:rPr>
          <w:rFonts w:eastAsia="宋体" w:hint="eastAsia"/>
          <w:b/>
          <w:bCs/>
          <w:lang w:eastAsia="zh-CN"/>
        </w:rPr>
        <w:t>, to wait further RAN2 information.</w:t>
      </w:r>
    </w:p>
    <w:p w14:paraId="7F1DF1F4" w14:textId="4E1D5D23" w:rsidR="00425780" w:rsidRPr="00B2604D" w:rsidRDefault="00F83A20" w:rsidP="00804F9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425780">
        <w:rPr>
          <w:rFonts w:eastAsia="宋体" w:hint="eastAsia"/>
          <w:lang w:eastAsia="zh-CN"/>
        </w:rPr>
        <w:t xml:space="preserve">e provide </w:t>
      </w:r>
      <w:r w:rsidR="00E81A04">
        <w:rPr>
          <w:rFonts w:eastAsia="宋体" w:hint="eastAsia"/>
          <w:lang w:eastAsia="zh-CN"/>
        </w:rPr>
        <w:t>two</w:t>
      </w:r>
      <w:r w:rsidR="00425780">
        <w:rPr>
          <w:rFonts w:eastAsia="宋体" w:hint="eastAsia"/>
          <w:lang w:eastAsia="zh-CN"/>
        </w:rPr>
        <w:t xml:space="preserve"> TP</w:t>
      </w:r>
      <w:r w:rsidR="00E81A04">
        <w:rPr>
          <w:rFonts w:eastAsia="宋体" w:hint="eastAsia"/>
          <w:lang w:eastAsia="zh-CN"/>
        </w:rPr>
        <w:t>s</w:t>
      </w:r>
      <w:r w:rsidR="00425780">
        <w:rPr>
          <w:rFonts w:eastAsia="宋体" w:hint="eastAsia"/>
          <w:lang w:eastAsia="zh-CN"/>
        </w:rPr>
        <w:t xml:space="preserve"> accordingly</w:t>
      </w:r>
      <w:r w:rsidR="00467A82">
        <w:rPr>
          <w:rFonts w:eastAsia="宋体" w:hint="eastAsia"/>
          <w:lang w:eastAsia="zh-CN"/>
        </w:rPr>
        <w:t xml:space="preserve"> </w:t>
      </w:r>
      <w:r w:rsidR="00E81A04">
        <w:rPr>
          <w:rFonts w:eastAsia="宋体" w:hint="eastAsia"/>
          <w:lang w:eastAsia="zh-CN"/>
        </w:rPr>
        <w:t xml:space="preserve">in </w:t>
      </w:r>
      <w:r w:rsidR="001A28FD">
        <w:rPr>
          <w:rFonts w:eastAsia="宋体" w:hint="eastAsia"/>
          <w:lang w:eastAsia="zh-CN"/>
        </w:rPr>
        <w:t>[2] and [3]</w:t>
      </w:r>
      <w:r w:rsidR="00E81A04">
        <w:rPr>
          <w:rFonts w:eastAsia="宋体" w:hint="eastAsia"/>
          <w:lang w:eastAsia="zh-CN"/>
        </w:rPr>
        <w:t>.</w:t>
      </w:r>
    </w:p>
    <w:p w14:paraId="17EE7195" w14:textId="6FFFBDA5" w:rsidR="003674CB" w:rsidRDefault="00F76083" w:rsidP="003674CB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Reference</w:t>
      </w:r>
    </w:p>
    <w:p w14:paraId="01663F27" w14:textId="38EF2310" w:rsidR="00F76083" w:rsidRDefault="00F76083" w:rsidP="00F7608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C61602" w:rsidRPr="00C61602">
        <w:rPr>
          <w:rFonts w:eastAsia="宋体"/>
          <w:lang w:eastAsia="zh-CN"/>
        </w:rPr>
        <w:t>R2-2109208</w:t>
      </w:r>
      <w:r w:rsidR="00C61602">
        <w:rPr>
          <w:rFonts w:eastAsia="宋体" w:hint="eastAsia"/>
          <w:lang w:eastAsia="zh-CN"/>
        </w:rPr>
        <w:t xml:space="preserve">; </w:t>
      </w:r>
      <w:r w:rsidR="006A2B65" w:rsidRPr="006A2B65">
        <w:rPr>
          <w:rFonts w:eastAsia="宋体"/>
          <w:lang w:eastAsia="zh-CN"/>
        </w:rPr>
        <w:t xml:space="preserve">Reply LS on RACH report for </w:t>
      </w:r>
      <w:proofErr w:type="spellStart"/>
      <w:r w:rsidR="006A2B65" w:rsidRPr="006A2B65">
        <w:rPr>
          <w:rFonts w:eastAsia="宋体"/>
          <w:lang w:eastAsia="zh-CN"/>
        </w:rPr>
        <w:t>SgNB</w:t>
      </w:r>
      <w:proofErr w:type="spellEnd"/>
      <w:r w:rsidR="006A2B65" w:rsidRPr="006A2B65">
        <w:rPr>
          <w:rFonts w:eastAsia="宋体"/>
          <w:lang w:eastAsia="zh-CN"/>
        </w:rPr>
        <w:t xml:space="preserve"> and information needed for MRO in SCG Failure Report</w:t>
      </w:r>
      <w:r w:rsidR="006A2B65">
        <w:rPr>
          <w:rFonts w:eastAsia="宋体" w:hint="eastAsia"/>
          <w:lang w:eastAsia="zh-CN"/>
        </w:rPr>
        <w:t>.</w:t>
      </w:r>
    </w:p>
    <w:p w14:paraId="479BA3FE" w14:textId="251FBE4C" w:rsidR="006A2B65" w:rsidRDefault="006A2B65" w:rsidP="00F7608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</w:t>
      </w:r>
      <w:r w:rsidR="001E362B">
        <w:rPr>
          <w:rFonts w:eastAsia="宋体" w:hint="eastAsia"/>
          <w:lang w:eastAsia="zh-CN"/>
        </w:rPr>
        <w:t>R3-21</w:t>
      </w:r>
      <w:r w:rsidR="005761BD">
        <w:rPr>
          <w:rFonts w:eastAsia="宋体" w:hint="eastAsia"/>
          <w:lang w:eastAsia="zh-CN"/>
        </w:rPr>
        <w:t>5050</w:t>
      </w:r>
      <w:r w:rsidR="001E362B">
        <w:rPr>
          <w:rFonts w:eastAsia="宋体" w:hint="eastAsia"/>
          <w:lang w:eastAsia="zh-CN"/>
        </w:rPr>
        <w:t xml:space="preserve">; </w:t>
      </w:r>
      <w:r w:rsidR="008A5A41" w:rsidRPr="008A5A41">
        <w:rPr>
          <w:rFonts w:eastAsia="宋体"/>
          <w:lang w:eastAsia="zh-CN"/>
        </w:rPr>
        <w:t>(TP on SON for 36.423) TP on</w:t>
      </w:r>
      <w:r w:rsidR="008A5A41">
        <w:rPr>
          <w:rFonts w:eastAsia="宋体" w:hint="eastAsia"/>
          <w:lang w:eastAsia="zh-CN"/>
        </w:rPr>
        <w:t xml:space="preserve"> SCG RA report</w:t>
      </w:r>
      <w:r w:rsidR="00AF0116">
        <w:rPr>
          <w:rFonts w:eastAsia="宋体" w:hint="eastAsia"/>
          <w:lang w:eastAsia="zh-CN"/>
        </w:rPr>
        <w:t>; CATT</w:t>
      </w:r>
      <w:r w:rsidR="008A5A41">
        <w:rPr>
          <w:rFonts w:eastAsia="宋体" w:hint="eastAsia"/>
          <w:lang w:eastAsia="zh-CN"/>
        </w:rPr>
        <w:t>.</w:t>
      </w:r>
    </w:p>
    <w:p w14:paraId="2787CFFC" w14:textId="6360854B" w:rsidR="008A5A41" w:rsidRPr="00B2604D" w:rsidRDefault="008A5A41" w:rsidP="00F7608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[3] R3-21</w:t>
      </w:r>
      <w:r w:rsidR="005761BD">
        <w:rPr>
          <w:rFonts w:eastAsia="宋体" w:hint="eastAsia"/>
          <w:lang w:eastAsia="zh-CN"/>
        </w:rPr>
        <w:t>5051</w:t>
      </w:r>
      <w:bookmarkStart w:id="10" w:name="_GoBack"/>
      <w:bookmarkEnd w:id="10"/>
      <w:r>
        <w:rPr>
          <w:rFonts w:eastAsia="宋体" w:hint="eastAsia"/>
          <w:lang w:eastAsia="zh-CN"/>
        </w:rPr>
        <w:t xml:space="preserve">; </w:t>
      </w:r>
      <w:r w:rsidRPr="008A5A41">
        <w:rPr>
          <w:rFonts w:eastAsia="宋体"/>
          <w:lang w:eastAsia="zh-CN"/>
        </w:rPr>
        <w:t>(TP on SON for 3</w:t>
      </w:r>
      <w:r>
        <w:rPr>
          <w:rFonts w:eastAsia="宋体" w:hint="eastAsia"/>
          <w:lang w:eastAsia="zh-CN"/>
        </w:rPr>
        <w:t>8</w:t>
      </w:r>
      <w:r w:rsidRPr="008A5A41">
        <w:rPr>
          <w:rFonts w:eastAsia="宋体"/>
          <w:lang w:eastAsia="zh-CN"/>
        </w:rPr>
        <w:t>.423) TP on</w:t>
      </w:r>
      <w:r>
        <w:rPr>
          <w:rFonts w:eastAsia="宋体" w:hint="eastAsia"/>
          <w:lang w:eastAsia="zh-CN"/>
        </w:rPr>
        <w:t xml:space="preserve"> SCG RA report</w:t>
      </w:r>
      <w:r w:rsidR="00AF0116">
        <w:rPr>
          <w:rFonts w:eastAsia="宋体" w:hint="eastAsia"/>
          <w:lang w:eastAsia="zh-CN"/>
        </w:rPr>
        <w:t>; CATT</w:t>
      </w:r>
      <w:r>
        <w:rPr>
          <w:rFonts w:eastAsia="宋体" w:hint="eastAsia"/>
          <w:lang w:eastAsia="zh-CN"/>
        </w:rPr>
        <w:t>.</w:t>
      </w:r>
    </w:p>
    <w:sectPr w:rsidR="008A5A41" w:rsidRPr="00B2604D" w:rsidSect="00C83B8A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DC6E8" w14:textId="77777777" w:rsidR="00394662" w:rsidRDefault="00394662">
      <w:r>
        <w:separator/>
      </w:r>
    </w:p>
  </w:endnote>
  <w:endnote w:type="continuationSeparator" w:id="0">
    <w:p w14:paraId="547CDFFA" w14:textId="77777777" w:rsidR="00394662" w:rsidRDefault="0039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C85CC" w14:textId="77777777" w:rsidR="00394662" w:rsidRDefault="00394662">
      <w:r>
        <w:separator/>
      </w:r>
    </w:p>
  </w:footnote>
  <w:footnote w:type="continuationSeparator" w:id="0">
    <w:p w14:paraId="37B69EE2" w14:textId="77777777" w:rsidR="00394662" w:rsidRDefault="00394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151D82" w:rsidRDefault="00151D8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5BE65E4"/>
    <w:multiLevelType w:val="hybridMultilevel"/>
    <w:tmpl w:val="C006461E"/>
    <w:lvl w:ilvl="0" w:tplc="C52233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>
    <w:nsid w:val="474262A1"/>
    <w:multiLevelType w:val="hybridMultilevel"/>
    <w:tmpl w:val="1982047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1"/>
  </w:num>
  <w:num w:numId="16">
    <w:abstractNumId w:val="30"/>
  </w:num>
  <w:num w:numId="17">
    <w:abstractNumId w:val="28"/>
  </w:num>
  <w:num w:numId="18">
    <w:abstractNumId w:val="20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3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8"/>
  </w:num>
  <w:num w:numId="38">
    <w:abstractNumId w:val="25"/>
  </w:num>
  <w:num w:numId="3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2C74"/>
    <w:rsid w:val="000045A0"/>
    <w:rsid w:val="00004692"/>
    <w:rsid w:val="00014AD4"/>
    <w:rsid w:val="00015178"/>
    <w:rsid w:val="000201F7"/>
    <w:rsid w:val="00020ED3"/>
    <w:rsid w:val="00022E4A"/>
    <w:rsid w:val="00027C3F"/>
    <w:rsid w:val="00032637"/>
    <w:rsid w:val="000335C0"/>
    <w:rsid w:val="000337B8"/>
    <w:rsid w:val="0004722D"/>
    <w:rsid w:val="0005096F"/>
    <w:rsid w:val="00052CC7"/>
    <w:rsid w:val="00054153"/>
    <w:rsid w:val="00055284"/>
    <w:rsid w:val="000571AB"/>
    <w:rsid w:val="00067C1D"/>
    <w:rsid w:val="00074C3D"/>
    <w:rsid w:val="00082BC7"/>
    <w:rsid w:val="00082DAB"/>
    <w:rsid w:val="00084B33"/>
    <w:rsid w:val="000876C9"/>
    <w:rsid w:val="000900C8"/>
    <w:rsid w:val="000936CB"/>
    <w:rsid w:val="00094F60"/>
    <w:rsid w:val="00096ABD"/>
    <w:rsid w:val="000979C6"/>
    <w:rsid w:val="000A31CE"/>
    <w:rsid w:val="000A31F8"/>
    <w:rsid w:val="000A4A1F"/>
    <w:rsid w:val="000A571C"/>
    <w:rsid w:val="000A61E3"/>
    <w:rsid w:val="000A6394"/>
    <w:rsid w:val="000B609E"/>
    <w:rsid w:val="000B6827"/>
    <w:rsid w:val="000B7FED"/>
    <w:rsid w:val="000C038A"/>
    <w:rsid w:val="000C1AED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4702A"/>
    <w:rsid w:val="00150ECA"/>
    <w:rsid w:val="00151D82"/>
    <w:rsid w:val="00153A4B"/>
    <w:rsid w:val="00161629"/>
    <w:rsid w:val="00166A6D"/>
    <w:rsid w:val="00176B09"/>
    <w:rsid w:val="0017757E"/>
    <w:rsid w:val="001826A5"/>
    <w:rsid w:val="001849DE"/>
    <w:rsid w:val="00187DA5"/>
    <w:rsid w:val="00190DA2"/>
    <w:rsid w:val="00192C46"/>
    <w:rsid w:val="00193B94"/>
    <w:rsid w:val="00196148"/>
    <w:rsid w:val="00196CBE"/>
    <w:rsid w:val="001A08B3"/>
    <w:rsid w:val="001A28FD"/>
    <w:rsid w:val="001A5D40"/>
    <w:rsid w:val="001A7B60"/>
    <w:rsid w:val="001B0B57"/>
    <w:rsid w:val="001B3BC4"/>
    <w:rsid w:val="001B44A5"/>
    <w:rsid w:val="001B48AF"/>
    <w:rsid w:val="001B52F0"/>
    <w:rsid w:val="001B5A82"/>
    <w:rsid w:val="001B7A65"/>
    <w:rsid w:val="001C2BFD"/>
    <w:rsid w:val="001C5C09"/>
    <w:rsid w:val="001C63EA"/>
    <w:rsid w:val="001D3CB3"/>
    <w:rsid w:val="001D53D0"/>
    <w:rsid w:val="001E14EB"/>
    <w:rsid w:val="001E246A"/>
    <w:rsid w:val="001E362B"/>
    <w:rsid w:val="001E37A3"/>
    <w:rsid w:val="001E41F3"/>
    <w:rsid w:val="001E4CCC"/>
    <w:rsid w:val="001F7B3F"/>
    <w:rsid w:val="001F7C7D"/>
    <w:rsid w:val="00205F68"/>
    <w:rsid w:val="002109FF"/>
    <w:rsid w:val="00215235"/>
    <w:rsid w:val="00231BD7"/>
    <w:rsid w:val="00232CA4"/>
    <w:rsid w:val="002354F8"/>
    <w:rsid w:val="00235595"/>
    <w:rsid w:val="00236A1D"/>
    <w:rsid w:val="00236C7B"/>
    <w:rsid w:val="00241972"/>
    <w:rsid w:val="00242301"/>
    <w:rsid w:val="00245DB6"/>
    <w:rsid w:val="00247A9B"/>
    <w:rsid w:val="00247DE9"/>
    <w:rsid w:val="00250DC9"/>
    <w:rsid w:val="0025380C"/>
    <w:rsid w:val="0026004D"/>
    <w:rsid w:val="00261329"/>
    <w:rsid w:val="00261AAB"/>
    <w:rsid w:val="00263A5E"/>
    <w:rsid w:val="002640DD"/>
    <w:rsid w:val="00266E62"/>
    <w:rsid w:val="00270557"/>
    <w:rsid w:val="00275AE1"/>
    <w:rsid w:val="00275D12"/>
    <w:rsid w:val="00277CA6"/>
    <w:rsid w:val="002823D1"/>
    <w:rsid w:val="00282825"/>
    <w:rsid w:val="00282AF3"/>
    <w:rsid w:val="00282F7D"/>
    <w:rsid w:val="00284FEB"/>
    <w:rsid w:val="002860C4"/>
    <w:rsid w:val="00290C2B"/>
    <w:rsid w:val="00290EB2"/>
    <w:rsid w:val="00291207"/>
    <w:rsid w:val="002971E0"/>
    <w:rsid w:val="002A13B6"/>
    <w:rsid w:val="002A3EF2"/>
    <w:rsid w:val="002B0377"/>
    <w:rsid w:val="002B1001"/>
    <w:rsid w:val="002B5741"/>
    <w:rsid w:val="002C0BE9"/>
    <w:rsid w:val="002C1D20"/>
    <w:rsid w:val="002C29D7"/>
    <w:rsid w:val="002C3A2E"/>
    <w:rsid w:val="002C7A97"/>
    <w:rsid w:val="002E0AF5"/>
    <w:rsid w:val="002F282C"/>
    <w:rsid w:val="002F38DB"/>
    <w:rsid w:val="0030362A"/>
    <w:rsid w:val="00305409"/>
    <w:rsid w:val="003069F9"/>
    <w:rsid w:val="00307ACC"/>
    <w:rsid w:val="00326B75"/>
    <w:rsid w:val="00330A3C"/>
    <w:rsid w:val="00333778"/>
    <w:rsid w:val="00340891"/>
    <w:rsid w:val="00341B96"/>
    <w:rsid w:val="003434D6"/>
    <w:rsid w:val="00343A62"/>
    <w:rsid w:val="003453CF"/>
    <w:rsid w:val="00345D26"/>
    <w:rsid w:val="00350D62"/>
    <w:rsid w:val="003516BF"/>
    <w:rsid w:val="00352D33"/>
    <w:rsid w:val="00355B97"/>
    <w:rsid w:val="003609EF"/>
    <w:rsid w:val="0036231A"/>
    <w:rsid w:val="00365BE9"/>
    <w:rsid w:val="003674CB"/>
    <w:rsid w:val="0036796C"/>
    <w:rsid w:val="00374DD4"/>
    <w:rsid w:val="00376594"/>
    <w:rsid w:val="00376BB3"/>
    <w:rsid w:val="00380511"/>
    <w:rsid w:val="00383953"/>
    <w:rsid w:val="00385562"/>
    <w:rsid w:val="00387E3A"/>
    <w:rsid w:val="00391067"/>
    <w:rsid w:val="00394662"/>
    <w:rsid w:val="00394C8E"/>
    <w:rsid w:val="003A422E"/>
    <w:rsid w:val="003A534F"/>
    <w:rsid w:val="003A74B3"/>
    <w:rsid w:val="003A7CAD"/>
    <w:rsid w:val="003B1781"/>
    <w:rsid w:val="003C12D1"/>
    <w:rsid w:val="003C3044"/>
    <w:rsid w:val="003C476C"/>
    <w:rsid w:val="003C7F9D"/>
    <w:rsid w:val="003D5083"/>
    <w:rsid w:val="003E1A36"/>
    <w:rsid w:val="003E2405"/>
    <w:rsid w:val="003F0FAA"/>
    <w:rsid w:val="003F15F4"/>
    <w:rsid w:val="003F3D8A"/>
    <w:rsid w:val="003F478C"/>
    <w:rsid w:val="004003B3"/>
    <w:rsid w:val="00400DF1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279CF"/>
    <w:rsid w:val="004375C9"/>
    <w:rsid w:val="004509C9"/>
    <w:rsid w:val="00456E0A"/>
    <w:rsid w:val="00463F6A"/>
    <w:rsid w:val="0046493A"/>
    <w:rsid w:val="00467A82"/>
    <w:rsid w:val="00467DA3"/>
    <w:rsid w:val="0047170E"/>
    <w:rsid w:val="004778BC"/>
    <w:rsid w:val="004849BB"/>
    <w:rsid w:val="00487C45"/>
    <w:rsid w:val="00491E2B"/>
    <w:rsid w:val="00493511"/>
    <w:rsid w:val="00495A22"/>
    <w:rsid w:val="004A1174"/>
    <w:rsid w:val="004A2DF9"/>
    <w:rsid w:val="004A4B17"/>
    <w:rsid w:val="004A5136"/>
    <w:rsid w:val="004B38AB"/>
    <w:rsid w:val="004B4ADE"/>
    <w:rsid w:val="004B5CE3"/>
    <w:rsid w:val="004B75B7"/>
    <w:rsid w:val="004B78C3"/>
    <w:rsid w:val="004C158D"/>
    <w:rsid w:val="004C4607"/>
    <w:rsid w:val="004C4BB5"/>
    <w:rsid w:val="004C4D27"/>
    <w:rsid w:val="004D5F86"/>
    <w:rsid w:val="004E019E"/>
    <w:rsid w:val="004E23B2"/>
    <w:rsid w:val="004E2DB8"/>
    <w:rsid w:val="004E75A3"/>
    <w:rsid w:val="004E7C78"/>
    <w:rsid w:val="004F10BC"/>
    <w:rsid w:val="004F268A"/>
    <w:rsid w:val="004F299A"/>
    <w:rsid w:val="004F2DA6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761BD"/>
    <w:rsid w:val="00584C2D"/>
    <w:rsid w:val="00590591"/>
    <w:rsid w:val="005916B4"/>
    <w:rsid w:val="00592D74"/>
    <w:rsid w:val="00596FD6"/>
    <w:rsid w:val="00597FD7"/>
    <w:rsid w:val="005A15DF"/>
    <w:rsid w:val="005A2823"/>
    <w:rsid w:val="005A49B0"/>
    <w:rsid w:val="005A5EAB"/>
    <w:rsid w:val="005A5EF3"/>
    <w:rsid w:val="005B355E"/>
    <w:rsid w:val="005B5D66"/>
    <w:rsid w:val="005B6BEF"/>
    <w:rsid w:val="005C12C2"/>
    <w:rsid w:val="005C40D2"/>
    <w:rsid w:val="005C5ECF"/>
    <w:rsid w:val="005C7295"/>
    <w:rsid w:val="005C7BDF"/>
    <w:rsid w:val="005D0465"/>
    <w:rsid w:val="005D1974"/>
    <w:rsid w:val="005D2BD2"/>
    <w:rsid w:val="005E209D"/>
    <w:rsid w:val="005E2C21"/>
    <w:rsid w:val="005E2C44"/>
    <w:rsid w:val="005E40BB"/>
    <w:rsid w:val="005E5644"/>
    <w:rsid w:val="005E7F85"/>
    <w:rsid w:val="005F2F27"/>
    <w:rsid w:val="005F4624"/>
    <w:rsid w:val="005F77BB"/>
    <w:rsid w:val="005F78F1"/>
    <w:rsid w:val="006018D0"/>
    <w:rsid w:val="0061290F"/>
    <w:rsid w:val="00620BD0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47D55"/>
    <w:rsid w:val="00650CD3"/>
    <w:rsid w:val="00650DE7"/>
    <w:rsid w:val="00657D41"/>
    <w:rsid w:val="00664EAE"/>
    <w:rsid w:val="00667C5B"/>
    <w:rsid w:val="0067362A"/>
    <w:rsid w:val="00674FF4"/>
    <w:rsid w:val="00677642"/>
    <w:rsid w:val="006819E3"/>
    <w:rsid w:val="00687E80"/>
    <w:rsid w:val="006938BA"/>
    <w:rsid w:val="0069393F"/>
    <w:rsid w:val="00695808"/>
    <w:rsid w:val="00695CB1"/>
    <w:rsid w:val="006A0AC2"/>
    <w:rsid w:val="006A20B2"/>
    <w:rsid w:val="006A2122"/>
    <w:rsid w:val="006A2B65"/>
    <w:rsid w:val="006A37CE"/>
    <w:rsid w:val="006A71AA"/>
    <w:rsid w:val="006B23C8"/>
    <w:rsid w:val="006B2821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251A"/>
    <w:rsid w:val="006E387A"/>
    <w:rsid w:val="006E393C"/>
    <w:rsid w:val="006F0310"/>
    <w:rsid w:val="006F291F"/>
    <w:rsid w:val="006F6DA7"/>
    <w:rsid w:val="007038E2"/>
    <w:rsid w:val="007044C4"/>
    <w:rsid w:val="00705814"/>
    <w:rsid w:val="0072047C"/>
    <w:rsid w:val="00724363"/>
    <w:rsid w:val="0072653B"/>
    <w:rsid w:val="0072676C"/>
    <w:rsid w:val="007278FD"/>
    <w:rsid w:val="00741376"/>
    <w:rsid w:val="007425D6"/>
    <w:rsid w:val="0074372B"/>
    <w:rsid w:val="00751277"/>
    <w:rsid w:val="0075460B"/>
    <w:rsid w:val="00760DAB"/>
    <w:rsid w:val="00761678"/>
    <w:rsid w:val="007616CD"/>
    <w:rsid w:val="00761A5B"/>
    <w:rsid w:val="00780126"/>
    <w:rsid w:val="0078021D"/>
    <w:rsid w:val="0078181E"/>
    <w:rsid w:val="007826DC"/>
    <w:rsid w:val="00792342"/>
    <w:rsid w:val="00797737"/>
    <w:rsid w:val="007977A8"/>
    <w:rsid w:val="007A5038"/>
    <w:rsid w:val="007A640D"/>
    <w:rsid w:val="007A679F"/>
    <w:rsid w:val="007B0229"/>
    <w:rsid w:val="007B0DB0"/>
    <w:rsid w:val="007B512A"/>
    <w:rsid w:val="007B5FA4"/>
    <w:rsid w:val="007C0AC9"/>
    <w:rsid w:val="007C2097"/>
    <w:rsid w:val="007C2A79"/>
    <w:rsid w:val="007C7554"/>
    <w:rsid w:val="007C790D"/>
    <w:rsid w:val="007D0685"/>
    <w:rsid w:val="007D4BA5"/>
    <w:rsid w:val="007D6A07"/>
    <w:rsid w:val="007E0425"/>
    <w:rsid w:val="007E0F21"/>
    <w:rsid w:val="007E2D6C"/>
    <w:rsid w:val="007E5967"/>
    <w:rsid w:val="007E6DCF"/>
    <w:rsid w:val="007F4096"/>
    <w:rsid w:val="007F7259"/>
    <w:rsid w:val="00800BAC"/>
    <w:rsid w:val="008027D2"/>
    <w:rsid w:val="008040A8"/>
    <w:rsid w:val="00804F9D"/>
    <w:rsid w:val="00806F19"/>
    <w:rsid w:val="00807AD0"/>
    <w:rsid w:val="008116A6"/>
    <w:rsid w:val="00820396"/>
    <w:rsid w:val="00821854"/>
    <w:rsid w:val="008229E4"/>
    <w:rsid w:val="0082469A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86A17"/>
    <w:rsid w:val="00891625"/>
    <w:rsid w:val="00891DCF"/>
    <w:rsid w:val="00892296"/>
    <w:rsid w:val="00897435"/>
    <w:rsid w:val="008A14FE"/>
    <w:rsid w:val="008A45A6"/>
    <w:rsid w:val="008A54C5"/>
    <w:rsid w:val="008A5A41"/>
    <w:rsid w:val="008B093D"/>
    <w:rsid w:val="008B27AD"/>
    <w:rsid w:val="008B27E6"/>
    <w:rsid w:val="008B4704"/>
    <w:rsid w:val="008D13E4"/>
    <w:rsid w:val="008D6574"/>
    <w:rsid w:val="008D7142"/>
    <w:rsid w:val="008E2ACC"/>
    <w:rsid w:val="008E434F"/>
    <w:rsid w:val="008E6AB7"/>
    <w:rsid w:val="008F0E08"/>
    <w:rsid w:val="008F29E9"/>
    <w:rsid w:val="008F35A0"/>
    <w:rsid w:val="008F5714"/>
    <w:rsid w:val="008F6091"/>
    <w:rsid w:val="008F686C"/>
    <w:rsid w:val="00900614"/>
    <w:rsid w:val="00901B05"/>
    <w:rsid w:val="00905D84"/>
    <w:rsid w:val="00911524"/>
    <w:rsid w:val="00912523"/>
    <w:rsid w:val="009144DA"/>
    <w:rsid w:val="009148DE"/>
    <w:rsid w:val="009224CC"/>
    <w:rsid w:val="009260CB"/>
    <w:rsid w:val="00927F17"/>
    <w:rsid w:val="00930D22"/>
    <w:rsid w:val="009374DF"/>
    <w:rsid w:val="00941E30"/>
    <w:rsid w:val="009445D7"/>
    <w:rsid w:val="00945CB8"/>
    <w:rsid w:val="0094769D"/>
    <w:rsid w:val="00951ED1"/>
    <w:rsid w:val="00955663"/>
    <w:rsid w:val="009604ED"/>
    <w:rsid w:val="00964564"/>
    <w:rsid w:val="00967BA1"/>
    <w:rsid w:val="0097178D"/>
    <w:rsid w:val="00975555"/>
    <w:rsid w:val="009777D9"/>
    <w:rsid w:val="00981C06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5A6E"/>
    <w:rsid w:val="009B6694"/>
    <w:rsid w:val="009C6708"/>
    <w:rsid w:val="009D07CB"/>
    <w:rsid w:val="009D0F88"/>
    <w:rsid w:val="009E3297"/>
    <w:rsid w:val="009F141B"/>
    <w:rsid w:val="009F2361"/>
    <w:rsid w:val="009F378B"/>
    <w:rsid w:val="009F3D9B"/>
    <w:rsid w:val="009F4850"/>
    <w:rsid w:val="009F734F"/>
    <w:rsid w:val="009F736F"/>
    <w:rsid w:val="00A0383B"/>
    <w:rsid w:val="00A04754"/>
    <w:rsid w:val="00A052CE"/>
    <w:rsid w:val="00A07062"/>
    <w:rsid w:val="00A17797"/>
    <w:rsid w:val="00A20741"/>
    <w:rsid w:val="00A2252A"/>
    <w:rsid w:val="00A22D3A"/>
    <w:rsid w:val="00A238FC"/>
    <w:rsid w:val="00A246B6"/>
    <w:rsid w:val="00A25DA1"/>
    <w:rsid w:val="00A36A58"/>
    <w:rsid w:val="00A416F5"/>
    <w:rsid w:val="00A47E70"/>
    <w:rsid w:val="00A50CF0"/>
    <w:rsid w:val="00A52727"/>
    <w:rsid w:val="00A579EA"/>
    <w:rsid w:val="00A61CDD"/>
    <w:rsid w:val="00A625F8"/>
    <w:rsid w:val="00A636CF"/>
    <w:rsid w:val="00A65E5D"/>
    <w:rsid w:val="00A66838"/>
    <w:rsid w:val="00A67C7E"/>
    <w:rsid w:val="00A67D70"/>
    <w:rsid w:val="00A722BB"/>
    <w:rsid w:val="00A7263F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25BD"/>
    <w:rsid w:val="00AB47B5"/>
    <w:rsid w:val="00AB47CB"/>
    <w:rsid w:val="00AB7A7F"/>
    <w:rsid w:val="00AC0187"/>
    <w:rsid w:val="00AC5820"/>
    <w:rsid w:val="00AC7B65"/>
    <w:rsid w:val="00AD1B8B"/>
    <w:rsid w:val="00AD1CD8"/>
    <w:rsid w:val="00AD3102"/>
    <w:rsid w:val="00AD60FD"/>
    <w:rsid w:val="00AE78DF"/>
    <w:rsid w:val="00AF0036"/>
    <w:rsid w:val="00AF0116"/>
    <w:rsid w:val="00AF3177"/>
    <w:rsid w:val="00B04A12"/>
    <w:rsid w:val="00B05693"/>
    <w:rsid w:val="00B11461"/>
    <w:rsid w:val="00B142AF"/>
    <w:rsid w:val="00B16025"/>
    <w:rsid w:val="00B24959"/>
    <w:rsid w:val="00B258BB"/>
    <w:rsid w:val="00B2604D"/>
    <w:rsid w:val="00B26DED"/>
    <w:rsid w:val="00B35E81"/>
    <w:rsid w:val="00B40245"/>
    <w:rsid w:val="00B40E8C"/>
    <w:rsid w:val="00B44625"/>
    <w:rsid w:val="00B4513D"/>
    <w:rsid w:val="00B45171"/>
    <w:rsid w:val="00B47BFB"/>
    <w:rsid w:val="00B50402"/>
    <w:rsid w:val="00B52AB6"/>
    <w:rsid w:val="00B56A12"/>
    <w:rsid w:val="00B65E91"/>
    <w:rsid w:val="00B67B64"/>
    <w:rsid w:val="00B67B97"/>
    <w:rsid w:val="00B7106F"/>
    <w:rsid w:val="00B75CF9"/>
    <w:rsid w:val="00B80DB1"/>
    <w:rsid w:val="00B81E37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1354"/>
    <w:rsid w:val="00BD230D"/>
    <w:rsid w:val="00BD279D"/>
    <w:rsid w:val="00BD6BB8"/>
    <w:rsid w:val="00BD7D3D"/>
    <w:rsid w:val="00BF2288"/>
    <w:rsid w:val="00BF25C0"/>
    <w:rsid w:val="00BF5266"/>
    <w:rsid w:val="00BF5404"/>
    <w:rsid w:val="00BF5501"/>
    <w:rsid w:val="00BF5BFB"/>
    <w:rsid w:val="00C02928"/>
    <w:rsid w:val="00C06E80"/>
    <w:rsid w:val="00C102E8"/>
    <w:rsid w:val="00C1110A"/>
    <w:rsid w:val="00C12BE5"/>
    <w:rsid w:val="00C12E10"/>
    <w:rsid w:val="00C13DF1"/>
    <w:rsid w:val="00C1565D"/>
    <w:rsid w:val="00C15B4D"/>
    <w:rsid w:val="00C226A3"/>
    <w:rsid w:val="00C23BD6"/>
    <w:rsid w:val="00C23DCE"/>
    <w:rsid w:val="00C256D8"/>
    <w:rsid w:val="00C26369"/>
    <w:rsid w:val="00C3007A"/>
    <w:rsid w:val="00C30708"/>
    <w:rsid w:val="00C3478F"/>
    <w:rsid w:val="00C35821"/>
    <w:rsid w:val="00C406CC"/>
    <w:rsid w:val="00C40766"/>
    <w:rsid w:val="00C44B0C"/>
    <w:rsid w:val="00C523B1"/>
    <w:rsid w:val="00C52B14"/>
    <w:rsid w:val="00C57866"/>
    <w:rsid w:val="00C57C4A"/>
    <w:rsid w:val="00C61602"/>
    <w:rsid w:val="00C66BA2"/>
    <w:rsid w:val="00C72734"/>
    <w:rsid w:val="00C72FB1"/>
    <w:rsid w:val="00C76BB6"/>
    <w:rsid w:val="00C83B8A"/>
    <w:rsid w:val="00C86C86"/>
    <w:rsid w:val="00C92177"/>
    <w:rsid w:val="00C92449"/>
    <w:rsid w:val="00C92AAE"/>
    <w:rsid w:val="00C95985"/>
    <w:rsid w:val="00CA0A6A"/>
    <w:rsid w:val="00CA1051"/>
    <w:rsid w:val="00CA4891"/>
    <w:rsid w:val="00CA5CB5"/>
    <w:rsid w:val="00CB0A7F"/>
    <w:rsid w:val="00CC474A"/>
    <w:rsid w:val="00CC5026"/>
    <w:rsid w:val="00CC565D"/>
    <w:rsid w:val="00CC6879"/>
    <w:rsid w:val="00CC68D0"/>
    <w:rsid w:val="00CD01E1"/>
    <w:rsid w:val="00CD2C66"/>
    <w:rsid w:val="00CD3F35"/>
    <w:rsid w:val="00CD49E9"/>
    <w:rsid w:val="00CD4F8D"/>
    <w:rsid w:val="00CE3040"/>
    <w:rsid w:val="00CE5A01"/>
    <w:rsid w:val="00CF0A61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44138"/>
    <w:rsid w:val="00D45CA2"/>
    <w:rsid w:val="00D47195"/>
    <w:rsid w:val="00D50255"/>
    <w:rsid w:val="00D5298E"/>
    <w:rsid w:val="00D65082"/>
    <w:rsid w:val="00D66520"/>
    <w:rsid w:val="00D74B02"/>
    <w:rsid w:val="00D77FAA"/>
    <w:rsid w:val="00D82BB8"/>
    <w:rsid w:val="00D82D81"/>
    <w:rsid w:val="00D8724D"/>
    <w:rsid w:val="00D9785A"/>
    <w:rsid w:val="00DA026F"/>
    <w:rsid w:val="00DB552F"/>
    <w:rsid w:val="00DC087E"/>
    <w:rsid w:val="00DC3059"/>
    <w:rsid w:val="00DC3B88"/>
    <w:rsid w:val="00DC4BA3"/>
    <w:rsid w:val="00DC5D99"/>
    <w:rsid w:val="00DC78D9"/>
    <w:rsid w:val="00DD711D"/>
    <w:rsid w:val="00DD75B1"/>
    <w:rsid w:val="00DE28A6"/>
    <w:rsid w:val="00DE34CF"/>
    <w:rsid w:val="00DE462D"/>
    <w:rsid w:val="00DF1BB1"/>
    <w:rsid w:val="00DF5FB7"/>
    <w:rsid w:val="00E05EF7"/>
    <w:rsid w:val="00E05F6A"/>
    <w:rsid w:val="00E064F8"/>
    <w:rsid w:val="00E069E8"/>
    <w:rsid w:val="00E074B1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3817"/>
    <w:rsid w:val="00E44A4B"/>
    <w:rsid w:val="00E45FBE"/>
    <w:rsid w:val="00E462FE"/>
    <w:rsid w:val="00E47110"/>
    <w:rsid w:val="00E50382"/>
    <w:rsid w:val="00E52708"/>
    <w:rsid w:val="00E52923"/>
    <w:rsid w:val="00E53DDD"/>
    <w:rsid w:val="00E55B92"/>
    <w:rsid w:val="00E61351"/>
    <w:rsid w:val="00E61CFB"/>
    <w:rsid w:val="00E61E4D"/>
    <w:rsid w:val="00E654E7"/>
    <w:rsid w:val="00E65CCA"/>
    <w:rsid w:val="00E663D1"/>
    <w:rsid w:val="00E66A25"/>
    <w:rsid w:val="00E73582"/>
    <w:rsid w:val="00E81913"/>
    <w:rsid w:val="00E81A04"/>
    <w:rsid w:val="00E827A2"/>
    <w:rsid w:val="00E841B3"/>
    <w:rsid w:val="00E96621"/>
    <w:rsid w:val="00E97079"/>
    <w:rsid w:val="00EA04FA"/>
    <w:rsid w:val="00EA3E59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C7F16"/>
    <w:rsid w:val="00ED1D81"/>
    <w:rsid w:val="00ED3F3D"/>
    <w:rsid w:val="00ED4D0C"/>
    <w:rsid w:val="00EE0F0A"/>
    <w:rsid w:val="00EE3528"/>
    <w:rsid w:val="00EE380A"/>
    <w:rsid w:val="00EE7C7E"/>
    <w:rsid w:val="00EE7D7C"/>
    <w:rsid w:val="00EF3259"/>
    <w:rsid w:val="00EF4B00"/>
    <w:rsid w:val="00EF6135"/>
    <w:rsid w:val="00F00ED8"/>
    <w:rsid w:val="00F01595"/>
    <w:rsid w:val="00F01730"/>
    <w:rsid w:val="00F01805"/>
    <w:rsid w:val="00F021B2"/>
    <w:rsid w:val="00F02F30"/>
    <w:rsid w:val="00F04AE9"/>
    <w:rsid w:val="00F107B9"/>
    <w:rsid w:val="00F12291"/>
    <w:rsid w:val="00F12FD5"/>
    <w:rsid w:val="00F165A0"/>
    <w:rsid w:val="00F202A7"/>
    <w:rsid w:val="00F25D98"/>
    <w:rsid w:val="00F300FB"/>
    <w:rsid w:val="00F34566"/>
    <w:rsid w:val="00F3771C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76083"/>
    <w:rsid w:val="00F82FF3"/>
    <w:rsid w:val="00F83A20"/>
    <w:rsid w:val="00F85D4E"/>
    <w:rsid w:val="00F86985"/>
    <w:rsid w:val="00F93DAA"/>
    <w:rsid w:val="00F97643"/>
    <w:rsid w:val="00FA4A06"/>
    <w:rsid w:val="00FB2975"/>
    <w:rsid w:val="00FB473D"/>
    <w:rsid w:val="00FB58AB"/>
    <w:rsid w:val="00FB6386"/>
    <w:rsid w:val="00FC1CF8"/>
    <w:rsid w:val="00FC3B5B"/>
    <w:rsid w:val="00FD196A"/>
    <w:rsid w:val="00FD35F8"/>
    <w:rsid w:val="00FD38E2"/>
    <w:rsid w:val="00FD64C5"/>
    <w:rsid w:val="00FE147E"/>
    <w:rsid w:val="00FE17D9"/>
    <w:rsid w:val="00FE1DA5"/>
    <w:rsid w:val="00FF123D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9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9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9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9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9481BB-E728-4532-A1C5-E1890E1A8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309</cp:revision>
  <dcterms:created xsi:type="dcterms:W3CDTF">2021-01-14T00:57:00Z</dcterms:created>
  <dcterms:modified xsi:type="dcterms:W3CDTF">2021-10-22T01:22:00Z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