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065396" w14:textId="389D3302" w:rsidR="00E90E49" w:rsidRPr="00993A41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993A41">
        <w:t>3GPP TSG-RAN WG</w:t>
      </w:r>
      <w:r w:rsidR="007C2E66">
        <w:rPr>
          <w:rFonts w:hint="eastAsia"/>
        </w:rPr>
        <w:t>3</w:t>
      </w:r>
      <w:r w:rsidRPr="00993A41">
        <w:t xml:space="preserve"> #</w:t>
      </w:r>
      <w:r w:rsidR="004A3DF3">
        <w:rPr>
          <w:rFonts w:cs="Arial"/>
          <w:szCs w:val="24"/>
        </w:rPr>
        <w:t>1</w:t>
      </w:r>
      <w:r w:rsidR="006E0E43">
        <w:rPr>
          <w:rFonts w:cs="Arial" w:hint="eastAsia"/>
          <w:szCs w:val="24"/>
        </w:rPr>
        <w:t>14</w:t>
      </w:r>
      <w:r w:rsidR="00BB1F19" w:rsidRPr="00BB1F19">
        <w:rPr>
          <w:sz w:val="22"/>
          <w:lang w:val="en-GB"/>
        </w:rPr>
        <w:t xml:space="preserve"> </w:t>
      </w:r>
      <w:r w:rsidR="00BB1F19" w:rsidRPr="00B66203">
        <w:rPr>
          <w:sz w:val="22"/>
          <w:lang w:val="en-GB"/>
        </w:rPr>
        <w:t>electronic</w:t>
      </w:r>
      <w:r w:rsidRPr="00993A41">
        <w:tab/>
      </w:r>
      <w:r w:rsidR="007E6FD9">
        <w:rPr>
          <w:sz w:val="32"/>
          <w:szCs w:val="32"/>
        </w:rPr>
        <w:t>R</w:t>
      </w:r>
      <w:r w:rsidR="007E6FD9">
        <w:rPr>
          <w:rFonts w:hint="eastAsia"/>
          <w:sz w:val="32"/>
          <w:szCs w:val="32"/>
        </w:rPr>
        <w:t>3</w:t>
      </w:r>
      <w:r w:rsidR="00835AA4" w:rsidRPr="006414C8">
        <w:rPr>
          <w:sz w:val="32"/>
          <w:szCs w:val="32"/>
        </w:rPr>
        <w:t>-</w:t>
      </w:r>
      <w:r w:rsidR="008817CC" w:rsidRPr="006414C8">
        <w:rPr>
          <w:sz w:val="32"/>
          <w:szCs w:val="32"/>
        </w:rPr>
        <w:t>2</w:t>
      </w:r>
      <w:r w:rsidR="00E177C5">
        <w:rPr>
          <w:rFonts w:hint="eastAsia"/>
          <w:sz w:val="32"/>
          <w:szCs w:val="32"/>
        </w:rPr>
        <w:t>1</w:t>
      </w:r>
      <w:r w:rsidR="000009ED">
        <w:rPr>
          <w:rFonts w:hint="eastAsia"/>
          <w:sz w:val="32"/>
          <w:szCs w:val="32"/>
        </w:rPr>
        <w:t>5045</w:t>
      </w:r>
    </w:p>
    <w:p w14:paraId="5CBA3632" w14:textId="65A33D60" w:rsidR="00E90E49" w:rsidRPr="00B11076" w:rsidRDefault="00402259" w:rsidP="00357380">
      <w:pPr>
        <w:pStyle w:val="3GPPHeader"/>
      </w:pPr>
      <w:r w:rsidRPr="002B50E9">
        <w:t xml:space="preserve">Online, </w:t>
      </w:r>
      <w:r w:rsidRPr="00F079F3">
        <w:t>1-11 Nov</w:t>
      </w:r>
      <w:r w:rsidRPr="002B50E9">
        <w:t>, 2021</w:t>
      </w:r>
    </w:p>
    <w:p w14:paraId="6EBDF780" w14:textId="569EFA8F" w:rsidR="00E90E49" w:rsidRPr="00993A41" w:rsidRDefault="00E90E49" w:rsidP="00311702">
      <w:pPr>
        <w:pStyle w:val="3GPPHeader"/>
        <w:rPr>
          <w:sz w:val="22"/>
        </w:rPr>
      </w:pPr>
      <w:r w:rsidRPr="00993A41">
        <w:rPr>
          <w:sz w:val="22"/>
        </w:rPr>
        <w:t>Agenda Item:</w:t>
      </w:r>
      <w:r w:rsidRPr="00993A41">
        <w:rPr>
          <w:sz w:val="22"/>
        </w:rPr>
        <w:tab/>
      </w:r>
      <w:r w:rsidR="00FC11A5">
        <w:rPr>
          <w:rFonts w:hint="eastAsia"/>
          <w:sz w:val="22"/>
        </w:rPr>
        <w:t>22</w:t>
      </w:r>
      <w:r w:rsidR="00FC11A5">
        <w:rPr>
          <w:sz w:val="22"/>
        </w:rPr>
        <w:t>.</w:t>
      </w:r>
      <w:r w:rsidR="00FC11A5">
        <w:rPr>
          <w:rFonts w:hint="eastAsia"/>
          <w:sz w:val="22"/>
        </w:rPr>
        <w:t>4</w:t>
      </w:r>
    </w:p>
    <w:p w14:paraId="08CCD374" w14:textId="326F86C4" w:rsidR="00E90E49" w:rsidRPr="00993A41" w:rsidRDefault="003D3C45" w:rsidP="00F64C2B">
      <w:pPr>
        <w:pStyle w:val="3GPPHeader"/>
        <w:rPr>
          <w:sz w:val="22"/>
        </w:rPr>
      </w:pPr>
      <w:r w:rsidRPr="00993A41">
        <w:rPr>
          <w:sz w:val="22"/>
        </w:rPr>
        <w:t>Source:</w:t>
      </w:r>
      <w:r w:rsidR="00E90E49" w:rsidRPr="00993A41">
        <w:rPr>
          <w:sz w:val="22"/>
        </w:rPr>
        <w:tab/>
      </w:r>
      <w:r w:rsidR="005E653B">
        <w:rPr>
          <w:rFonts w:hint="eastAsia"/>
          <w:sz w:val="22"/>
        </w:rPr>
        <w:t>CATT</w:t>
      </w:r>
    </w:p>
    <w:p w14:paraId="34D8B6A0" w14:textId="20F61C48" w:rsidR="00E90E49" w:rsidRPr="00993A41" w:rsidRDefault="003D3C45" w:rsidP="00311702">
      <w:pPr>
        <w:pStyle w:val="3GPPHeader"/>
        <w:rPr>
          <w:sz w:val="22"/>
        </w:rPr>
      </w:pPr>
      <w:r w:rsidRPr="00993A41">
        <w:rPr>
          <w:sz w:val="22"/>
        </w:rPr>
        <w:t>Title:</w:t>
      </w:r>
      <w:r w:rsidR="00E90E49" w:rsidRPr="00993A41">
        <w:rPr>
          <w:sz w:val="22"/>
        </w:rPr>
        <w:tab/>
      </w:r>
      <w:r w:rsidR="00060C6D">
        <w:rPr>
          <w:rFonts w:hint="eastAsia"/>
          <w:sz w:val="22"/>
        </w:rPr>
        <w:t>MBS reception of Idle and In-active UEs</w:t>
      </w:r>
    </w:p>
    <w:p w14:paraId="312233AD" w14:textId="41057FB6" w:rsidR="00E90E49" w:rsidRPr="00B11076" w:rsidRDefault="00E90E49" w:rsidP="00B11076">
      <w:pPr>
        <w:pStyle w:val="3GPPHeader"/>
        <w:rPr>
          <w:sz w:val="22"/>
        </w:rPr>
      </w:pPr>
      <w:r w:rsidRPr="00993A41">
        <w:rPr>
          <w:sz w:val="22"/>
        </w:rPr>
        <w:t>Document for:</w:t>
      </w:r>
      <w:r w:rsidRPr="00993A41">
        <w:rPr>
          <w:sz w:val="22"/>
        </w:rPr>
        <w:tab/>
        <w:t>Discussion, Decision</w:t>
      </w:r>
    </w:p>
    <w:p w14:paraId="40944C31" w14:textId="4D1E75FD" w:rsidR="0008535A" w:rsidRPr="0008535A" w:rsidRDefault="00230D18" w:rsidP="0008535A">
      <w:pPr>
        <w:pStyle w:val="1"/>
      </w:pPr>
      <w:r>
        <w:t>1</w:t>
      </w:r>
      <w:r>
        <w:tab/>
      </w:r>
      <w:r w:rsidR="00E90E49" w:rsidRPr="00CE0424">
        <w:t>Introduction</w:t>
      </w:r>
    </w:p>
    <w:p w14:paraId="7D67F490" w14:textId="049FE405" w:rsidR="00846CF3" w:rsidRPr="00C11193" w:rsidRDefault="00AA16E2" w:rsidP="00C11193">
      <w:pPr>
        <w:pStyle w:val="a8"/>
        <w:rPr>
          <w:rFonts w:eastAsia="宋体"/>
          <w:lang w:val="en-GB"/>
        </w:rPr>
      </w:pPr>
      <w:r w:rsidRPr="00C11193">
        <w:rPr>
          <w:rFonts w:eastAsia="宋体" w:hint="eastAsia"/>
          <w:lang w:val="en-GB"/>
        </w:rPr>
        <w:t>S</w:t>
      </w:r>
      <w:r w:rsidR="008245B5" w:rsidRPr="00C11193">
        <w:rPr>
          <w:rFonts w:eastAsia="宋体" w:hint="eastAsia"/>
          <w:lang w:val="en-GB"/>
        </w:rPr>
        <w:t xml:space="preserve">ome </w:t>
      </w:r>
      <w:r w:rsidR="005C15C5" w:rsidRPr="00C11193">
        <w:rPr>
          <w:rFonts w:eastAsia="宋体" w:hint="eastAsia"/>
          <w:lang w:val="en-GB"/>
        </w:rPr>
        <w:t>progress</w:t>
      </w:r>
      <w:r w:rsidR="008245B5" w:rsidRPr="00C11193">
        <w:rPr>
          <w:rFonts w:eastAsia="宋体" w:hint="eastAsia"/>
          <w:lang w:val="en-GB"/>
        </w:rPr>
        <w:t>es</w:t>
      </w:r>
      <w:r w:rsidR="005C15C5" w:rsidRPr="00C11193">
        <w:rPr>
          <w:rFonts w:eastAsia="宋体" w:hint="eastAsia"/>
          <w:lang w:val="en-GB"/>
        </w:rPr>
        <w:t xml:space="preserve"> on MBS reception of Idle and In-active UEs</w:t>
      </w:r>
      <w:r w:rsidRPr="00C11193">
        <w:rPr>
          <w:rFonts w:eastAsia="宋体" w:hint="eastAsia"/>
          <w:lang w:val="en-GB"/>
        </w:rPr>
        <w:t xml:space="preserve"> </w:t>
      </w:r>
      <w:r w:rsidRPr="00C11193">
        <w:rPr>
          <w:rFonts w:eastAsia="宋体"/>
          <w:lang w:val="en-GB"/>
        </w:rPr>
        <w:t>have been</w:t>
      </w:r>
      <w:r w:rsidRPr="00C11193">
        <w:rPr>
          <w:rFonts w:eastAsia="宋体" w:hint="eastAsia"/>
          <w:lang w:val="en-GB"/>
        </w:rPr>
        <w:t xml:space="preserve"> made in </w:t>
      </w:r>
      <w:proofErr w:type="gramStart"/>
      <w:r w:rsidRPr="00C11193">
        <w:rPr>
          <w:rFonts w:eastAsia="宋体" w:hint="eastAsia"/>
          <w:lang w:val="en-GB"/>
        </w:rPr>
        <w:t>RAN3</w:t>
      </w:r>
      <w:r w:rsidR="002A0A74">
        <w:rPr>
          <w:rFonts w:eastAsia="宋体" w:hint="eastAsia"/>
          <w:lang w:val="en-GB"/>
        </w:rPr>
        <w:t>,</w:t>
      </w:r>
      <w:proofErr w:type="gramEnd"/>
      <w:r w:rsidR="002A0A74">
        <w:rPr>
          <w:rFonts w:eastAsia="宋体" w:hint="eastAsia"/>
          <w:lang w:val="en-GB"/>
        </w:rPr>
        <w:t xml:space="preserve"> </w:t>
      </w:r>
      <w:r w:rsidR="005C15C5" w:rsidRPr="00C11193">
        <w:rPr>
          <w:rFonts w:eastAsia="宋体"/>
          <w:lang w:val="en-GB"/>
        </w:rPr>
        <w:t>the following conclusions</w:t>
      </w:r>
      <w:r w:rsidR="005C15C5" w:rsidRPr="00C11193">
        <w:rPr>
          <w:rFonts w:eastAsia="宋体" w:hint="eastAsia"/>
          <w:lang w:val="en-GB"/>
        </w:rPr>
        <w:t xml:space="preserve"> </w:t>
      </w:r>
      <w:r w:rsidR="005C15C5" w:rsidRPr="00C11193">
        <w:rPr>
          <w:rFonts w:eastAsia="宋体"/>
          <w:lang w:val="en-GB"/>
        </w:rPr>
        <w:t>are</w:t>
      </w:r>
      <w:r w:rsidRPr="00C11193">
        <w:rPr>
          <w:rFonts w:eastAsia="宋体"/>
          <w:lang w:val="en-GB"/>
        </w:rPr>
        <w:t xml:space="preserve"> </w:t>
      </w:r>
      <w:r w:rsidR="005C15C5" w:rsidRPr="00C11193">
        <w:rPr>
          <w:rFonts w:eastAsia="宋体"/>
          <w:lang w:val="en-GB"/>
        </w:rPr>
        <w:t xml:space="preserve">from </w:t>
      </w:r>
      <w:r w:rsidRPr="00C11193">
        <w:rPr>
          <w:rFonts w:eastAsia="宋体" w:hint="eastAsia"/>
          <w:lang w:val="en-GB"/>
        </w:rPr>
        <w:t>previous</w:t>
      </w:r>
      <w:r w:rsidR="002A0A74">
        <w:rPr>
          <w:rFonts w:eastAsia="宋体" w:hint="eastAsia"/>
          <w:lang w:val="en-GB"/>
        </w:rPr>
        <w:t xml:space="preserve"> </w:t>
      </w:r>
      <w:r w:rsidRPr="00C11193">
        <w:rPr>
          <w:rFonts w:eastAsia="宋体" w:hint="eastAsia"/>
          <w:lang w:val="en-GB"/>
        </w:rPr>
        <w:t>three</w:t>
      </w:r>
      <w:r w:rsidR="005C15C5" w:rsidRPr="00C11193">
        <w:rPr>
          <w:rFonts w:eastAsia="宋体" w:hint="eastAsia"/>
          <w:lang w:val="en-GB"/>
        </w:rPr>
        <w:t xml:space="preserve"> meeting</w:t>
      </w:r>
      <w:r w:rsidRPr="00C11193">
        <w:rPr>
          <w:rFonts w:eastAsia="宋体" w:hint="eastAsia"/>
          <w:lang w:val="en-GB"/>
        </w:rPr>
        <w:t>s</w:t>
      </w:r>
      <w:r w:rsidR="005C15C5" w:rsidRPr="00C11193">
        <w:rPr>
          <w:rFonts w:eastAsia="宋体" w:hint="eastAsia"/>
          <w:lang w:val="en-GB"/>
        </w:rPr>
        <w:t>:</w:t>
      </w:r>
    </w:p>
    <w:p w14:paraId="1A100B23" w14:textId="65BB1827" w:rsidR="006B3DA1" w:rsidRPr="006B3DA1" w:rsidRDefault="006B3DA1" w:rsidP="006B3DA1">
      <w:pPr>
        <w:rPr>
          <w:rFonts w:ascii="Arial" w:hAnsi="Arial" w:cs="Arial"/>
          <w:color w:val="FF0000"/>
          <w:sz w:val="20"/>
          <w:szCs w:val="20"/>
        </w:rPr>
      </w:pPr>
      <w:r w:rsidRPr="006B3DA1">
        <w:rPr>
          <w:rFonts w:ascii="Arial" w:hAnsi="Arial" w:cs="Arial" w:hint="eastAsia"/>
          <w:color w:val="FF0000"/>
          <w:sz w:val="20"/>
          <w:szCs w:val="20"/>
        </w:rPr>
        <w:t>RAN3#</w:t>
      </w:r>
      <w:r w:rsidR="00512A40">
        <w:rPr>
          <w:rFonts w:ascii="Arial" w:hAnsi="Arial" w:cs="Arial" w:hint="eastAsia"/>
          <w:color w:val="FF0000"/>
          <w:sz w:val="20"/>
          <w:szCs w:val="20"/>
        </w:rPr>
        <w:t>110</w:t>
      </w:r>
      <w:r w:rsidRPr="006B3DA1">
        <w:rPr>
          <w:rFonts w:ascii="Arial" w:hAnsi="Arial" w:cs="Arial" w:hint="eastAsia"/>
          <w:color w:val="FF0000"/>
          <w:sz w:val="20"/>
          <w:szCs w:val="20"/>
        </w:rPr>
        <w:t>e</w:t>
      </w:r>
      <w:r w:rsidRPr="006B3DA1">
        <w:rPr>
          <w:rFonts w:ascii="Arial" w:hAnsi="Arial" w:cs="Arial" w:hint="eastAsia"/>
          <w:color w:val="FF0000"/>
          <w:sz w:val="20"/>
          <w:szCs w:val="20"/>
        </w:rPr>
        <w:t>：</w:t>
      </w:r>
    </w:p>
    <w:p w14:paraId="18C96DF2" w14:textId="21FB957A" w:rsidR="00512A40" w:rsidRPr="00512A40" w:rsidRDefault="00512A40" w:rsidP="00512A40">
      <w:pPr>
        <w:pStyle w:val="ListParagraph1"/>
        <w:ind w:firstLineChars="0" w:firstLine="0"/>
        <w:rPr>
          <w:rFonts w:ascii="Arial" w:eastAsiaTheme="minorEastAsia" w:hAnsi="Arial" w:cs="Arial"/>
          <w:color w:val="00B050"/>
          <w:kern w:val="2"/>
          <w:sz w:val="20"/>
          <w:szCs w:val="20"/>
        </w:rPr>
      </w:pPr>
      <w:r w:rsidRPr="00512A40">
        <w:rPr>
          <w:rFonts w:ascii="Arial" w:eastAsiaTheme="minorEastAsia" w:hAnsi="Arial" w:cs="Arial"/>
          <w:color w:val="00B050"/>
          <w:kern w:val="2"/>
          <w:sz w:val="20"/>
          <w:szCs w:val="20"/>
        </w:rPr>
        <w:t>Reception of broadcast service is supported in Rel-17 and according to RAN2 agreement, UE RRC state is of no relevance for reception of b</w:t>
      </w:r>
      <w:r>
        <w:rPr>
          <w:rFonts w:ascii="Arial" w:eastAsiaTheme="minorEastAsia" w:hAnsi="Arial" w:cs="Arial"/>
          <w:color w:val="00B050"/>
          <w:kern w:val="2"/>
          <w:sz w:val="20"/>
          <w:szCs w:val="20"/>
        </w:rPr>
        <w:t>roadcast</w:t>
      </w:r>
    </w:p>
    <w:p w14:paraId="028BA66C" w14:textId="77777777" w:rsidR="00512A40" w:rsidRPr="00512A40" w:rsidRDefault="00512A40" w:rsidP="00512A40">
      <w:pPr>
        <w:pStyle w:val="ListParagraph1"/>
        <w:ind w:firstLineChars="0" w:firstLine="0"/>
        <w:rPr>
          <w:rFonts w:ascii="Arial" w:eastAsiaTheme="minorEastAsia" w:hAnsi="Arial" w:cs="Arial"/>
          <w:color w:val="00B050"/>
          <w:kern w:val="2"/>
          <w:sz w:val="20"/>
          <w:szCs w:val="20"/>
        </w:rPr>
      </w:pPr>
      <w:r w:rsidRPr="00512A40">
        <w:rPr>
          <w:rFonts w:ascii="Arial" w:eastAsiaTheme="minorEastAsia" w:hAnsi="Arial" w:cs="Arial"/>
          <w:color w:val="00B050"/>
          <w:kern w:val="2"/>
          <w:sz w:val="20"/>
          <w:szCs w:val="20"/>
        </w:rPr>
        <w:t>For broadcast services reception, service reception continuity issues should be discussed in RAN3 based on the progress in RAN2.</w:t>
      </w:r>
    </w:p>
    <w:p w14:paraId="0255AE4F" w14:textId="427C37FA" w:rsidR="008245B5" w:rsidRDefault="00512A40" w:rsidP="00512A40">
      <w:pPr>
        <w:pStyle w:val="ListParagraph1"/>
        <w:ind w:firstLineChars="0" w:firstLine="0"/>
        <w:rPr>
          <w:rFonts w:ascii="Arial" w:eastAsiaTheme="minorEastAsia" w:hAnsi="Arial" w:cs="Arial"/>
          <w:color w:val="00B050"/>
          <w:kern w:val="2"/>
          <w:sz w:val="20"/>
          <w:szCs w:val="20"/>
        </w:rPr>
      </w:pPr>
      <w:r w:rsidRPr="00512A40">
        <w:rPr>
          <w:rFonts w:ascii="Arial" w:eastAsiaTheme="minorEastAsia" w:hAnsi="Arial" w:cs="Arial"/>
          <w:color w:val="00B050"/>
          <w:kern w:val="2"/>
          <w:sz w:val="20"/>
          <w:szCs w:val="20"/>
        </w:rPr>
        <w:t>Whether the reception of multicast services is supported in idle/ inactive mode and the impact to RAN3, is pending RAN2 progress.</w:t>
      </w:r>
    </w:p>
    <w:p w14:paraId="1C996FC7" w14:textId="6BE934DC" w:rsidR="00D04724" w:rsidRPr="00D04724" w:rsidRDefault="00D04724" w:rsidP="00D04724">
      <w:pPr>
        <w:rPr>
          <w:rFonts w:ascii="Arial" w:hAnsi="Arial" w:cs="Arial"/>
          <w:color w:val="FF0000"/>
          <w:sz w:val="20"/>
          <w:szCs w:val="20"/>
        </w:rPr>
      </w:pPr>
      <w:r w:rsidRPr="006B3DA1">
        <w:rPr>
          <w:rFonts w:ascii="Arial" w:hAnsi="Arial" w:cs="Arial" w:hint="eastAsia"/>
          <w:color w:val="FF0000"/>
          <w:sz w:val="20"/>
          <w:szCs w:val="20"/>
        </w:rPr>
        <w:t>RAN3#112e</w:t>
      </w:r>
      <w:r w:rsidRPr="006B3DA1">
        <w:rPr>
          <w:rFonts w:ascii="Arial" w:hAnsi="Arial" w:cs="Arial" w:hint="eastAsia"/>
          <w:color w:val="FF0000"/>
          <w:sz w:val="20"/>
          <w:szCs w:val="20"/>
        </w:rPr>
        <w:t>：</w:t>
      </w:r>
    </w:p>
    <w:p w14:paraId="16AD47CE" w14:textId="77777777" w:rsidR="00D04724" w:rsidRPr="00D04724" w:rsidRDefault="00D04724" w:rsidP="00D04724">
      <w:pPr>
        <w:pStyle w:val="ListParagraph1"/>
        <w:ind w:firstLineChars="0" w:firstLine="0"/>
        <w:rPr>
          <w:rFonts w:ascii="Arial" w:eastAsiaTheme="minorEastAsia" w:hAnsi="Arial" w:cs="Arial"/>
          <w:color w:val="00B050"/>
          <w:kern w:val="2"/>
          <w:sz w:val="20"/>
          <w:szCs w:val="20"/>
        </w:rPr>
      </w:pPr>
      <w:r w:rsidRPr="00D04724">
        <w:rPr>
          <w:rFonts w:ascii="Arial" w:eastAsiaTheme="minorEastAsia" w:hAnsi="Arial" w:cs="Arial"/>
          <w:color w:val="00B050"/>
          <w:kern w:val="2"/>
          <w:sz w:val="20"/>
          <w:szCs w:val="20"/>
        </w:rPr>
        <w:t>Support service continuity for broadcast service.</w:t>
      </w:r>
    </w:p>
    <w:p w14:paraId="10A86FAC" w14:textId="7F4A3081" w:rsidR="00D04724" w:rsidRPr="00D04724" w:rsidRDefault="00D04724" w:rsidP="00D04724">
      <w:pPr>
        <w:pStyle w:val="ListParagraph1"/>
        <w:ind w:firstLineChars="0" w:firstLine="0"/>
        <w:rPr>
          <w:rFonts w:ascii="Arial" w:eastAsiaTheme="minorEastAsia" w:hAnsi="Arial" w:cs="Arial"/>
          <w:color w:val="00B050"/>
          <w:kern w:val="2"/>
          <w:sz w:val="20"/>
          <w:szCs w:val="20"/>
        </w:rPr>
      </w:pPr>
      <w:r w:rsidRPr="00D04724">
        <w:rPr>
          <w:rFonts w:ascii="Arial" w:eastAsiaTheme="minorEastAsia" w:hAnsi="Arial" w:cs="Arial"/>
          <w:color w:val="00B050"/>
          <w:kern w:val="2"/>
          <w:sz w:val="20"/>
          <w:szCs w:val="20"/>
        </w:rPr>
        <w:t>Support of MBMS interesting indication (RAN2 has agreed)</w:t>
      </w:r>
    </w:p>
    <w:p w14:paraId="03564FD8" w14:textId="0976B9A8" w:rsidR="00D04724" w:rsidRPr="00D04724" w:rsidRDefault="00D04724" w:rsidP="00D04724">
      <w:pPr>
        <w:pStyle w:val="ListParagraph1"/>
        <w:ind w:firstLineChars="0" w:firstLine="0"/>
        <w:rPr>
          <w:rFonts w:ascii="Arial" w:eastAsiaTheme="minorEastAsia" w:hAnsi="Arial" w:cs="Arial"/>
          <w:color w:val="00B050"/>
          <w:kern w:val="2"/>
          <w:sz w:val="20"/>
          <w:szCs w:val="20"/>
        </w:rPr>
      </w:pPr>
      <w:r w:rsidRPr="00D04724">
        <w:rPr>
          <w:rFonts w:ascii="Arial" w:eastAsiaTheme="minorEastAsia" w:hAnsi="Arial" w:cs="Arial"/>
          <w:color w:val="00B050"/>
          <w:kern w:val="2"/>
          <w:sz w:val="20"/>
          <w:szCs w:val="20"/>
        </w:rPr>
        <w:t>Support of MBMS</w:t>
      </w:r>
      <w:r>
        <w:rPr>
          <w:rFonts w:ascii="Arial" w:eastAsiaTheme="minorEastAsia" w:hAnsi="Arial" w:cs="Arial"/>
          <w:color w:val="00B050"/>
          <w:kern w:val="2"/>
          <w:sz w:val="20"/>
          <w:szCs w:val="20"/>
        </w:rPr>
        <w:t xml:space="preserve"> frequency layer prioritization</w:t>
      </w:r>
      <w:r>
        <w:rPr>
          <w:rFonts w:ascii="Arial" w:eastAsiaTheme="minorEastAsia" w:hAnsi="Arial" w:cs="Arial" w:hint="eastAsia"/>
          <w:color w:val="00B050"/>
          <w:kern w:val="2"/>
          <w:sz w:val="20"/>
          <w:szCs w:val="20"/>
        </w:rPr>
        <w:t>，</w:t>
      </w:r>
      <w:r>
        <w:rPr>
          <w:rFonts w:ascii="Arial" w:eastAsiaTheme="minorEastAsia" w:hAnsi="Arial" w:cs="Arial" w:hint="eastAsia"/>
          <w:color w:val="00B050"/>
          <w:kern w:val="2"/>
          <w:sz w:val="20"/>
          <w:szCs w:val="20"/>
        </w:rPr>
        <w:t>P</w:t>
      </w:r>
      <w:r w:rsidRPr="00D04724">
        <w:rPr>
          <w:rFonts w:ascii="Arial" w:eastAsiaTheme="minorEastAsia" w:hAnsi="Arial" w:cs="Arial"/>
          <w:color w:val="00B050"/>
          <w:kern w:val="2"/>
          <w:sz w:val="20"/>
          <w:szCs w:val="20"/>
        </w:rPr>
        <w:t>ending to RAN2 progress</w:t>
      </w:r>
    </w:p>
    <w:p w14:paraId="0BC774CB" w14:textId="15845C32" w:rsidR="00D04724" w:rsidRPr="00D04724" w:rsidRDefault="00D04724" w:rsidP="00D04724">
      <w:pPr>
        <w:pStyle w:val="ListParagraph1"/>
        <w:ind w:firstLineChars="0" w:firstLine="0"/>
        <w:rPr>
          <w:rFonts w:ascii="Arial" w:eastAsiaTheme="minorEastAsia" w:hAnsi="Arial" w:cs="Arial"/>
          <w:color w:val="00B050"/>
          <w:kern w:val="2"/>
          <w:sz w:val="20"/>
          <w:szCs w:val="20"/>
        </w:rPr>
      </w:pPr>
      <w:r w:rsidRPr="00D04724">
        <w:rPr>
          <w:rFonts w:ascii="Arial" w:eastAsiaTheme="minorEastAsia" w:hAnsi="Arial" w:cs="Arial"/>
          <w:color w:val="00B050"/>
          <w:kern w:val="2"/>
          <w:sz w:val="20"/>
          <w:szCs w:val="20"/>
        </w:rPr>
        <w:t>Neighbor cell broadcasti</w:t>
      </w:r>
      <w:r>
        <w:rPr>
          <w:rFonts w:ascii="Arial" w:eastAsiaTheme="minorEastAsia" w:hAnsi="Arial" w:cs="Arial"/>
          <w:color w:val="00B050"/>
          <w:kern w:val="2"/>
          <w:sz w:val="20"/>
          <w:szCs w:val="20"/>
        </w:rPr>
        <w:t>ng status for ongoing services</w:t>
      </w:r>
      <w:r>
        <w:rPr>
          <w:rFonts w:ascii="Arial" w:eastAsiaTheme="minorEastAsia" w:hAnsi="Arial" w:cs="Arial" w:hint="eastAsia"/>
          <w:color w:val="00B050"/>
          <w:kern w:val="2"/>
          <w:sz w:val="20"/>
          <w:szCs w:val="20"/>
        </w:rPr>
        <w:t>，</w:t>
      </w:r>
      <w:r w:rsidRPr="00D04724">
        <w:rPr>
          <w:rFonts w:ascii="Arial" w:eastAsiaTheme="minorEastAsia" w:hAnsi="Arial" w:cs="Arial"/>
          <w:color w:val="00B050"/>
          <w:kern w:val="2"/>
          <w:sz w:val="20"/>
          <w:szCs w:val="20"/>
        </w:rPr>
        <w:t>Pending to RAN2 progress</w:t>
      </w:r>
    </w:p>
    <w:p w14:paraId="56ABC4E4" w14:textId="285E4A83" w:rsidR="00D04724" w:rsidRDefault="00D04724" w:rsidP="006B3DA1">
      <w:pPr>
        <w:pStyle w:val="ListParagraph1"/>
        <w:ind w:firstLineChars="0" w:firstLine="0"/>
        <w:rPr>
          <w:rFonts w:ascii="Arial" w:eastAsiaTheme="minorEastAsia" w:hAnsi="Arial" w:cs="Arial"/>
          <w:color w:val="00B050"/>
          <w:kern w:val="2"/>
          <w:sz w:val="20"/>
          <w:szCs w:val="20"/>
        </w:rPr>
      </w:pPr>
      <w:r w:rsidRPr="00D04724">
        <w:rPr>
          <w:rFonts w:ascii="Arial" w:eastAsiaTheme="minorEastAsia" w:hAnsi="Arial" w:cs="Arial"/>
          <w:color w:val="00B050"/>
          <w:kern w:val="2"/>
          <w:sz w:val="20"/>
          <w:szCs w:val="20"/>
        </w:rPr>
        <w:t xml:space="preserve">No need to exchange target/neighbor cell MTCH configuration of a Broadcast Service via </w:t>
      </w:r>
      <w:proofErr w:type="spellStart"/>
      <w:r w:rsidRPr="00D04724">
        <w:rPr>
          <w:rFonts w:ascii="Arial" w:eastAsiaTheme="minorEastAsia" w:hAnsi="Arial" w:cs="Arial"/>
          <w:color w:val="00B050"/>
          <w:kern w:val="2"/>
          <w:sz w:val="20"/>
          <w:szCs w:val="20"/>
        </w:rPr>
        <w:t>Xn</w:t>
      </w:r>
      <w:proofErr w:type="spellEnd"/>
      <w:r w:rsidRPr="00D04724">
        <w:rPr>
          <w:rFonts w:ascii="Arial" w:eastAsiaTheme="minorEastAsia" w:hAnsi="Arial" w:cs="Arial"/>
          <w:color w:val="00B050"/>
          <w:kern w:val="2"/>
          <w:sz w:val="20"/>
          <w:szCs w:val="20"/>
        </w:rPr>
        <w:t xml:space="preserve"> interface.</w:t>
      </w:r>
    </w:p>
    <w:p w14:paraId="0E322583" w14:textId="34D5BAFA" w:rsidR="00D04724" w:rsidRDefault="00D04724" w:rsidP="006B3DA1">
      <w:pPr>
        <w:pStyle w:val="ListParagraph1"/>
        <w:ind w:firstLineChars="0" w:firstLine="0"/>
        <w:rPr>
          <w:rFonts w:ascii="Arial" w:eastAsiaTheme="minorEastAsia" w:hAnsi="Arial" w:cs="Arial"/>
          <w:color w:val="00B050"/>
          <w:kern w:val="2"/>
          <w:sz w:val="20"/>
          <w:szCs w:val="20"/>
        </w:rPr>
      </w:pPr>
      <w:r w:rsidRPr="00D04724">
        <w:rPr>
          <w:rFonts w:ascii="Arial" w:eastAsiaTheme="minorEastAsia" w:hAnsi="Arial" w:cs="Arial"/>
          <w:color w:val="00B050"/>
          <w:kern w:val="2"/>
          <w:sz w:val="20"/>
          <w:szCs w:val="20"/>
        </w:rPr>
        <w:t>There is no need to discuss the relationship between the state of the MBS session and that of per UE in RAN3 at this stage</w:t>
      </w:r>
    </w:p>
    <w:p w14:paraId="40FDA010" w14:textId="6CF82138" w:rsidR="00D04724" w:rsidRPr="006B3DA1" w:rsidRDefault="00D04724" w:rsidP="006B3DA1">
      <w:pPr>
        <w:pStyle w:val="ListParagraph1"/>
        <w:ind w:firstLineChars="0" w:firstLine="0"/>
        <w:rPr>
          <w:rFonts w:ascii="Arial" w:eastAsiaTheme="minorEastAsia" w:hAnsi="Arial" w:cs="Arial"/>
          <w:color w:val="00B050"/>
          <w:kern w:val="2"/>
          <w:sz w:val="20"/>
          <w:szCs w:val="20"/>
        </w:rPr>
      </w:pPr>
      <w:r w:rsidRPr="00D04724">
        <w:rPr>
          <w:rFonts w:ascii="Arial" w:eastAsiaTheme="minorEastAsia" w:hAnsi="Arial" w:cs="Arial"/>
          <w:color w:val="00B050"/>
          <w:kern w:val="2"/>
          <w:sz w:val="20"/>
          <w:szCs w:val="20"/>
        </w:rPr>
        <w:t xml:space="preserve">There is no need to transfer the per cell MBS configuration over </w:t>
      </w:r>
      <w:proofErr w:type="spellStart"/>
      <w:r w:rsidRPr="00D04724">
        <w:rPr>
          <w:rFonts w:ascii="Arial" w:eastAsiaTheme="minorEastAsia" w:hAnsi="Arial" w:cs="Arial"/>
          <w:color w:val="00B050"/>
          <w:kern w:val="2"/>
          <w:sz w:val="20"/>
          <w:szCs w:val="20"/>
        </w:rPr>
        <w:t>Xn</w:t>
      </w:r>
      <w:proofErr w:type="spellEnd"/>
      <w:r w:rsidRPr="00D04724">
        <w:rPr>
          <w:rFonts w:ascii="Arial" w:eastAsiaTheme="minorEastAsia" w:hAnsi="Arial" w:cs="Arial"/>
          <w:color w:val="00B050"/>
          <w:kern w:val="2"/>
          <w:sz w:val="20"/>
          <w:szCs w:val="20"/>
        </w:rPr>
        <w:t>, F1 and/or E1 interfaces for coordination.</w:t>
      </w:r>
    </w:p>
    <w:p w14:paraId="3DBD165F" w14:textId="77777777" w:rsidR="006B3DA1" w:rsidRDefault="006B3DA1" w:rsidP="006B3DA1">
      <w:pPr>
        <w:rPr>
          <w:rFonts w:cs="Calibri"/>
          <w:i/>
          <w:color w:val="FF0000"/>
          <w:sz w:val="16"/>
          <w:szCs w:val="16"/>
        </w:rPr>
      </w:pPr>
    </w:p>
    <w:p w14:paraId="323DF22A" w14:textId="36282917" w:rsidR="006B3DA1" w:rsidRPr="006B3DA1" w:rsidRDefault="006B3DA1" w:rsidP="006B3DA1">
      <w:pPr>
        <w:rPr>
          <w:rFonts w:ascii="Arial" w:hAnsi="Arial" w:cs="Arial"/>
          <w:color w:val="FF0000"/>
          <w:sz w:val="20"/>
          <w:szCs w:val="20"/>
        </w:rPr>
      </w:pPr>
      <w:r w:rsidRPr="006B3DA1">
        <w:rPr>
          <w:rFonts w:ascii="Arial" w:hAnsi="Arial" w:cs="Arial"/>
          <w:color w:val="FF0000"/>
          <w:sz w:val="20"/>
          <w:szCs w:val="20"/>
        </w:rPr>
        <w:t>RAN3#11</w:t>
      </w:r>
      <w:r w:rsidRPr="006B3DA1">
        <w:rPr>
          <w:rFonts w:ascii="Arial" w:hAnsi="Arial" w:cs="Arial" w:hint="eastAsia"/>
          <w:color w:val="FF0000"/>
          <w:sz w:val="20"/>
          <w:szCs w:val="20"/>
        </w:rPr>
        <w:t>3</w:t>
      </w:r>
      <w:r w:rsidRPr="006B3DA1">
        <w:rPr>
          <w:rFonts w:ascii="Arial" w:hAnsi="Arial" w:cs="Arial"/>
          <w:color w:val="FF0000"/>
          <w:sz w:val="20"/>
          <w:szCs w:val="20"/>
        </w:rPr>
        <w:t>e:</w:t>
      </w:r>
    </w:p>
    <w:p w14:paraId="7E33EB5B" w14:textId="77777777" w:rsidR="006B3DA1" w:rsidRDefault="006B3DA1" w:rsidP="006B3DA1">
      <w:pPr>
        <w:pStyle w:val="ListParagraph1"/>
        <w:ind w:firstLineChars="0" w:firstLine="0"/>
        <w:rPr>
          <w:rFonts w:ascii="Arial" w:eastAsiaTheme="minorEastAsia" w:hAnsi="Arial" w:cs="Arial"/>
          <w:color w:val="00B050"/>
          <w:kern w:val="2"/>
          <w:sz w:val="20"/>
          <w:szCs w:val="20"/>
        </w:rPr>
      </w:pPr>
      <w:r w:rsidRPr="006B3DA1">
        <w:rPr>
          <w:rFonts w:ascii="Arial" w:eastAsiaTheme="minorEastAsia" w:hAnsi="Arial" w:cs="Arial"/>
          <w:color w:val="00B050"/>
          <w:kern w:val="2"/>
          <w:sz w:val="20"/>
          <w:szCs w:val="20"/>
        </w:rPr>
        <w:t>WA: For broadcast session, the LTE mechanism on MBS frequency layer prioritization shall be revisited for NR, if MBS frequency layer prioritization is supported by RAN2</w:t>
      </w:r>
    </w:p>
    <w:p w14:paraId="175F417E" w14:textId="69D9F970" w:rsidR="00C11193" w:rsidRPr="00C11193" w:rsidRDefault="006B3DA1" w:rsidP="00C11193">
      <w:pPr>
        <w:pStyle w:val="ListParagraph1"/>
        <w:ind w:firstLineChars="0" w:firstLine="0"/>
        <w:rPr>
          <w:rFonts w:ascii="Arial" w:eastAsiaTheme="minorEastAsia" w:hAnsi="Arial" w:cs="Arial"/>
          <w:color w:val="00B050"/>
          <w:kern w:val="2"/>
          <w:sz w:val="20"/>
          <w:szCs w:val="20"/>
        </w:rPr>
      </w:pPr>
      <w:r w:rsidRPr="006B3DA1">
        <w:rPr>
          <w:rFonts w:ascii="Arial" w:eastAsiaTheme="minorEastAsia" w:hAnsi="Arial" w:cs="Arial"/>
          <w:color w:val="00B050"/>
          <w:kern w:val="2"/>
          <w:sz w:val="20"/>
          <w:szCs w:val="20"/>
        </w:rPr>
        <w:t>WA: If SAI/ID is used to identify an MBS service are</w:t>
      </w:r>
      <w:r w:rsidR="00C11193">
        <w:rPr>
          <w:rFonts w:ascii="Arial" w:eastAsiaTheme="minorEastAsia" w:hAnsi="Arial" w:cs="Arial"/>
          <w:color w:val="00B050"/>
          <w:kern w:val="2"/>
          <w:sz w:val="20"/>
          <w:szCs w:val="20"/>
        </w:rPr>
        <w:t>a, it may be configured by OAM.</w:t>
      </w:r>
    </w:p>
    <w:p w14:paraId="76A56946" w14:textId="3C604954" w:rsidR="00FB0742" w:rsidRPr="00C11193" w:rsidRDefault="003A5C19" w:rsidP="003A5C19">
      <w:pPr>
        <w:pStyle w:val="a8"/>
        <w:rPr>
          <w:rFonts w:eastAsia="宋体"/>
          <w:lang w:val="en-GB"/>
        </w:rPr>
      </w:pPr>
      <w:r w:rsidRPr="00C11193">
        <w:rPr>
          <w:rFonts w:eastAsia="宋体"/>
          <w:lang w:val="en-GB"/>
        </w:rPr>
        <w:t>In</w:t>
      </w:r>
      <w:r w:rsidRPr="00C11193">
        <w:rPr>
          <w:rFonts w:eastAsia="宋体" w:hint="eastAsia"/>
          <w:lang w:val="en-GB"/>
        </w:rPr>
        <w:t xml:space="preserve"> this</w:t>
      </w:r>
      <w:r w:rsidR="00713351" w:rsidRPr="00C11193">
        <w:rPr>
          <w:rFonts w:eastAsia="宋体" w:hint="eastAsia"/>
          <w:lang w:val="en-GB"/>
        </w:rPr>
        <w:t xml:space="preserve"> contribution, </w:t>
      </w:r>
      <w:r w:rsidR="005C15C5" w:rsidRPr="00C11193">
        <w:rPr>
          <w:rFonts w:eastAsia="宋体" w:hint="eastAsia"/>
          <w:lang w:val="en-GB"/>
        </w:rPr>
        <w:t xml:space="preserve">we provide </w:t>
      </w:r>
      <w:r w:rsidR="00713351" w:rsidRPr="00C11193">
        <w:rPr>
          <w:rFonts w:eastAsia="宋体" w:hint="eastAsia"/>
          <w:lang w:val="en-GB"/>
        </w:rPr>
        <w:t xml:space="preserve">further </w:t>
      </w:r>
      <w:r w:rsidRPr="00C11193">
        <w:rPr>
          <w:rFonts w:eastAsia="宋体" w:hint="eastAsia"/>
          <w:lang w:val="en-GB"/>
        </w:rPr>
        <w:t xml:space="preserve">analysis </w:t>
      </w:r>
      <w:r w:rsidR="00713351" w:rsidRPr="00C11193">
        <w:rPr>
          <w:rFonts w:eastAsia="宋体" w:hint="eastAsia"/>
          <w:lang w:val="en-GB"/>
        </w:rPr>
        <w:t>and proposal</w:t>
      </w:r>
      <w:r w:rsidR="00F84129" w:rsidRPr="00C11193">
        <w:rPr>
          <w:rFonts w:eastAsia="宋体" w:hint="eastAsia"/>
          <w:lang w:val="en-GB"/>
        </w:rPr>
        <w:t xml:space="preserve"> </w:t>
      </w:r>
      <w:r w:rsidRPr="00C11193">
        <w:rPr>
          <w:rFonts w:eastAsia="宋体" w:hint="eastAsia"/>
          <w:lang w:val="en-GB"/>
        </w:rPr>
        <w:t xml:space="preserve">on </w:t>
      </w:r>
      <w:r w:rsidR="005E521F" w:rsidRPr="00C11193">
        <w:rPr>
          <w:rFonts w:eastAsia="宋体" w:hint="eastAsia"/>
          <w:lang w:val="en-GB"/>
        </w:rPr>
        <w:t>MBS reception of Idle and In-active UEs</w:t>
      </w:r>
      <w:r w:rsidR="00713351" w:rsidRPr="00C11193">
        <w:rPr>
          <w:rFonts w:eastAsia="宋体" w:hint="eastAsia"/>
          <w:lang w:val="en-GB"/>
        </w:rPr>
        <w:t>.</w:t>
      </w:r>
    </w:p>
    <w:p w14:paraId="0C6B09F7" w14:textId="6A69C512" w:rsidR="00B7605B" w:rsidRPr="00242643" w:rsidRDefault="00230D18" w:rsidP="00242643">
      <w:pPr>
        <w:pStyle w:val="1"/>
        <w:rPr>
          <w:lang w:eastAsia="zh-CN"/>
        </w:rPr>
      </w:pPr>
      <w:bookmarkStart w:id="0" w:name="_Ref178064866"/>
      <w:r>
        <w:t>2</w:t>
      </w:r>
      <w:r>
        <w:tab/>
      </w:r>
      <w:bookmarkEnd w:id="0"/>
      <w:r w:rsidR="00517536">
        <w:t>Discussion</w:t>
      </w:r>
    </w:p>
    <w:p w14:paraId="6ED8911A" w14:textId="12816EA1" w:rsidR="00E179B6" w:rsidRDefault="002A0A74" w:rsidP="00C80BD6">
      <w:pPr>
        <w:pStyle w:val="a8"/>
        <w:rPr>
          <w:rFonts w:cs="Arial"/>
          <w:sz w:val="20"/>
          <w:szCs w:val="20"/>
          <w:lang w:val="en-GB"/>
        </w:rPr>
      </w:pPr>
      <w:r w:rsidRPr="002A0A74">
        <w:rPr>
          <w:rFonts w:cs="Arial"/>
          <w:sz w:val="20"/>
          <w:szCs w:val="20"/>
          <w:lang w:val="en-GB"/>
        </w:rPr>
        <w:t>According t</w:t>
      </w:r>
      <w:r>
        <w:rPr>
          <w:rFonts w:cs="Arial"/>
          <w:sz w:val="20"/>
          <w:szCs w:val="20"/>
          <w:lang w:val="en-GB"/>
        </w:rPr>
        <w:t>o RAN2, frequency priorities have</w:t>
      </w:r>
      <w:r>
        <w:rPr>
          <w:rFonts w:cs="Arial" w:hint="eastAsia"/>
          <w:sz w:val="20"/>
          <w:szCs w:val="20"/>
          <w:lang w:val="en-GB"/>
        </w:rPr>
        <w:t xml:space="preserve"> been</w:t>
      </w:r>
      <w:r w:rsidRPr="002A0A74">
        <w:rPr>
          <w:rFonts w:cs="Arial"/>
          <w:sz w:val="20"/>
          <w:szCs w:val="20"/>
          <w:lang w:val="en-GB"/>
        </w:rPr>
        <w:t xml:space="preserve"> captured in the 38.304 running CR</w:t>
      </w:r>
      <w:r w:rsidR="005E10EE">
        <w:rPr>
          <w:rFonts w:cs="Arial" w:hint="eastAsia"/>
          <w:sz w:val="20"/>
          <w:szCs w:val="20"/>
          <w:lang w:val="en-GB"/>
        </w:rPr>
        <w:t xml:space="preserve"> [</w:t>
      </w:r>
      <w:r>
        <w:rPr>
          <w:rFonts w:cs="Arial" w:hint="eastAsia"/>
          <w:sz w:val="20"/>
          <w:szCs w:val="20"/>
          <w:lang w:val="en-GB"/>
        </w:rPr>
        <w:t>1]</w:t>
      </w:r>
      <w:r w:rsidRPr="002A0A74">
        <w:rPr>
          <w:rFonts w:cs="Arial"/>
          <w:sz w:val="20"/>
          <w:szCs w:val="20"/>
          <w:lang w:val="en-GB"/>
        </w:rPr>
        <w:t>, so RAN3</w:t>
      </w:r>
      <w:r>
        <w:rPr>
          <w:rFonts w:cs="Arial" w:hint="eastAsia"/>
          <w:sz w:val="20"/>
          <w:szCs w:val="20"/>
          <w:lang w:val="en-GB"/>
        </w:rPr>
        <w:t xml:space="preserve"> WA </w:t>
      </w:r>
      <w:r>
        <w:rPr>
          <w:rFonts w:cs="Arial"/>
          <w:sz w:val="20"/>
          <w:szCs w:val="20"/>
          <w:lang w:val="en-GB"/>
        </w:rPr>
        <w:t>should</w:t>
      </w:r>
      <w:r>
        <w:rPr>
          <w:rFonts w:cs="Arial" w:hint="eastAsia"/>
          <w:sz w:val="20"/>
          <w:szCs w:val="20"/>
          <w:lang w:val="en-GB"/>
        </w:rPr>
        <w:t xml:space="preserve"> be changed into</w:t>
      </w:r>
      <w:r w:rsidRPr="002A0A74">
        <w:rPr>
          <w:rFonts w:cs="Arial"/>
          <w:sz w:val="20"/>
          <w:szCs w:val="20"/>
          <w:lang w:val="en-GB"/>
        </w:rPr>
        <w:t xml:space="preserve"> an agreement.</w:t>
      </w:r>
    </w:p>
    <w:p w14:paraId="4C4CCA44" w14:textId="28B598D2" w:rsidR="00E179B6" w:rsidRDefault="00E179B6" w:rsidP="00C80BD6">
      <w:pPr>
        <w:pStyle w:val="a8"/>
        <w:rPr>
          <w:rFonts w:cs="Arial"/>
          <w:sz w:val="20"/>
          <w:szCs w:val="20"/>
          <w:lang w:val="en-GB"/>
        </w:rPr>
      </w:pPr>
    </w:p>
    <w:p w14:paraId="05439187" w14:textId="6E0B9D1E" w:rsidR="00E179B6" w:rsidRPr="002A0A74" w:rsidRDefault="00E179B6" w:rsidP="00C80BD6">
      <w:pPr>
        <w:pStyle w:val="a8"/>
        <w:rPr>
          <w:rFonts w:cs="Arial"/>
          <w:b/>
          <w:sz w:val="20"/>
          <w:szCs w:val="20"/>
          <w:lang w:val="en-GB"/>
        </w:rPr>
      </w:pPr>
      <w:r w:rsidRPr="002A0A74">
        <w:rPr>
          <w:rFonts w:cs="Arial" w:hint="eastAsia"/>
          <w:b/>
          <w:sz w:val="20"/>
          <w:szCs w:val="20"/>
          <w:lang w:val="en-GB"/>
        </w:rPr>
        <w:t>Proposal 1</w:t>
      </w:r>
      <w:r w:rsidRPr="002A0A74">
        <w:rPr>
          <w:rFonts w:cs="Arial" w:hint="eastAsia"/>
          <w:b/>
          <w:sz w:val="20"/>
          <w:szCs w:val="20"/>
          <w:lang w:val="en-GB"/>
        </w:rPr>
        <w:t>：</w:t>
      </w:r>
      <w:r w:rsidR="002A0A74" w:rsidRPr="002A0A74">
        <w:rPr>
          <w:rFonts w:cs="Arial" w:hint="eastAsia"/>
          <w:b/>
          <w:sz w:val="20"/>
          <w:szCs w:val="20"/>
          <w:lang w:val="en-GB"/>
        </w:rPr>
        <w:t xml:space="preserve">RAN3 agrees that </w:t>
      </w:r>
      <w:r w:rsidR="002A0A74">
        <w:rPr>
          <w:rFonts w:cs="Arial"/>
          <w:b/>
          <w:sz w:val="20"/>
          <w:szCs w:val="20"/>
          <w:lang w:val="en-GB"/>
        </w:rPr>
        <w:t>f</w:t>
      </w:r>
      <w:r w:rsidR="002A0A74" w:rsidRPr="002A0A74">
        <w:rPr>
          <w:rFonts w:cs="Arial"/>
          <w:b/>
          <w:sz w:val="20"/>
          <w:szCs w:val="20"/>
          <w:lang w:val="en-GB"/>
        </w:rPr>
        <w:t xml:space="preserve">or broadcast session, the LTE mechanism on MBS frequency layer prioritization shall be </w:t>
      </w:r>
      <w:r w:rsidR="002A0A74">
        <w:rPr>
          <w:rFonts w:cs="Arial" w:hint="eastAsia"/>
          <w:b/>
          <w:sz w:val="20"/>
          <w:szCs w:val="20"/>
          <w:lang w:val="en-GB"/>
        </w:rPr>
        <w:t>us</w:t>
      </w:r>
      <w:r w:rsidR="002A0A74" w:rsidRPr="002A0A74">
        <w:rPr>
          <w:rFonts w:cs="Arial"/>
          <w:b/>
          <w:sz w:val="20"/>
          <w:szCs w:val="20"/>
          <w:lang w:val="en-GB"/>
        </w:rPr>
        <w:t>ed for NR</w:t>
      </w:r>
      <w:r w:rsidR="002A0A74">
        <w:rPr>
          <w:rFonts w:cs="Arial" w:hint="eastAsia"/>
          <w:b/>
          <w:sz w:val="20"/>
          <w:szCs w:val="20"/>
          <w:lang w:val="en-GB"/>
        </w:rPr>
        <w:t xml:space="preserve"> MBS</w:t>
      </w:r>
      <w:r w:rsidR="00046BEE">
        <w:rPr>
          <w:rFonts w:cs="Arial" w:hint="eastAsia"/>
          <w:b/>
          <w:sz w:val="20"/>
          <w:szCs w:val="20"/>
          <w:lang w:val="en-GB"/>
        </w:rPr>
        <w:t>.</w:t>
      </w:r>
    </w:p>
    <w:p w14:paraId="6632273B" w14:textId="4A3B1713" w:rsidR="002A0A74" w:rsidRPr="00C8557A" w:rsidRDefault="002A0A74" w:rsidP="002A0A74">
      <w:pPr>
        <w:pStyle w:val="a8"/>
        <w:rPr>
          <w:rFonts w:cs="Arial"/>
          <w:sz w:val="20"/>
          <w:szCs w:val="20"/>
          <w:lang w:val="en-GB"/>
        </w:rPr>
      </w:pPr>
      <w:r w:rsidRPr="00C8557A">
        <w:rPr>
          <w:rFonts w:cs="Arial"/>
          <w:sz w:val="20"/>
          <w:szCs w:val="20"/>
          <w:lang w:val="en-GB"/>
        </w:rPr>
        <w:t>The question of SAI was discussed in RAN2. Accord</w:t>
      </w:r>
      <w:r w:rsidR="00C8557A">
        <w:rPr>
          <w:rFonts w:cs="Arial"/>
          <w:sz w:val="20"/>
          <w:szCs w:val="20"/>
          <w:lang w:val="en-GB"/>
        </w:rPr>
        <w:t>ing to the discussion in RAN2, m</w:t>
      </w:r>
      <w:r w:rsidRPr="00C8557A">
        <w:rPr>
          <w:rFonts w:cs="Arial"/>
          <w:sz w:val="20"/>
          <w:szCs w:val="20"/>
          <w:lang w:val="en-GB"/>
        </w:rPr>
        <w:t xml:space="preserve">ost companies agree that some kind of identifier such as/similar to SAI in LTE is needed for the mapping between MBS services/sessions and </w:t>
      </w:r>
      <w:r w:rsidR="00913AB5">
        <w:rPr>
          <w:rFonts w:cs="Arial"/>
          <w:sz w:val="20"/>
        </w:rPr>
        <w:t>frequencies</w:t>
      </w:r>
      <w:r w:rsidRPr="00C8557A">
        <w:rPr>
          <w:rFonts w:cs="Arial"/>
          <w:sz w:val="20"/>
          <w:szCs w:val="20"/>
          <w:lang w:val="en-GB"/>
        </w:rPr>
        <w:t xml:space="preserve"> in SIB as the overhead related to signalling all TMGIs safe might be too large to fit into SIB "[</w:t>
      </w:r>
      <w:r w:rsidR="00C8557A">
        <w:rPr>
          <w:rFonts w:cs="Arial" w:hint="eastAsia"/>
          <w:sz w:val="20"/>
          <w:szCs w:val="20"/>
          <w:lang w:val="en-GB"/>
        </w:rPr>
        <w:t>2</w:t>
      </w:r>
      <w:r w:rsidRPr="00C8557A">
        <w:rPr>
          <w:rFonts w:cs="Arial"/>
          <w:sz w:val="20"/>
          <w:szCs w:val="20"/>
          <w:lang w:val="en-GB"/>
        </w:rPr>
        <w:t>]</w:t>
      </w:r>
      <w:r w:rsidR="00C8557A">
        <w:rPr>
          <w:rFonts w:cs="Arial" w:hint="eastAsia"/>
          <w:sz w:val="20"/>
          <w:szCs w:val="20"/>
          <w:lang w:val="en-GB"/>
        </w:rPr>
        <w:t>.</w:t>
      </w:r>
    </w:p>
    <w:p w14:paraId="08BA8BF9" w14:textId="4B0B5C36" w:rsidR="002A0A74" w:rsidRPr="00C8557A" w:rsidRDefault="00DB622C" w:rsidP="002A0A74">
      <w:pPr>
        <w:pStyle w:val="a8"/>
        <w:rPr>
          <w:rFonts w:cs="Arial"/>
          <w:sz w:val="20"/>
          <w:szCs w:val="20"/>
          <w:lang w:val="en-GB"/>
        </w:rPr>
      </w:pPr>
      <w:r>
        <w:rPr>
          <w:rFonts w:cs="Arial" w:hint="eastAsia"/>
          <w:sz w:val="20"/>
          <w:szCs w:val="20"/>
          <w:lang w:val="en-GB"/>
        </w:rPr>
        <w:t xml:space="preserve">Also, </w:t>
      </w:r>
      <w:r>
        <w:rPr>
          <w:rFonts w:cs="Arial"/>
          <w:sz w:val="20"/>
          <w:szCs w:val="20"/>
          <w:lang w:val="en-GB"/>
        </w:rPr>
        <w:t>a</w:t>
      </w:r>
      <w:r w:rsidR="00CD4BF7">
        <w:rPr>
          <w:rFonts w:cs="Arial"/>
          <w:sz w:val="20"/>
          <w:szCs w:val="20"/>
          <w:lang w:val="en-GB"/>
        </w:rPr>
        <w:t>ccording</w:t>
      </w:r>
      <w:r w:rsidR="00CD4BF7">
        <w:rPr>
          <w:rFonts w:cs="Arial" w:hint="eastAsia"/>
          <w:sz w:val="20"/>
          <w:szCs w:val="20"/>
          <w:lang w:val="en-GB"/>
        </w:rPr>
        <w:t xml:space="preserve"> to the discussion in RAN3, some companies agree that</w:t>
      </w:r>
      <w:r w:rsidR="00CD4BF7">
        <w:rPr>
          <w:rFonts w:cs="Arial" w:hint="eastAsia"/>
          <w:sz w:val="20"/>
          <w:szCs w:val="20"/>
          <w:lang w:val="en-GB"/>
        </w:rPr>
        <w:t>“</w:t>
      </w:r>
      <w:r w:rsidR="00CD4BF7">
        <w:rPr>
          <w:rFonts w:cs="Arial"/>
          <w:sz w:val="20"/>
          <w:szCs w:val="20"/>
          <w:lang w:val="en-GB"/>
        </w:rPr>
        <w:t>i</w:t>
      </w:r>
      <w:r w:rsidR="00CD4BF7" w:rsidRPr="00C8557A">
        <w:rPr>
          <w:rFonts w:cs="Arial"/>
          <w:sz w:val="20"/>
          <w:szCs w:val="20"/>
          <w:lang w:val="en-GB"/>
        </w:rPr>
        <w:t xml:space="preserve">ntroduce SAI or MBS service group ID for Broadcast Session, and exchange between </w:t>
      </w:r>
      <w:proofErr w:type="spellStart"/>
      <w:r w:rsidR="00CD4BF7" w:rsidRPr="00C8557A">
        <w:rPr>
          <w:rFonts w:cs="Arial"/>
          <w:sz w:val="20"/>
          <w:szCs w:val="20"/>
          <w:lang w:val="en-GB"/>
        </w:rPr>
        <w:t>gNBs</w:t>
      </w:r>
      <w:proofErr w:type="spellEnd"/>
      <w:r w:rsidR="00CD4BF7" w:rsidRPr="00C8557A">
        <w:rPr>
          <w:rFonts w:cs="Arial"/>
          <w:sz w:val="20"/>
          <w:szCs w:val="20"/>
          <w:lang w:val="en-GB"/>
        </w:rPr>
        <w:t xml:space="preserve"> via OAM</w:t>
      </w:r>
      <w:r w:rsidR="009204F2">
        <w:rPr>
          <w:rFonts w:cs="Arial"/>
          <w:sz w:val="20"/>
          <w:szCs w:val="20"/>
          <w:lang w:val="en-GB"/>
        </w:rPr>
        <w:t>”</w:t>
      </w:r>
      <w:r w:rsidR="009204F2">
        <w:rPr>
          <w:rFonts w:cs="Arial" w:hint="eastAsia"/>
          <w:sz w:val="20"/>
          <w:szCs w:val="20"/>
          <w:lang w:val="en-GB"/>
        </w:rPr>
        <w:t xml:space="preserve">. </w:t>
      </w:r>
      <w:r w:rsidR="00913AB5">
        <w:rPr>
          <w:rFonts w:cs="Arial"/>
          <w:sz w:val="20"/>
          <w:szCs w:val="20"/>
          <w:lang w:val="en-GB"/>
        </w:rPr>
        <w:t>T</w:t>
      </w:r>
      <w:r w:rsidR="00913AB5">
        <w:rPr>
          <w:rFonts w:cs="Arial" w:hint="eastAsia"/>
          <w:sz w:val="20"/>
          <w:szCs w:val="20"/>
          <w:lang w:val="en-GB"/>
        </w:rPr>
        <w:t>herefore</w:t>
      </w:r>
      <w:r w:rsidR="009204F2">
        <w:rPr>
          <w:rFonts w:cs="Arial" w:hint="eastAsia"/>
          <w:sz w:val="20"/>
          <w:szCs w:val="20"/>
          <w:lang w:val="en-GB"/>
        </w:rPr>
        <w:t xml:space="preserve">, </w:t>
      </w:r>
      <w:r w:rsidR="00913AB5" w:rsidRPr="00913AB5">
        <w:rPr>
          <w:rFonts w:cs="Arial"/>
          <w:sz w:val="20"/>
          <w:szCs w:val="20"/>
          <w:lang w:val="en-GB"/>
        </w:rPr>
        <w:t>it can be assumed that in RAN3, it i</w:t>
      </w:r>
      <w:r w:rsidR="00913AB5">
        <w:rPr>
          <w:rFonts w:cs="Arial"/>
          <w:sz w:val="20"/>
          <w:szCs w:val="20"/>
          <w:lang w:val="en-GB"/>
        </w:rPr>
        <w:t>s acceptable to identify a</w:t>
      </w:r>
      <w:r w:rsidR="00913AB5">
        <w:rPr>
          <w:rFonts w:cs="Arial" w:hint="eastAsia"/>
          <w:sz w:val="20"/>
          <w:szCs w:val="20"/>
          <w:lang w:val="en-GB"/>
        </w:rPr>
        <w:t xml:space="preserve"> </w:t>
      </w:r>
      <w:r w:rsidR="00913AB5">
        <w:rPr>
          <w:rFonts w:cs="Arial"/>
          <w:sz w:val="20"/>
          <w:szCs w:val="20"/>
          <w:lang w:val="en-GB"/>
        </w:rPr>
        <w:t>service</w:t>
      </w:r>
      <w:r w:rsidR="00913AB5" w:rsidRPr="00913AB5">
        <w:rPr>
          <w:rFonts w:cs="Arial"/>
          <w:sz w:val="20"/>
          <w:szCs w:val="20"/>
          <w:lang w:val="en-GB"/>
        </w:rPr>
        <w:t xml:space="preserve"> </w:t>
      </w:r>
      <w:r w:rsidR="00913AB5">
        <w:rPr>
          <w:rFonts w:cs="Arial" w:hint="eastAsia"/>
          <w:sz w:val="20"/>
          <w:szCs w:val="20"/>
          <w:lang w:val="en-GB"/>
        </w:rPr>
        <w:t>area</w:t>
      </w:r>
      <w:r w:rsidR="00913AB5" w:rsidRPr="00913AB5">
        <w:rPr>
          <w:rFonts w:cs="Arial"/>
          <w:sz w:val="20"/>
          <w:szCs w:val="20"/>
          <w:lang w:val="en-GB"/>
        </w:rPr>
        <w:t xml:space="preserve"> for a MBS session w</w:t>
      </w:r>
      <w:r w:rsidR="00913AB5">
        <w:rPr>
          <w:rFonts w:cs="Arial"/>
          <w:sz w:val="20"/>
          <w:szCs w:val="20"/>
          <w:lang w:val="en-GB"/>
        </w:rPr>
        <w:t>ith SAI or MBS service group IDs</w:t>
      </w:r>
      <w:r w:rsidR="00913AB5" w:rsidRPr="00913AB5">
        <w:rPr>
          <w:rFonts w:cs="Arial"/>
          <w:sz w:val="20"/>
          <w:szCs w:val="20"/>
          <w:lang w:val="en-GB"/>
        </w:rPr>
        <w:t>.</w:t>
      </w:r>
      <w:r w:rsidR="002A0A74" w:rsidRPr="00C8557A">
        <w:rPr>
          <w:rFonts w:cs="Arial"/>
          <w:sz w:val="20"/>
          <w:szCs w:val="20"/>
          <w:lang w:val="en-GB"/>
        </w:rPr>
        <w:t xml:space="preserve"> </w:t>
      </w:r>
      <w:r w:rsidR="00D16ECA">
        <w:rPr>
          <w:rFonts w:cs="Arial" w:hint="eastAsia"/>
          <w:sz w:val="20"/>
          <w:szCs w:val="20"/>
          <w:lang w:val="en-GB"/>
        </w:rPr>
        <w:t>But</w:t>
      </w:r>
      <w:r w:rsidR="00913AB5">
        <w:rPr>
          <w:rFonts w:cs="Arial" w:hint="eastAsia"/>
          <w:sz w:val="20"/>
          <w:szCs w:val="20"/>
          <w:lang w:val="en-GB"/>
        </w:rPr>
        <w:t xml:space="preserve"> </w:t>
      </w:r>
      <w:r w:rsidR="00913AB5">
        <w:rPr>
          <w:rFonts w:cs="Arial"/>
          <w:sz w:val="20"/>
          <w:szCs w:val="20"/>
          <w:lang w:val="en-GB"/>
        </w:rPr>
        <w:t>t</w:t>
      </w:r>
      <w:r w:rsidR="002A0A74" w:rsidRPr="00C8557A">
        <w:rPr>
          <w:rFonts w:cs="Arial"/>
          <w:sz w:val="20"/>
          <w:szCs w:val="20"/>
          <w:lang w:val="en-GB"/>
        </w:rPr>
        <w:t>he main question is how to configure it?</w:t>
      </w:r>
    </w:p>
    <w:p w14:paraId="3FA7CF92" w14:textId="7E127D4C" w:rsidR="001E4C2B" w:rsidRPr="00913AB5" w:rsidRDefault="002A0A74" w:rsidP="00C80BD6">
      <w:pPr>
        <w:pStyle w:val="a8"/>
        <w:rPr>
          <w:rFonts w:cs="Arial"/>
          <w:sz w:val="20"/>
          <w:szCs w:val="20"/>
          <w:lang w:val="en-GB"/>
        </w:rPr>
      </w:pPr>
      <w:r w:rsidRPr="00C8557A">
        <w:rPr>
          <w:rFonts w:cs="Arial"/>
          <w:sz w:val="20"/>
          <w:szCs w:val="20"/>
          <w:lang w:val="en-GB"/>
        </w:rPr>
        <w:t xml:space="preserve">If the OAM </w:t>
      </w:r>
      <w:r w:rsidR="00913AB5">
        <w:rPr>
          <w:rFonts w:cs="Arial"/>
          <w:sz w:val="20"/>
          <w:szCs w:val="20"/>
          <w:lang w:val="en-GB"/>
        </w:rPr>
        <w:t>way</w:t>
      </w:r>
      <w:r w:rsidRPr="00C8557A">
        <w:rPr>
          <w:rFonts w:cs="Arial"/>
          <w:sz w:val="20"/>
          <w:szCs w:val="20"/>
          <w:lang w:val="en-GB"/>
        </w:rPr>
        <w:t xml:space="preserve"> is </w:t>
      </w:r>
      <w:r w:rsidR="00913AB5">
        <w:rPr>
          <w:rFonts w:cs="Arial" w:hint="eastAsia"/>
          <w:sz w:val="20"/>
          <w:szCs w:val="20"/>
          <w:lang w:val="en-GB"/>
        </w:rPr>
        <w:t>agreed</w:t>
      </w:r>
      <w:r w:rsidRPr="00C8557A">
        <w:rPr>
          <w:rFonts w:cs="Arial"/>
          <w:sz w:val="20"/>
          <w:szCs w:val="20"/>
          <w:lang w:val="en-GB"/>
        </w:rPr>
        <w:t xml:space="preserve">, according to the SAI definition, it consists of some </w:t>
      </w:r>
      <w:r w:rsidR="00913AB5">
        <w:rPr>
          <w:rFonts w:cs="Arial"/>
          <w:sz w:val="20"/>
          <w:szCs w:val="20"/>
          <w:lang w:val="en-GB"/>
        </w:rPr>
        <w:t>logical</w:t>
      </w:r>
      <w:r w:rsidR="00913AB5">
        <w:rPr>
          <w:rFonts w:cs="Arial" w:hint="eastAsia"/>
          <w:sz w:val="20"/>
          <w:szCs w:val="20"/>
          <w:lang w:val="en-GB"/>
        </w:rPr>
        <w:t xml:space="preserve"> </w:t>
      </w:r>
      <w:r w:rsidRPr="00C8557A">
        <w:rPr>
          <w:rFonts w:cs="Arial"/>
          <w:sz w:val="20"/>
          <w:szCs w:val="20"/>
          <w:lang w:val="en-GB"/>
        </w:rPr>
        <w:t>cell information, how does the OAM conf</w:t>
      </w:r>
      <w:r w:rsidR="00913AB5">
        <w:rPr>
          <w:rFonts w:cs="Arial"/>
          <w:sz w:val="20"/>
          <w:szCs w:val="20"/>
          <w:lang w:val="en-GB"/>
        </w:rPr>
        <w:t xml:space="preserve">iguration work? For example, </w:t>
      </w:r>
      <w:r w:rsidR="00913AB5">
        <w:rPr>
          <w:rFonts w:cs="Arial" w:hint="eastAsia"/>
          <w:sz w:val="20"/>
          <w:szCs w:val="20"/>
          <w:lang w:val="en-GB"/>
        </w:rPr>
        <w:t>TAI</w:t>
      </w:r>
      <w:r w:rsidRPr="00C8557A">
        <w:rPr>
          <w:rFonts w:cs="Arial"/>
          <w:sz w:val="20"/>
          <w:szCs w:val="20"/>
          <w:lang w:val="en-GB"/>
        </w:rPr>
        <w:t>-1 corresponds to {cell1</w:t>
      </w:r>
      <w:proofErr w:type="gramStart"/>
      <w:r w:rsidRPr="00C8557A">
        <w:rPr>
          <w:rFonts w:cs="Arial"/>
          <w:sz w:val="20"/>
          <w:szCs w:val="20"/>
          <w:lang w:val="en-GB"/>
        </w:rPr>
        <w:t>,cell</w:t>
      </w:r>
      <w:proofErr w:type="gramEnd"/>
      <w:r w:rsidRPr="00C8557A">
        <w:rPr>
          <w:rFonts w:cs="Arial"/>
          <w:sz w:val="20"/>
          <w:szCs w:val="20"/>
          <w:lang w:val="en-GB"/>
        </w:rPr>
        <w:t xml:space="preserve"> 2}, and TAI2 corresponds to {cell1,cell 2,cell 4, cell 5}. The information from the NG interface only contains the MBS session id and the cell list or TA list, </w:t>
      </w:r>
      <w:proofErr w:type="spellStart"/>
      <w:r w:rsidR="00913AB5">
        <w:rPr>
          <w:rFonts w:cs="Arial"/>
          <w:sz w:val="20"/>
          <w:szCs w:val="20"/>
          <w:lang w:val="en-GB"/>
        </w:rPr>
        <w:t>e.g</w:t>
      </w:r>
      <w:proofErr w:type="spellEnd"/>
      <w:r w:rsidR="00913AB5">
        <w:rPr>
          <w:rFonts w:cs="Arial"/>
          <w:sz w:val="20"/>
          <w:szCs w:val="20"/>
          <w:lang w:val="en-GB"/>
        </w:rPr>
        <w:t>,</w:t>
      </w:r>
      <w:r w:rsidR="00D16ECA">
        <w:rPr>
          <w:rFonts w:cs="Arial" w:hint="eastAsia"/>
          <w:sz w:val="20"/>
          <w:szCs w:val="20"/>
          <w:lang w:val="en-GB"/>
        </w:rPr>
        <w:t xml:space="preserve"> </w:t>
      </w:r>
      <w:r w:rsidRPr="00C8557A">
        <w:rPr>
          <w:rFonts w:cs="Arial"/>
          <w:sz w:val="20"/>
          <w:szCs w:val="20"/>
          <w:lang w:val="en-GB"/>
        </w:rPr>
        <w:t xml:space="preserve">TMGI X and cell List (cell 1, cell 2). </w:t>
      </w:r>
      <w:r w:rsidR="00913AB5">
        <w:rPr>
          <w:rFonts w:cs="Arial" w:hint="eastAsia"/>
          <w:sz w:val="20"/>
          <w:szCs w:val="20"/>
          <w:lang w:val="en-GB"/>
        </w:rPr>
        <w:t>I</w:t>
      </w:r>
      <w:r w:rsidR="00913AB5">
        <w:rPr>
          <w:rFonts w:cs="Arial"/>
          <w:sz w:val="20"/>
          <w:szCs w:val="20"/>
          <w:lang w:val="en-GB"/>
        </w:rPr>
        <w:t>n this case, d</w:t>
      </w:r>
      <w:r w:rsidRPr="00C8557A">
        <w:rPr>
          <w:rFonts w:cs="Arial"/>
          <w:sz w:val="20"/>
          <w:szCs w:val="20"/>
          <w:lang w:val="en-GB"/>
        </w:rPr>
        <w:t>oes it correspond to TAI-1 or TAI-2?</w:t>
      </w:r>
    </w:p>
    <w:p w14:paraId="56DF812E" w14:textId="71D6B2F2" w:rsidR="00937596" w:rsidRPr="00046BEE" w:rsidRDefault="00937596" w:rsidP="00C80BD6">
      <w:pPr>
        <w:pStyle w:val="a8"/>
        <w:rPr>
          <w:rFonts w:cs="Arial"/>
          <w:b/>
          <w:sz w:val="20"/>
          <w:szCs w:val="20"/>
          <w:lang w:val="en-GB"/>
        </w:rPr>
      </w:pPr>
      <w:r w:rsidRPr="00046BEE">
        <w:rPr>
          <w:rFonts w:cs="Arial" w:hint="eastAsia"/>
          <w:b/>
          <w:sz w:val="20"/>
          <w:szCs w:val="20"/>
          <w:lang w:val="en-GB"/>
        </w:rPr>
        <w:t>Proposal 2</w:t>
      </w:r>
      <w:r w:rsidRPr="00046BEE">
        <w:rPr>
          <w:rFonts w:cs="Arial" w:hint="eastAsia"/>
          <w:b/>
          <w:sz w:val="20"/>
          <w:szCs w:val="20"/>
          <w:lang w:val="en-GB"/>
        </w:rPr>
        <w:t>：</w:t>
      </w:r>
      <w:r w:rsidR="00913AB5" w:rsidRPr="00046BEE">
        <w:rPr>
          <w:rFonts w:cs="Arial"/>
          <w:b/>
          <w:sz w:val="20"/>
          <w:szCs w:val="20"/>
          <w:lang w:val="en-GB"/>
        </w:rPr>
        <w:t xml:space="preserve">It is </w:t>
      </w:r>
      <w:r w:rsidR="00913AB5" w:rsidRPr="00046BEE">
        <w:rPr>
          <w:rFonts w:cs="Arial" w:hint="eastAsia"/>
          <w:b/>
          <w:sz w:val="20"/>
          <w:szCs w:val="20"/>
          <w:lang w:val="en-GB"/>
        </w:rPr>
        <w:t>propos</w:t>
      </w:r>
      <w:r w:rsidR="00913AB5" w:rsidRPr="00046BEE">
        <w:rPr>
          <w:rFonts w:cs="Arial"/>
          <w:b/>
          <w:sz w:val="20"/>
          <w:szCs w:val="20"/>
          <w:lang w:val="en-GB"/>
        </w:rPr>
        <w:t xml:space="preserve">ed that RAN3 discuss how to configure TAI to ensure that the correct </w:t>
      </w:r>
      <w:r w:rsidR="00913AB5" w:rsidRPr="00046BEE">
        <w:rPr>
          <w:rFonts w:cs="Arial" w:hint="eastAsia"/>
          <w:b/>
          <w:sz w:val="20"/>
          <w:szCs w:val="20"/>
          <w:lang w:val="en-GB"/>
        </w:rPr>
        <w:t xml:space="preserve">mapping between </w:t>
      </w:r>
      <w:r w:rsidR="00913AB5" w:rsidRPr="00046BEE">
        <w:rPr>
          <w:rFonts w:cs="Arial"/>
          <w:b/>
          <w:sz w:val="20"/>
          <w:szCs w:val="20"/>
          <w:lang w:val="en-GB"/>
        </w:rPr>
        <w:t>frequency and “MBS ID” (e.g.</w:t>
      </w:r>
      <w:r w:rsidR="00046BEE" w:rsidRPr="00046BEE">
        <w:rPr>
          <w:rFonts w:cs="Arial"/>
          <w:b/>
          <w:sz w:val="20"/>
          <w:szCs w:val="20"/>
          <w:lang w:val="en-GB"/>
        </w:rPr>
        <w:t xml:space="preserve"> same or similar to MBMS SAI) </w:t>
      </w:r>
      <w:r w:rsidR="00913AB5" w:rsidRPr="00046BEE">
        <w:rPr>
          <w:rFonts w:cs="Arial" w:hint="eastAsia"/>
          <w:b/>
          <w:sz w:val="20"/>
          <w:szCs w:val="20"/>
          <w:lang w:val="en-GB"/>
        </w:rPr>
        <w:t>is sent</w:t>
      </w:r>
      <w:r w:rsidR="00046BEE" w:rsidRPr="00046BEE">
        <w:rPr>
          <w:rFonts w:cs="Arial" w:hint="eastAsia"/>
          <w:b/>
          <w:sz w:val="20"/>
          <w:szCs w:val="20"/>
          <w:lang w:val="en-GB"/>
        </w:rPr>
        <w:t xml:space="preserve"> via SIB</w:t>
      </w:r>
      <w:r w:rsidR="009B6718">
        <w:rPr>
          <w:rFonts w:cs="Arial" w:hint="eastAsia"/>
          <w:b/>
          <w:sz w:val="20"/>
          <w:szCs w:val="20"/>
          <w:lang w:val="en-GB"/>
        </w:rPr>
        <w:t>.</w:t>
      </w:r>
    </w:p>
    <w:p w14:paraId="434F993A" w14:textId="53D34D20" w:rsidR="006E1C82" w:rsidRPr="00466E62" w:rsidRDefault="00EF3121" w:rsidP="00466E62">
      <w:pPr>
        <w:pStyle w:val="1"/>
      </w:pPr>
      <w:r>
        <w:t>3</w:t>
      </w:r>
      <w:r w:rsidR="00EC4447">
        <w:tab/>
      </w:r>
      <w:r w:rsidR="00C01F33" w:rsidRPr="00CE0424">
        <w:t>Conclusion</w:t>
      </w:r>
    </w:p>
    <w:p w14:paraId="469EC816" w14:textId="41017A23" w:rsidR="00B21539" w:rsidRDefault="00B21539" w:rsidP="00B21539">
      <w:pPr>
        <w:pStyle w:val="a8"/>
        <w:rPr>
          <w:sz w:val="20"/>
          <w:szCs w:val="20"/>
        </w:rPr>
      </w:pPr>
      <w:r w:rsidRPr="00B21539">
        <w:rPr>
          <w:sz w:val="20"/>
          <w:szCs w:val="20"/>
        </w:rPr>
        <w:t>In the previous sections we made the following observations</w:t>
      </w:r>
      <w:r w:rsidR="00F82DB1">
        <w:rPr>
          <w:rFonts w:hint="eastAsia"/>
          <w:sz w:val="20"/>
          <w:szCs w:val="20"/>
        </w:rPr>
        <w:t xml:space="preserve"> and proposals</w:t>
      </w:r>
      <w:r w:rsidRPr="00B21539">
        <w:rPr>
          <w:sz w:val="20"/>
          <w:szCs w:val="20"/>
        </w:rPr>
        <w:t xml:space="preserve">: </w:t>
      </w:r>
    </w:p>
    <w:p w14:paraId="6BB62FAD" w14:textId="5F0448DB" w:rsidR="008F22FB" w:rsidRDefault="00364007" w:rsidP="005A1A87">
      <w:pPr>
        <w:pStyle w:val="a8"/>
        <w:rPr>
          <w:rFonts w:cs="Arial"/>
          <w:b/>
          <w:sz w:val="20"/>
          <w:szCs w:val="20"/>
          <w:lang w:val="en-GB"/>
        </w:rPr>
      </w:pPr>
      <w:r w:rsidRPr="002A0A74">
        <w:rPr>
          <w:rFonts w:cs="Arial" w:hint="eastAsia"/>
          <w:b/>
          <w:sz w:val="20"/>
          <w:szCs w:val="20"/>
          <w:lang w:val="en-GB"/>
        </w:rPr>
        <w:t>Proposal 1</w:t>
      </w:r>
      <w:r w:rsidR="00465C13">
        <w:rPr>
          <w:rFonts w:cs="Arial" w:hint="eastAsia"/>
          <w:b/>
          <w:sz w:val="20"/>
          <w:szCs w:val="20"/>
          <w:lang w:val="en-GB"/>
        </w:rPr>
        <w:t xml:space="preserve">: </w:t>
      </w:r>
      <w:r w:rsidRPr="002A0A74">
        <w:rPr>
          <w:rFonts w:cs="Arial" w:hint="eastAsia"/>
          <w:b/>
          <w:sz w:val="20"/>
          <w:szCs w:val="20"/>
          <w:lang w:val="en-GB"/>
        </w:rPr>
        <w:t xml:space="preserve">RAN3 agrees that </w:t>
      </w:r>
      <w:r>
        <w:rPr>
          <w:rFonts w:cs="Arial"/>
          <w:b/>
          <w:sz w:val="20"/>
          <w:szCs w:val="20"/>
          <w:lang w:val="en-GB"/>
        </w:rPr>
        <w:t>f</w:t>
      </w:r>
      <w:r w:rsidRPr="002A0A74">
        <w:rPr>
          <w:rFonts w:cs="Arial"/>
          <w:b/>
          <w:sz w:val="20"/>
          <w:szCs w:val="20"/>
          <w:lang w:val="en-GB"/>
        </w:rPr>
        <w:t xml:space="preserve">or broadcast session, the LTE mechanism on MBS frequency layer prioritization shall be </w:t>
      </w:r>
      <w:r>
        <w:rPr>
          <w:rFonts w:cs="Arial" w:hint="eastAsia"/>
          <w:b/>
          <w:sz w:val="20"/>
          <w:szCs w:val="20"/>
          <w:lang w:val="en-GB"/>
        </w:rPr>
        <w:t>us</w:t>
      </w:r>
      <w:r w:rsidRPr="002A0A74">
        <w:rPr>
          <w:rFonts w:cs="Arial"/>
          <w:b/>
          <w:sz w:val="20"/>
          <w:szCs w:val="20"/>
          <w:lang w:val="en-GB"/>
        </w:rPr>
        <w:t>ed for NR</w:t>
      </w:r>
      <w:r>
        <w:rPr>
          <w:rFonts w:cs="Arial" w:hint="eastAsia"/>
          <w:b/>
          <w:sz w:val="20"/>
          <w:szCs w:val="20"/>
          <w:lang w:val="en-GB"/>
        </w:rPr>
        <w:t xml:space="preserve"> MBS.</w:t>
      </w:r>
    </w:p>
    <w:p w14:paraId="20E885DD" w14:textId="4726D75A" w:rsidR="00D42171" w:rsidRPr="00242643" w:rsidRDefault="00364007" w:rsidP="008F22FB">
      <w:pPr>
        <w:pStyle w:val="a8"/>
        <w:rPr>
          <w:rFonts w:cs="Arial"/>
          <w:b/>
          <w:sz w:val="20"/>
          <w:szCs w:val="20"/>
          <w:lang w:val="en-GB"/>
        </w:rPr>
      </w:pPr>
      <w:r w:rsidRPr="00046BEE">
        <w:rPr>
          <w:rFonts w:cs="Arial" w:hint="eastAsia"/>
          <w:b/>
          <w:sz w:val="20"/>
          <w:szCs w:val="20"/>
          <w:lang w:val="en-GB"/>
        </w:rPr>
        <w:t>Proposal 2</w:t>
      </w:r>
      <w:r w:rsidR="00465C13">
        <w:rPr>
          <w:rFonts w:cs="Arial" w:hint="eastAsia"/>
          <w:b/>
          <w:sz w:val="20"/>
          <w:szCs w:val="20"/>
          <w:lang w:val="en-GB"/>
        </w:rPr>
        <w:t xml:space="preserve">: </w:t>
      </w:r>
      <w:r w:rsidRPr="00046BEE">
        <w:rPr>
          <w:rFonts w:cs="Arial"/>
          <w:b/>
          <w:sz w:val="20"/>
          <w:szCs w:val="20"/>
          <w:lang w:val="en-GB"/>
        </w:rPr>
        <w:t xml:space="preserve">It is </w:t>
      </w:r>
      <w:r w:rsidRPr="00046BEE">
        <w:rPr>
          <w:rFonts w:cs="Arial" w:hint="eastAsia"/>
          <w:b/>
          <w:sz w:val="20"/>
          <w:szCs w:val="20"/>
          <w:lang w:val="en-GB"/>
        </w:rPr>
        <w:t>propos</w:t>
      </w:r>
      <w:r w:rsidRPr="00046BEE">
        <w:rPr>
          <w:rFonts w:cs="Arial"/>
          <w:b/>
          <w:sz w:val="20"/>
          <w:szCs w:val="20"/>
          <w:lang w:val="en-GB"/>
        </w:rPr>
        <w:t xml:space="preserve">ed that RAN3 discuss how to configure TAI to ensure that the correct </w:t>
      </w:r>
      <w:r w:rsidRPr="00046BEE">
        <w:rPr>
          <w:rFonts w:cs="Arial" w:hint="eastAsia"/>
          <w:b/>
          <w:sz w:val="20"/>
          <w:szCs w:val="20"/>
          <w:lang w:val="en-GB"/>
        </w:rPr>
        <w:t xml:space="preserve">mapping between </w:t>
      </w:r>
      <w:r w:rsidRPr="00046BEE">
        <w:rPr>
          <w:rFonts w:cs="Arial"/>
          <w:b/>
          <w:sz w:val="20"/>
          <w:szCs w:val="20"/>
          <w:lang w:val="en-GB"/>
        </w:rPr>
        <w:t xml:space="preserve">frequency and “MBS ID” (e.g. same or similar to MBMS SAI) </w:t>
      </w:r>
      <w:r w:rsidRPr="00046BEE">
        <w:rPr>
          <w:rFonts w:cs="Arial" w:hint="eastAsia"/>
          <w:b/>
          <w:sz w:val="20"/>
          <w:szCs w:val="20"/>
          <w:lang w:val="en-GB"/>
        </w:rPr>
        <w:t>is sent via SIB</w:t>
      </w:r>
      <w:r w:rsidR="009B6718">
        <w:rPr>
          <w:rFonts w:cs="Arial" w:hint="eastAsia"/>
          <w:b/>
          <w:sz w:val="20"/>
          <w:szCs w:val="20"/>
          <w:lang w:val="en-GB"/>
        </w:rPr>
        <w:t>.</w:t>
      </w:r>
      <w:bookmarkStart w:id="1" w:name="_GoBack"/>
      <w:bookmarkEnd w:id="1"/>
    </w:p>
    <w:p w14:paraId="2C743F5C" w14:textId="77777777" w:rsidR="003A5C19" w:rsidRDefault="003A5C19" w:rsidP="003A5C19">
      <w:pPr>
        <w:pStyle w:val="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ab/>
        <w:t>Reference</w:t>
      </w:r>
    </w:p>
    <w:p w14:paraId="02AF7C86" w14:textId="357C649F" w:rsidR="003A5C19" w:rsidRPr="005E1268" w:rsidRDefault="007E7AB2" w:rsidP="003A5C19">
      <w:pPr>
        <w:pStyle w:val="a8"/>
        <w:widowControl/>
        <w:numPr>
          <w:ilvl w:val="0"/>
          <w:numId w:val="33"/>
        </w:numPr>
        <w:rPr>
          <w:rFonts w:cs="Arial"/>
          <w:bCs/>
          <w:sz w:val="22"/>
        </w:rPr>
      </w:pPr>
      <w:r w:rsidRPr="007E7AB2">
        <w:rPr>
          <w:rFonts w:cs="Arial"/>
          <w:bCs/>
          <w:sz w:val="22"/>
        </w:rPr>
        <w:t>R2-210</w:t>
      </w:r>
      <w:r w:rsidRPr="007E7AB2">
        <w:rPr>
          <w:rFonts w:cs="Arial" w:hint="eastAsia"/>
          <w:bCs/>
          <w:sz w:val="22"/>
        </w:rPr>
        <w:t>8923</w:t>
      </w:r>
      <w:r>
        <w:rPr>
          <w:rFonts w:cs="Arial"/>
          <w:bCs/>
          <w:sz w:val="22"/>
        </w:rPr>
        <w:t xml:space="preserve">  </w:t>
      </w:r>
      <w:r>
        <w:rPr>
          <w:rFonts w:eastAsia="宋体" w:hint="eastAsia"/>
        </w:rPr>
        <w:t xml:space="preserve">38.304 running CR for </w:t>
      </w:r>
      <w:r>
        <w:rPr>
          <w:rFonts w:eastAsia="宋体"/>
        </w:rPr>
        <w:t xml:space="preserve">NR </w:t>
      </w:r>
      <w:r>
        <w:rPr>
          <w:rFonts w:eastAsia="宋体" w:hint="eastAsia"/>
        </w:rPr>
        <w:t>MBS</w:t>
      </w:r>
      <w:r w:rsidR="008C1B84" w:rsidRPr="005E1268">
        <w:rPr>
          <w:rFonts w:cs="Arial" w:hint="eastAsia"/>
          <w:bCs/>
          <w:sz w:val="22"/>
        </w:rPr>
        <w:t>, CATT</w:t>
      </w:r>
    </w:p>
    <w:p w14:paraId="610C35AE" w14:textId="46E79029" w:rsidR="003A5C19" w:rsidRPr="008C1B84" w:rsidRDefault="008C1B84" w:rsidP="008C1B84">
      <w:pPr>
        <w:pStyle w:val="a8"/>
        <w:widowControl/>
        <w:numPr>
          <w:ilvl w:val="0"/>
          <w:numId w:val="33"/>
        </w:numPr>
        <w:rPr>
          <w:rFonts w:eastAsia="Batang" w:cs="Arial"/>
        </w:rPr>
      </w:pPr>
      <w:r w:rsidRPr="00DA107A">
        <w:rPr>
          <w:rFonts w:cs="Arial"/>
          <w:bCs/>
          <w:sz w:val="22"/>
        </w:rPr>
        <w:t>R2-2108914</w:t>
      </w:r>
      <w:r w:rsidR="003A5C19" w:rsidRPr="00397373">
        <w:rPr>
          <w:rFonts w:eastAsia="宋体" w:hint="eastAsia"/>
        </w:rPr>
        <w:tab/>
      </w:r>
      <w:r w:rsidR="001B3025" w:rsidRPr="00523FEC">
        <w:rPr>
          <w:rFonts w:eastAsia="Batang" w:cs="Arial" w:hint="eastAsia"/>
        </w:rPr>
        <w:t xml:space="preserve">  </w:t>
      </w:r>
      <w:r w:rsidR="00D63097">
        <w:rPr>
          <w:rFonts w:cs="Arial"/>
        </w:rPr>
        <w:t>LS on the MBS broadcast service continuity and MBS session identification</w:t>
      </w:r>
      <w:r w:rsidR="001B3025" w:rsidRPr="00523FEC">
        <w:rPr>
          <w:rFonts w:eastAsia="Batang" w:cs="Arial" w:hint="eastAsia"/>
        </w:rPr>
        <w:t xml:space="preserve">, </w:t>
      </w:r>
      <w:r>
        <w:rPr>
          <w:rFonts w:cs="Arial" w:hint="eastAsia"/>
        </w:rPr>
        <w:t>Huawei</w:t>
      </w:r>
    </w:p>
    <w:p w14:paraId="4A86F1E2" w14:textId="77777777" w:rsidR="007D035A" w:rsidRPr="003A5C19" w:rsidRDefault="007D035A" w:rsidP="009B561D">
      <w:pPr>
        <w:pStyle w:val="Reference"/>
        <w:numPr>
          <w:ilvl w:val="0"/>
          <w:numId w:val="0"/>
        </w:numPr>
        <w:spacing w:after="160"/>
        <w:jc w:val="left"/>
        <w:rPr>
          <w:sz w:val="20"/>
          <w:szCs w:val="20"/>
        </w:rPr>
      </w:pPr>
    </w:p>
    <w:sectPr w:rsidR="007D035A" w:rsidRPr="003A5C19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FA087C" w14:textId="77777777" w:rsidR="00245338" w:rsidRDefault="00245338">
      <w:r>
        <w:separator/>
      </w:r>
    </w:p>
  </w:endnote>
  <w:endnote w:type="continuationSeparator" w:id="0">
    <w:p w14:paraId="582BFF63" w14:textId="77777777" w:rsidR="00245338" w:rsidRDefault="00245338">
      <w:r>
        <w:continuationSeparator/>
      </w:r>
    </w:p>
  </w:endnote>
  <w:endnote w:type="continuationNotice" w:id="1">
    <w:p w14:paraId="08EE0466" w14:textId="77777777" w:rsidR="00245338" w:rsidRDefault="002453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C9F56F" w14:textId="77777777" w:rsidR="00070603" w:rsidRDefault="00070603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9B6718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9B6718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394163" w14:textId="77777777" w:rsidR="00245338" w:rsidRDefault="00245338">
      <w:r>
        <w:separator/>
      </w:r>
    </w:p>
  </w:footnote>
  <w:footnote w:type="continuationSeparator" w:id="0">
    <w:p w14:paraId="1C0DCB04" w14:textId="77777777" w:rsidR="00245338" w:rsidRDefault="00245338">
      <w:r>
        <w:continuationSeparator/>
      </w:r>
    </w:p>
  </w:footnote>
  <w:footnote w:type="continuationNotice" w:id="1">
    <w:p w14:paraId="13F4D025" w14:textId="77777777" w:rsidR="00245338" w:rsidRDefault="0024533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CC0AA5" w14:textId="77777777" w:rsidR="00070603" w:rsidRDefault="000706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005D20A5"/>
    <w:multiLevelType w:val="hybridMultilevel"/>
    <w:tmpl w:val="3BDAA99E"/>
    <w:lvl w:ilvl="0" w:tplc="0409000B">
      <w:start w:val="1"/>
      <w:numFmt w:val="bullet"/>
      <w:lvlText w:val=""/>
      <w:lvlJc w:val="left"/>
      <w:pPr>
        <w:ind w:left="7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3" w:hanging="420"/>
      </w:pPr>
      <w:rPr>
        <w:rFonts w:ascii="Wingdings" w:hAnsi="Wingdings" w:hint="default"/>
      </w:rPr>
    </w:lvl>
  </w:abstractNum>
  <w:abstractNum w:abstractNumId="3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16877A6D"/>
    <w:multiLevelType w:val="hybridMultilevel"/>
    <w:tmpl w:val="1060B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FA6EA7"/>
    <w:multiLevelType w:val="hybridMultilevel"/>
    <w:tmpl w:val="87F2DFF0"/>
    <w:lvl w:ilvl="0" w:tplc="270671A0">
      <w:start w:val="1"/>
      <w:numFmt w:val="decimal"/>
      <w:lvlText w:val="[%1]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35776773"/>
    <w:multiLevelType w:val="hybridMultilevel"/>
    <w:tmpl w:val="D4428B36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>
    <w:nsid w:val="3652132C"/>
    <w:multiLevelType w:val="hybridMultilevel"/>
    <w:tmpl w:val="42B22B32"/>
    <w:lvl w:ilvl="0" w:tplc="04090001">
      <w:start w:val="1"/>
      <w:numFmt w:val="bullet"/>
      <w:lvlText w:val=""/>
      <w:lvlJc w:val="left"/>
      <w:pPr>
        <w:ind w:left="153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1" w:hanging="420"/>
      </w:pPr>
      <w:rPr>
        <w:rFonts w:ascii="Wingdings" w:hAnsi="Wingdings" w:hint="default"/>
      </w:rPr>
    </w:lvl>
  </w:abstractNum>
  <w:abstractNum w:abstractNumId="12">
    <w:nsid w:val="36D958D6"/>
    <w:multiLevelType w:val="hybridMultilevel"/>
    <w:tmpl w:val="A21C8F46"/>
    <w:lvl w:ilvl="0" w:tplc="F37429D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12944A">
      <w:start w:val="2877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36784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E6101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D014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94359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A89C6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DE5C6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5622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0E5652"/>
    <w:multiLevelType w:val="hybridMultilevel"/>
    <w:tmpl w:val="835023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BB1329"/>
    <w:multiLevelType w:val="hybridMultilevel"/>
    <w:tmpl w:val="DFCE93AE"/>
    <w:lvl w:ilvl="0" w:tplc="54BC2B2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5BEC2621"/>
    <w:multiLevelType w:val="hybridMultilevel"/>
    <w:tmpl w:val="FF5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C66CF1"/>
    <w:multiLevelType w:val="hybridMultilevel"/>
    <w:tmpl w:val="67AA6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005B20"/>
    <w:multiLevelType w:val="hybridMultilevel"/>
    <w:tmpl w:val="42423AEE"/>
    <w:lvl w:ilvl="0" w:tplc="4094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4EA9E">
      <w:start w:val="2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747542">
      <w:start w:val="22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3AF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B49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0C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CA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3CF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62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624394E"/>
    <w:multiLevelType w:val="hybridMultilevel"/>
    <w:tmpl w:val="BBFAF33E"/>
    <w:lvl w:ilvl="0" w:tplc="E268655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6">
    <w:nsid w:val="67207FBA"/>
    <w:multiLevelType w:val="hybridMultilevel"/>
    <w:tmpl w:val="9808E56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7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0">
    <w:nsid w:val="705714D4"/>
    <w:multiLevelType w:val="multilevel"/>
    <w:tmpl w:val="705714D4"/>
    <w:lvl w:ilvl="0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>
    <w:nsid w:val="78FC2F61"/>
    <w:multiLevelType w:val="hybridMultilevel"/>
    <w:tmpl w:val="C8760B64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3">
    <w:nsid w:val="7E3E60D6"/>
    <w:multiLevelType w:val="hybridMultilevel"/>
    <w:tmpl w:val="46548466"/>
    <w:lvl w:ilvl="0" w:tplc="C6B49608">
      <w:start w:val="1"/>
      <w:numFmt w:val="japaneseCounting"/>
      <w:lvlText w:val="%1，"/>
      <w:lvlJc w:val="left"/>
      <w:pPr>
        <w:ind w:left="450" w:hanging="450"/>
      </w:pPr>
      <w:rPr>
        <w:rFonts w:ascii="CG Times (WN)" w:eastAsia="宋体" w:hAnsi="CG Times (WN)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18"/>
  </w:num>
  <w:num w:numId="5">
    <w:abstractNumId w:val="19"/>
  </w:num>
  <w:num w:numId="6">
    <w:abstractNumId w:val="21"/>
  </w:num>
  <w:num w:numId="7">
    <w:abstractNumId w:val="6"/>
  </w:num>
  <w:num w:numId="8">
    <w:abstractNumId w:val="7"/>
  </w:num>
  <w:num w:numId="9">
    <w:abstractNumId w:val="3"/>
  </w:num>
  <w:num w:numId="10">
    <w:abstractNumId w:val="31"/>
  </w:num>
  <w:num w:numId="11">
    <w:abstractNumId w:val="9"/>
  </w:num>
  <w:num w:numId="12">
    <w:abstractNumId w:val="28"/>
  </w:num>
  <w:num w:numId="13">
    <w:abstractNumId w:val="29"/>
  </w:num>
  <w:num w:numId="14">
    <w:abstractNumId w:val="22"/>
  </w:num>
  <w:num w:numId="15">
    <w:abstractNumId w:val="23"/>
  </w:num>
  <w:num w:numId="16">
    <w:abstractNumId w:val="14"/>
  </w:num>
  <w:num w:numId="17">
    <w:abstractNumId w:val="15"/>
  </w:num>
  <w:num w:numId="18">
    <w:abstractNumId w:val="13"/>
  </w:num>
  <w:num w:numId="19">
    <w:abstractNumId w:val="13"/>
  </w:num>
  <w:num w:numId="20">
    <w:abstractNumId w:val="4"/>
  </w:num>
  <w:num w:numId="21">
    <w:abstractNumId w:val="24"/>
  </w:num>
  <w:num w:numId="22">
    <w:abstractNumId w:val="25"/>
  </w:num>
  <w:num w:numId="23">
    <w:abstractNumId w:val="27"/>
  </w:num>
  <w:num w:numId="24">
    <w:abstractNumId w:val="26"/>
  </w:num>
  <w:num w:numId="25">
    <w:abstractNumId w:val="10"/>
  </w:num>
  <w:num w:numId="26">
    <w:abstractNumId w:val="20"/>
  </w:num>
  <w:num w:numId="27">
    <w:abstractNumId w:val="33"/>
  </w:num>
  <w:num w:numId="28">
    <w:abstractNumId w:val="11"/>
  </w:num>
  <w:num w:numId="29">
    <w:abstractNumId w:val="2"/>
  </w:num>
  <w:num w:numId="30">
    <w:abstractNumId w:val="32"/>
  </w:num>
  <w:num w:numId="31">
    <w:abstractNumId w:val="20"/>
  </w:num>
  <w:num w:numId="32">
    <w:abstractNumId w:val="16"/>
  </w:num>
  <w:num w:numId="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</w:num>
  <w:num w:numId="35">
    <w:abstractNumId w:val="1"/>
  </w:num>
  <w:num w:numId="36">
    <w:abstractNumId w:val="12"/>
  </w:num>
  <w:num w:numId="37">
    <w:abstractNumId w:val="8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6E1"/>
    <w:rsid w:val="000009ED"/>
    <w:rsid w:val="00002A37"/>
    <w:rsid w:val="00003CF5"/>
    <w:rsid w:val="0000564C"/>
    <w:rsid w:val="00006446"/>
    <w:rsid w:val="00006896"/>
    <w:rsid w:val="00007CDC"/>
    <w:rsid w:val="00010AC3"/>
    <w:rsid w:val="00011B28"/>
    <w:rsid w:val="000129EB"/>
    <w:rsid w:val="00015D15"/>
    <w:rsid w:val="0001610F"/>
    <w:rsid w:val="00016666"/>
    <w:rsid w:val="00020A59"/>
    <w:rsid w:val="0002564D"/>
    <w:rsid w:val="00025ECA"/>
    <w:rsid w:val="00027A07"/>
    <w:rsid w:val="000319EE"/>
    <w:rsid w:val="000325B8"/>
    <w:rsid w:val="00033BD4"/>
    <w:rsid w:val="00034350"/>
    <w:rsid w:val="00034983"/>
    <w:rsid w:val="00034C15"/>
    <w:rsid w:val="000367BF"/>
    <w:rsid w:val="00036BA1"/>
    <w:rsid w:val="0003729D"/>
    <w:rsid w:val="000422E2"/>
    <w:rsid w:val="000425BA"/>
    <w:rsid w:val="00042D9D"/>
    <w:rsid w:val="00042EB2"/>
    <w:rsid w:val="00042F22"/>
    <w:rsid w:val="000444EF"/>
    <w:rsid w:val="000447B3"/>
    <w:rsid w:val="000456BB"/>
    <w:rsid w:val="00046BEE"/>
    <w:rsid w:val="000515FE"/>
    <w:rsid w:val="00052A07"/>
    <w:rsid w:val="00052C40"/>
    <w:rsid w:val="000534E3"/>
    <w:rsid w:val="00054D0D"/>
    <w:rsid w:val="0005606A"/>
    <w:rsid w:val="00057117"/>
    <w:rsid w:val="00057FAE"/>
    <w:rsid w:val="00060BA7"/>
    <w:rsid w:val="00060C6D"/>
    <w:rsid w:val="000616E7"/>
    <w:rsid w:val="0006262A"/>
    <w:rsid w:val="000645E3"/>
    <w:rsid w:val="0006487E"/>
    <w:rsid w:val="0006540E"/>
    <w:rsid w:val="00065E1A"/>
    <w:rsid w:val="00070603"/>
    <w:rsid w:val="00071695"/>
    <w:rsid w:val="0007191F"/>
    <w:rsid w:val="00071AE2"/>
    <w:rsid w:val="000733E3"/>
    <w:rsid w:val="000754D6"/>
    <w:rsid w:val="00077E5F"/>
    <w:rsid w:val="0008036A"/>
    <w:rsid w:val="0008052D"/>
    <w:rsid w:val="00081AE6"/>
    <w:rsid w:val="000820D0"/>
    <w:rsid w:val="0008269A"/>
    <w:rsid w:val="0008535A"/>
    <w:rsid w:val="000855EB"/>
    <w:rsid w:val="00085689"/>
    <w:rsid w:val="00085B52"/>
    <w:rsid w:val="000866F2"/>
    <w:rsid w:val="00086A64"/>
    <w:rsid w:val="0009009F"/>
    <w:rsid w:val="0009023D"/>
    <w:rsid w:val="00091557"/>
    <w:rsid w:val="000924C1"/>
    <w:rsid w:val="000924F0"/>
    <w:rsid w:val="00093474"/>
    <w:rsid w:val="00094BA2"/>
    <w:rsid w:val="0009510F"/>
    <w:rsid w:val="000957B2"/>
    <w:rsid w:val="00095DAB"/>
    <w:rsid w:val="000978C8"/>
    <w:rsid w:val="000A1118"/>
    <w:rsid w:val="000A1B7B"/>
    <w:rsid w:val="000A215D"/>
    <w:rsid w:val="000A3375"/>
    <w:rsid w:val="000A3A86"/>
    <w:rsid w:val="000A5599"/>
    <w:rsid w:val="000A56F2"/>
    <w:rsid w:val="000A5EAC"/>
    <w:rsid w:val="000B100F"/>
    <w:rsid w:val="000B2719"/>
    <w:rsid w:val="000B3A8F"/>
    <w:rsid w:val="000B4AB9"/>
    <w:rsid w:val="000B58C3"/>
    <w:rsid w:val="000B61E9"/>
    <w:rsid w:val="000C0AD4"/>
    <w:rsid w:val="000C165A"/>
    <w:rsid w:val="000C1F68"/>
    <w:rsid w:val="000C2622"/>
    <w:rsid w:val="000C2E19"/>
    <w:rsid w:val="000C42F4"/>
    <w:rsid w:val="000D0B2A"/>
    <w:rsid w:val="000D0D07"/>
    <w:rsid w:val="000D3560"/>
    <w:rsid w:val="000D4797"/>
    <w:rsid w:val="000D4CB4"/>
    <w:rsid w:val="000D6004"/>
    <w:rsid w:val="000D67D2"/>
    <w:rsid w:val="000D6D11"/>
    <w:rsid w:val="000D6EF1"/>
    <w:rsid w:val="000E0527"/>
    <w:rsid w:val="000E0DB9"/>
    <w:rsid w:val="000E1E92"/>
    <w:rsid w:val="000E3413"/>
    <w:rsid w:val="000E51F7"/>
    <w:rsid w:val="000E6D73"/>
    <w:rsid w:val="000E6EB9"/>
    <w:rsid w:val="000F04D1"/>
    <w:rsid w:val="000F06D6"/>
    <w:rsid w:val="000F0EB1"/>
    <w:rsid w:val="000F1106"/>
    <w:rsid w:val="000F20B4"/>
    <w:rsid w:val="000F3BE9"/>
    <w:rsid w:val="000F3F6C"/>
    <w:rsid w:val="000F4AAE"/>
    <w:rsid w:val="000F508F"/>
    <w:rsid w:val="000F6DF3"/>
    <w:rsid w:val="000F6F1A"/>
    <w:rsid w:val="001005FF"/>
    <w:rsid w:val="001062FB"/>
    <w:rsid w:val="001063E6"/>
    <w:rsid w:val="00106A4A"/>
    <w:rsid w:val="00113CF4"/>
    <w:rsid w:val="001153EA"/>
    <w:rsid w:val="00115643"/>
    <w:rsid w:val="00116765"/>
    <w:rsid w:val="00121570"/>
    <w:rsid w:val="001219F5"/>
    <w:rsid w:val="00121A20"/>
    <w:rsid w:val="00123386"/>
    <w:rsid w:val="0012377F"/>
    <w:rsid w:val="00124314"/>
    <w:rsid w:val="00126758"/>
    <w:rsid w:val="00126B4A"/>
    <w:rsid w:val="00126C34"/>
    <w:rsid w:val="001316D7"/>
    <w:rsid w:val="00132FD0"/>
    <w:rsid w:val="001344C0"/>
    <w:rsid w:val="001346FA"/>
    <w:rsid w:val="00135252"/>
    <w:rsid w:val="001356D5"/>
    <w:rsid w:val="00137AB5"/>
    <w:rsid w:val="00137F0B"/>
    <w:rsid w:val="00137FD1"/>
    <w:rsid w:val="00140896"/>
    <w:rsid w:val="00140D56"/>
    <w:rsid w:val="001438E9"/>
    <w:rsid w:val="00143F0A"/>
    <w:rsid w:val="00144B6C"/>
    <w:rsid w:val="00144DF4"/>
    <w:rsid w:val="001470AC"/>
    <w:rsid w:val="001471C6"/>
    <w:rsid w:val="001518E5"/>
    <w:rsid w:val="00151E23"/>
    <w:rsid w:val="001526E0"/>
    <w:rsid w:val="001551B5"/>
    <w:rsid w:val="001606AE"/>
    <w:rsid w:val="001659C1"/>
    <w:rsid w:val="001711F3"/>
    <w:rsid w:val="0017293D"/>
    <w:rsid w:val="00173A8E"/>
    <w:rsid w:val="00174275"/>
    <w:rsid w:val="0017502C"/>
    <w:rsid w:val="0018143F"/>
    <w:rsid w:val="00181BFE"/>
    <w:rsid w:val="00181FF8"/>
    <w:rsid w:val="0018500C"/>
    <w:rsid w:val="00185501"/>
    <w:rsid w:val="0018664A"/>
    <w:rsid w:val="00190AC1"/>
    <w:rsid w:val="00191B90"/>
    <w:rsid w:val="001926E3"/>
    <w:rsid w:val="0019341A"/>
    <w:rsid w:val="00197D44"/>
    <w:rsid w:val="00197DF9"/>
    <w:rsid w:val="001A108E"/>
    <w:rsid w:val="001A1987"/>
    <w:rsid w:val="001A2564"/>
    <w:rsid w:val="001A30F2"/>
    <w:rsid w:val="001A44A6"/>
    <w:rsid w:val="001A585A"/>
    <w:rsid w:val="001A6173"/>
    <w:rsid w:val="001A6CBA"/>
    <w:rsid w:val="001B0728"/>
    <w:rsid w:val="001B0C70"/>
    <w:rsid w:val="001B0D97"/>
    <w:rsid w:val="001B19E1"/>
    <w:rsid w:val="001B2241"/>
    <w:rsid w:val="001B2EB0"/>
    <w:rsid w:val="001B3025"/>
    <w:rsid w:val="001B39B6"/>
    <w:rsid w:val="001B5A5D"/>
    <w:rsid w:val="001C1CE5"/>
    <w:rsid w:val="001C3D2A"/>
    <w:rsid w:val="001C769D"/>
    <w:rsid w:val="001D1E31"/>
    <w:rsid w:val="001D3195"/>
    <w:rsid w:val="001D43A7"/>
    <w:rsid w:val="001D51BA"/>
    <w:rsid w:val="001D53E7"/>
    <w:rsid w:val="001D6342"/>
    <w:rsid w:val="001D6B10"/>
    <w:rsid w:val="001D6D53"/>
    <w:rsid w:val="001D6D9E"/>
    <w:rsid w:val="001E2EDA"/>
    <w:rsid w:val="001E33B1"/>
    <w:rsid w:val="001E3C64"/>
    <w:rsid w:val="001E3E85"/>
    <w:rsid w:val="001E4677"/>
    <w:rsid w:val="001E4C2B"/>
    <w:rsid w:val="001E575B"/>
    <w:rsid w:val="001E58E2"/>
    <w:rsid w:val="001E7AED"/>
    <w:rsid w:val="001F3916"/>
    <w:rsid w:val="001F43CD"/>
    <w:rsid w:val="001F5197"/>
    <w:rsid w:val="001F54C5"/>
    <w:rsid w:val="001F620E"/>
    <w:rsid w:val="001F662C"/>
    <w:rsid w:val="001F7074"/>
    <w:rsid w:val="001F78AE"/>
    <w:rsid w:val="00200490"/>
    <w:rsid w:val="00201D25"/>
    <w:rsid w:val="00201F3A"/>
    <w:rsid w:val="00202297"/>
    <w:rsid w:val="002025FE"/>
    <w:rsid w:val="002034D1"/>
    <w:rsid w:val="00203F96"/>
    <w:rsid w:val="00205EBC"/>
    <w:rsid w:val="002069B2"/>
    <w:rsid w:val="00206D7D"/>
    <w:rsid w:val="00207FA3"/>
    <w:rsid w:val="00210ABB"/>
    <w:rsid w:val="002140AA"/>
    <w:rsid w:val="00214DA8"/>
    <w:rsid w:val="00215423"/>
    <w:rsid w:val="002158FA"/>
    <w:rsid w:val="0021785C"/>
    <w:rsid w:val="00220600"/>
    <w:rsid w:val="002224DB"/>
    <w:rsid w:val="00223FCB"/>
    <w:rsid w:val="00224087"/>
    <w:rsid w:val="002252C3"/>
    <w:rsid w:val="00225C54"/>
    <w:rsid w:val="00226366"/>
    <w:rsid w:val="002265A6"/>
    <w:rsid w:val="002269F7"/>
    <w:rsid w:val="00230765"/>
    <w:rsid w:val="00230D18"/>
    <w:rsid w:val="002317C2"/>
    <w:rsid w:val="002319E4"/>
    <w:rsid w:val="002342D5"/>
    <w:rsid w:val="00235632"/>
    <w:rsid w:val="00235872"/>
    <w:rsid w:val="00241559"/>
    <w:rsid w:val="00241EAD"/>
    <w:rsid w:val="00242643"/>
    <w:rsid w:val="00242694"/>
    <w:rsid w:val="002435B3"/>
    <w:rsid w:val="00243BBE"/>
    <w:rsid w:val="0024418C"/>
    <w:rsid w:val="002443B9"/>
    <w:rsid w:val="00244615"/>
    <w:rsid w:val="002448D3"/>
    <w:rsid w:val="00245338"/>
    <w:rsid w:val="002458EB"/>
    <w:rsid w:val="00246545"/>
    <w:rsid w:val="002475ED"/>
    <w:rsid w:val="002500C8"/>
    <w:rsid w:val="00250756"/>
    <w:rsid w:val="00252D8F"/>
    <w:rsid w:val="00254049"/>
    <w:rsid w:val="00255FB6"/>
    <w:rsid w:val="00257543"/>
    <w:rsid w:val="002617E7"/>
    <w:rsid w:val="002629CF"/>
    <w:rsid w:val="00262F3B"/>
    <w:rsid w:val="00264228"/>
    <w:rsid w:val="00264334"/>
    <w:rsid w:val="0026456D"/>
    <w:rsid w:val="0026473E"/>
    <w:rsid w:val="00264FCE"/>
    <w:rsid w:val="00265D33"/>
    <w:rsid w:val="00266214"/>
    <w:rsid w:val="00267C83"/>
    <w:rsid w:val="00271192"/>
    <w:rsid w:val="0027144F"/>
    <w:rsid w:val="00271813"/>
    <w:rsid w:val="00271F3A"/>
    <w:rsid w:val="00273278"/>
    <w:rsid w:val="002735F4"/>
    <w:rsid w:val="002737F4"/>
    <w:rsid w:val="0027501A"/>
    <w:rsid w:val="00277AA6"/>
    <w:rsid w:val="002805F5"/>
    <w:rsid w:val="00280751"/>
    <w:rsid w:val="0028280A"/>
    <w:rsid w:val="002853F1"/>
    <w:rsid w:val="00286ACD"/>
    <w:rsid w:val="00287838"/>
    <w:rsid w:val="00290082"/>
    <w:rsid w:val="002907B5"/>
    <w:rsid w:val="00292E30"/>
    <w:rsid w:val="00292EB7"/>
    <w:rsid w:val="00293A4F"/>
    <w:rsid w:val="0029614F"/>
    <w:rsid w:val="00296227"/>
    <w:rsid w:val="00296A0B"/>
    <w:rsid w:val="00296F44"/>
    <w:rsid w:val="0029777D"/>
    <w:rsid w:val="0029798D"/>
    <w:rsid w:val="002A055E"/>
    <w:rsid w:val="002A0A74"/>
    <w:rsid w:val="002A1D4E"/>
    <w:rsid w:val="002A2869"/>
    <w:rsid w:val="002A30EC"/>
    <w:rsid w:val="002B24D6"/>
    <w:rsid w:val="002B6A97"/>
    <w:rsid w:val="002B72D7"/>
    <w:rsid w:val="002C06AD"/>
    <w:rsid w:val="002C0989"/>
    <w:rsid w:val="002C0C04"/>
    <w:rsid w:val="002C2A74"/>
    <w:rsid w:val="002C2A7E"/>
    <w:rsid w:val="002C34E8"/>
    <w:rsid w:val="002C41E6"/>
    <w:rsid w:val="002D071A"/>
    <w:rsid w:val="002D1DF1"/>
    <w:rsid w:val="002D34B2"/>
    <w:rsid w:val="002D3BCA"/>
    <w:rsid w:val="002D48B0"/>
    <w:rsid w:val="002D4D23"/>
    <w:rsid w:val="002D5B37"/>
    <w:rsid w:val="002D5E0F"/>
    <w:rsid w:val="002D6696"/>
    <w:rsid w:val="002D7637"/>
    <w:rsid w:val="002E1273"/>
    <w:rsid w:val="002E17F2"/>
    <w:rsid w:val="002E274B"/>
    <w:rsid w:val="002E4FCE"/>
    <w:rsid w:val="002E4FD9"/>
    <w:rsid w:val="002E50DD"/>
    <w:rsid w:val="002E7CAE"/>
    <w:rsid w:val="002F062C"/>
    <w:rsid w:val="002F189E"/>
    <w:rsid w:val="002F2771"/>
    <w:rsid w:val="002F37A9"/>
    <w:rsid w:val="002F61AB"/>
    <w:rsid w:val="002F67E3"/>
    <w:rsid w:val="002F6F28"/>
    <w:rsid w:val="003009ED"/>
    <w:rsid w:val="00301CE6"/>
    <w:rsid w:val="0030256B"/>
    <w:rsid w:val="003029EE"/>
    <w:rsid w:val="0030501F"/>
    <w:rsid w:val="00307BA1"/>
    <w:rsid w:val="00311702"/>
    <w:rsid w:val="00311E82"/>
    <w:rsid w:val="00313FD6"/>
    <w:rsid w:val="003143BD"/>
    <w:rsid w:val="00315363"/>
    <w:rsid w:val="00317A2D"/>
    <w:rsid w:val="003203ED"/>
    <w:rsid w:val="00321D97"/>
    <w:rsid w:val="00321ED3"/>
    <w:rsid w:val="00322266"/>
    <w:rsid w:val="00322C9F"/>
    <w:rsid w:val="00324D23"/>
    <w:rsid w:val="00324FBB"/>
    <w:rsid w:val="00326E36"/>
    <w:rsid w:val="00331751"/>
    <w:rsid w:val="00331A4C"/>
    <w:rsid w:val="003344A6"/>
    <w:rsid w:val="00334579"/>
    <w:rsid w:val="00334898"/>
    <w:rsid w:val="00335541"/>
    <w:rsid w:val="00335858"/>
    <w:rsid w:val="0033588E"/>
    <w:rsid w:val="0033594C"/>
    <w:rsid w:val="00336BDA"/>
    <w:rsid w:val="003412BA"/>
    <w:rsid w:val="003419E1"/>
    <w:rsid w:val="003429D4"/>
    <w:rsid w:val="00342BD7"/>
    <w:rsid w:val="003451BC"/>
    <w:rsid w:val="00346DB5"/>
    <w:rsid w:val="003477B1"/>
    <w:rsid w:val="00352436"/>
    <w:rsid w:val="00353F49"/>
    <w:rsid w:val="00357380"/>
    <w:rsid w:val="003602D9"/>
    <w:rsid w:val="003604CE"/>
    <w:rsid w:val="00364007"/>
    <w:rsid w:val="0037049D"/>
    <w:rsid w:val="00370E47"/>
    <w:rsid w:val="00370F40"/>
    <w:rsid w:val="003730A5"/>
    <w:rsid w:val="00373A77"/>
    <w:rsid w:val="003742AC"/>
    <w:rsid w:val="00374379"/>
    <w:rsid w:val="00377CE1"/>
    <w:rsid w:val="003842C4"/>
    <w:rsid w:val="00385BF0"/>
    <w:rsid w:val="00387FB8"/>
    <w:rsid w:val="003939FF"/>
    <w:rsid w:val="003965F0"/>
    <w:rsid w:val="00397373"/>
    <w:rsid w:val="00397C26"/>
    <w:rsid w:val="003A2223"/>
    <w:rsid w:val="003A2A0F"/>
    <w:rsid w:val="003A45A1"/>
    <w:rsid w:val="003A5B0A"/>
    <w:rsid w:val="003A5C19"/>
    <w:rsid w:val="003A648D"/>
    <w:rsid w:val="003A6BAC"/>
    <w:rsid w:val="003A70A4"/>
    <w:rsid w:val="003A747B"/>
    <w:rsid w:val="003A7EF3"/>
    <w:rsid w:val="003B159C"/>
    <w:rsid w:val="003B369F"/>
    <w:rsid w:val="003B36A3"/>
    <w:rsid w:val="003B4E4B"/>
    <w:rsid w:val="003B64BB"/>
    <w:rsid w:val="003B7FE5"/>
    <w:rsid w:val="003C11C8"/>
    <w:rsid w:val="003C2702"/>
    <w:rsid w:val="003C432D"/>
    <w:rsid w:val="003C643E"/>
    <w:rsid w:val="003C7806"/>
    <w:rsid w:val="003D0C9F"/>
    <w:rsid w:val="003D109F"/>
    <w:rsid w:val="003D2478"/>
    <w:rsid w:val="003D383E"/>
    <w:rsid w:val="003D3C37"/>
    <w:rsid w:val="003D3C45"/>
    <w:rsid w:val="003D59DA"/>
    <w:rsid w:val="003D5B1F"/>
    <w:rsid w:val="003D6603"/>
    <w:rsid w:val="003D7373"/>
    <w:rsid w:val="003E15FA"/>
    <w:rsid w:val="003E55E4"/>
    <w:rsid w:val="003E5B78"/>
    <w:rsid w:val="003E74E3"/>
    <w:rsid w:val="003F05C7"/>
    <w:rsid w:val="003F13B4"/>
    <w:rsid w:val="003F2443"/>
    <w:rsid w:val="003F2CD4"/>
    <w:rsid w:val="003F3687"/>
    <w:rsid w:val="003F59D3"/>
    <w:rsid w:val="003F68C2"/>
    <w:rsid w:val="003F6BBE"/>
    <w:rsid w:val="003F7DD7"/>
    <w:rsid w:val="004000E8"/>
    <w:rsid w:val="004006DB"/>
    <w:rsid w:val="00402259"/>
    <w:rsid w:val="00402E2B"/>
    <w:rsid w:val="004041D8"/>
    <w:rsid w:val="00405022"/>
    <w:rsid w:val="0040512B"/>
    <w:rsid w:val="0040541D"/>
    <w:rsid w:val="00405B26"/>
    <w:rsid w:val="00405CA5"/>
    <w:rsid w:val="00406D3D"/>
    <w:rsid w:val="00407CD3"/>
    <w:rsid w:val="00410134"/>
    <w:rsid w:val="00410504"/>
    <w:rsid w:val="00410B72"/>
    <w:rsid w:val="00410F18"/>
    <w:rsid w:val="00411535"/>
    <w:rsid w:val="00411E65"/>
    <w:rsid w:val="0041263E"/>
    <w:rsid w:val="00413AAC"/>
    <w:rsid w:val="00413E92"/>
    <w:rsid w:val="0041538A"/>
    <w:rsid w:val="00415EF7"/>
    <w:rsid w:val="0042077B"/>
    <w:rsid w:val="00421105"/>
    <w:rsid w:val="00422AA4"/>
    <w:rsid w:val="00422DB6"/>
    <w:rsid w:val="004242F4"/>
    <w:rsid w:val="00425F25"/>
    <w:rsid w:val="00425FBA"/>
    <w:rsid w:val="00427248"/>
    <w:rsid w:val="004321E1"/>
    <w:rsid w:val="00432DDF"/>
    <w:rsid w:val="00433ACC"/>
    <w:rsid w:val="00434A81"/>
    <w:rsid w:val="00435C93"/>
    <w:rsid w:val="00437447"/>
    <w:rsid w:val="00437C84"/>
    <w:rsid w:val="00441A92"/>
    <w:rsid w:val="004431DC"/>
    <w:rsid w:val="00443234"/>
    <w:rsid w:val="00444F56"/>
    <w:rsid w:val="00446488"/>
    <w:rsid w:val="0044660D"/>
    <w:rsid w:val="00451586"/>
    <w:rsid w:val="004517AA"/>
    <w:rsid w:val="0045209C"/>
    <w:rsid w:val="00452CAC"/>
    <w:rsid w:val="00454C57"/>
    <w:rsid w:val="0045500C"/>
    <w:rsid w:val="004574C4"/>
    <w:rsid w:val="00457565"/>
    <w:rsid w:val="00457B71"/>
    <w:rsid w:val="00460A6B"/>
    <w:rsid w:val="00461D94"/>
    <w:rsid w:val="00463135"/>
    <w:rsid w:val="00463957"/>
    <w:rsid w:val="00465C13"/>
    <w:rsid w:val="004669E2"/>
    <w:rsid w:val="00466E62"/>
    <w:rsid w:val="00466F82"/>
    <w:rsid w:val="004678AE"/>
    <w:rsid w:val="004707C7"/>
    <w:rsid w:val="00470C31"/>
    <w:rsid w:val="00471DE0"/>
    <w:rsid w:val="004734D0"/>
    <w:rsid w:val="0047556B"/>
    <w:rsid w:val="00477768"/>
    <w:rsid w:val="00482B86"/>
    <w:rsid w:val="00484C4E"/>
    <w:rsid w:val="00484CBE"/>
    <w:rsid w:val="004900DB"/>
    <w:rsid w:val="00490F7D"/>
    <w:rsid w:val="00492BC5"/>
    <w:rsid w:val="004963AE"/>
    <w:rsid w:val="004964F1"/>
    <w:rsid w:val="004A0190"/>
    <w:rsid w:val="004A16BC"/>
    <w:rsid w:val="004A242F"/>
    <w:rsid w:val="004A2476"/>
    <w:rsid w:val="004A2B94"/>
    <w:rsid w:val="004A3164"/>
    <w:rsid w:val="004A3210"/>
    <w:rsid w:val="004A3DF3"/>
    <w:rsid w:val="004A4FF4"/>
    <w:rsid w:val="004A5638"/>
    <w:rsid w:val="004A6BC3"/>
    <w:rsid w:val="004B3CA7"/>
    <w:rsid w:val="004B43BF"/>
    <w:rsid w:val="004B4904"/>
    <w:rsid w:val="004B6DFD"/>
    <w:rsid w:val="004B6F6A"/>
    <w:rsid w:val="004B7C0C"/>
    <w:rsid w:val="004C186A"/>
    <w:rsid w:val="004C224A"/>
    <w:rsid w:val="004C2755"/>
    <w:rsid w:val="004C3806"/>
    <w:rsid w:val="004C3898"/>
    <w:rsid w:val="004C3C6F"/>
    <w:rsid w:val="004D36B1"/>
    <w:rsid w:val="004D7EBD"/>
    <w:rsid w:val="004E2680"/>
    <w:rsid w:val="004E28F9"/>
    <w:rsid w:val="004E462E"/>
    <w:rsid w:val="004E5108"/>
    <w:rsid w:val="004E56DC"/>
    <w:rsid w:val="004E6181"/>
    <w:rsid w:val="004E76F4"/>
    <w:rsid w:val="004F0210"/>
    <w:rsid w:val="004F0B4E"/>
    <w:rsid w:val="004F0B6C"/>
    <w:rsid w:val="004F149C"/>
    <w:rsid w:val="004F18A9"/>
    <w:rsid w:val="004F1E1D"/>
    <w:rsid w:val="004F2078"/>
    <w:rsid w:val="004F4440"/>
    <w:rsid w:val="004F49AF"/>
    <w:rsid w:val="004F4DA3"/>
    <w:rsid w:val="004F5DE0"/>
    <w:rsid w:val="004F7343"/>
    <w:rsid w:val="005002AA"/>
    <w:rsid w:val="00502B4C"/>
    <w:rsid w:val="005037BE"/>
    <w:rsid w:val="005058F8"/>
    <w:rsid w:val="00506557"/>
    <w:rsid w:val="0050677A"/>
    <w:rsid w:val="0050700A"/>
    <w:rsid w:val="005108D8"/>
    <w:rsid w:val="005116F9"/>
    <w:rsid w:val="00512A40"/>
    <w:rsid w:val="005153A7"/>
    <w:rsid w:val="00517536"/>
    <w:rsid w:val="005219CF"/>
    <w:rsid w:val="00523FEC"/>
    <w:rsid w:val="00524471"/>
    <w:rsid w:val="00526394"/>
    <w:rsid w:val="005312CE"/>
    <w:rsid w:val="00534B59"/>
    <w:rsid w:val="00536759"/>
    <w:rsid w:val="00536CCA"/>
    <w:rsid w:val="00537631"/>
    <w:rsid w:val="00537C62"/>
    <w:rsid w:val="00537F4F"/>
    <w:rsid w:val="005418DB"/>
    <w:rsid w:val="005432F3"/>
    <w:rsid w:val="005455A1"/>
    <w:rsid w:val="0054658F"/>
    <w:rsid w:val="00546970"/>
    <w:rsid w:val="00551B81"/>
    <w:rsid w:val="00552C75"/>
    <w:rsid w:val="00554E19"/>
    <w:rsid w:val="005553A2"/>
    <w:rsid w:val="00557737"/>
    <w:rsid w:val="005577CD"/>
    <w:rsid w:val="0056121F"/>
    <w:rsid w:val="005618F4"/>
    <w:rsid w:val="00562155"/>
    <w:rsid w:val="0056229A"/>
    <w:rsid w:val="00572505"/>
    <w:rsid w:val="005731EA"/>
    <w:rsid w:val="00573C68"/>
    <w:rsid w:val="00575EA4"/>
    <w:rsid w:val="00582809"/>
    <w:rsid w:val="00583A10"/>
    <w:rsid w:val="00584231"/>
    <w:rsid w:val="00586783"/>
    <w:rsid w:val="0058798C"/>
    <w:rsid w:val="00587BD2"/>
    <w:rsid w:val="005900FA"/>
    <w:rsid w:val="005904F2"/>
    <w:rsid w:val="005919A6"/>
    <w:rsid w:val="005923F7"/>
    <w:rsid w:val="005935A4"/>
    <w:rsid w:val="0059488B"/>
    <w:rsid w:val="005948C2"/>
    <w:rsid w:val="00594B5F"/>
    <w:rsid w:val="00595DCA"/>
    <w:rsid w:val="0059779B"/>
    <w:rsid w:val="005A02C4"/>
    <w:rsid w:val="005A1A87"/>
    <w:rsid w:val="005A209A"/>
    <w:rsid w:val="005A53A6"/>
    <w:rsid w:val="005A662D"/>
    <w:rsid w:val="005B1409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C0754"/>
    <w:rsid w:val="005C15C5"/>
    <w:rsid w:val="005C3316"/>
    <w:rsid w:val="005C36D0"/>
    <w:rsid w:val="005C4446"/>
    <w:rsid w:val="005C74FB"/>
    <w:rsid w:val="005D1602"/>
    <w:rsid w:val="005D4347"/>
    <w:rsid w:val="005E10EE"/>
    <w:rsid w:val="005E1268"/>
    <w:rsid w:val="005E385F"/>
    <w:rsid w:val="005E521F"/>
    <w:rsid w:val="005E5B81"/>
    <w:rsid w:val="005E653B"/>
    <w:rsid w:val="005E78AD"/>
    <w:rsid w:val="005F2CB1"/>
    <w:rsid w:val="005F3025"/>
    <w:rsid w:val="005F618C"/>
    <w:rsid w:val="005F70BD"/>
    <w:rsid w:val="00601520"/>
    <w:rsid w:val="0060283C"/>
    <w:rsid w:val="00604F14"/>
    <w:rsid w:val="00605E0E"/>
    <w:rsid w:val="00610A3B"/>
    <w:rsid w:val="00611B83"/>
    <w:rsid w:val="0061285C"/>
    <w:rsid w:val="00612B1D"/>
    <w:rsid w:val="00613257"/>
    <w:rsid w:val="0061429D"/>
    <w:rsid w:val="00616BBC"/>
    <w:rsid w:val="006170FF"/>
    <w:rsid w:val="00617F1D"/>
    <w:rsid w:val="006209E0"/>
    <w:rsid w:val="00620A71"/>
    <w:rsid w:val="00620D80"/>
    <w:rsid w:val="00622C27"/>
    <w:rsid w:val="006234A6"/>
    <w:rsid w:val="006235DF"/>
    <w:rsid w:val="00623D1B"/>
    <w:rsid w:val="00624A18"/>
    <w:rsid w:val="00625AD9"/>
    <w:rsid w:val="00627B07"/>
    <w:rsid w:val="00630001"/>
    <w:rsid w:val="006311B3"/>
    <w:rsid w:val="00631918"/>
    <w:rsid w:val="0063284C"/>
    <w:rsid w:val="006346CA"/>
    <w:rsid w:val="00636398"/>
    <w:rsid w:val="006368D3"/>
    <w:rsid w:val="00636BE0"/>
    <w:rsid w:val="00636DD8"/>
    <w:rsid w:val="006377EC"/>
    <w:rsid w:val="006414C8"/>
    <w:rsid w:val="0064151F"/>
    <w:rsid w:val="00641533"/>
    <w:rsid w:val="0064208D"/>
    <w:rsid w:val="00643475"/>
    <w:rsid w:val="0064396A"/>
    <w:rsid w:val="00645E71"/>
    <w:rsid w:val="0064624E"/>
    <w:rsid w:val="00650AB9"/>
    <w:rsid w:val="00653B27"/>
    <w:rsid w:val="00655733"/>
    <w:rsid w:val="00655868"/>
    <w:rsid w:val="00655ACD"/>
    <w:rsid w:val="00656A92"/>
    <w:rsid w:val="00656DDE"/>
    <w:rsid w:val="0066011D"/>
    <w:rsid w:val="006607C0"/>
    <w:rsid w:val="006613A6"/>
    <w:rsid w:val="0066261F"/>
    <w:rsid w:val="006627A2"/>
    <w:rsid w:val="006634E6"/>
    <w:rsid w:val="006655EE"/>
    <w:rsid w:val="00667EE7"/>
    <w:rsid w:val="00670922"/>
    <w:rsid w:val="00670BE1"/>
    <w:rsid w:val="00671850"/>
    <w:rsid w:val="00671C32"/>
    <w:rsid w:val="00672094"/>
    <w:rsid w:val="0067218F"/>
    <w:rsid w:val="00673011"/>
    <w:rsid w:val="006737BB"/>
    <w:rsid w:val="006741F2"/>
    <w:rsid w:val="00674CC3"/>
    <w:rsid w:val="00675C72"/>
    <w:rsid w:val="006771F9"/>
    <w:rsid w:val="0067722E"/>
    <w:rsid w:val="006776D7"/>
    <w:rsid w:val="00681003"/>
    <w:rsid w:val="006817C9"/>
    <w:rsid w:val="0068320A"/>
    <w:rsid w:val="00683393"/>
    <w:rsid w:val="00683ECE"/>
    <w:rsid w:val="00685546"/>
    <w:rsid w:val="006874FA"/>
    <w:rsid w:val="006911CB"/>
    <w:rsid w:val="00695FC2"/>
    <w:rsid w:val="00696949"/>
    <w:rsid w:val="00697052"/>
    <w:rsid w:val="006A1589"/>
    <w:rsid w:val="006A30BE"/>
    <w:rsid w:val="006A46FB"/>
    <w:rsid w:val="006A596B"/>
    <w:rsid w:val="006A5E28"/>
    <w:rsid w:val="006A5E63"/>
    <w:rsid w:val="006A697B"/>
    <w:rsid w:val="006A7AFF"/>
    <w:rsid w:val="006B1816"/>
    <w:rsid w:val="006B2099"/>
    <w:rsid w:val="006B3DA1"/>
    <w:rsid w:val="006B50CF"/>
    <w:rsid w:val="006B7832"/>
    <w:rsid w:val="006C03B8"/>
    <w:rsid w:val="006C14B4"/>
    <w:rsid w:val="006C1F9E"/>
    <w:rsid w:val="006C5EC9"/>
    <w:rsid w:val="006C6059"/>
    <w:rsid w:val="006C701B"/>
    <w:rsid w:val="006C7522"/>
    <w:rsid w:val="006D1332"/>
    <w:rsid w:val="006D2B8B"/>
    <w:rsid w:val="006D5D8D"/>
    <w:rsid w:val="006D6348"/>
    <w:rsid w:val="006D6F08"/>
    <w:rsid w:val="006D7731"/>
    <w:rsid w:val="006E062C"/>
    <w:rsid w:val="006E0E43"/>
    <w:rsid w:val="006E1C82"/>
    <w:rsid w:val="006E28B7"/>
    <w:rsid w:val="006E2A9B"/>
    <w:rsid w:val="006E3247"/>
    <w:rsid w:val="006E3310"/>
    <w:rsid w:val="006E4E39"/>
    <w:rsid w:val="006E565E"/>
    <w:rsid w:val="006E673D"/>
    <w:rsid w:val="006E68AF"/>
    <w:rsid w:val="006E6D32"/>
    <w:rsid w:val="006E7D3B"/>
    <w:rsid w:val="006F1B70"/>
    <w:rsid w:val="006F2704"/>
    <w:rsid w:val="006F341D"/>
    <w:rsid w:val="006F3CDE"/>
    <w:rsid w:val="006F563A"/>
    <w:rsid w:val="006F58D4"/>
    <w:rsid w:val="006F6582"/>
    <w:rsid w:val="006F6780"/>
    <w:rsid w:val="00700574"/>
    <w:rsid w:val="00702096"/>
    <w:rsid w:val="0070346E"/>
    <w:rsid w:val="00704CF9"/>
    <w:rsid w:val="00704EDB"/>
    <w:rsid w:val="00705C77"/>
    <w:rsid w:val="00706101"/>
    <w:rsid w:val="00707072"/>
    <w:rsid w:val="00707B8C"/>
    <w:rsid w:val="00707D61"/>
    <w:rsid w:val="00712287"/>
    <w:rsid w:val="00712772"/>
    <w:rsid w:val="00713351"/>
    <w:rsid w:val="007148D3"/>
    <w:rsid w:val="00715B9A"/>
    <w:rsid w:val="00716693"/>
    <w:rsid w:val="00721FC3"/>
    <w:rsid w:val="00722D93"/>
    <w:rsid w:val="007251E7"/>
    <w:rsid w:val="007256BD"/>
    <w:rsid w:val="007257D0"/>
    <w:rsid w:val="00726EA6"/>
    <w:rsid w:val="00727208"/>
    <w:rsid w:val="00727680"/>
    <w:rsid w:val="00732F42"/>
    <w:rsid w:val="007348B1"/>
    <w:rsid w:val="00735A32"/>
    <w:rsid w:val="007362A6"/>
    <w:rsid w:val="00736561"/>
    <w:rsid w:val="00736D7D"/>
    <w:rsid w:val="00740E58"/>
    <w:rsid w:val="00740E6D"/>
    <w:rsid w:val="00743041"/>
    <w:rsid w:val="007445A0"/>
    <w:rsid w:val="0074524B"/>
    <w:rsid w:val="00747D8B"/>
    <w:rsid w:val="0075067F"/>
    <w:rsid w:val="00751228"/>
    <w:rsid w:val="007513CF"/>
    <w:rsid w:val="007541F0"/>
    <w:rsid w:val="00754D2C"/>
    <w:rsid w:val="007571E1"/>
    <w:rsid w:val="00757A16"/>
    <w:rsid w:val="00757C92"/>
    <w:rsid w:val="007604B2"/>
    <w:rsid w:val="00761A06"/>
    <w:rsid w:val="00764E62"/>
    <w:rsid w:val="00765281"/>
    <w:rsid w:val="00766BAD"/>
    <w:rsid w:val="007717DA"/>
    <w:rsid w:val="00771925"/>
    <w:rsid w:val="007728A0"/>
    <w:rsid w:val="007729A2"/>
    <w:rsid w:val="00772C7B"/>
    <w:rsid w:val="007755F2"/>
    <w:rsid w:val="0077656F"/>
    <w:rsid w:val="00776605"/>
    <w:rsid w:val="00776971"/>
    <w:rsid w:val="00780A80"/>
    <w:rsid w:val="0078177E"/>
    <w:rsid w:val="007821A7"/>
    <w:rsid w:val="00782863"/>
    <w:rsid w:val="0078304C"/>
    <w:rsid w:val="00783673"/>
    <w:rsid w:val="00784ACB"/>
    <w:rsid w:val="00785490"/>
    <w:rsid w:val="00786731"/>
    <w:rsid w:val="00791C03"/>
    <w:rsid w:val="007925EA"/>
    <w:rsid w:val="00792BDE"/>
    <w:rsid w:val="007934FB"/>
    <w:rsid w:val="007936BF"/>
    <w:rsid w:val="00793943"/>
    <w:rsid w:val="00793CD8"/>
    <w:rsid w:val="00795C92"/>
    <w:rsid w:val="00796231"/>
    <w:rsid w:val="007A0AA8"/>
    <w:rsid w:val="007A1CB3"/>
    <w:rsid w:val="007A2282"/>
    <w:rsid w:val="007A306F"/>
    <w:rsid w:val="007A39C9"/>
    <w:rsid w:val="007A43A6"/>
    <w:rsid w:val="007A5230"/>
    <w:rsid w:val="007A58A6"/>
    <w:rsid w:val="007A6675"/>
    <w:rsid w:val="007B133C"/>
    <w:rsid w:val="007B1BD1"/>
    <w:rsid w:val="007B3D2D"/>
    <w:rsid w:val="007B3DAF"/>
    <w:rsid w:val="007B42F4"/>
    <w:rsid w:val="007B44B7"/>
    <w:rsid w:val="007B50AE"/>
    <w:rsid w:val="007B51DF"/>
    <w:rsid w:val="007B789A"/>
    <w:rsid w:val="007C03F2"/>
    <w:rsid w:val="007C05DD"/>
    <w:rsid w:val="007C06BE"/>
    <w:rsid w:val="007C1429"/>
    <w:rsid w:val="007C2E66"/>
    <w:rsid w:val="007C3D18"/>
    <w:rsid w:val="007C60BF"/>
    <w:rsid w:val="007C6A07"/>
    <w:rsid w:val="007C75A1"/>
    <w:rsid w:val="007C77A5"/>
    <w:rsid w:val="007D035A"/>
    <w:rsid w:val="007D04E5"/>
    <w:rsid w:val="007D302A"/>
    <w:rsid w:val="007D3277"/>
    <w:rsid w:val="007D4992"/>
    <w:rsid w:val="007D5901"/>
    <w:rsid w:val="007D5E05"/>
    <w:rsid w:val="007D7526"/>
    <w:rsid w:val="007E1502"/>
    <w:rsid w:val="007E2AE7"/>
    <w:rsid w:val="007E3DEE"/>
    <w:rsid w:val="007E4610"/>
    <w:rsid w:val="007E4715"/>
    <w:rsid w:val="007E505B"/>
    <w:rsid w:val="007E5B22"/>
    <w:rsid w:val="007E6FD9"/>
    <w:rsid w:val="007E7091"/>
    <w:rsid w:val="007E7AB2"/>
    <w:rsid w:val="007F0A8C"/>
    <w:rsid w:val="007F1604"/>
    <w:rsid w:val="007F290F"/>
    <w:rsid w:val="007F471B"/>
    <w:rsid w:val="007F4C9B"/>
    <w:rsid w:val="007F67E6"/>
    <w:rsid w:val="007F7CCD"/>
    <w:rsid w:val="0080209A"/>
    <w:rsid w:val="008033DF"/>
    <w:rsid w:val="00803FAE"/>
    <w:rsid w:val="0080605F"/>
    <w:rsid w:val="00807786"/>
    <w:rsid w:val="00811A6C"/>
    <w:rsid w:val="00811FCB"/>
    <w:rsid w:val="00812860"/>
    <w:rsid w:val="008138B1"/>
    <w:rsid w:val="008158D6"/>
    <w:rsid w:val="00816196"/>
    <w:rsid w:val="00817196"/>
    <w:rsid w:val="008206E4"/>
    <w:rsid w:val="00820944"/>
    <w:rsid w:val="00820B7E"/>
    <w:rsid w:val="008235DB"/>
    <w:rsid w:val="008245B5"/>
    <w:rsid w:val="00824AB4"/>
    <w:rsid w:val="00825599"/>
    <w:rsid w:val="00825C42"/>
    <w:rsid w:val="00825D25"/>
    <w:rsid w:val="0082619B"/>
    <w:rsid w:val="00827D6F"/>
    <w:rsid w:val="008346DF"/>
    <w:rsid w:val="00835AA4"/>
    <w:rsid w:val="008370FA"/>
    <w:rsid w:val="008376AC"/>
    <w:rsid w:val="008444E8"/>
    <w:rsid w:val="00844E80"/>
    <w:rsid w:val="00846CF3"/>
    <w:rsid w:val="00846FE7"/>
    <w:rsid w:val="00847F79"/>
    <w:rsid w:val="008503A5"/>
    <w:rsid w:val="00856078"/>
    <w:rsid w:val="00856911"/>
    <w:rsid w:val="00862BAC"/>
    <w:rsid w:val="00864067"/>
    <w:rsid w:val="0086734F"/>
    <w:rsid w:val="008677FD"/>
    <w:rsid w:val="008706D4"/>
    <w:rsid w:val="00870D60"/>
    <w:rsid w:val="00870F8A"/>
    <w:rsid w:val="008719A4"/>
    <w:rsid w:val="00871D23"/>
    <w:rsid w:val="0087217B"/>
    <w:rsid w:val="00874312"/>
    <w:rsid w:val="0087437C"/>
    <w:rsid w:val="008751A7"/>
    <w:rsid w:val="00875CD7"/>
    <w:rsid w:val="00876799"/>
    <w:rsid w:val="00876B4D"/>
    <w:rsid w:val="00877358"/>
    <w:rsid w:val="008779AD"/>
    <w:rsid w:val="00877F18"/>
    <w:rsid w:val="008817CC"/>
    <w:rsid w:val="00884A79"/>
    <w:rsid w:val="0088536A"/>
    <w:rsid w:val="008860F9"/>
    <w:rsid w:val="008878BF"/>
    <w:rsid w:val="0089296D"/>
    <w:rsid w:val="00894114"/>
    <w:rsid w:val="008941E3"/>
    <w:rsid w:val="00894A88"/>
    <w:rsid w:val="00895386"/>
    <w:rsid w:val="00897AF9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77D8"/>
    <w:rsid w:val="008A7AC0"/>
    <w:rsid w:val="008B0483"/>
    <w:rsid w:val="008B049D"/>
    <w:rsid w:val="008B0E05"/>
    <w:rsid w:val="008B0FFA"/>
    <w:rsid w:val="008B120C"/>
    <w:rsid w:val="008B3AFB"/>
    <w:rsid w:val="008B51A0"/>
    <w:rsid w:val="008B592A"/>
    <w:rsid w:val="008B61A7"/>
    <w:rsid w:val="008B7B5C"/>
    <w:rsid w:val="008C0C99"/>
    <w:rsid w:val="008C1B84"/>
    <w:rsid w:val="008C2017"/>
    <w:rsid w:val="008C4751"/>
    <w:rsid w:val="008C4958"/>
    <w:rsid w:val="008C4BAA"/>
    <w:rsid w:val="008C4C24"/>
    <w:rsid w:val="008C580F"/>
    <w:rsid w:val="008C5C24"/>
    <w:rsid w:val="008C6AE8"/>
    <w:rsid w:val="008C7573"/>
    <w:rsid w:val="008D00A5"/>
    <w:rsid w:val="008D34F1"/>
    <w:rsid w:val="008D39D8"/>
    <w:rsid w:val="008D3A10"/>
    <w:rsid w:val="008D6D1A"/>
    <w:rsid w:val="008D7438"/>
    <w:rsid w:val="008E065E"/>
    <w:rsid w:val="008E0927"/>
    <w:rsid w:val="008E1909"/>
    <w:rsid w:val="008E19D9"/>
    <w:rsid w:val="008E3727"/>
    <w:rsid w:val="008E3C92"/>
    <w:rsid w:val="008E57D2"/>
    <w:rsid w:val="008F106C"/>
    <w:rsid w:val="008F1EAB"/>
    <w:rsid w:val="008F22FB"/>
    <w:rsid w:val="008F33DC"/>
    <w:rsid w:val="008F477F"/>
    <w:rsid w:val="008F47C7"/>
    <w:rsid w:val="008F55C3"/>
    <w:rsid w:val="008F5D91"/>
    <w:rsid w:val="00900A54"/>
    <w:rsid w:val="00902350"/>
    <w:rsid w:val="0090336B"/>
    <w:rsid w:val="00903729"/>
    <w:rsid w:val="009053AA"/>
    <w:rsid w:val="00905FD2"/>
    <w:rsid w:val="00906686"/>
    <w:rsid w:val="00906939"/>
    <w:rsid w:val="00907200"/>
    <w:rsid w:val="009078A0"/>
    <w:rsid w:val="00910B7D"/>
    <w:rsid w:val="00911212"/>
    <w:rsid w:val="00911DFB"/>
    <w:rsid w:val="00912E8D"/>
    <w:rsid w:val="009139D9"/>
    <w:rsid w:val="00913AB5"/>
    <w:rsid w:val="00914AD8"/>
    <w:rsid w:val="00916079"/>
    <w:rsid w:val="009168D8"/>
    <w:rsid w:val="00917CE9"/>
    <w:rsid w:val="009204F2"/>
    <w:rsid w:val="00920BF2"/>
    <w:rsid w:val="00921C5C"/>
    <w:rsid w:val="00922010"/>
    <w:rsid w:val="00924C52"/>
    <w:rsid w:val="00930517"/>
    <w:rsid w:val="009305D2"/>
    <w:rsid w:val="00930C29"/>
    <w:rsid w:val="009312FC"/>
    <w:rsid w:val="0093177F"/>
    <w:rsid w:val="00931BD9"/>
    <w:rsid w:val="00933081"/>
    <w:rsid w:val="0093391A"/>
    <w:rsid w:val="00933A73"/>
    <w:rsid w:val="00934004"/>
    <w:rsid w:val="009365FF"/>
    <w:rsid w:val="00936875"/>
    <w:rsid w:val="009368F3"/>
    <w:rsid w:val="00937596"/>
    <w:rsid w:val="00940A64"/>
    <w:rsid w:val="00941636"/>
    <w:rsid w:val="009420EA"/>
    <w:rsid w:val="00943742"/>
    <w:rsid w:val="009451EA"/>
    <w:rsid w:val="00945C05"/>
    <w:rsid w:val="00946945"/>
    <w:rsid w:val="00947713"/>
    <w:rsid w:val="00947C0F"/>
    <w:rsid w:val="00950DE7"/>
    <w:rsid w:val="0095134F"/>
    <w:rsid w:val="00953920"/>
    <w:rsid w:val="00953D47"/>
    <w:rsid w:val="0095681E"/>
    <w:rsid w:val="009572D4"/>
    <w:rsid w:val="00960219"/>
    <w:rsid w:val="00961321"/>
    <w:rsid w:val="00961921"/>
    <w:rsid w:val="0096263A"/>
    <w:rsid w:val="00962975"/>
    <w:rsid w:val="0096355A"/>
    <w:rsid w:val="00963F30"/>
    <w:rsid w:val="0096430A"/>
    <w:rsid w:val="0096554B"/>
    <w:rsid w:val="0096584A"/>
    <w:rsid w:val="00966101"/>
    <w:rsid w:val="00971BBE"/>
    <w:rsid w:val="00971F08"/>
    <w:rsid w:val="00973567"/>
    <w:rsid w:val="009738DE"/>
    <w:rsid w:val="0097498F"/>
    <w:rsid w:val="00974C3E"/>
    <w:rsid w:val="009757DF"/>
    <w:rsid w:val="0097603D"/>
    <w:rsid w:val="00976949"/>
    <w:rsid w:val="00980477"/>
    <w:rsid w:val="00981D22"/>
    <w:rsid w:val="009843B0"/>
    <w:rsid w:val="00985253"/>
    <w:rsid w:val="009853B3"/>
    <w:rsid w:val="0098603D"/>
    <w:rsid w:val="00990630"/>
    <w:rsid w:val="00991761"/>
    <w:rsid w:val="00993715"/>
    <w:rsid w:val="00993A41"/>
    <w:rsid w:val="00994DCA"/>
    <w:rsid w:val="009960EC"/>
    <w:rsid w:val="009970DD"/>
    <w:rsid w:val="009A027F"/>
    <w:rsid w:val="009A0FBA"/>
    <w:rsid w:val="009A1601"/>
    <w:rsid w:val="009A21E8"/>
    <w:rsid w:val="009A22F4"/>
    <w:rsid w:val="009A367F"/>
    <w:rsid w:val="009A3BB6"/>
    <w:rsid w:val="009A462D"/>
    <w:rsid w:val="009A5183"/>
    <w:rsid w:val="009A5CBA"/>
    <w:rsid w:val="009A6EA7"/>
    <w:rsid w:val="009A77B4"/>
    <w:rsid w:val="009A7E4D"/>
    <w:rsid w:val="009B1A7D"/>
    <w:rsid w:val="009B1F30"/>
    <w:rsid w:val="009B30CB"/>
    <w:rsid w:val="009B3AC2"/>
    <w:rsid w:val="009B4DF4"/>
    <w:rsid w:val="009B561D"/>
    <w:rsid w:val="009B564E"/>
    <w:rsid w:val="009B6718"/>
    <w:rsid w:val="009B7E87"/>
    <w:rsid w:val="009C0169"/>
    <w:rsid w:val="009C1B1F"/>
    <w:rsid w:val="009C2A55"/>
    <w:rsid w:val="009C403E"/>
    <w:rsid w:val="009C5377"/>
    <w:rsid w:val="009C607C"/>
    <w:rsid w:val="009D0223"/>
    <w:rsid w:val="009D047B"/>
    <w:rsid w:val="009D44EA"/>
    <w:rsid w:val="009D4537"/>
    <w:rsid w:val="009D4FF0"/>
    <w:rsid w:val="009D5A98"/>
    <w:rsid w:val="009D703C"/>
    <w:rsid w:val="009D718F"/>
    <w:rsid w:val="009D7586"/>
    <w:rsid w:val="009E0077"/>
    <w:rsid w:val="009E068F"/>
    <w:rsid w:val="009E14E0"/>
    <w:rsid w:val="009E35DB"/>
    <w:rsid w:val="009E414C"/>
    <w:rsid w:val="009E47A3"/>
    <w:rsid w:val="009F08F3"/>
    <w:rsid w:val="009F11EF"/>
    <w:rsid w:val="009F1D53"/>
    <w:rsid w:val="009F344F"/>
    <w:rsid w:val="009F6B89"/>
    <w:rsid w:val="009F7E6F"/>
    <w:rsid w:val="00A02123"/>
    <w:rsid w:val="00A03150"/>
    <w:rsid w:val="00A031D8"/>
    <w:rsid w:val="00A048A8"/>
    <w:rsid w:val="00A04F49"/>
    <w:rsid w:val="00A05C01"/>
    <w:rsid w:val="00A06044"/>
    <w:rsid w:val="00A072FC"/>
    <w:rsid w:val="00A07510"/>
    <w:rsid w:val="00A138EF"/>
    <w:rsid w:val="00A13E54"/>
    <w:rsid w:val="00A17965"/>
    <w:rsid w:val="00A17F63"/>
    <w:rsid w:val="00A202B2"/>
    <w:rsid w:val="00A208BA"/>
    <w:rsid w:val="00A2193B"/>
    <w:rsid w:val="00A2351A"/>
    <w:rsid w:val="00A23ECB"/>
    <w:rsid w:val="00A242D2"/>
    <w:rsid w:val="00A264A9"/>
    <w:rsid w:val="00A26961"/>
    <w:rsid w:val="00A269C9"/>
    <w:rsid w:val="00A26DCF"/>
    <w:rsid w:val="00A27785"/>
    <w:rsid w:val="00A30187"/>
    <w:rsid w:val="00A3448A"/>
    <w:rsid w:val="00A35EC2"/>
    <w:rsid w:val="00A36297"/>
    <w:rsid w:val="00A36F6D"/>
    <w:rsid w:val="00A41E2B"/>
    <w:rsid w:val="00A431AB"/>
    <w:rsid w:val="00A4343F"/>
    <w:rsid w:val="00A43F51"/>
    <w:rsid w:val="00A45B74"/>
    <w:rsid w:val="00A46D3C"/>
    <w:rsid w:val="00A47CDB"/>
    <w:rsid w:val="00A50A83"/>
    <w:rsid w:val="00A5121B"/>
    <w:rsid w:val="00A52E1D"/>
    <w:rsid w:val="00A52F88"/>
    <w:rsid w:val="00A53DEC"/>
    <w:rsid w:val="00A57DE1"/>
    <w:rsid w:val="00A60009"/>
    <w:rsid w:val="00A61499"/>
    <w:rsid w:val="00A6177A"/>
    <w:rsid w:val="00A61D48"/>
    <w:rsid w:val="00A62A77"/>
    <w:rsid w:val="00A63483"/>
    <w:rsid w:val="00A657D7"/>
    <w:rsid w:val="00A660AC"/>
    <w:rsid w:val="00A67E6C"/>
    <w:rsid w:val="00A71800"/>
    <w:rsid w:val="00A71B99"/>
    <w:rsid w:val="00A733CD"/>
    <w:rsid w:val="00A739D0"/>
    <w:rsid w:val="00A7517E"/>
    <w:rsid w:val="00A761D4"/>
    <w:rsid w:val="00A77A8E"/>
    <w:rsid w:val="00A77DC4"/>
    <w:rsid w:val="00A77EC4"/>
    <w:rsid w:val="00A8454D"/>
    <w:rsid w:val="00A8544D"/>
    <w:rsid w:val="00A92879"/>
    <w:rsid w:val="00A94416"/>
    <w:rsid w:val="00A9442A"/>
    <w:rsid w:val="00A95965"/>
    <w:rsid w:val="00A96A83"/>
    <w:rsid w:val="00AA016F"/>
    <w:rsid w:val="00AA11E3"/>
    <w:rsid w:val="00AA16E2"/>
    <w:rsid w:val="00AA1ED6"/>
    <w:rsid w:val="00AA51D6"/>
    <w:rsid w:val="00AB0BC8"/>
    <w:rsid w:val="00AB11CA"/>
    <w:rsid w:val="00AB14D9"/>
    <w:rsid w:val="00AB4AB8"/>
    <w:rsid w:val="00AB4D71"/>
    <w:rsid w:val="00AB655E"/>
    <w:rsid w:val="00AC007F"/>
    <w:rsid w:val="00AC2ECD"/>
    <w:rsid w:val="00AC3119"/>
    <w:rsid w:val="00AC49FB"/>
    <w:rsid w:val="00AC5A10"/>
    <w:rsid w:val="00AC5E06"/>
    <w:rsid w:val="00AC64D7"/>
    <w:rsid w:val="00AD0AA3"/>
    <w:rsid w:val="00AD256D"/>
    <w:rsid w:val="00AD2C6C"/>
    <w:rsid w:val="00AD3F94"/>
    <w:rsid w:val="00AD4A5A"/>
    <w:rsid w:val="00AD5BF8"/>
    <w:rsid w:val="00AE0591"/>
    <w:rsid w:val="00AE1222"/>
    <w:rsid w:val="00AE2489"/>
    <w:rsid w:val="00AE2773"/>
    <w:rsid w:val="00AE27AC"/>
    <w:rsid w:val="00AE298B"/>
    <w:rsid w:val="00AE40E0"/>
    <w:rsid w:val="00AE480D"/>
    <w:rsid w:val="00AE4DBA"/>
    <w:rsid w:val="00AE4F07"/>
    <w:rsid w:val="00AE6868"/>
    <w:rsid w:val="00AF1C5D"/>
    <w:rsid w:val="00AF2F80"/>
    <w:rsid w:val="00AF331B"/>
    <w:rsid w:val="00AF42D7"/>
    <w:rsid w:val="00AF5E20"/>
    <w:rsid w:val="00AF6F43"/>
    <w:rsid w:val="00B006FE"/>
    <w:rsid w:val="00B007CB"/>
    <w:rsid w:val="00B01ABA"/>
    <w:rsid w:val="00B02AA9"/>
    <w:rsid w:val="00B02FA3"/>
    <w:rsid w:val="00B02FD0"/>
    <w:rsid w:val="00B05084"/>
    <w:rsid w:val="00B0750B"/>
    <w:rsid w:val="00B11076"/>
    <w:rsid w:val="00B12A9B"/>
    <w:rsid w:val="00B12B4F"/>
    <w:rsid w:val="00B151F2"/>
    <w:rsid w:val="00B157F9"/>
    <w:rsid w:val="00B20256"/>
    <w:rsid w:val="00B20D09"/>
    <w:rsid w:val="00B21539"/>
    <w:rsid w:val="00B22850"/>
    <w:rsid w:val="00B22972"/>
    <w:rsid w:val="00B2763F"/>
    <w:rsid w:val="00B27AAC"/>
    <w:rsid w:val="00B308A7"/>
    <w:rsid w:val="00B30929"/>
    <w:rsid w:val="00B30A17"/>
    <w:rsid w:val="00B34DF1"/>
    <w:rsid w:val="00B372AA"/>
    <w:rsid w:val="00B400B7"/>
    <w:rsid w:val="00B40445"/>
    <w:rsid w:val="00B409E0"/>
    <w:rsid w:val="00B41888"/>
    <w:rsid w:val="00B41A8B"/>
    <w:rsid w:val="00B41E36"/>
    <w:rsid w:val="00B4509A"/>
    <w:rsid w:val="00B455F2"/>
    <w:rsid w:val="00B45607"/>
    <w:rsid w:val="00B45A52"/>
    <w:rsid w:val="00B46175"/>
    <w:rsid w:val="00B46BB1"/>
    <w:rsid w:val="00B509EB"/>
    <w:rsid w:val="00B5180D"/>
    <w:rsid w:val="00B53E25"/>
    <w:rsid w:val="00B54546"/>
    <w:rsid w:val="00B548B7"/>
    <w:rsid w:val="00B63F2F"/>
    <w:rsid w:val="00B642C9"/>
    <w:rsid w:val="00B64B5F"/>
    <w:rsid w:val="00B664C7"/>
    <w:rsid w:val="00B72515"/>
    <w:rsid w:val="00B73031"/>
    <w:rsid w:val="00B739F6"/>
    <w:rsid w:val="00B73E2C"/>
    <w:rsid w:val="00B75B11"/>
    <w:rsid w:val="00B7605B"/>
    <w:rsid w:val="00B76681"/>
    <w:rsid w:val="00B81A6C"/>
    <w:rsid w:val="00B84DF3"/>
    <w:rsid w:val="00B85DE5"/>
    <w:rsid w:val="00B90F18"/>
    <w:rsid w:val="00B90F73"/>
    <w:rsid w:val="00B92282"/>
    <w:rsid w:val="00B93B59"/>
    <w:rsid w:val="00B93D2A"/>
    <w:rsid w:val="00B9406A"/>
    <w:rsid w:val="00B95007"/>
    <w:rsid w:val="00BA19B8"/>
    <w:rsid w:val="00BA1EBA"/>
    <w:rsid w:val="00BA2280"/>
    <w:rsid w:val="00BA26EE"/>
    <w:rsid w:val="00BA2A08"/>
    <w:rsid w:val="00BA3734"/>
    <w:rsid w:val="00BA56D2"/>
    <w:rsid w:val="00BA5703"/>
    <w:rsid w:val="00BA61F0"/>
    <w:rsid w:val="00BA6C5C"/>
    <w:rsid w:val="00BA76E0"/>
    <w:rsid w:val="00BA7CBA"/>
    <w:rsid w:val="00BB1F19"/>
    <w:rsid w:val="00BB2A25"/>
    <w:rsid w:val="00BB3D8B"/>
    <w:rsid w:val="00BB47F1"/>
    <w:rsid w:val="00BB51E9"/>
    <w:rsid w:val="00BB52B0"/>
    <w:rsid w:val="00BC0FDC"/>
    <w:rsid w:val="00BC3053"/>
    <w:rsid w:val="00BC4C9D"/>
    <w:rsid w:val="00BC4CFE"/>
    <w:rsid w:val="00BC4D2E"/>
    <w:rsid w:val="00BC5803"/>
    <w:rsid w:val="00BC7976"/>
    <w:rsid w:val="00BD2F6D"/>
    <w:rsid w:val="00BD36AE"/>
    <w:rsid w:val="00BD3A66"/>
    <w:rsid w:val="00BD4634"/>
    <w:rsid w:val="00BD48AC"/>
    <w:rsid w:val="00BD5F1A"/>
    <w:rsid w:val="00BD713D"/>
    <w:rsid w:val="00BE1234"/>
    <w:rsid w:val="00BE2FA6"/>
    <w:rsid w:val="00BE333F"/>
    <w:rsid w:val="00BE5122"/>
    <w:rsid w:val="00BE6604"/>
    <w:rsid w:val="00BE6E86"/>
    <w:rsid w:val="00BE7406"/>
    <w:rsid w:val="00BE7603"/>
    <w:rsid w:val="00BF08B7"/>
    <w:rsid w:val="00BF21F8"/>
    <w:rsid w:val="00BF3279"/>
    <w:rsid w:val="00BF3A3D"/>
    <w:rsid w:val="00BF42D1"/>
    <w:rsid w:val="00BF4334"/>
    <w:rsid w:val="00BF74C7"/>
    <w:rsid w:val="00C015F1"/>
    <w:rsid w:val="00C0180E"/>
    <w:rsid w:val="00C01F33"/>
    <w:rsid w:val="00C02CC6"/>
    <w:rsid w:val="00C040F7"/>
    <w:rsid w:val="00C044AB"/>
    <w:rsid w:val="00C05706"/>
    <w:rsid w:val="00C057E5"/>
    <w:rsid w:val="00C06932"/>
    <w:rsid w:val="00C06CD0"/>
    <w:rsid w:val="00C07377"/>
    <w:rsid w:val="00C07DAA"/>
    <w:rsid w:val="00C10478"/>
    <w:rsid w:val="00C108DD"/>
    <w:rsid w:val="00C11193"/>
    <w:rsid w:val="00C12107"/>
    <w:rsid w:val="00C12DC0"/>
    <w:rsid w:val="00C14D4B"/>
    <w:rsid w:val="00C154BB"/>
    <w:rsid w:val="00C165DF"/>
    <w:rsid w:val="00C24B09"/>
    <w:rsid w:val="00C27603"/>
    <w:rsid w:val="00C279B5"/>
    <w:rsid w:val="00C27C45"/>
    <w:rsid w:val="00C27D6B"/>
    <w:rsid w:val="00C31E64"/>
    <w:rsid w:val="00C3719D"/>
    <w:rsid w:val="00C37CB2"/>
    <w:rsid w:val="00C37F97"/>
    <w:rsid w:val="00C40800"/>
    <w:rsid w:val="00C42465"/>
    <w:rsid w:val="00C445BE"/>
    <w:rsid w:val="00C44A1B"/>
    <w:rsid w:val="00C45801"/>
    <w:rsid w:val="00C473A5"/>
    <w:rsid w:val="00C50F4E"/>
    <w:rsid w:val="00C54995"/>
    <w:rsid w:val="00C54D41"/>
    <w:rsid w:val="00C5541A"/>
    <w:rsid w:val="00C56080"/>
    <w:rsid w:val="00C56BB3"/>
    <w:rsid w:val="00C60783"/>
    <w:rsid w:val="00C6101C"/>
    <w:rsid w:val="00C61371"/>
    <w:rsid w:val="00C619DA"/>
    <w:rsid w:val="00C623C5"/>
    <w:rsid w:val="00C627DA"/>
    <w:rsid w:val="00C64672"/>
    <w:rsid w:val="00C70252"/>
    <w:rsid w:val="00C70697"/>
    <w:rsid w:val="00C72093"/>
    <w:rsid w:val="00C7222F"/>
    <w:rsid w:val="00C72A76"/>
    <w:rsid w:val="00C72EF4"/>
    <w:rsid w:val="00C744FE"/>
    <w:rsid w:val="00C758A7"/>
    <w:rsid w:val="00C75D2F"/>
    <w:rsid w:val="00C75E10"/>
    <w:rsid w:val="00C76395"/>
    <w:rsid w:val="00C767BE"/>
    <w:rsid w:val="00C76E3C"/>
    <w:rsid w:val="00C77E4E"/>
    <w:rsid w:val="00C80A8C"/>
    <w:rsid w:val="00C80BD6"/>
    <w:rsid w:val="00C81568"/>
    <w:rsid w:val="00C81D6A"/>
    <w:rsid w:val="00C8557A"/>
    <w:rsid w:val="00C9027A"/>
    <w:rsid w:val="00C9058C"/>
    <w:rsid w:val="00C9068E"/>
    <w:rsid w:val="00C908FC"/>
    <w:rsid w:val="00C93814"/>
    <w:rsid w:val="00C93C4B"/>
    <w:rsid w:val="00C93D68"/>
    <w:rsid w:val="00C944AB"/>
    <w:rsid w:val="00C94C13"/>
    <w:rsid w:val="00C94CB0"/>
    <w:rsid w:val="00C9538C"/>
    <w:rsid w:val="00C95B40"/>
    <w:rsid w:val="00C97129"/>
    <w:rsid w:val="00C97B1A"/>
    <w:rsid w:val="00CA1ED8"/>
    <w:rsid w:val="00CA3D6B"/>
    <w:rsid w:val="00CA3F20"/>
    <w:rsid w:val="00CA5626"/>
    <w:rsid w:val="00CB1F63"/>
    <w:rsid w:val="00CB3A0C"/>
    <w:rsid w:val="00CB4D1D"/>
    <w:rsid w:val="00CB7170"/>
    <w:rsid w:val="00CC040E"/>
    <w:rsid w:val="00CC0ACB"/>
    <w:rsid w:val="00CC0E1F"/>
    <w:rsid w:val="00CC111F"/>
    <w:rsid w:val="00CC1E05"/>
    <w:rsid w:val="00CC1E59"/>
    <w:rsid w:val="00CC2011"/>
    <w:rsid w:val="00CC26FA"/>
    <w:rsid w:val="00CC3742"/>
    <w:rsid w:val="00CC3EA0"/>
    <w:rsid w:val="00CC44AA"/>
    <w:rsid w:val="00CC7B45"/>
    <w:rsid w:val="00CC7DDB"/>
    <w:rsid w:val="00CD0830"/>
    <w:rsid w:val="00CD0BC5"/>
    <w:rsid w:val="00CD1188"/>
    <w:rsid w:val="00CD2ED1"/>
    <w:rsid w:val="00CD337B"/>
    <w:rsid w:val="00CD3E57"/>
    <w:rsid w:val="00CD4440"/>
    <w:rsid w:val="00CD4933"/>
    <w:rsid w:val="00CD4BF7"/>
    <w:rsid w:val="00CD6EB7"/>
    <w:rsid w:val="00CE0424"/>
    <w:rsid w:val="00CE15B4"/>
    <w:rsid w:val="00CE7561"/>
    <w:rsid w:val="00CF1354"/>
    <w:rsid w:val="00CF1669"/>
    <w:rsid w:val="00CF3B1F"/>
    <w:rsid w:val="00CF3BF6"/>
    <w:rsid w:val="00CF625B"/>
    <w:rsid w:val="00CF687E"/>
    <w:rsid w:val="00CF7B8F"/>
    <w:rsid w:val="00D009F4"/>
    <w:rsid w:val="00D018C5"/>
    <w:rsid w:val="00D02CBF"/>
    <w:rsid w:val="00D0349B"/>
    <w:rsid w:val="00D036B0"/>
    <w:rsid w:val="00D04724"/>
    <w:rsid w:val="00D04779"/>
    <w:rsid w:val="00D0587A"/>
    <w:rsid w:val="00D10249"/>
    <w:rsid w:val="00D115C3"/>
    <w:rsid w:val="00D11897"/>
    <w:rsid w:val="00D13115"/>
    <w:rsid w:val="00D13135"/>
    <w:rsid w:val="00D13E4E"/>
    <w:rsid w:val="00D1568F"/>
    <w:rsid w:val="00D16C1E"/>
    <w:rsid w:val="00D16ECA"/>
    <w:rsid w:val="00D17ACE"/>
    <w:rsid w:val="00D21B7C"/>
    <w:rsid w:val="00D239A7"/>
    <w:rsid w:val="00D23F47"/>
    <w:rsid w:val="00D2542B"/>
    <w:rsid w:val="00D32CDE"/>
    <w:rsid w:val="00D35215"/>
    <w:rsid w:val="00D35852"/>
    <w:rsid w:val="00D36E71"/>
    <w:rsid w:val="00D37D87"/>
    <w:rsid w:val="00D40B02"/>
    <w:rsid w:val="00D40B33"/>
    <w:rsid w:val="00D42171"/>
    <w:rsid w:val="00D42372"/>
    <w:rsid w:val="00D4318F"/>
    <w:rsid w:val="00D438BF"/>
    <w:rsid w:val="00D43D5A"/>
    <w:rsid w:val="00D440F8"/>
    <w:rsid w:val="00D46DD7"/>
    <w:rsid w:val="00D53DF3"/>
    <w:rsid w:val="00D546FF"/>
    <w:rsid w:val="00D55144"/>
    <w:rsid w:val="00D55AD5"/>
    <w:rsid w:val="00D576CA"/>
    <w:rsid w:val="00D579F7"/>
    <w:rsid w:val="00D60584"/>
    <w:rsid w:val="00D6145B"/>
    <w:rsid w:val="00D6169D"/>
    <w:rsid w:val="00D61AF5"/>
    <w:rsid w:val="00D624E8"/>
    <w:rsid w:val="00D6306F"/>
    <w:rsid w:val="00D63097"/>
    <w:rsid w:val="00D652B5"/>
    <w:rsid w:val="00D65CD4"/>
    <w:rsid w:val="00D65EE9"/>
    <w:rsid w:val="00D66155"/>
    <w:rsid w:val="00D661FF"/>
    <w:rsid w:val="00D66DB3"/>
    <w:rsid w:val="00D67F3D"/>
    <w:rsid w:val="00D708B0"/>
    <w:rsid w:val="00D714B6"/>
    <w:rsid w:val="00D71D98"/>
    <w:rsid w:val="00D76D3B"/>
    <w:rsid w:val="00D77640"/>
    <w:rsid w:val="00D77B1D"/>
    <w:rsid w:val="00D8021F"/>
    <w:rsid w:val="00D80383"/>
    <w:rsid w:val="00D823C6"/>
    <w:rsid w:val="00D8327F"/>
    <w:rsid w:val="00D854BE"/>
    <w:rsid w:val="00D86CA3"/>
    <w:rsid w:val="00D871CE"/>
    <w:rsid w:val="00D9196D"/>
    <w:rsid w:val="00D92982"/>
    <w:rsid w:val="00D932FD"/>
    <w:rsid w:val="00D951EE"/>
    <w:rsid w:val="00D97BE2"/>
    <w:rsid w:val="00DA0BEF"/>
    <w:rsid w:val="00DA0BFD"/>
    <w:rsid w:val="00DA305E"/>
    <w:rsid w:val="00DA51FD"/>
    <w:rsid w:val="00DA5417"/>
    <w:rsid w:val="00DA56E8"/>
    <w:rsid w:val="00DA645C"/>
    <w:rsid w:val="00DA7E97"/>
    <w:rsid w:val="00DB0A9F"/>
    <w:rsid w:val="00DB1DD8"/>
    <w:rsid w:val="00DB377D"/>
    <w:rsid w:val="00DB4749"/>
    <w:rsid w:val="00DB5B65"/>
    <w:rsid w:val="00DB622C"/>
    <w:rsid w:val="00DC2D36"/>
    <w:rsid w:val="00DC53EF"/>
    <w:rsid w:val="00DC70ED"/>
    <w:rsid w:val="00DC7BAC"/>
    <w:rsid w:val="00DD300C"/>
    <w:rsid w:val="00DE1D75"/>
    <w:rsid w:val="00DE5608"/>
    <w:rsid w:val="00DE58D0"/>
    <w:rsid w:val="00DE5AAB"/>
    <w:rsid w:val="00DE5ED5"/>
    <w:rsid w:val="00DE63F1"/>
    <w:rsid w:val="00DE654F"/>
    <w:rsid w:val="00DE6F11"/>
    <w:rsid w:val="00DF0B6E"/>
    <w:rsid w:val="00DF15E0"/>
    <w:rsid w:val="00DF37A0"/>
    <w:rsid w:val="00DF380A"/>
    <w:rsid w:val="00E03F6D"/>
    <w:rsid w:val="00E052FA"/>
    <w:rsid w:val="00E06FD7"/>
    <w:rsid w:val="00E07563"/>
    <w:rsid w:val="00E07876"/>
    <w:rsid w:val="00E110E7"/>
    <w:rsid w:val="00E11B20"/>
    <w:rsid w:val="00E12E41"/>
    <w:rsid w:val="00E13D72"/>
    <w:rsid w:val="00E15307"/>
    <w:rsid w:val="00E16872"/>
    <w:rsid w:val="00E177C5"/>
    <w:rsid w:val="00E179B6"/>
    <w:rsid w:val="00E17FA2"/>
    <w:rsid w:val="00E2093E"/>
    <w:rsid w:val="00E22330"/>
    <w:rsid w:val="00E22C28"/>
    <w:rsid w:val="00E25042"/>
    <w:rsid w:val="00E2690D"/>
    <w:rsid w:val="00E269E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0BE"/>
    <w:rsid w:val="00E446F1"/>
    <w:rsid w:val="00E46886"/>
    <w:rsid w:val="00E47AEF"/>
    <w:rsid w:val="00E47EDE"/>
    <w:rsid w:val="00E50A7F"/>
    <w:rsid w:val="00E51361"/>
    <w:rsid w:val="00E51C1E"/>
    <w:rsid w:val="00E526C4"/>
    <w:rsid w:val="00E53B4B"/>
    <w:rsid w:val="00E53B75"/>
    <w:rsid w:val="00E54D7E"/>
    <w:rsid w:val="00E54E3B"/>
    <w:rsid w:val="00E56899"/>
    <w:rsid w:val="00E569C7"/>
    <w:rsid w:val="00E5724E"/>
    <w:rsid w:val="00E57377"/>
    <w:rsid w:val="00E57565"/>
    <w:rsid w:val="00E63838"/>
    <w:rsid w:val="00E64434"/>
    <w:rsid w:val="00E64441"/>
    <w:rsid w:val="00E66076"/>
    <w:rsid w:val="00E6694C"/>
    <w:rsid w:val="00E67C51"/>
    <w:rsid w:val="00E7065D"/>
    <w:rsid w:val="00E72EFC"/>
    <w:rsid w:val="00E75876"/>
    <w:rsid w:val="00E758EC"/>
    <w:rsid w:val="00E8234C"/>
    <w:rsid w:val="00E8274F"/>
    <w:rsid w:val="00E827E0"/>
    <w:rsid w:val="00E82863"/>
    <w:rsid w:val="00E83AA9"/>
    <w:rsid w:val="00E84B9C"/>
    <w:rsid w:val="00E85928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477"/>
    <w:rsid w:val="00E94F8A"/>
    <w:rsid w:val="00E97213"/>
    <w:rsid w:val="00E97EF5"/>
    <w:rsid w:val="00EA095E"/>
    <w:rsid w:val="00EA2819"/>
    <w:rsid w:val="00EA617D"/>
    <w:rsid w:val="00EA7A41"/>
    <w:rsid w:val="00EB077B"/>
    <w:rsid w:val="00EB0C4D"/>
    <w:rsid w:val="00EB15FE"/>
    <w:rsid w:val="00EB4EA2"/>
    <w:rsid w:val="00EC0698"/>
    <w:rsid w:val="00EC0D64"/>
    <w:rsid w:val="00EC2066"/>
    <w:rsid w:val="00EC24D5"/>
    <w:rsid w:val="00EC27C6"/>
    <w:rsid w:val="00EC2F79"/>
    <w:rsid w:val="00EC4207"/>
    <w:rsid w:val="00EC4447"/>
    <w:rsid w:val="00EC49E6"/>
    <w:rsid w:val="00EC5653"/>
    <w:rsid w:val="00EC568E"/>
    <w:rsid w:val="00EC6C7F"/>
    <w:rsid w:val="00EC71CE"/>
    <w:rsid w:val="00ED1006"/>
    <w:rsid w:val="00ED1141"/>
    <w:rsid w:val="00ED121D"/>
    <w:rsid w:val="00ED32A1"/>
    <w:rsid w:val="00ED3583"/>
    <w:rsid w:val="00ED6A9F"/>
    <w:rsid w:val="00ED6C52"/>
    <w:rsid w:val="00EE07E6"/>
    <w:rsid w:val="00EE2034"/>
    <w:rsid w:val="00EE283F"/>
    <w:rsid w:val="00EE2B48"/>
    <w:rsid w:val="00EE435A"/>
    <w:rsid w:val="00EE4713"/>
    <w:rsid w:val="00EE5949"/>
    <w:rsid w:val="00EE68A5"/>
    <w:rsid w:val="00EE7FA2"/>
    <w:rsid w:val="00EF18FE"/>
    <w:rsid w:val="00EF19E6"/>
    <w:rsid w:val="00EF2283"/>
    <w:rsid w:val="00EF3121"/>
    <w:rsid w:val="00EF4F55"/>
    <w:rsid w:val="00EF55CA"/>
    <w:rsid w:val="00EF5787"/>
    <w:rsid w:val="00EF5ACC"/>
    <w:rsid w:val="00EF60D0"/>
    <w:rsid w:val="00EF62CF"/>
    <w:rsid w:val="00F03392"/>
    <w:rsid w:val="00F046A2"/>
    <w:rsid w:val="00F0528D"/>
    <w:rsid w:val="00F06C67"/>
    <w:rsid w:val="00F06DFD"/>
    <w:rsid w:val="00F071D1"/>
    <w:rsid w:val="00F07302"/>
    <w:rsid w:val="00F07533"/>
    <w:rsid w:val="00F07984"/>
    <w:rsid w:val="00F10629"/>
    <w:rsid w:val="00F108ED"/>
    <w:rsid w:val="00F12AA0"/>
    <w:rsid w:val="00F130CB"/>
    <w:rsid w:val="00F13876"/>
    <w:rsid w:val="00F15FA5"/>
    <w:rsid w:val="00F1621E"/>
    <w:rsid w:val="00F209B7"/>
    <w:rsid w:val="00F2376F"/>
    <w:rsid w:val="00F243D8"/>
    <w:rsid w:val="00F24645"/>
    <w:rsid w:val="00F25860"/>
    <w:rsid w:val="00F259D2"/>
    <w:rsid w:val="00F30828"/>
    <w:rsid w:val="00F310D2"/>
    <w:rsid w:val="00F313D6"/>
    <w:rsid w:val="00F3687F"/>
    <w:rsid w:val="00F402A0"/>
    <w:rsid w:val="00F40F0C"/>
    <w:rsid w:val="00F420E7"/>
    <w:rsid w:val="00F426EC"/>
    <w:rsid w:val="00F428A2"/>
    <w:rsid w:val="00F440B4"/>
    <w:rsid w:val="00F449AF"/>
    <w:rsid w:val="00F460D2"/>
    <w:rsid w:val="00F4766C"/>
    <w:rsid w:val="00F5060E"/>
    <w:rsid w:val="00F507D1"/>
    <w:rsid w:val="00F508D2"/>
    <w:rsid w:val="00F519CE"/>
    <w:rsid w:val="00F51ADA"/>
    <w:rsid w:val="00F51B95"/>
    <w:rsid w:val="00F51FB3"/>
    <w:rsid w:val="00F5719B"/>
    <w:rsid w:val="00F5776E"/>
    <w:rsid w:val="00F60203"/>
    <w:rsid w:val="00F6020A"/>
    <w:rsid w:val="00F607C5"/>
    <w:rsid w:val="00F60DEA"/>
    <w:rsid w:val="00F625B8"/>
    <w:rsid w:val="00F6302A"/>
    <w:rsid w:val="00F63950"/>
    <w:rsid w:val="00F64969"/>
    <w:rsid w:val="00F64C2B"/>
    <w:rsid w:val="00F651BE"/>
    <w:rsid w:val="00F67F53"/>
    <w:rsid w:val="00F7004C"/>
    <w:rsid w:val="00F703BE"/>
    <w:rsid w:val="00F70498"/>
    <w:rsid w:val="00F71F69"/>
    <w:rsid w:val="00F72B72"/>
    <w:rsid w:val="00F74BB9"/>
    <w:rsid w:val="00F75582"/>
    <w:rsid w:val="00F76EFA"/>
    <w:rsid w:val="00F804BE"/>
    <w:rsid w:val="00F81147"/>
    <w:rsid w:val="00F817CE"/>
    <w:rsid w:val="00F81F58"/>
    <w:rsid w:val="00F82DB1"/>
    <w:rsid w:val="00F830DE"/>
    <w:rsid w:val="00F84129"/>
    <w:rsid w:val="00F8456C"/>
    <w:rsid w:val="00F859D8"/>
    <w:rsid w:val="00F868F5"/>
    <w:rsid w:val="00F87640"/>
    <w:rsid w:val="00F876D6"/>
    <w:rsid w:val="00F877AC"/>
    <w:rsid w:val="00F9056A"/>
    <w:rsid w:val="00F90F8D"/>
    <w:rsid w:val="00F92782"/>
    <w:rsid w:val="00F93AA9"/>
    <w:rsid w:val="00F94EC3"/>
    <w:rsid w:val="00F96404"/>
    <w:rsid w:val="00F96985"/>
    <w:rsid w:val="00F97838"/>
    <w:rsid w:val="00FA2BB3"/>
    <w:rsid w:val="00FA3B46"/>
    <w:rsid w:val="00FA431D"/>
    <w:rsid w:val="00FA457F"/>
    <w:rsid w:val="00FA7851"/>
    <w:rsid w:val="00FB001B"/>
    <w:rsid w:val="00FB0742"/>
    <w:rsid w:val="00FB49BF"/>
    <w:rsid w:val="00FB4C80"/>
    <w:rsid w:val="00FB6A6A"/>
    <w:rsid w:val="00FC11A5"/>
    <w:rsid w:val="00FC12FA"/>
    <w:rsid w:val="00FC169D"/>
    <w:rsid w:val="00FC1B21"/>
    <w:rsid w:val="00FC3C3B"/>
    <w:rsid w:val="00FC5582"/>
    <w:rsid w:val="00FC679C"/>
    <w:rsid w:val="00FC7429"/>
    <w:rsid w:val="00FD07F6"/>
    <w:rsid w:val="00FD1EC8"/>
    <w:rsid w:val="00FD264E"/>
    <w:rsid w:val="00FD4180"/>
    <w:rsid w:val="00FD47ED"/>
    <w:rsid w:val="00FD74DB"/>
    <w:rsid w:val="00FD7660"/>
    <w:rsid w:val="00FD7E87"/>
    <w:rsid w:val="00FE0655"/>
    <w:rsid w:val="00FE2365"/>
    <w:rsid w:val="00FE37D7"/>
    <w:rsid w:val="00FE4C7B"/>
    <w:rsid w:val="00FE4FF9"/>
    <w:rsid w:val="00FE68F6"/>
    <w:rsid w:val="00FE7336"/>
    <w:rsid w:val="00FE787C"/>
    <w:rsid w:val="00FF387A"/>
    <w:rsid w:val="00FF45A5"/>
    <w:rsid w:val="00FF5247"/>
    <w:rsid w:val="00FF5C91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5DD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B6718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9B6718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9B6718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35AA4"/>
    <w:pPr>
      <w:ind w:left="1701" w:hanging="1701"/>
    </w:pPr>
  </w:style>
  <w:style w:type="paragraph" w:styleId="41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2">
    <w:name w:val="List 4"/>
    <w:basedOn w:val="33"/>
    <w:rsid w:val="00835AA4"/>
    <w:pPr>
      <w:ind w:left="1418"/>
    </w:pPr>
  </w:style>
  <w:style w:type="paragraph" w:styleId="52">
    <w:name w:val="List 5"/>
    <w:basedOn w:val="42"/>
    <w:rsid w:val="00835AA4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uiPriority w:val="99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link w:val="1"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2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39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B1Zchn">
    <w:name w:val="B1 Zchn"/>
    <w:rsid w:val="00E97213"/>
  </w:style>
  <w:style w:type="character" w:customStyle="1" w:styleId="WW8Num3z1">
    <w:name w:val="WW8Num3z1"/>
    <w:rsid w:val="00AE6868"/>
    <w:rPr>
      <w:rFonts w:ascii="Courier New" w:hAnsi="Courier New" w:cs="Courier New" w:hint="default"/>
    </w:rPr>
  </w:style>
  <w:style w:type="character" w:customStyle="1" w:styleId="WW8Num30z2">
    <w:name w:val="WW8Num30z2"/>
    <w:rsid w:val="008245B5"/>
    <w:rPr>
      <w:rFonts w:ascii="Wingdings" w:hAnsi="Wingdings" w:cs="Wingdings" w:hint="default"/>
    </w:rPr>
  </w:style>
  <w:style w:type="paragraph" w:customStyle="1" w:styleId="ListParagraph1">
    <w:name w:val="List Paragraph1"/>
    <w:basedOn w:val="a1"/>
    <w:semiHidden/>
    <w:rsid w:val="006B3DA1"/>
    <w:pPr>
      <w:widowControl/>
      <w:overflowPunct w:val="0"/>
      <w:autoSpaceDE w:val="0"/>
      <w:autoSpaceDN w:val="0"/>
      <w:adjustRightInd w:val="0"/>
      <w:spacing w:before="100" w:beforeAutospacing="1" w:after="120"/>
      <w:ind w:firstLineChars="200" w:firstLine="420"/>
      <w:jc w:val="left"/>
      <w:textAlignment w:val="baseline"/>
    </w:pPr>
    <w:rPr>
      <w:rFonts w:ascii="MS Mincho" w:eastAsia="宋体" w:hAnsi="宋体" w:cs="宋体"/>
      <w:kern w:val="0"/>
      <w:sz w:val="22"/>
    </w:rPr>
  </w:style>
  <w:style w:type="character" w:customStyle="1" w:styleId="WW8Num30z3">
    <w:name w:val="WW8Num30z3"/>
    <w:rsid w:val="00D04724"/>
    <w:rPr>
      <w:rFonts w:ascii="Symbol" w:hAnsi="Symbol" w:cs="Symbol" w:hint="default"/>
    </w:rPr>
  </w:style>
  <w:style w:type="character" w:customStyle="1" w:styleId="WW8Num3z0">
    <w:name w:val="WW8Num3z0"/>
    <w:rsid w:val="00512A40"/>
    <w:rPr>
      <w:rFonts w:ascii="Calibri" w:eastAsia="Calibri" w:hAnsi="Calibri" w:cs="Calibri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B6718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9B6718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9B6718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35AA4"/>
    <w:pPr>
      <w:ind w:left="1701" w:hanging="1701"/>
    </w:pPr>
  </w:style>
  <w:style w:type="paragraph" w:styleId="41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2">
    <w:name w:val="List 4"/>
    <w:basedOn w:val="33"/>
    <w:rsid w:val="00835AA4"/>
    <w:pPr>
      <w:ind w:left="1418"/>
    </w:pPr>
  </w:style>
  <w:style w:type="paragraph" w:styleId="52">
    <w:name w:val="List 5"/>
    <w:basedOn w:val="42"/>
    <w:rsid w:val="00835AA4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uiPriority w:val="99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link w:val="1"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2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39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B1Zchn">
    <w:name w:val="B1 Zchn"/>
    <w:rsid w:val="00E97213"/>
  </w:style>
  <w:style w:type="character" w:customStyle="1" w:styleId="WW8Num3z1">
    <w:name w:val="WW8Num3z1"/>
    <w:rsid w:val="00AE6868"/>
    <w:rPr>
      <w:rFonts w:ascii="Courier New" w:hAnsi="Courier New" w:cs="Courier New" w:hint="default"/>
    </w:rPr>
  </w:style>
  <w:style w:type="character" w:customStyle="1" w:styleId="WW8Num30z2">
    <w:name w:val="WW8Num30z2"/>
    <w:rsid w:val="008245B5"/>
    <w:rPr>
      <w:rFonts w:ascii="Wingdings" w:hAnsi="Wingdings" w:cs="Wingdings" w:hint="default"/>
    </w:rPr>
  </w:style>
  <w:style w:type="paragraph" w:customStyle="1" w:styleId="ListParagraph1">
    <w:name w:val="List Paragraph1"/>
    <w:basedOn w:val="a1"/>
    <w:semiHidden/>
    <w:rsid w:val="006B3DA1"/>
    <w:pPr>
      <w:widowControl/>
      <w:overflowPunct w:val="0"/>
      <w:autoSpaceDE w:val="0"/>
      <w:autoSpaceDN w:val="0"/>
      <w:adjustRightInd w:val="0"/>
      <w:spacing w:before="100" w:beforeAutospacing="1" w:after="120"/>
      <w:ind w:firstLineChars="200" w:firstLine="420"/>
      <w:jc w:val="left"/>
      <w:textAlignment w:val="baseline"/>
    </w:pPr>
    <w:rPr>
      <w:rFonts w:ascii="MS Mincho" w:eastAsia="宋体" w:hAnsi="宋体" w:cs="宋体"/>
      <w:kern w:val="0"/>
      <w:sz w:val="22"/>
    </w:rPr>
  </w:style>
  <w:style w:type="character" w:customStyle="1" w:styleId="WW8Num30z3">
    <w:name w:val="WW8Num30z3"/>
    <w:rsid w:val="00D04724"/>
    <w:rPr>
      <w:rFonts w:ascii="Symbol" w:hAnsi="Symbol" w:cs="Symbol" w:hint="default"/>
    </w:rPr>
  </w:style>
  <w:style w:type="character" w:customStyle="1" w:styleId="WW8Num3z0">
    <w:name w:val="WW8Num3z0"/>
    <w:rsid w:val="00512A40"/>
    <w:rPr>
      <w:rFonts w:ascii="Calibri" w:eastAsia="Calibri" w:hAnsi="Calibri" w:cs="Calibri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1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86313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53059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313EEF-A730-4180-96D3-9724042B3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1236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CATT</Company>
  <LinksUpToDate>false</LinksUpToDate>
  <CharactersWithSpaces>3881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CATT</cp:lastModifiedBy>
  <cp:revision>141</cp:revision>
  <cp:lastPrinted>2008-01-31T07:09:00Z</cp:lastPrinted>
  <dcterms:created xsi:type="dcterms:W3CDTF">2021-05-02T23:47:00Z</dcterms:created>
  <dcterms:modified xsi:type="dcterms:W3CDTF">2021-10-22T05:18:00Z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