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D34BD5E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14-e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846DCC">
        <w:rPr>
          <w:rFonts w:ascii="Arial" w:hAnsi="Arial" w:cs="Arial"/>
          <w:b/>
          <w:bCs/>
          <w:color w:val="000000"/>
          <w:sz w:val="26"/>
          <w:szCs w:val="26"/>
        </w:rPr>
        <w:t>214921</w:t>
      </w:r>
    </w:p>
    <w:p w14:paraId="55C39378" w14:textId="4033C7CC" w:rsidR="00E85CB2" w:rsidRDefault="005D198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E-meeting, Nov 1</w:t>
      </w:r>
      <w:r w:rsidRPr="00434D56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Nov 11</w:t>
      </w:r>
      <w:r w:rsidRPr="00434D5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12D19F9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Pr="007B7135">
        <w:rPr>
          <w:rFonts w:ascii="Arial" w:eastAsia="MS Mincho" w:hAnsi="Arial" w:cs="Arial"/>
          <w:b/>
          <w:bCs/>
          <w:sz w:val="24"/>
        </w:rPr>
        <w:t>1</w:t>
      </w:r>
      <w:r w:rsidR="004031DD">
        <w:rPr>
          <w:rFonts w:ascii="Arial" w:eastAsia="MS Mincho" w:hAnsi="Arial" w:cs="Arial"/>
          <w:b/>
          <w:bCs/>
          <w:sz w:val="24"/>
        </w:rPr>
        <w:t>4.3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5AB76BA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05EA9">
        <w:rPr>
          <w:rFonts w:ascii="Arial" w:eastAsia="Times New Roman" w:hAnsi="Arial" w:cs="Arial"/>
          <w:b/>
          <w:bCs/>
          <w:sz w:val="24"/>
        </w:rPr>
        <w:t>SN initiated Inter-SN CPC procedure</w:t>
      </w:r>
    </w:p>
    <w:p w14:paraId="44351AFC" w14:textId="7F52AFAC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LTE_NR_DC_enh</w:t>
      </w:r>
      <w:r w:rsidR="00405EA9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405EA9">
        <w:rPr>
          <w:rFonts w:ascii="Arial" w:eastAsia="Times New Roman" w:hAnsi="Arial" w:cs="Arial"/>
          <w:b/>
          <w:bCs/>
          <w:sz w:val="24"/>
        </w:rPr>
        <w:t>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75F5F47" w14:textId="1103C008" w:rsidR="00A41F9E" w:rsidRDefault="00A41F9E" w:rsidP="00A41F9E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the previous RAN2 meetings (RAN2 #114-e [1], RAN2 #115-e [2]), the SN initiated Inter-SN CPC preparation procedure has been discussed at length. Two solutions were proposed and RAN2’s task was to select one of the solutions. A Working Assumption (WA) was agreed in the last RAN2 meeting (RAN2 #115-e</w:t>
      </w:r>
      <w:r w:rsidR="00632C2E">
        <w:t xml:space="preserve"> [</w:t>
      </w:r>
      <w:r w:rsidR="00AA790B">
        <w:t>2</w:t>
      </w:r>
      <w:r w:rsidR="00632C2E">
        <w:t>]</w:t>
      </w:r>
      <w:r>
        <w:t>)</w:t>
      </w:r>
      <w:r w:rsidR="00250D9E">
        <w:t xml:space="preserve"> to opt for Solution 2</w:t>
      </w:r>
      <w:r>
        <w:t>.</w:t>
      </w:r>
      <w:r w:rsidR="007252D5">
        <w:t xml:space="preserve"> </w:t>
      </w:r>
      <w:r w:rsidR="00182866">
        <w:t xml:space="preserve">Solution 2 </w:t>
      </w:r>
      <w:r w:rsidR="00D07B01">
        <w:t xml:space="preserve">has RAN3 </w:t>
      </w:r>
      <w:proofErr w:type="gramStart"/>
      <w:r w:rsidR="00D07B01">
        <w:t>impact</w:t>
      </w:r>
      <w:r w:rsidR="00CD405C">
        <w:t>s</w:t>
      </w:r>
      <w:proofErr w:type="gramEnd"/>
      <w:r w:rsidR="00D07B01">
        <w:t xml:space="preserve"> and </w:t>
      </w:r>
      <w:r w:rsidR="00847678">
        <w:t>this is the reason why</w:t>
      </w:r>
      <w:r w:rsidR="00284A55">
        <w:t xml:space="preserve"> the</w:t>
      </w:r>
      <w:r w:rsidR="00A91627">
        <w:t xml:space="preserve"> </w:t>
      </w:r>
      <w:r w:rsidR="00284A55">
        <w:t>Chair</w:t>
      </w:r>
      <w:r w:rsidR="00A05B6B">
        <w:t>’s</w:t>
      </w:r>
      <w:r w:rsidR="00284A55">
        <w:t xml:space="preserve"> notes </w:t>
      </w:r>
      <w:r w:rsidR="00A05B6B">
        <w:t xml:space="preserve">[2] </w:t>
      </w:r>
      <w:r w:rsidR="002E24D4">
        <w:t xml:space="preserve">captured the highlighted </w:t>
      </w:r>
      <w:r w:rsidR="006B3F40">
        <w:t xml:space="preserve">part below that RAN3’s feedback </w:t>
      </w:r>
      <w:r w:rsidR="009D519F">
        <w:t>should be taken into account.</w:t>
      </w:r>
      <w:r w:rsidR="00847678">
        <w:t xml:space="preserve"> </w:t>
      </w:r>
    </w:p>
    <w:p w14:paraId="34695901" w14:textId="0BFDEC6B" w:rsidR="009D519F" w:rsidRDefault="009D519F" w:rsidP="00BC17B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D7085B" wp14:editId="7F1A2C50">
                <wp:simplePos x="0" y="0"/>
                <wp:positionH relativeFrom="margin">
                  <wp:posOffset>19050</wp:posOffset>
                </wp:positionH>
                <wp:positionV relativeFrom="paragraph">
                  <wp:posOffset>173355</wp:posOffset>
                </wp:positionV>
                <wp:extent cx="5934075" cy="1404620"/>
                <wp:effectExtent l="0" t="0" r="2857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C4BF8" w14:textId="77777777" w:rsidR="00A41F9E" w:rsidRPr="004D01A8" w:rsidRDefault="00A41F9E" w:rsidP="00A41F9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4D01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 (RAN2 #115-e):</w:t>
                            </w:r>
                          </w:p>
                          <w:p w14:paraId="720B15F9" w14:textId="77777777" w:rsidR="00A41F9E" w:rsidRDefault="00A41F9E" w:rsidP="00A41F9E">
                            <w:r w:rsidRPr="004D01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Working assumption: We go for solution 2. Should make sure multiple re-negotiation procedures (i.e.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,</w:t>
                            </w:r>
                            <w:r w:rsidRPr="004D01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two nested procedures or anything that requires negotiation cannot be used) is not allowed. </w:t>
                            </w:r>
                            <w:r w:rsidRPr="003C4A6F">
                              <w:rPr>
                                <w:rFonts w:ascii="Arial" w:hAnsi="Arial" w:cs="Arial"/>
                                <w:b/>
                                <w:bCs/>
                                <w:highlight w:val="yellow"/>
                              </w:rPr>
                              <w:t>Inform RAN3 and take their feedback into account.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D70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13.65pt;width:467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">
                <v:textbox style="mso-fit-shape-to-text:t">
                  <w:txbxContent>
                    <w:p w14:paraId="084C4BF8" w14:textId="77777777" w:rsidR="00A41F9E" w:rsidRPr="004D01A8" w:rsidRDefault="00A41F9E" w:rsidP="00A41F9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4D01A8">
                        <w:rPr>
                          <w:rFonts w:ascii="Arial" w:hAnsi="Arial" w:cs="Arial"/>
                          <w:b/>
                          <w:bCs/>
                        </w:rPr>
                        <w:t>Agreement (RAN2 #115-e):</w:t>
                      </w:r>
                    </w:p>
                    <w:p w14:paraId="720B15F9" w14:textId="77777777" w:rsidR="00A41F9E" w:rsidRDefault="00A41F9E" w:rsidP="00A41F9E">
                      <w:r w:rsidRPr="004D01A8">
                        <w:rPr>
                          <w:rFonts w:ascii="Arial" w:hAnsi="Arial" w:cs="Arial"/>
                          <w:b/>
                          <w:bCs/>
                        </w:rPr>
                        <w:t>Working assumption: We go for solution 2. Should make sure multiple re-negotiation procedures (i.e.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,</w:t>
                      </w:r>
                      <w:r w:rsidRPr="004D01A8">
                        <w:rPr>
                          <w:rFonts w:ascii="Arial" w:hAnsi="Arial" w:cs="Arial"/>
                          <w:b/>
                          <w:bCs/>
                        </w:rPr>
                        <w:t xml:space="preserve"> two nested procedures or anything that requires negotiation cannot be used) is not allowed. </w:t>
                      </w:r>
                      <w:r w:rsidRPr="003C4A6F">
                        <w:rPr>
                          <w:rFonts w:ascii="Arial" w:hAnsi="Arial" w:cs="Arial"/>
                          <w:b/>
                          <w:bCs/>
                          <w:highlight w:val="yellow"/>
                        </w:rPr>
                        <w:t>Inform RAN3 and take their feedback into account.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7FB551" w14:textId="2768EDD6" w:rsidR="00E85CB2" w:rsidRPr="00FE0D57" w:rsidRDefault="00384249" w:rsidP="00BC17B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the RAN3 aspects of </w:t>
      </w:r>
      <w:r w:rsidR="00FB1346">
        <w:rPr>
          <w:bCs/>
          <w:lang w:val="en-US"/>
        </w:rPr>
        <w:t xml:space="preserve">Solution 2 for the SN initiated Inter-SN CPC </w:t>
      </w:r>
      <w:r w:rsidR="000D0DB3">
        <w:rPr>
          <w:bCs/>
          <w:lang w:val="en-US"/>
        </w:rPr>
        <w:t>preparation procedure.</w:t>
      </w:r>
    </w:p>
    <w:p w14:paraId="3E92C7BD" w14:textId="10C5BE8A" w:rsidR="00BF02E9" w:rsidRPr="00D03127" w:rsidRDefault="00C33324" w:rsidP="00E2167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SN initiated Inter-SN CPC preparation</w:t>
      </w:r>
      <w:bookmarkStart w:id="1" w:name="_Ref535308766"/>
      <w:bookmarkStart w:id="2" w:name="_Ref535492080"/>
      <w:r w:rsidR="00B730FE">
        <w:t>: RAN3 impacts</w:t>
      </w:r>
    </w:p>
    <w:p w14:paraId="38FBEA44" w14:textId="405FA7A4" w:rsidR="009E3D87" w:rsidRDefault="00597BD9" w:rsidP="00003072">
      <w:r>
        <w:t>A</w:t>
      </w:r>
      <w:r w:rsidR="0070550F">
        <w:t xml:space="preserve"> </w:t>
      </w:r>
      <w:r w:rsidR="00387D59">
        <w:t>possibl</w:t>
      </w:r>
      <w:r w:rsidR="003406FF">
        <w:t xml:space="preserve">e </w:t>
      </w:r>
      <w:r w:rsidR="0070550F">
        <w:t>call-flow of the</w:t>
      </w:r>
      <w:r w:rsidR="00283358">
        <w:t xml:space="preserve"> Solution 2</w:t>
      </w:r>
      <w:r w:rsidR="0070550F">
        <w:t xml:space="preserve"> procedure </w:t>
      </w:r>
      <w:r w:rsidR="00D03127">
        <w:t xml:space="preserve">for SN initiated Inter-SN CPC preparation </w:t>
      </w:r>
      <w:r w:rsidR="0070550F">
        <w:t xml:space="preserve">is shown </w:t>
      </w:r>
      <w:r w:rsidR="003406FF">
        <w:t xml:space="preserve">in </w:t>
      </w:r>
      <w:r w:rsidR="007F16A8" w:rsidRPr="00F878A2">
        <w:fldChar w:fldCharType="begin"/>
      </w:r>
      <w:r w:rsidR="007F16A8" w:rsidRPr="00F878A2">
        <w:instrText xml:space="preserve"> REF _Ref85586079 \h  \* MERGEFORMAT </w:instrText>
      </w:r>
      <w:r w:rsidR="007F16A8" w:rsidRPr="00F878A2">
        <w:fldChar w:fldCharType="separate"/>
      </w:r>
      <w:r w:rsidR="007F16A8" w:rsidRPr="00F878A2">
        <w:rPr>
          <w:color w:val="0070C0"/>
        </w:rPr>
        <w:t xml:space="preserve">Figure </w:t>
      </w:r>
      <w:r w:rsidR="007F16A8" w:rsidRPr="00F878A2">
        <w:rPr>
          <w:noProof/>
          <w:color w:val="0070C0"/>
        </w:rPr>
        <w:t>1</w:t>
      </w:r>
      <w:r w:rsidR="007F16A8" w:rsidRPr="00F878A2">
        <w:fldChar w:fldCharType="end"/>
      </w:r>
      <w:r w:rsidR="003406FF">
        <w:t>.</w:t>
      </w:r>
    </w:p>
    <w:p w14:paraId="22F8265E" w14:textId="7DF55059" w:rsidR="00B21EAD" w:rsidRDefault="008343D4" w:rsidP="00003072">
      <w:r>
        <w:t xml:space="preserve">We briefly summarize the RAN2 discussion </w:t>
      </w:r>
      <w:r w:rsidR="0082471F">
        <w:t>on Solution 2 (please refer to the call-flow in</w:t>
      </w:r>
      <w:r w:rsidR="005032A8">
        <w:t xml:space="preserve"> </w:t>
      </w:r>
      <w:r w:rsidR="005032A8" w:rsidRPr="00F878A2">
        <w:fldChar w:fldCharType="begin"/>
      </w:r>
      <w:r w:rsidR="005032A8" w:rsidRPr="00F878A2">
        <w:instrText xml:space="preserve"> REF _Ref85586079 \h  \* MERGEFORMAT </w:instrText>
      </w:r>
      <w:r w:rsidR="005032A8" w:rsidRPr="00F878A2">
        <w:fldChar w:fldCharType="separate"/>
      </w:r>
      <w:r w:rsidR="005032A8" w:rsidRPr="00F878A2">
        <w:rPr>
          <w:color w:val="0070C0"/>
        </w:rPr>
        <w:t xml:space="preserve">Figure </w:t>
      </w:r>
      <w:r w:rsidR="005032A8" w:rsidRPr="00F878A2">
        <w:rPr>
          <w:noProof/>
          <w:color w:val="0070C0"/>
        </w:rPr>
        <w:t>1</w:t>
      </w:r>
      <w:r w:rsidR="005032A8" w:rsidRPr="00F878A2">
        <w:fldChar w:fldCharType="end"/>
      </w:r>
      <w:r w:rsidR="005032A8">
        <w:t>)</w:t>
      </w:r>
      <w:r w:rsidR="00E25178">
        <w:t xml:space="preserve"> </w:t>
      </w:r>
      <w:proofErr w:type="gramStart"/>
      <w:r w:rsidR="00E25178">
        <w:t xml:space="preserve">and </w:t>
      </w:r>
      <w:r w:rsidR="0030526E">
        <w:t>also</w:t>
      </w:r>
      <w:proofErr w:type="gramEnd"/>
      <w:r w:rsidR="0030526E">
        <w:t xml:space="preserve"> </w:t>
      </w:r>
      <w:r w:rsidR="00E25178">
        <w:t xml:space="preserve">describe the </w:t>
      </w:r>
      <w:r w:rsidR="00F620EC">
        <w:t>procedure</w:t>
      </w:r>
      <w:r w:rsidR="005032A8">
        <w:t>.</w:t>
      </w:r>
    </w:p>
    <w:p w14:paraId="7B87EDF8" w14:textId="2E017415" w:rsidR="0077348C" w:rsidRDefault="00AA2972" w:rsidP="00B21EAD">
      <w:pPr>
        <w:pStyle w:val="ListParagraph"/>
        <w:numPr>
          <w:ilvl w:val="0"/>
          <w:numId w:val="23"/>
        </w:numPr>
      </w:pPr>
      <w:r>
        <w:t>It was earlier agreed by RAN2 in</w:t>
      </w:r>
      <w:r w:rsidR="0052093B">
        <w:t xml:space="preserve"> </w:t>
      </w:r>
      <w:r w:rsidR="002A2B56">
        <w:t xml:space="preserve">the </w:t>
      </w:r>
      <w:r w:rsidR="0052093B">
        <w:t xml:space="preserve">RAN2 </w:t>
      </w:r>
      <w:r w:rsidR="00F9613B">
        <w:t>#114-</w:t>
      </w:r>
      <w:r w:rsidR="000A1FFC">
        <w:t>e</w:t>
      </w:r>
      <w:r>
        <w:t xml:space="preserve"> </w:t>
      </w:r>
      <w:r w:rsidR="000A1FFC">
        <w:t xml:space="preserve">[1] </w:t>
      </w:r>
      <w:r>
        <w:t>meeting,</w:t>
      </w:r>
      <w:r w:rsidR="00E25178">
        <w:t xml:space="preserve"> that the source SN measurement configuration </w:t>
      </w:r>
      <w:r w:rsidR="00C35861">
        <w:t xml:space="preserve">may need to be updated by the source SN </w:t>
      </w:r>
      <w:r w:rsidR="0025696B">
        <w:t>for the case when UE uses per FR measurement gaps</w:t>
      </w:r>
      <w:r w:rsidR="00603B10">
        <w:t xml:space="preserve"> </w:t>
      </w:r>
      <w:r w:rsidR="00D55464">
        <w:t>and is to be configured with CPC</w:t>
      </w:r>
      <w:r w:rsidR="00AF412F">
        <w:t>.</w:t>
      </w:r>
    </w:p>
    <w:p w14:paraId="4E80DB82" w14:textId="473CD1CC" w:rsidR="00F70FA9" w:rsidRDefault="00AF412F" w:rsidP="00B21EAD">
      <w:pPr>
        <w:pStyle w:val="ListParagraph"/>
        <w:numPr>
          <w:ilvl w:val="0"/>
          <w:numId w:val="23"/>
        </w:numPr>
      </w:pPr>
      <w:r>
        <w:t xml:space="preserve">The source SN measurement configuration </w:t>
      </w:r>
      <w:r w:rsidR="002F42D8">
        <w:t>is</w:t>
      </w:r>
      <w:r>
        <w:t xml:space="preserve"> updated based on the </w:t>
      </w:r>
      <w:proofErr w:type="spellStart"/>
      <w:r>
        <w:t>PSCells</w:t>
      </w:r>
      <w:proofErr w:type="spellEnd"/>
      <w:r>
        <w:t xml:space="preserve"> accepted </w:t>
      </w:r>
      <w:r w:rsidR="0077348C">
        <w:t>by the target SNs</w:t>
      </w:r>
      <w:r w:rsidR="00913EDB">
        <w:t xml:space="preserve"> during CPC preparation.</w:t>
      </w:r>
    </w:p>
    <w:p w14:paraId="274C8126" w14:textId="2DBBA1EA" w:rsidR="008F428D" w:rsidRDefault="004D6D9C" w:rsidP="00B21EAD">
      <w:pPr>
        <w:pStyle w:val="ListParagraph"/>
        <w:numPr>
          <w:ilvl w:val="0"/>
          <w:numId w:val="23"/>
        </w:numPr>
      </w:pPr>
      <w:r>
        <w:t>During CPC preparation, upon receiving information</w:t>
      </w:r>
      <w:r w:rsidR="00841455">
        <w:t xml:space="preserve"> regarding the accepted </w:t>
      </w:r>
      <w:proofErr w:type="spellStart"/>
      <w:r w:rsidR="00841455">
        <w:t>PSCells</w:t>
      </w:r>
      <w:proofErr w:type="spellEnd"/>
      <w:r>
        <w:t xml:space="preserve"> </w:t>
      </w:r>
      <w:r w:rsidR="00B825C8">
        <w:t xml:space="preserve">from a target SN in SN Addition Request Acknowledge </w:t>
      </w:r>
      <w:r w:rsidR="00897F13">
        <w:t>message, MN forwards th</w:t>
      </w:r>
      <w:r w:rsidR="0015698A">
        <w:t xml:space="preserve">is information </w:t>
      </w:r>
      <w:r w:rsidR="00B8785D">
        <w:t>to the source SN in a message, which is FFS.</w:t>
      </w:r>
      <w:r w:rsidR="00C331A5">
        <w:t xml:space="preserve"> </w:t>
      </w:r>
      <w:r w:rsidR="00B20F3E">
        <w:t xml:space="preserve">In </w:t>
      </w:r>
      <w:r w:rsidR="00B20F3E" w:rsidRPr="00F878A2">
        <w:fldChar w:fldCharType="begin"/>
      </w:r>
      <w:r w:rsidR="00B20F3E" w:rsidRPr="00F878A2">
        <w:instrText xml:space="preserve"> REF _Ref85586079 \h  \* MERGEFORMAT </w:instrText>
      </w:r>
      <w:r w:rsidR="00B20F3E" w:rsidRPr="00F878A2">
        <w:fldChar w:fldCharType="separate"/>
      </w:r>
      <w:r w:rsidR="00B20F3E" w:rsidRPr="00F878A2">
        <w:rPr>
          <w:color w:val="0070C0"/>
        </w:rPr>
        <w:t xml:space="preserve">Figure </w:t>
      </w:r>
      <w:r w:rsidR="00B20F3E" w:rsidRPr="00F878A2">
        <w:rPr>
          <w:noProof/>
          <w:color w:val="0070C0"/>
        </w:rPr>
        <w:t>1</w:t>
      </w:r>
      <w:r w:rsidR="00B20F3E" w:rsidRPr="00F878A2">
        <w:fldChar w:fldCharType="end"/>
      </w:r>
      <w:r w:rsidR="00B20F3E">
        <w:t xml:space="preserve">, we indicate that the message can be </w:t>
      </w:r>
      <w:r w:rsidR="00BD0963">
        <w:t>SN Change Confirm.</w:t>
      </w:r>
    </w:p>
    <w:p w14:paraId="7A40EEA5" w14:textId="43D64A69" w:rsidR="00F878A2" w:rsidRDefault="008F428D" w:rsidP="00366E70">
      <w:pPr>
        <w:pStyle w:val="ListParagraph"/>
        <w:numPr>
          <w:ilvl w:val="0"/>
          <w:numId w:val="23"/>
        </w:numPr>
      </w:pPr>
      <w:r>
        <w:t xml:space="preserve">Upon receiving the accepted </w:t>
      </w:r>
      <w:proofErr w:type="spellStart"/>
      <w:r>
        <w:t>PSCells</w:t>
      </w:r>
      <w:proofErr w:type="spellEnd"/>
      <w:r>
        <w:t xml:space="preserve"> information from the MN, source SN may update the </w:t>
      </w:r>
      <w:r w:rsidR="00C331A5">
        <w:t>source SN measurement configuration</w:t>
      </w:r>
      <w:r w:rsidR="000E7561">
        <w:t xml:space="preserve"> based on this information</w:t>
      </w:r>
      <w:r w:rsidR="00BD0963">
        <w:t xml:space="preserve">. </w:t>
      </w:r>
      <w:r w:rsidR="000C10D7">
        <w:t xml:space="preserve">Source SN </w:t>
      </w:r>
      <w:bookmarkStart w:id="3" w:name="_Hlk85591091"/>
      <w:r w:rsidR="000E7561">
        <w:t>transmits to the MN in a message</w:t>
      </w:r>
      <w:r w:rsidR="00366E70">
        <w:t xml:space="preserve"> the u</w:t>
      </w:r>
      <w:r w:rsidR="00D8210E" w:rsidRPr="00D8210E">
        <w:t>pdated source SN measurement configuration</w:t>
      </w:r>
      <w:r w:rsidR="00366E70">
        <w:t xml:space="preserve"> besides other information</w:t>
      </w:r>
      <w:r w:rsidR="00F141C5" w:rsidRPr="00F141C5">
        <w:t xml:space="preserve"> (RAN2-related, e.g., execution conditions for the accepted </w:t>
      </w:r>
      <w:proofErr w:type="spellStart"/>
      <w:r w:rsidR="00F141C5" w:rsidRPr="00F141C5">
        <w:t>PSCells</w:t>
      </w:r>
      <w:proofErr w:type="spellEnd"/>
      <w:r w:rsidR="00F141C5" w:rsidRPr="00F141C5">
        <w:t>)</w:t>
      </w:r>
      <w:r w:rsidR="00366E70">
        <w:t>.</w:t>
      </w:r>
      <w:bookmarkEnd w:id="3"/>
    </w:p>
    <w:p w14:paraId="34C74BE7" w14:textId="2AA6536D" w:rsidR="00A21566" w:rsidRDefault="00F9323D" w:rsidP="007D4B7C">
      <w:pPr>
        <w:pStyle w:val="ListParagraph"/>
        <w:ind w:left="360"/>
      </w:pPr>
      <w:r>
        <w:t xml:space="preserve">This message is FFS. </w:t>
      </w:r>
      <w:r w:rsidR="00F4648F">
        <w:t xml:space="preserve">In </w:t>
      </w:r>
      <w:r w:rsidR="00F4648F" w:rsidRPr="00F878A2">
        <w:fldChar w:fldCharType="begin"/>
      </w:r>
      <w:r w:rsidR="00F4648F" w:rsidRPr="00F878A2">
        <w:instrText xml:space="preserve"> REF _Ref85586079 \h  \* MERGEFORMAT </w:instrText>
      </w:r>
      <w:r w:rsidR="00F4648F" w:rsidRPr="00F878A2">
        <w:fldChar w:fldCharType="separate"/>
      </w:r>
      <w:r w:rsidR="00F4648F" w:rsidRPr="00F878A2">
        <w:rPr>
          <w:color w:val="0070C0"/>
        </w:rPr>
        <w:t xml:space="preserve">Figure </w:t>
      </w:r>
      <w:r w:rsidR="00F4648F" w:rsidRPr="00F878A2">
        <w:rPr>
          <w:noProof/>
          <w:color w:val="0070C0"/>
        </w:rPr>
        <w:t>1</w:t>
      </w:r>
      <w:r w:rsidR="00F4648F" w:rsidRPr="00F878A2">
        <w:fldChar w:fldCharType="end"/>
      </w:r>
      <w:r w:rsidR="00F4648F">
        <w:t xml:space="preserve">, </w:t>
      </w:r>
      <w:r w:rsidR="006D78E8">
        <w:t xml:space="preserve">we indicate that the SN initiates an SN Modification procedure </w:t>
      </w:r>
      <w:r w:rsidR="00A21566">
        <w:t>for this purpose.</w:t>
      </w:r>
    </w:p>
    <w:p w14:paraId="608D9DFD" w14:textId="6BE5B6D3" w:rsidR="002E04E7" w:rsidRDefault="007D4B7C" w:rsidP="002E04E7">
      <w:pPr>
        <w:pStyle w:val="ListParagraph"/>
        <w:numPr>
          <w:ilvl w:val="0"/>
          <w:numId w:val="23"/>
        </w:numPr>
      </w:pPr>
      <w:r w:rsidRPr="007D4B7C">
        <w:t xml:space="preserve">MN forms the RRC reconfiguration message including the CPC configuration </w:t>
      </w:r>
      <w:proofErr w:type="gramStart"/>
      <w:r w:rsidRPr="007D4B7C">
        <w:t>taking into account</w:t>
      </w:r>
      <w:proofErr w:type="gramEnd"/>
      <w:r w:rsidRPr="007D4B7C">
        <w:t xml:space="preserve"> the information provided by source SN and transmits it to the UE.</w:t>
      </w:r>
    </w:p>
    <w:p w14:paraId="7B1FF6DB" w14:textId="33529297" w:rsidR="001911F9" w:rsidRDefault="001911F9" w:rsidP="00B84B3B"/>
    <w:p w14:paraId="1D67938A" w14:textId="77777777" w:rsidR="00051CA7" w:rsidRDefault="00051CA7" w:rsidP="00051CA7">
      <w:pPr>
        <w:keepNext/>
      </w:pPr>
      <w:r>
        <w:object w:dxaOrig="10696" w:dyaOrig="11326" w14:anchorId="13152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pt;height:496.65pt" o:ole="">
            <v:imagedata r:id="rId8" o:title=""/>
          </v:shape>
          <o:OLEObject Type="Embed" ProgID="Visio.Drawing.15" ShapeID="_x0000_i1025" DrawAspect="Content" ObjectID="_1696342671" r:id="rId9"/>
        </w:object>
      </w:r>
    </w:p>
    <w:p w14:paraId="2993DBCB" w14:textId="35FB1966" w:rsidR="00051CA7" w:rsidRPr="00051CA7" w:rsidRDefault="00051CA7" w:rsidP="00051CA7">
      <w:pPr>
        <w:pStyle w:val="Caption"/>
        <w:jc w:val="center"/>
        <w:rPr>
          <w:b/>
          <w:bCs/>
          <w:color w:val="0070C0"/>
          <w:sz w:val="22"/>
          <w:szCs w:val="22"/>
        </w:rPr>
      </w:pPr>
      <w:bookmarkStart w:id="4" w:name="_Ref85586079"/>
      <w:r w:rsidRPr="00051CA7">
        <w:rPr>
          <w:b/>
          <w:bCs/>
          <w:color w:val="0070C0"/>
          <w:sz w:val="22"/>
          <w:szCs w:val="22"/>
        </w:rPr>
        <w:t xml:space="preserve">Figure </w:t>
      </w:r>
      <w:r w:rsidRPr="00051CA7">
        <w:rPr>
          <w:b/>
          <w:bCs/>
          <w:color w:val="0070C0"/>
          <w:sz w:val="22"/>
          <w:szCs w:val="22"/>
        </w:rPr>
        <w:fldChar w:fldCharType="begin"/>
      </w:r>
      <w:r w:rsidRPr="00051CA7">
        <w:rPr>
          <w:b/>
          <w:bCs/>
          <w:color w:val="0070C0"/>
          <w:sz w:val="22"/>
          <w:szCs w:val="22"/>
        </w:rPr>
        <w:instrText xml:space="preserve"> SEQ Figure \* ARABIC </w:instrText>
      </w:r>
      <w:r w:rsidRPr="00051CA7">
        <w:rPr>
          <w:b/>
          <w:bCs/>
          <w:color w:val="0070C0"/>
          <w:sz w:val="22"/>
          <w:szCs w:val="22"/>
        </w:rPr>
        <w:fldChar w:fldCharType="separate"/>
      </w:r>
      <w:r w:rsidRPr="00051CA7">
        <w:rPr>
          <w:b/>
          <w:bCs/>
          <w:noProof/>
          <w:color w:val="0070C0"/>
          <w:sz w:val="22"/>
          <w:szCs w:val="22"/>
        </w:rPr>
        <w:t>1</w:t>
      </w:r>
      <w:r w:rsidRPr="00051CA7">
        <w:rPr>
          <w:b/>
          <w:bCs/>
          <w:color w:val="0070C0"/>
          <w:sz w:val="22"/>
          <w:szCs w:val="22"/>
        </w:rPr>
        <w:fldChar w:fldCharType="end"/>
      </w:r>
      <w:bookmarkEnd w:id="4"/>
      <w:r w:rsidRPr="00051CA7">
        <w:rPr>
          <w:b/>
          <w:bCs/>
          <w:color w:val="0070C0"/>
          <w:sz w:val="22"/>
          <w:szCs w:val="22"/>
        </w:rPr>
        <w:t>: Solution 2</w:t>
      </w:r>
      <w:r w:rsidR="000340C0">
        <w:rPr>
          <w:b/>
          <w:bCs/>
          <w:color w:val="0070C0"/>
          <w:sz w:val="22"/>
          <w:szCs w:val="22"/>
        </w:rPr>
        <w:t xml:space="preserve"> for</w:t>
      </w:r>
      <w:r w:rsidRPr="00051CA7">
        <w:rPr>
          <w:b/>
          <w:bCs/>
          <w:color w:val="0070C0"/>
          <w:sz w:val="22"/>
          <w:szCs w:val="22"/>
        </w:rPr>
        <w:t xml:space="preserve"> SN initiated Inter-SN CPC preparation</w:t>
      </w:r>
    </w:p>
    <w:p w14:paraId="5C74D3D7" w14:textId="77777777" w:rsidR="00CD405C" w:rsidRDefault="00CD405C" w:rsidP="00CD405C">
      <w:r>
        <w:t>The RAN3 impacts of Solution 2 are summarized in the following set of proposals.</w:t>
      </w:r>
    </w:p>
    <w:p w14:paraId="4A2B27C9" w14:textId="740C7FC8" w:rsidR="008837E0" w:rsidRPr="00CA7824" w:rsidRDefault="002F06C4" w:rsidP="00003072">
      <w:pPr>
        <w:rPr>
          <w:b/>
          <w:bCs/>
        </w:rPr>
      </w:pPr>
      <w:r w:rsidRPr="00CA7824">
        <w:rPr>
          <w:b/>
          <w:bCs/>
        </w:rPr>
        <w:t xml:space="preserve">Proposal 1. </w:t>
      </w:r>
      <w:r w:rsidR="001D1E77" w:rsidRPr="00CA7824">
        <w:rPr>
          <w:b/>
          <w:bCs/>
        </w:rPr>
        <w:t xml:space="preserve">Upon receiving information </w:t>
      </w:r>
      <w:r w:rsidR="007D43ED" w:rsidRPr="00CA7824">
        <w:rPr>
          <w:b/>
          <w:bCs/>
        </w:rPr>
        <w:t xml:space="preserve">regarding the accepted </w:t>
      </w:r>
      <w:proofErr w:type="spellStart"/>
      <w:r w:rsidR="007D43ED" w:rsidRPr="00CA7824">
        <w:rPr>
          <w:b/>
          <w:bCs/>
        </w:rPr>
        <w:t>PSCells</w:t>
      </w:r>
      <w:proofErr w:type="spellEnd"/>
      <w:r w:rsidR="007D43ED" w:rsidRPr="00CA7824">
        <w:rPr>
          <w:b/>
          <w:bCs/>
        </w:rPr>
        <w:t xml:space="preserve"> </w:t>
      </w:r>
      <w:r w:rsidR="001D1E77" w:rsidRPr="00CA7824">
        <w:rPr>
          <w:b/>
          <w:bCs/>
        </w:rPr>
        <w:t>from a target SN in SN Addition Request Acknowledge, MN forwards this information to the source SN in a</w:t>
      </w:r>
      <w:r w:rsidR="00F47ADE" w:rsidRPr="00CA7824">
        <w:rPr>
          <w:b/>
          <w:bCs/>
        </w:rPr>
        <w:t xml:space="preserve"> </w:t>
      </w:r>
      <w:r w:rsidR="001D1E77" w:rsidRPr="00CA7824">
        <w:rPr>
          <w:b/>
          <w:bCs/>
        </w:rPr>
        <w:t>message, which is FFS</w:t>
      </w:r>
      <w:r w:rsidR="00F76A71">
        <w:rPr>
          <w:b/>
          <w:bCs/>
        </w:rPr>
        <w:t xml:space="preserve">, and starts a timer </w:t>
      </w:r>
      <w:r w:rsidR="00CB723C">
        <w:rPr>
          <w:b/>
          <w:bCs/>
        </w:rPr>
        <w:t>to track</w:t>
      </w:r>
      <w:r w:rsidR="00F76A71">
        <w:rPr>
          <w:b/>
          <w:bCs/>
        </w:rPr>
        <w:t xml:space="preserve"> the response </w:t>
      </w:r>
      <w:r w:rsidR="00CB723C">
        <w:rPr>
          <w:b/>
          <w:bCs/>
        </w:rPr>
        <w:t>from the source SN</w:t>
      </w:r>
      <w:r w:rsidR="001D1E77" w:rsidRPr="00CA7824">
        <w:rPr>
          <w:b/>
          <w:bCs/>
        </w:rPr>
        <w:t>.</w:t>
      </w:r>
      <w:r w:rsidR="00F47ADE" w:rsidRPr="00CA7824">
        <w:rPr>
          <w:b/>
          <w:bCs/>
        </w:rPr>
        <w:t xml:space="preserve"> </w:t>
      </w:r>
      <w:r w:rsidR="00E31871">
        <w:rPr>
          <w:b/>
          <w:bCs/>
        </w:rPr>
        <w:t>We think</w:t>
      </w:r>
      <w:r w:rsidR="008837E0" w:rsidRPr="00CA7824">
        <w:rPr>
          <w:b/>
          <w:bCs/>
        </w:rPr>
        <w:t xml:space="preserve"> </w:t>
      </w:r>
      <w:r w:rsidR="00E31871">
        <w:rPr>
          <w:b/>
          <w:bCs/>
        </w:rPr>
        <w:t>that</w:t>
      </w:r>
      <w:r w:rsidR="008837E0" w:rsidRPr="00CA7824">
        <w:rPr>
          <w:b/>
          <w:bCs/>
        </w:rPr>
        <w:t xml:space="preserve"> SN Change Confirm </w:t>
      </w:r>
      <w:r w:rsidR="00E31871">
        <w:rPr>
          <w:b/>
          <w:bCs/>
        </w:rPr>
        <w:t>is a suitable candidate</w:t>
      </w:r>
      <w:r w:rsidR="004920D9">
        <w:rPr>
          <w:b/>
          <w:bCs/>
        </w:rPr>
        <w:t xml:space="preserve"> for the message</w:t>
      </w:r>
      <w:r w:rsidR="00E31871">
        <w:rPr>
          <w:b/>
          <w:bCs/>
        </w:rPr>
        <w:t xml:space="preserve">, </w:t>
      </w:r>
      <w:r w:rsidR="008837E0" w:rsidRPr="00CA7824">
        <w:rPr>
          <w:b/>
          <w:bCs/>
        </w:rPr>
        <w:t>which RAN3 can discuss</w:t>
      </w:r>
      <w:r w:rsidR="00F97A51">
        <w:rPr>
          <w:b/>
          <w:bCs/>
        </w:rPr>
        <w:t xml:space="preserve"> further</w:t>
      </w:r>
      <w:r w:rsidR="008837E0" w:rsidRPr="00CA7824">
        <w:rPr>
          <w:b/>
          <w:bCs/>
        </w:rPr>
        <w:t>.</w:t>
      </w:r>
      <w:r w:rsidR="00F76A71">
        <w:rPr>
          <w:b/>
          <w:bCs/>
        </w:rPr>
        <w:t xml:space="preserve"> </w:t>
      </w:r>
    </w:p>
    <w:p w14:paraId="745FB69F" w14:textId="0CC9868A" w:rsidR="00003072" w:rsidRDefault="00E01AB0" w:rsidP="0000307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811151" wp14:editId="5A72868E">
                <wp:simplePos x="0" y="0"/>
                <wp:positionH relativeFrom="margin">
                  <wp:posOffset>0</wp:posOffset>
                </wp:positionH>
                <wp:positionV relativeFrom="paragraph">
                  <wp:posOffset>459105</wp:posOffset>
                </wp:positionV>
                <wp:extent cx="590550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7D337" w14:textId="0D69A827" w:rsidR="00E01AB0" w:rsidRPr="00140983" w:rsidRDefault="00C21A9A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4098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</w:t>
                            </w:r>
                            <w:r w:rsidR="00544FF4" w:rsidRPr="0014098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3 </w:t>
                            </w:r>
                            <w:r w:rsidR="007226B3" w:rsidRPr="0014098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#113-e </w:t>
                            </w:r>
                            <w:r w:rsidR="00DC4B9F" w:rsidRPr="0014098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agreement:</w:t>
                            </w:r>
                          </w:p>
                          <w:p w14:paraId="2964A8A0" w14:textId="58460D1F" w:rsidR="00DC4B9F" w:rsidRPr="00140983" w:rsidRDefault="006C2B1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140983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Signalling design of SN initiated inter-SN CPC:</w:t>
                            </w:r>
                          </w:p>
                          <w:p w14:paraId="127248E3" w14:textId="251286D2" w:rsidR="006C2B13" w:rsidRDefault="00140983"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- </w:t>
                            </w:r>
                            <w:r w:rsidR="008E03B7" w:rsidRPr="0014098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Introduce “List of Prepared </w:t>
                            </w:r>
                            <w:proofErr w:type="spellStart"/>
                            <w:r w:rsidR="008E03B7" w:rsidRPr="0014098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PSCell</w:t>
                            </w:r>
                            <w:proofErr w:type="spellEnd"/>
                            <w:r w:rsidR="008E03B7" w:rsidRPr="00140983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 IDs” in SN Change Confirm.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11151" id="_x0000_s1027" type="#_x0000_t202" style="position:absolute;margin-left:0;margin-top:36.15pt;width:46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">
                <v:textbox style="mso-fit-shape-to-text:t">
                  <w:txbxContent>
                    <w:p w14:paraId="54C7D337" w14:textId="0D69A827" w:rsidR="00E01AB0" w:rsidRPr="00140983" w:rsidRDefault="00C21A9A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40983">
                        <w:rPr>
                          <w:rFonts w:ascii="Arial" w:hAnsi="Arial" w:cs="Arial"/>
                          <w:b/>
                          <w:bCs/>
                        </w:rPr>
                        <w:t>RAN</w:t>
                      </w:r>
                      <w:r w:rsidR="00544FF4" w:rsidRPr="00140983">
                        <w:rPr>
                          <w:rFonts w:ascii="Arial" w:hAnsi="Arial" w:cs="Arial"/>
                          <w:b/>
                          <w:bCs/>
                        </w:rPr>
                        <w:t xml:space="preserve">3 </w:t>
                      </w:r>
                      <w:r w:rsidR="007226B3" w:rsidRPr="00140983">
                        <w:rPr>
                          <w:rFonts w:ascii="Arial" w:hAnsi="Arial" w:cs="Arial"/>
                          <w:b/>
                          <w:bCs/>
                        </w:rPr>
                        <w:t xml:space="preserve">#113-e </w:t>
                      </w:r>
                      <w:r w:rsidR="00DC4B9F" w:rsidRPr="00140983">
                        <w:rPr>
                          <w:rFonts w:ascii="Arial" w:hAnsi="Arial" w:cs="Arial"/>
                          <w:b/>
                          <w:bCs/>
                        </w:rPr>
                        <w:t>agreement:</w:t>
                      </w:r>
                    </w:p>
                    <w:p w14:paraId="2964A8A0" w14:textId="58460D1F" w:rsidR="00DC4B9F" w:rsidRPr="00140983" w:rsidRDefault="006C2B1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140983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Signalling design of SN initiated inter-SN CPC</w:t>
                      </w:r>
                      <w:r w:rsidRPr="00140983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:</w:t>
                      </w:r>
                    </w:p>
                    <w:p w14:paraId="127248E3" w14:textId="251286D2" w:rsidR="006C2B13" w:rsidRDefault="00140983"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 xml:space="preserve">- </w:t>
                      </w:r>
                      <w:r w:rsidR="008E03B7" w:rsidRPr="00140983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Introduce “List of Prepared PSCell IDs” in SN Change Confirm.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6632">
        <w:t xml:space="preserve">We </w:t>
      </w:r>
      <w:r w:rsidR="00C57466">
        <w:t>note tha</w:t>
      </w:r>
      <w:r w:rsidR="00306632">
        <w:t xml:space="preserve">t </w:t>
      </w:r>
      <w:r w:rsidR="00C57466">
        <w:t xml:space="preserve">it </w:t>
      </w:r>
      <w:r w:rsidR="00306632">
        <w:t xml:space="preserve">has already been agreed by RAN3 in RAN3 #113-e </w:t>
      </w:r>
      <w:r w:rsidR="00C57466">
        <w:t>meeting [</w:t>
      </w:r>
      <w:r w:rsidR="00937B9A">
        <w:t>3</w:t>
      </w:r>
      <w:r w:rsidR="00C57466">
        <w:t xml:space="preserve">] that SN Change Confirm can include the accepted </w:t>
      </w:r>
      <w:proofErr w:type="spellStart"/>
      <w:r w:rsidR="00C57466">
        <w:t>PSCells</w:t>
      </w:r>
      <w:proofErr w:type="spellEnd"/>
      <w:r w:rsidR="00C57466">
        <w:t xml:space="preserve"> of </w:t>
      </w:r>
      <w:r w:rsidR="00D44777">
        <w:t>the SN initiated Inter-SN</w:t>
      </w:r>
      <w:r w:rsidR="00C72B9B">
        <w:t xml:space="preserve"> </w:t>
      </w:r>
      <w:r w:rsidR="00C57466">
        <w:t>CPC preparation procedure.</w:t>
      </w:r>
    </w:p>
    <w:p w14:paraId="4EBE68E5" w14:textId="7814577F" w:rsidR="00C57466" w:rsidRDefault="00C57466" w:rsidP="00003072"/>
    <w:p w14:paraId="78E17FCA" w14:textId="19F9A261" w:rsidR="00F47ADE" w:rsidRPr="00726C93" w:rsidRDefault="003F775C" w:rsidP="00003072">
      <w:pPr>
        <w:rPr>
          <w:b/>
          <w:bCs/>
        </w:rPr>
      </w:pPr>
      <w:r w:rsidRPr="00726C93">
        <w:rPr>
          <w:b/>
          <w:bCs/>
        </w:rPr>
        <w:t xml:space="preserve">Proposal 2. </w:t>
      </w:r>
      <w:r w:rsidR="00A3017B" w:rsidRPr="00726C93">
        <w:rPr>
          <w:b/>
          <w:bCs/>
        </w:rPr>
        <w:t xml:space="preserve">Upon receiving the accepted </w:t>
      </w:r>
      <w:proofErr w:type="spellStart"/>
      <w:r w:rsidR="00A3017B" w:rsidRPr="00726C93">
        <w:rPr>
          <w:b/>
          <w:bCs/>
        </w:rPr>
        <w:t>PSCells</w:t>
      </w:r>
      <w:proofErr w:type="spellEnd"/>
      <w:r w:rsidR="00A3017B" w:rsidRPr="00726C93">
        <w:rPr>
          <w:b/>
          <w:bCs/>
        </w:rPr>
        <w:t xml:space="preserve"> information from the MN, source SN may update the source SN measurement configuration </w:t>
      </w:r>
      <w:r w:rsidR="00412D01" w:rsidRPr="00726C93">
        <w:rPr>
          <w:b/>
          <w:bCs/>
        </w:rPr>
        <w:t xml:space="preserve">and </w:t>
      </w:r>
      <w:r w:rsidR="00A3017B" w:rsidRPr="00726C93">
        <w:rPr>
          <w:b/>
          <w:bCs/>
        </w:rPr>
        <w:t>transmit to the MN in a message the updated configuration besides other information</w:t>
      </w:r>
      <w:r w:rsidR="00A62DDE" w:rsidRPr="00726C93">
        <w:rPr>
          <w:b/>
          <w:bCs/>
        </w:rPr>
        <w:t xml:space="preserve"> </w:t>
      </w:r>
      <w:r w:rsidR="008C14BF" w:rsidRPr="00726C93">
        <w:rPr>
          <w:b/>
          <w:bCs/>
        </w:rPr>
        <w:t xml:space="preserve">(RAN2-related, e.g., </w:t>
      </w:r>
      <w:r w:rsidR="0023454A" w:rsidRPr="00726C93">
        <w:rPr>
          <w:b/>
          <w:bCs/>
        </w:rPr>
        <w:t xml:space="preserve">execution conditions for the accepted </w:t>
      </w:r>
      <w:proofErr w:type="spellStart"/>
      <w:r w:rsidR="0023454A" w:rsidRPr="00726C93">
        <w:rPr>
          <w:b/>
          <w:bCs/>
        </w:rPr>
        <w:t>PSCells</w:t>
      </w:r>
      <w:proofErr w:type="spellEnd"/>
      <w:r w:rsidR="008C14BF" w:rsidRPr="00726C93">
        <w:rPr>
          <w:b/>
          <w:bCs/>
        </w:rPr>
        <w:t>)</w:t>
      </w:r>
      <w:r w:rsidR="00A3017B" w:rsidRPr="00726C93">
        <w:rPr>
          <w:b/>
          <w:bCs/>
        </w:rPr>
        <w:t>.</w:t>
      </w:r>
      <w:r w:rsidR="00863F0F" w:rsidRPr="00726C93">
        <w:rPr>
          <w:b/>
          <w:bCs/>
        </w:rPr>
        <w:t xml:space="preserve"> </w:t>
      </w:r>
      <w:bookmarkStart w:id="5" w:name="_Hlk85591741"/>
      <w:r w:rsidR="00863F0F" w:rsidRPr="00726C93">
        <w:rPr>
          <w:b/>
          <w:bCs/>
        </w:rPr>
        <w:t xml:space="preserve">This message is FFS. We think </w:t>
      </w:r>
      <w:r w:rsidR="00726C93" w:rsidRPr="00726C93">
        <w:rPr>
          <w:b/>
          <w:bCs/>
        </w:rPr>
        <w:t>SN Modification Required is a suitable candidate, which RAN3 can discuss further.</w:t>
      </w:r>
      <w:bookmarkEnd w:id="5"/>
    </w:p>
    <w:p w14:paraId="24FA2B94" w14:textId="22174AB2" w:rsidR="003406FF" w:rsidRPr="005D4EF7" w:rsidRDefault="00D67351" w:rsidP="00003072">
      <w:pPr>
        <w:rPr>
          <w:b/>
          <w:bCs/>
        </w:rPr>
      </w:pPr>
      <w:r w:rsidRPr="005D4EF7">
        <w:rPr>
          <w:b/>
          <w:bCs/>
        </w:rPr>
        <w:t xml:space="preserve">Proposal 3. </w:t>
      </w:r>
      <w:r w:rsidR="00CF4C3F" w:rsidRPr="005D4EF7">
        <w:rPr>
          <w:b/>
          <w:bCs/>
        </w:rPr>
        <w:t xml:space="preserve">Upon receiving confirmation </w:t>
      </w:r>
      <w:r w:rsidR="000048B5" w:rsidRPr="005D4EF7">
        <w:rPr>
          <w:b/>
          <w:bCs/>
        </w:rPr>
        <w:t>from the UE of received CPC confi</w:t>
      </w:r>
      <w:r w:rsidR="001E698E" w:rsidRPr="005D4EF7">
        <w:rPr>
          <w:b/>
          <w:bCs/>
        </w:rPr>
        <w:t>guration</w:t>
      </w:r>
      <w:r w:rsidR="00661630" w:rsidRPr="005D4EF7">
        <w:rPr>
          <w:b/>
          <w:bCs/>
        </w:rPr>
        <w:t xml:space="preserve"> in an RRC reconfiguration complete message</w:t>
      </w:r>
      <w:r w:rsidR="001E698E" w:rsidRPr="005D4EF7">
        <w:rPr>
          <w:b/>
          <w:bCs/>
        </w:rPr>
        <w:t xml:space="preserve">, MN </w:t>
      </w:r>
      <w:r w:rsidR="005F07A5" w:rsidRPr="005D4EF7">
        <w:rPr>
          <w:b/>
          <w:bCs/>
        </w:rPr>
        <w:t xml:space="preserve">provides to the source SN </w:t>
      </w:r>
      <w:r w:rsidR="0054197C" w:rsidRPr="005D4EF7">
        <w:rPr>
          <w:b/>
          <w:bCs/>
        </w:rPr>
        <w:t xml:space="preserve">in a message </w:t>
      </w:r>
      <w:r w:rsidR="005F07A5" w:rsidRPr="005D4EF7">
        <w:rPr>
          <w:b/>
          <w:bCs/>
        </w:rPr>
        <w:t xml:space="preserve">the embedded </w:t>
      </w:r>
      <w:r w:rsidR="0054197C" w:rsidRPr="005D4EF7">
        <w:rPr>
          <w:b/>
          <w:bCs/>
        </w:rPr>
        <w:t>RRC complete</w:t>
      </w:r>
      <w:r w:rsidR="00870CE4" w:rsidRPr="005D4EF7">
        <w:rPr>
          <w:b/>
          <w:bCs/>
        </w:rPr>
        <w:t xml:space="preserve"> for the source SN. </w:t>
      </w:r>
      <w:r w:rsidR="00626791" w:rsidRPr="005D4EF7">
        <w:rPr>
          <w:b/>
          <w:bCs/>
        </w:rPr>
        <w:t xml:space="preserve">This message is FFS. We think SN Modification </w:t>
      </w:r>
      <w:r w:rsidR="00637E6E" w:rsidRPr="005D4EF7">
        <w:rPr>
          <w:b/>
          <w:bCs/>
        </w:rPr>
        <w:t>Confirm</w:t>
      </w:r>
      <w:r w:rsidR="00626791" w:rsidRPr="005D4EF7">
        <w:rPr>
          <w:b/>
          <w:bCs/>
        </w:rPr>
        <w:t xml:space="preserve"> is a suitable candidate, which RAN3 can discuss further.</w:t>
      </w:r>
      <w:r w:rsidR="0054197C" w:rsidRPr="005D4EF7">
        <w:rPr>
          <w:b/>
          <w:bCs/>
        </w:rPr>
        <w:t xml:space="preserve"> </w:t>
      </w:r>
      <w:r w:rsidR="001E698E" w:rsidRPr="005D4EF7">
        <w:rPr>
          <w:b/>
          <w:bCs/>
        </w:rPr>
        <w:t xml:space="preserve"> </w:t>
      </w:r>
    </w:p>
    <w:p w14:paraId="387C4E93" w14:textId="6D353F23" w:rsidR="002644C1" w:rsidRPr="00A94EB5" w:rsidRDefault="00A43D8A" w:rsidP="00505B01">
      <w:pPr>
        <w:rPr>
          <w:rFonts w:ascii="Arial" w:hAnsi="Arial" w:cs="Arial"/>
          <w:szCs w:val="36"/>
          <w:lang w:eastAsia="ja-JP"/>
        </w:rPr>
      </w:pPr>
      <w:r w:rsidRPr="005D4EF7">
        <w:rPr>
          <w:b/>
          <w:bCs/>
        </w:rPr>
        <w:t xml:space="preserve">Observation 1. </w:t>
      </w:r>
      <w:r w:rsidR="004E40A3" w:rsidRPr="005D4EF7">
        <w:rPr>
          <w:b/>
          <w:bCs/>
        </w:rPr>
        <w:t>In our view, t</w:t>
      </w:r>
      <w:r w:rsidRPr="005D4EF7">
        <w:rPr>
          <w:b/>
          <w:bCs/>
        </w:rPr>
        <w:t xml:space="preserve">he above proposals 1-3 summarize the RAN3 impacts </w:t>
      </w:r>
      <w:r w:rsidR="004E40A3" w:rsidRPr="005D4EF7">
        <w:rPr>
          <w:b/>
          <w:bCs/>
        </w:rPr>
        <w:t>of Solution 2 for SN initiated Inter-SN CPC</w:t>
      </w:r>
      <w:r w:rsidR="005D4EF7" w:rsidRPr="005D4EF7">
        <w:rPr>
          <w:b/>
          <w:bCs/>
        </w:rPr>
        <w:t xml:space="preserve"> preparation</w:t>
      </w:r>
      <w:bookmarkEnd w:id="1"/>
      <w:bookmarkEnd w:id="2"/>
      <w:r w:rsidR="002644C1">
        <w:rPr>
          <w:b/>
          <w:bCs/>
        </w:rPr>
        <w:t xml:space="preserve">. We do not see </w:t>
      </w:r>
      <w:r w:rsidR="002D681E">
        <w:rPr>
          <w:b/>
          <w:bCs/>
        </w:rPr>
        <w:t xml:space="preserve">a need for </w:t>
      </w:r>
      <w:r w:rsidR="00096ED4">
        <w:rPr>
          <w:b/>
          <w:bCs/>
        </w:rPr>
        <w:t>further</w:t>
      </w:r>
      <w:r w:rsidR="002D681E">
        <w:rPr>
          <w:b/>
          <w:bCs/>
        </w:rPr>
        <w:t xml:space="preserve"> </w:t>
      </w:r>
      <w:proofErr w:type="spellStart"/>
      <w:r w:rsidR="002D681E">
        <w:rPr>
          <w:b/>
          <w:bCs/>
        </w:rPr>
        <w:t>signaling</w:t>
      </w:r>
      <w:proofErr w:type="spellEnd"/>
      <w:r w:rsidR="002D681E">
        <w:rPr>
          <w:b/>
          <w:bCs/>
        </w:rPr>
        <w:t xml:space="preserve"> </w:t>
      </w:r>
      <w:r w:rsidR="007654B6">
        <w:rPr>
          <w:b/>
          <w:bCs/>
        </w:rPr>
        <w:t xml:space="preserve">or </w:t>
      </w:r>
      <w:r w:rsidR="002D681E">
        <w:rPr>
          <w:b/>
          <w:bCs/>
        </w:rPr>
        <w:t>negotiation</w:t>
      </w:r>
      <w:r w:rsidR="005D2D03">
        <w:rPr>
          <w:b/>
          <w:bCs/>
        </w:rPr>
        <w:t xml:space="preserve"> between MN and source SN.</w:t>
      </w:r>
      <w:r w:rsidR="002D681E">
        <w:rPr>
          <w:b/>
          <w:bCs/>
        </w:rPr>
        <w:t xml:space="preserve"> </w:t>
      </w:r>
    </w:p>
    <w:p w14:paraId="47527E48" w14:textId="77777777" w:rsidR="00E85CB2" w:rsidRDefault="00E85CB2" w:rsidP="00E85CB2">
      <w:pPr>
        <w:pStyle w:val="Heading1"/>
      </w:pPr>
      <w:r>
        <w:t>3. Conclusion</w:t>
      </w:r>
    </w:p>
    <w:p w14:paraId="5D57901E" w14:textId="2CF82E81" w:rsidR="008269EF" w:rsidRDefault="00E85CB2" w:rsidP="008269EF">
      <w:pPr>
        <w:spacing w:before="120" w:after="0"/>
      </w:pPr>
      <w:bookmarkStart w:id="6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6"/>
      <w:r w:rsidR="009E2021">
        <w:t>.</w:t>
      </w:r>
    </w:p>
    <w:p w14:paraId="1FCDB43E" w14:textId="79FAE908" w:rsidR="009E2021" w:rsidRPr="00C7578F" w:rsidRDefault="00A43DFD" w:rsidP="008269EF">
      <w:pPr>
        <w:spacing w:before="120" w:after="0"/>
        <w:rPr>
          <w:b/>
          <w:bCs/>
          <w:u w:val="single"/>
        </w:rPr>
      </w:pPr>
      <w:r w:rsidRPr="00C7578F">
        <w:rPr>
          <w:b/>
          <w:bCs/>
          <w:color w:val="00B050"/>
          <w:u w:val="single"/>
        </w:rPr>
        <w:t>RAN3 impacts of Solution 2 for SN initiated Inter-SN CPC preparation</w:t>
      </w:r>
    </w:p>
    <w:p w14:paraId="02BD3345" w14:textId="77777777" w:rsidR="008269EF" w:rsidRPr="008269EF" w:rsidRDefault="008269EF" w:rsidP="008269EF">
      <w:pPr>
        <w:spacing w:before="120" w:after="0"/>
      </w:pPr>
    </w:p>
    <w:p w14:paraId="10D364DB" w14:textId="77777777" w:rsidR="00C91604" w:rsidRPr="00CA7824" w:rsidRDefault="00C91604" w:rsidP="00C91604">
      <w:pPr>
        <w:rPr>
          <w:b/>
          <w:bCs/>
        </w:rPr>
      </w:pPr>
      <w:r w:rsidRPr="00CA7824">
        <w:rPr>
          <w:b/>
          <w:bCs/>
        </w:rPr>
        <w:t xml:space="preserve">Proposal 1. Upon receiving information regarding the accepted </w:t>
      </w:r>
      <w:proofErr w:type="spellStart"/>
      <w:r w:rsidRPr="00CA7824">
        <w:rPr>
          <w:b/>
          <w:bCs/>
        </w:rPr>
        <w:t>PSCells</w:t>
      </w:r>
      <w:proofErr w:type="spellEnd"/>
      <w:r w:rsidRPr="00CA7824">
        <w:rPr>
          <w:b/>
          <w:bCs/>
        </w:rPr>
        <w:t xml:space="preserve"> from a target SN in SN Addition Request Acknowledge, MN forwards this information to the source SN in a message, which is FFS</w:t>
      </w:r>
      <w:r>
        <w:rPr>
          <w:b/>
          <w:bCs/>
        </w:rPr>
        <w:t>, and starts a timer to track the response from the source SN</w:t>
      </w:r>
      <w:r w:rsidRPr="00CA7824">
        <w:rPr>
          <w:b/>
          <w:bCs/>
        </w:rPr>
        <w:t xml:space="preserve">. </w:t>
      </w:r>
      <w:r>
        <w:rPr>
          <w:b/>
          <w:bCs/>
        </w:rPr>
        <w:t>We think</w:t>
      </w:r>
      <w:r w:rsidRPr="00CA7824">
        <w:rPr>
          <w:b/>
          <w:bCs/>
        </w:rPr>
        <w:t xml:space="preserve"> </w:t>
      </w:r>
      <w:r>
        <w:rPr>
          <w:b/>
          <w:bCs/>
        </w:rPr>
        <w:t>that</w:t>
      </w:r>
      <w:r w:rsidRPr="00CA7824">
        <w:rPr>
          <w:b/>
          <w:bCs/>
        </w:rPr>
        <w:t xml:space="preserve"> SN Change Confirm </w:t>
      </w:r>
      <w:r>
        <w:rPr>
          <w:b/>
          <w:bCs/>
        </w:rPr>
        <w:t xml:space="preserve">is a suitable candidate for the message, </w:t>
      </w:r>
      <w:r w:rsidRPr="00CA7824">
        <w:rPr>
          <w:b/>
          <w:bCs/>
        </w:rPr>
        <w:t>which RAN3 can discuss</w:t>
      </w:r>
      <w:r>
        <w:rPr>
          <w:b/>
          <w:bCs/>
        </w:rPr>
        <w:t xml:space="preserve"> further</w:t>
      </w:r>
      <w:r w:rsidRPr="00CA7824">
        <w:rPr>
          <w:b/>
          <w:bCs/>
        </w:rPr>
        <w:t>.</w:t>
      </w:r>
      <w:r>
        <w:rPr>
          <w:b/>
          <w:bCs/>
        </w:rPr>
        <w:t xml:space="preserve"> </w:t>
      </w:r>
    </w:p>
    <w:p w14:paraId="2A80CE91" w14:textId="77777777" w:rsidR="00C91604" w:rsidRPr="00726C93" w:rsidRDefault="00C91604" w:rsidP="00C91604">
      <w:pPr>
        <w:rPr>
          <w:b/>
          <w:bCs/>
        </w:rPr>
      </w:pPr>
      <w:r w:rsidRPr="00726C93">
        <w:rPr>
          <w:b/>
          <w:bCs/>
        </w:rPr>
        <w:t xml:space="preserve">Proposal 2. Upon receiving the accepted </w:t>
      </w:r>
      <w:proofErr w:type="spellStart"/>
      <w:r w:rsidRPr="00726C93">
        <w:rPr>
          <w:b/>
          <w:bCs/>
        </w:rPr>
        <w:t>PSCells</w:t>
      </w:r>
      <w:proofErr w:type="spellEnd"/>
      <w:r w:rsidRPr="00726C93">
        <w:rPr>
          <w:b/>
          <w:bCs/>
        </w:rPr>
        <w:t xml:space="preserve"> information from the MN, source SN may update the source SN measurement configuration and transmit to the MN in a message the updated configuration besides other information (RAN2-related, e.g., execution conditions for the accepted </w:t>
      </w:r>
      <w:proofErr w:type="spellStart"/>
      <w:r w:rsidRPr="00726C93">
        <w:rPr>
          <w:b/>
          <w:bCs/>
        </w:rPr>
        <w:t>PSCells</w:t>
      </w:r>
      <w:proofErr w:type="spellEnd"/>
      <w:r w:rsidRPr="00726C93">
        <w:rPr>
          <w:b/>
          <w:bCs/>
        </w:rPr>
        <w:t>). This message is FFS. We think SN Modification Required is a suitable candidate, which RAN3 can discuss further.</w:t>
      </w:r>
    </w:p>
    <w:p w14:paraId="2A815324" w14:textId="77777777" w:rsidR="00C91604" w:rsidRPr="005D4EF7" w:rsidRDefault="00C91604" w:rsidP="00C91604">
      <w:pPr>
        <w:rPr>
          <w:b/>
          <w:bCs/>
        </w:rPr>
      </w:pPr>
      <w:r w:rsidRPr="005D4EF7">
        <w:rPr>
          <w:b/>
          <w:bCs/>
        </w:rPr>
        <w:t xml:space="preserve">Proposal 3. Upon receiving confirmation from the UE of received CPC configuration in an RRC reconfiguration complete message, MN provides to the source SN in a message the embedded RRC complete for the source SN. This message is FFS. We think SN Modification Confirm is a suitable candidate, which RAN3 can discuss further.  </w:t>
      </w:r>
    </w:p>
    <w:p w14:paraId="47E04752" w14:textId="4450E556" w:rsidR="00302862" w:rsidRPr="00C91604" w:rsidRDefault="00C91604" w:rsidP="00302862">
      <w:pPr>
        <w:rPr>
          <w:rFonts w:ascii="Arial" w:hAnsi="Arial" w:cs="Arial"/>
          <w:szCs w:val="36"/>
          <w:lang w:eastAsia="ja-JP"/>
        </w:rPr>
      </w:pPr>
      <w:r w:rsidRPr="005D4EF7">
        <w:rPr>
          <w:b/>
          <w:bCs/>
        </w:rPr>
        <w:t>Observation 1. In our view, the above proposals 1-3 summarize the RAN3 impacts of Solution 2 for SN initiated Inter-SN CPC preparation</w:t>
      </w:r>
      <w:r>
        <w:rPr>
          <w:b/>
          <w:bCs/>
        </w:rPr>
        <w:t xml:space="preserve">. We do not see a need for further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or negotiation between MN and source SN.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7ACDB03F" w:rsidR="00DD0AEF" w:rsidRPr="007D6342" w:rsidRDefault="00E85CB2" w:rsidP="00AF1FCA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BA7AB7">
        <w:rPr>
          <w:bCs/>
        </w:rPr>
        <w:t>Chair notes, RAN2 #114-e meeting.</w:t>
      </w:r>
    </w:p>
    <w:p w14:paraId="77D94B97" w14:textId="77777777" w:rsidR="00BA7AB7" w:rsidRDefault="0048485F">
      <w:pPr>
        <w:rPr>
          <w:bCs/>
        </w:rPr>
      </w:pPr>
      <w:r>
        <w:t>[2]</w:t>
      </w:r>
      <w:r w:rsidR="00BA7AB7" w:rsidRPr="007D6342">
        <w:rPr>
          <w:bCs/>
        </w:rPr>
        <w:t xml:space="preserve"> </w:t>
      </w:r>
      <w:r w:rsidR="00BA7AB7">
        <w:rPr>
          <w:bCs/>
        </w:rPr>
        <w:t>Chair notes, RAN2 #115-e meeting.</w:t>
      </w:r>
    </w:p>
    <w:p w14:paraId="72E47189" w14:textId="1D5DDB27" w:rsidR="00971E44" w:rsidRDefault="00BA7AB7">
      <w:r>
        <w:rPr>
          <w:bCs/>
        </w:rPr>
        <w:t xml:space="preserve">[3] </w:t>
      </w:r>
      <w:r w:rsidR="009E2021">
        <w:rPr>
          <w:bCs/>
        </w:rPr>
        <w:t>Chair notes, RAN</w:t>
      </w:r>
      <w:r w:rsidR="003E28B3">
        <w:rPr>
          <w:bCs/>
        </w:rPr>
        <w:t>3</w:t>
      </w:r>
      <w:r w:rsidR="009E2021">
        <w:rPr>
          <w:bCs/>
        </w:rPr>
        <w:t xml:space="preserve"> #11</w:t>
      </w:r>
      <w:r w:rsidR="003E28B3">
        <w:rPr>
          <w:bCs/>
        </w:rPr>
        <w:t>3</w:t>
      </w:r>
      <w:r w:rsidR="009E2021">
        <w:rPr>
          <w:bCs/>
        </w:rPr>
        <w:t>-e meeting.</w:t>
      </w:r>
    </w:p>
    <w:sectPr w:rsidR="00971E44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C93D" w14:textId="77777777" w:rsidR="0002134D" w:rsidRDefault="0002134D">
      <w:pPr>
        <w:spacing w:after="0"/>
      </w:pPr>
      <w:r>
        <w:separator/>
      </w:r>
    </w:p>
  </w:endnote>
  <w:endnote w:type="continuationSeparator" w:id="0">
    <w:p w14:paraId="762BC467" w14:textId="77777777" w:rsidR="0002134D" w:rsidRDefault="000213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187FC" w14:textId="77777777" w:rsidR="0002134D" w:rsidRDefault="0002134D">
      <w:pPr>
        <w:spacing w:after="0"/>
      </w:pPr>
      <w:r>
        <w:separator/>
      </w:r>
    </w:p>
  </w:footnote>
  <w:footnote w:type="continuationSeparator" w:id="0">
    <w:p w14:paraId="4E6826C9" w14:textId="77777777" w:rsidR="0002134D" w:rsidRDefault="000213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A1BC1"/>
    <w:multiLevelType w:val="hybridMultilevel"/>
    <w:tmpl w:val="D69CAAA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14"/>
  </w:num>
  <w:num w:numId="9">
    <w:abstractNumId w:val="9"/>
  </w:num>
  <w:num w:numId="10">
    <w:abstractNumId w:val="1"/>
  </w:num>
  <w:num w:numId="11">
    <w:abstractNumId w:val="0"/>
  </w:num>
  <w:num w:numId="12">
    <w:abstractNumId w:val="16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8"/>
  </w:num>
  <w:num w:numId="18">
    <w:abstractNumId w:val="10"/>
  </w:num>
  <w:num w:numId="19">
    <w:abstractNumId w:val="15"/>
  </w:num>
  <w:num w:numId="20">
    <w:abstractNumId w:val="12"/>
  </w:num>
  <w:num w:numId="21">
    <w:abstractNumId w:val="17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3072"/>
    <w:rsid w:val="000048B5"/>
    <w:rsid w:val="0000546D"/>
    <w:rsid w:val="00012CB3"/>
    <w:rsid w:val="00015923"/>
    <w:rsid w:val="0002134D"/>
    <w:rsid w:val="00024406"/>
    <w:rsid w:val="00026268"/>
    <w:rsid w:val="000340C0"/>
    <w:rsid w:val="00036628"/>
    <w:rsid w:val="00051CA7"/>
    <w:rsid w:val="000616F7"/>
    <w:rsid w:val="00062FAF"/>
    <w:rsid w:val="0007084B"/>
    <w:rsid w:val="00085D6C"/>
    <w:rsid w:val="00092C4A"/>
    <w:rsid w:val="00093832"/>
    <w:rsid w:val="00096750"/>
    <w:rsid w:val="00096ED4"/>
    <w:rsid w:val="000A1FFC"/>
    <w:rsid w:val="000C10D7"/>
    <w:rsid w:val="000D0DB3"/>
    <w:rsid w:val="000E6BCC"/>
    <w:rsid w:val="000E7561"/>
    <w:rsid w:val="000F127B"/>
    <w:rsid w:val="000F218C"/>
    <w:rsid w:val="000F32DC"/>
    <w:rsid w:val="0011208D"/>
    <w:rsid w:val="00121EC5"/>
    <w:rsid w:val="0012474A"/>
    <w:rsid w:val="00140983"/>
    <w:rsid w:val="00140B01"/>
    <w:rsid w:val="001413EB"/>
    <w:rsid w:val="0015698A"/>
    <w:rsid w:val="00167317"/>
    <w:rsid w:val="00167F44"/>
    <w:rsid w:val="00177AD4"/>
    <w:rsid w:val="00182866"/>
    <w:rsid w:val="0018594C"/>
    <w:rsid w:val="001911F9"/>
    <w:rsid w:val="001A2948"/>
    <w:rsid w:val="001A32C1"/>
    <w:rsid w:val="001B3B14"/>
    <w:rsid w:val="001D1E77"/>
    <w:rsid w:val="001E66ED"/>
    <w:rsid w:val="001E698E"/>
    <w:rsid w:val="001F54E1"/>
    <w:rsid w:val="0021098B"/>
    <w:rsid w:val="002170F4"/>
    <w:rsid w:val="00222D37"/>
    <w:rsid w:val="0022650B"/>
    <w:rsid w:val="00227643"/>
    <w:rsid w:val="00234478"/>
    <w:rsid w:val="0023454A"/>
    <w:rsid w:val="00242C9C"/>
    <w:rsid w:val="002448A5"/>
    <w:rsid w:val="00250D9E"/>
    <w:rsid w:val="002519BA"/>
    <w:rsid w:val="00254273"/>
    <w:rsid w:val="00254867"/>
    <w:rsid w:val="0025696B"/>
    <w:rsid w:val="002644C1"/>
    <w:rsid w:val="00283358"/>
    <w:rsid w:val="00284A55"/>
    <w:rsid w:val="00293B03"/>
    <w:rsid w:val="002A2B56"/>
    <w:rsid w:val="002D681E"/>
    <w:rsid w:val="002E04E7"/>
    <w:rsid w:val="002E24D4"/>
    <w:rsid w:val="002E6A4A"/>
    <w:rsid w:val="002F06C4"/>
    <w:rsid w:val="002F42D8"/>
    <w:rsid w:val="0030188D"/>
    <w:rsid w:val="00302862"/>
    <w:rsid w:val="0030526E"/>
    <w:rsid w:val="003058BC"/>
    <w:rsid w:val="00306632"/>
    <w:rsid w:val="003104CB"/>
    <w:rsid w:val="00314AE6"/>
    <w:rsid w:val="003205FB"/>
    <w:rsid w:val="0033520C"/>
    <w:rsid w:val="003406FF"/>
    <w:rsid w:val="0034721D"/>
    <w:rsid w:val="00350DB6"/>
    <w:rsid w:val="00364CFF"/>
    <w:rsid w:val="00366E70"/>
    <w:rsid w:val="003702B6"/>
    <w:rsid w:val="00376B24"/>
    <w:rsid w:val="003824AF"/>
    <w:rsid w:val="00384249"/>
    <w:rsid w:val="003852BF"/>
    <w:rsid w:val="00387D59"/>
    <w:rsid w:val="003A047C"/>
    <w:rsid w:val="003B10D1"/>
    <w:rsid w:val="003B74D9"/>
    <w:rsid w:val="003C2FD7"/>
    <w:rsid w:val="003C4A6F"/>
    <w:rsid w:val="003C7B12"/>
    <w:rsid w:val="003C7B67"/>
    <w:rsid w:val="003D0207"/>
    <w:rsid w:val="003D1617"/>
    <w:rsid w:val="003E28B3"/>
    <w:rsid w:val="003E7831"/>
    <w:rsid w:val="003F541F"/>
    <w:rsid w:val="003F775C"/>
    <w:rsid w:val="00401270"/>
    <w:rsid w:val="004031DD"/>
    <w:rsid w:val="00405EA9"/>
    <w:rsid w:val="00412D01"/>
    <w:rsid w:val="004178BE"/>
    <w:rsid w:val="00420597"/>
    <w:rsid w:val="004250FB"/>
    <w:rsid w:val="00426633"/>
    <w:rsid w:val="00427D5E"/>
    <w:rsid w:val="00433AA8"/>
    <w:rsid w:val="00436137"/>
    <w:rsid w:val="00460455"/>
    <w:rsid w:val="004642EE"/>
    <w:rsid w:val="0047323C"/>
    <w:rsid w:val="0048333D"/>
    <w:rsid w:val="0048485F"/>
    <w:rsid w:val="0049181D"/>
    <w:rsid w:val="004920D9"/>
    <w:rsid w:val="004B2F34"/>
    <w:rsid w:val="004B3FFC"/>
    <w:rsid w:val="004C4B75"/>
    <w:rsid w:val="004D6D9C"/>
    <w:rsid w:val="004D7435"/>
    <w:rsid w:val="004E004B"/>
    <w:rsid w:val="004E40A3"/>
    <w:rsid w:val="004E6FCA"/>
    <w:rsid w:val="004F28C2"/>
    <w:rsid w:val="004F3FC3"/>
    <w:rsid w:val="005032A8"/>
    <w:rsid w:val="00505B01"/>
    <w:rsid w:val="00507105"/>
    <w:rsid w:val="00512905"/>
    <w:rsid w:val="00512C36"/>
    <w:rsid w:val="00512F07"/>
    <w:rsid w:val="0052093B"/>
    <w:rsid w:val="00533E06"/>
    <w:rsid w:val="0054197C"/>
    <w:rsid w:val="0054246F"/>
    <w:rsid w:val="00544FF4"/>
    <w:rsid w:val="00553150"/>
    <w:rsid w:val="00555124"/>
    <w:rsid w:val="00562E37"/>
    <w:rsid w:val="00573A5B"/>
    <w:rsid w:val="005743CE"/>
    <w:rsid w:val="00597BD9"/>
    <w:rsid w:val="005A39A1"/>
    <w:rsid w:val="005A5996"/>
    <w:rsid w:val="005C3518"/>
    <w:rsid w:val="005D1985"/>
    <w:rsid w:val="005D2D03"/>
    <w:rsid w:val="005D4EF7"/>
    <w:rsid w:val="005E122B"/>
    <w:rsid w:val="005E1D2F"/>
    <w:rsid w:val="005F07A5"/>
    <w:rsid w:val="005F16CC"/>
    <w:rsid w:val="005F42B5"/>
    <w:rsid w:val="00603B10"/>
    <w:rsid w:val="00614684"/>
    <w:rsid w:val="006254E6"/>
    <w:rsid w:val="00626293"/>
    <w:rsid w:val="00626791"/>
    <w:rsid w:val="00632C2E"/>
    <w:rsid w:val="00637E6E"/>
    <w:rsid w:val="00650CB6"/>
    <w:rsid w:val="00650CD5"/>
    <w:rsid w:val="00655D6C"/>
    <w:rsid w:val="00661630"/>
    <w:rsid w:val="0066395C"/>
    <w:rsid w:val="00680310"/>
    <w:rsid w:val="0068210D"/>
    <w:rsid w:val="00683ECA"/>
    <w:rsid w:val="00695F85"/>
    <w:rsid w:val="006B3F40"/>
    <w:rsid w:val="006C2B13"/>
    <w:rsid w:val="006C63F4"/>
    <w:rsid w:val="006D78E8"/>
    <w:rsid w:val="006E2452"/>
    <w:rsid w:val="006E5733"/>
    <w:rsid w:val="0070550F"/>
    <w:rsid w:val="00705923"/>
    <w:rsid w:val="00707715"/>
    <w:rsid w:val="00710AC5"/>
    <w:rsid w:val="00722519"/>
    <w:rsid w:val="007226B3"/>
    <w:rsid w:val="007252D5"/>
    <w:rsid w:val="00726C93"/>
    <w:rsid w:val="00746765"/>
    <w:rsid w:val="00750265"/>
    <w:rsid w:val="00765370"/>
    <w:rsid w:val="007654B6"/>
    <w:rsid w:val="007731F2"/>
    <w:rsid w:val="0077348C"/>
    <w:rsid w:val="00773674"/>
    <w:rsid w:val="00775E62"/>
    <w:rsid w:val="00777C10"/>
    <w:rsid w:val="00795A12"/>
    <w:rsid w:val="007A4DC2"/>
    <w:rsid w:val="007A69A5"/>
    <w:rsid w:val="007B27B4"/>
    <w:rsid w:val="007B5E1B"/>
    <w:rsid w:val="007D19CF"/>
    <w:rsid w:val="007D43ED"/>
    <w:rsid w:val="007D4B7C"/>
    <w:rsid w:val="007D6342"/>
    <w:rsid w:val="007E00F0"/>
    <w:rsid w:val="007E7279"/>
    <w:rsid w:val="007F16A8"/>
    <w:rsid w:val="007F55EA"/>
    <w:rsid w:val="0082471F"/>
    <w:rsid w:val="008269EF"/>
    <w:rsid w:val="008343D4"/>
    <w:rsid w:val="00841455"/>
    <w:rsid w:val="00846DCC"/>
    <w:rsid w:val="00847678"/>
    <w:rsid w:val="00850C0B"/>
    <w:rsid w:val="008553D2"/>
    <w:rsid w:val="0086028E"/>
    <w:rsid w:val="00863F0F"/>
    <w:rsid w:val="0086594D"/>
    <w:rsid w:val="00870CE4"/>
    <w:rsid w:val="00880D1C"/>
    <w:rsid w:val="008837E0"/>
    <w:rsid w:val="00893384"/>
    <w:rsid w:val="00896D8D"/>
    <w:rsid w:val="00897F13"/>
    <w:rsid w:val="008A353E"/>
    <w:rsid w:val="008A6638"/>
    <w:rsid w:val="008C14BF"/>
    <w:rsid w:val="008E03B7"/>
    <w:rsid w:val="008E7799"/>
    <w:rsid w:val="008F428D"/>
    <w:rsid w:val="00913EDB"/>
    <w:rsid w:val="00937B9A"/>
    <w:rsid w:val="009466A2"/>
    <w:rsid w:val="00946704"/>
    <w:rsid w:val="00961CBB"/>
    <w:rsid w:val="00963F4A"/>
    <w:rsid w:val="00971E44"/>
    <w:rsid w:val="00975686"/>
    <w:rsid w:val="00980503"/>
    <w:rsid w:val="00990A04"/>
    <w:rsid w:val="009A5908"/>
    <w:rsid w:val="009B7429"/>
    <w:rsid w:val="009C6FC9"/>
    <w:rsid w:val="009D519F"/>
    <w:rsid w:val="009D5658"/>
    <w:rsid w:val="009E2021"/>
    <w:rsid w:val="009E227A"/>
    <w:rsid w:val="009E3D87"/>
    <w:rsid w:val="009E550C"/>
    <w:rsid w:val="009E69FD"/>
    <w:rsid w:val="00A00C9F"/>
    <w:rsid w:val="00A05B6B"/>
    <w:rsid w:val="00A21566"/>
    <w:rsid w:val="00A22D96"/>
    <w:rsid w:val="00A3017B"/>
    <w:rsid w:val="00A31370"/>
    <w:rsid w:val="00A41F9E"/>
    <w:rsid w:val="00A43D8A"/>
    <w:rsid w:val="00A43DFD"/>
    <w:rsid w:val="00A62DDE"/>
    <w:rsid w:val="00A66236"/>
    <w:rsid w:val="00A827A3"/>
    <w:rsid w:val="00A83C7A"/>
    <w:rsid w:val="00A870EB"/>
    <w:rsid w:val="00A91627"/>
    <w:rsid w:val="00A91DFD"/>
    <w:rsid w:val="00A94EB5"/>
    <w:rsid w:val="00A977E8"/>
    <w:rsid w:val="00AA2972"/>
    <w:rsid w:val="00AA790B"/>
    <w:rsid w:val="00AD3749"/>
    <w:rsid w:val="00AF1FCA"/>
    <w:rsid w:val="00AF2281"/>
    <w:rsid w:val="00AF412F"/>
    <w:rsid w:val="00B03FA0"/>
    <w:rsid w:val="00B04138"/>
    <w:rsid w:val="00B20F3E"/>
    <w:rsid w:val="00B21EAD"/>
    <w:rsid w:val="00B43377"/>
    <w:rsid w:val="00B57B08"/>
    <w:rsid w:val="00B72218"/>
    <w:rsid w:val="00B730FE"/>
    <w:rsid w:val="00B741A8"/>
    <w:rsid w:val="00B825C8"/>
    <w:rsid w:val="00B84B3B"/>
    <w:rsid w:val="00B86FD8"/>
    <w:rsid w:val="00B8785D"/>
    <w:rsid w:val="00B91343"/>
    <w:rsid w:val="00BA7AB7"/>
    <w:rsid w:val="00BC17B6"/>
    <w:rsid w:val="00BD0963"/>
    <w:rsid w:val="00BE26FA"/>
    <w:rsid w:val="00BF02E9"/>
    <w:rsid w:val="00C04209"/>
    <w:rsid w:val="00C21A9A"/>
    <w:rsid w:val="00C3260F"/>
    <w:rsid w:val="00C331A5"/>
    <w:rsid w:val="00C33324"/>
    <w:rsid w:val="00C35861"/>
    <w:rsid w:val="00C57466"/>
    <w:rsid w:val="00C67447"/>
    <w:rsid w:val="00C72B9B"/>
    <w:rsid w:val="00C75709"/>
    <w:rsid w:val="00C7578F"/>
    <w:rsid w:val="00C91604"/>
    <w:rsid w:val="00CA3A08"/>
    <w:rsid w:val="00CA7824"/>
    <w:rsid w:val="00CB1079"/>
    <w:rsid w:val="00CB723C"/>
    <w:rsid w:val="00CC0FC4"/>
    <w:rsid w:val="00CD405C"/>
    <w:rsid w:val="00CF4C3F"/>
    <w:rsid w:val="00CF77BD"/>
    <w:rsid w:val="00D03127"/>
    <w:rsid w:val="00D07B01"/>
    <w:rsid w:val="00D12D5B"/>
    <w:rsid w:val="00D21235"/>
    <w:rsid w:val="00D21734"/>
    <w:rsid w:val="00D30EA1"/>
    <w:rsid w:val="00D4128F"/>
    <w:rsid w:val="00D44777"/>
    <w:rsid w:val="00D50293"/>
    <w:rsid w:val="00D55464"/>
    <w:rsid w:val="00D65C0D"/>
    <w:rsid w:val="00D67351"/>
    <w:rsid w:val="00D74973"/>
    <w:rsid w:val="00D766F1"/>
    <w:rsid w:val="00D8210E"/>
    <w:rsid w:val="00D84F45"/>
    <w:rsid w:val="00DB20BC"/>
    <w:rsid w:val="00DB5926"/>
    <w:rsid w:val="00DB6BB3"/>
    <w:rsid w:val="00DC46C0"/>
    <w:rsid w:val="00DC4B9F"/>
    <w:rsid w:val="00DD0AEF"/>
    <w:rsid w:val="00E01AB0"/>
    <w:rsid w:val="00E14B2E"/>
    <w:rsid w:val="00E210B9"/>
    <w:rsid w:val="00E21675"/>
    <w:rsid w:val="00E25178"/>
    <w:rsid w:val="00E31871"/>
    <w:rsid w:val="00E55FCA"/>
    <w:rsid w:val="00E57794"/>
    <w:rsid w:val="00E8044F"/>
    <w:rsid w:val="00E82C5D"/>
    <w:rsid w:val="00E85CB2"/>
    <w:rsid w:val="00E93B67"/>
    <w:rsid w:val="00EA242F"/>
    <w:rsid w:val="00EA44E9"/>
    <w:rsid w:val="00EC2473"/>
    <w:rsid w:val="00EE2B05"/>
    <w:rsid w:val="00EF22BD"/>
    <w:rsid w:val="00EF58A6"/>
    <w:rsid w:val="00F141C5"/>
    <w:rsid w:val="00F22B1F"/>
    <w:rsid w:val="00F2794C"/>
    <w:rsid w:val="00F3583E"/>
    <w:rsid w:val="00F4648F"/>
    <w:rsid w:val="00F47ADE"/>
    <w:rsid w:val="00F560DB"/>
    <w:rsid w:val="00F57767"/>
    <w:rsid w:val="00F620EC"/>
    <w:rsid w:val="00F63B80"/>
    <w:rsid w:val="00F70FA9"/>
    <w:rsid w:val="00F76A71"/>
    <w:rsid w:val="00F878A2"/>
    <w:rsid w:val="00F91A00"/>
    <w:rsid w:val="00F9323D"/>
    <w:rsid w:val="00F9613B"/>
    <w:rsid w:val="00F973FC"/>
    <w:rsid w:val="00F97A51"/>
    <w:rsid w:val="00FB1346"/>
    <w:rsid w:val="00FB34CA"/>
    <w:rsid w:val="00FC03E5"/>
    <w:rsid w:val="00FE0D57"/>
    <w:rsid w:val="00FF0A0D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284</cp:revision>
  <dcterms:created xsi:type="dcterms:W3CDTF">2019-02-01T01:43:00Z</dcterms:created>
  <dcterms:modified xsi:type="dcterms:W3CDTF">2021-10-22T00:31:00Z</dcterms:modified>
</cp:coreProperties>
</file>