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5A8873CE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C0007F">
        <w:rPr>
          <w:noProof w:val="0"/>
          <w:sz w:val="24"/>
          <w:szCs w:val="24"/>
          <w:lang w:val="en-US"/>
        </w:rPr>
        <w:t>4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7F1A8C">
        <w:rPr>
          <w:bCs/>
          <w:noProof w:val="0"/>
          <w:sz w:val="24"/>
          <w:szCs w:val="24"/>
          <w:lang w:val="en-US"/>
        </w:rPr>
        <w:t>4774</w:t>
      </w:r>
    </w:p>
    <w:p w14:paraId="3AE0429A" w14:textId="39A36799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00489C">
        <w:rPr>
          <w:rFonts w:ascii="Arial" w:hAnsi="Arial" w:cs="Arial"/>
          <w:szCs w:val="24"/>
          <w:lang w:val="sv-SE"/>
        </w:rPr>
        <w:t>1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C0007F">
        <w:rPr>
          <w:rFonts w:ascii="Arial" w:hAnsi="Arial" w:cs="Arial"/>
          <w:szCs w:val="24"/>
          <w:lang w:val="sv-SE"/>
        </w:rPr>
        <w:t>11</w:t>
      </w:r>
      <w:r>
        <w:rPr>
          <w:rFonts w:ascii="Arial" w:hAnsi="Arial" w:cs="Arial"/>
          <w:szCs w:val="24"/>
          <w:lang w:val="sv-SE"/>
        </w:rPr>
        <w:t xml:space="preserve"> </w:t>
      </w:r>
      <w:r w:rsidR="00C0007F">
        <w:rPr>
          <w:rFonts w:ascii="Arial" w:hAnsi="Arial" w:cs="Arial"/>
          <w:szCs w:val="24"/>
          <w:lang w:val="sv-SE"/>
        </w:rPr>
        <w:t>November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57333693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8664EA">
        <w:rPr>
          <w:rFonts w:cs="Arial"/>
          <w:b/>
          <w:bCs/>
          <w:sz w:val="24"/>
          <w:lang w:val="sv-SE"/>
        </w:rPr>
        <w:t>6</w:t>
      </w:r>
      <w:r w:rsidR="00867CA5">
        <w:rPr>
          <w:rFonts w:cs="Arial"/>
          <w:b/>
          <w:bCs/>
          <w:sz w:val="24"/>
          <w:lang w:val="sv-SE"/>
        </w:rPr>
        <w:t>.1</w:t>
      </w:r>
    </w:p>
    <w:p w14:paraId="6B243B87" w14:textId="21D8325C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9662D2">
        <w:rPr>
          <w:rFonts w:ascii="Arial" w:hAnsi="Arial" w:cs="Arial"/>
          <w:b/>
          <w:bCs/>
          <w:lang w:val="en-US"/>
        </w:rPr>
        <w:t>, Deutsche Telekom</w:t>
      </w:r>
    </w:p>
    <w:p w14:paraId="680C8B4C" w14:textId="2C1E06E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2A6F41">
        <w:rPr>
          <w:rFonts w:ascii="Arial" w:hAnsi="Arial" w:cs="Arial"/>
          <w:b/>
          <w:bCs/>
        </w:rPr>
        <w:t xml:space="preserve">Correction of NG handover 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591B4F4" w14:textId="77777777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160265B5" w14:textId="77777777" w:rsidR="0082709F" w:rsidRPr="0049023A" w:rsidRDefault="0082709F" w:rsidP="00843CC3">
      <w:pPr>
        <w:rPr>
          <w:rFonts w:eastAsia="SimSun"/>
          <w:sz w:val="22"/>
          <w:szCs w:val="22"/>
          <w:lang w:val="en-US" w:eastAsia="zh-CN"/>
        </w:rPr>
      </w:pPr>
    </w:p>
    <w:p w14:paraId="04442050" w14:textId="222D6386" w:rsidR="002A6F41" w:rsidRPr="002A6F41" w:rsidRDefault="002A6F41" w:rsidP="00843CC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 w:rsidRPr="002A6F41">
        <w:rPr>
          <w:rFonts w:eastAsia="SimSun"/>
          <w:b/>
          <w:bCs/>
          <w:sz w:val="22"/>
          <w:szCs w:val="22"/>
          <w:u w:val="single"/>
          <w:lang w:eastAsia="zh-CN"/>
        </w:rPr>
        <w:t>NG handover</w:t>
      </w:r>
    </w:p>
    <w:p w14:paraId="6ECC87C5" w14:textId="45716809" w:rsidR="002A6F41" w:rsidRDefault="008270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</w:t>
      </w:r>
      <w:r w:rsidR="002A6F41">
        <w:rPr>
          <w:rFonts w:eastAsia="SimSun"/>
          <w:sz w:val="22"/>
          <w:szCs w:val="22"/>
          <w:lang w:eastAsia="zh-CN"/>
        </w:rPr>
        <w:t>or NG handover we have the following IE</w:t>
      </w:r>
      <w:r w:rsidR="00BB420E">
        <w:rPr>
          <w:rFonts w:eastAsia="SimSun"/>
          <w:sz w:val="22"/>
          <w:szCs w:val="22"/>
          <w:lang w:eastAsia="zh-CN"/>
        </w:rPr>
        <w:t xml:space="preserve"> in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S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 xml:space="preserve">ource NG-RAN to </w:t>
      </w:r>
      <w:r w:rsidRPr="0082709F">
        <w:rPr>
          <w:rFonts w:eastAsia="SimSun"/>
          <w:i/>
          <w:iCs/>
          <w:sz w:val="22"/>
          <w:szCs w:val="22"/>
          <w:lang w:eastAsia="zh-CN"/>
        </w:rPr>
        <w:t>T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>arget NG-RAN container</w:t>
      </w:r>
      <w:r w:rsidR="00BB420E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IE in </w:t>
      </w:r>
      <w:r w:rsidR="00BB420E">
        <w:rPr>
          <w:rFonts w:eastAsia="SimSun"/>
          <w:sz w:val="22"/>
          <w:szCs w:val="22"/>
          <w:lang w:eastAsia="zh-CN"/>
        </w:rPr>
        <w:t>section 9.3.1.29:</w:t>
      </w:r>
    </w:p>
    <w:p w14:paraId="72EA757D" w14:textId="27AA2C34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B420E" w:rsidRPr="00BB420E" w14:paraId="33DAE978" w14:textId="77777777" w:rsidTr="00031494">
        <w:tc>
          <w:tcPr>
            <w:tcW w:w="2268" w:type="dxa"/>
          </w:tcPr>
          <w:p w14:paraId="260A2818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B420E">
              <w:rPr>
                <w:rFonts w:ascii="Arial" w:eastAsia="Times New Roman" w:hAnsi="Arial"/>
                <w:b/>
                <w:sz w:val="18"/>
              </w:rPr>
              <w:t>&gt;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&gt;QoS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>F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low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EB0D83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1648CD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BB420E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97C683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4B75B8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93F1771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4733C3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1FE3146C" w14:textId="77777777" w:rsidTr="00031494">
        <w:tc>
          <w:tcPr>
            <w:tcW w:w="2268" w:type="dxa"/>
          </w:tcPr>
          <w:p w14:paraId="703B7D5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b/>
                <w:sz w:val="18"/>
              </w:rPr>
              <w:t>&gt;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&gt;&gt;QoS Flow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BB420E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3544E0F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E76C2D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BB420E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BB420E">
              <w:rPr>
                <w:rFonts w:ascii="Arial" w:eastAsia="Times New Roman" w:hAnsi="Arial" w:cs="Arial"/>
                <w:i/>
                <w:sz w:val="18"/>
              </w:rPr>
              <w:t>..&lt;maxnoofQoSFlows&gt;</w:t>
            </w:r>
          </w:p>
        </w:tc>
        <w:tc>
          <w:tcPr>
            <w:tcW w:w="1587" w:type="dxa"/>
          </w:tcPr>
          <w:p w14:paraId="1D1D6F8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0D4D259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3A85352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914A7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1752C457" w14:textId="77777777" w:rsidTr="00031494">
        <w:tc>
          <w:tcPr>
            <w:tcW w:w="2268" w:type="dxa"/>
          </w:tcPr>
          <w:p w14:paraId="65932E80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Batang" w:hAnsi="Arial"/>
                <w:sz w:val="18"/>
              </w:rPr>
              <w:t xml:space="preserve">QoS Flow </w:t>
            </w:r>
            <w:r w:rsidRPr="00BB420E">
              <w:rPr>
                <w:rFonts w:ascii="Arial" w:eastAsia="Times New Roman" w:hAnsi="Arial"/>
                <w:sz w:val="18"/>
              </w:rPr>
              <w:t>Identifier</w:t>
            </w:r>
          </w:p>
        </w:tc>
        <w:tc>
          <w:tcPr>
            <w:tcW w:w="1020" w:type="dxa"/>
          </w:tcPr>
          <w:p w14:paraId="5A6BD85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7657546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4DC23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9.3.1.51</w:t>
            </w:r>
          </w:p>
        </w:tc>
        <w:tc>
          <w:tcPr>
            <w:tcW w:w="1757" w:type="dxa"/>
          </w:tcPr>
          <w:p w14:paraId="3521A1A9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643A1C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A1C015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39919F45" w14:textId="77777777" w:rsidTr="00031494">
        <w:tc>
          <w:tcPr>
            <w:tcW w:w="2268" w:type="dxa"/>
          </w:tcPr>
          <w:p w14:paraId="5D4307D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Times New Roman" w:hAnsi="Arial" w:cs="Arial"/>
                <w:sz w:val="18"/>
              </w:rPr>
              <w:t>DL Forwarding</w:t>
            </w:r>
          </w:p>
        </w:tc>
        <w:tc>
          <w:tcPr>
            <w:tcW w:w="1020" w:type="dxa"/>
          </w:tcPr>
          <w:p w14:paraId="6F915CF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6A91620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C296B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371D33E3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65C6EE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317227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4F682E36" w14:textId="77777777" w:rsidTr="00031494">
        <w:tc>
          <w:tcPr>
            <w:tcW w:w="2268" w:type="dxa"/>
          </w:tcPr>
          <w:p w14:paraId="2297FFD2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SimSun" w:hAnsi="Arial" w:cs="Arial"/>
                <w:sz w:val="18"/>
              </w:rPr>
              <w:t>UL Forwarding</w:t>
            </w:r>
          </w:p>
        </w:tc>
        <w:tc>
          <w:tcPr>
            <w:tcW w:w="1020" w:type="dxa"/>
          </w:tcPr>
          <w:p w14:paraId="3C3DE86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B420E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E091AA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2E500F5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/>
                <w:sz w:val="18"/>
              </w:rPr>
              <w:t>9.3.1.118</w:t>
            </w:r>
          </w:p>
        </w:tc>
        <w:tc>
          <w:tcPr>
            <w:tcW w:w="1757" w:type="dxa"/>
          </w:tcPr>
          <w:p w14:paraId="506A8AC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25AB0E9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41B27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BB420E" w:rsidRPr="00BB420E" w14:paraId="7C0F582A" w14:textId="77777777" w:rsidTr="00031494">
        <w:tc>
          <w:tcPr>
            <w:tcW w:w="2268" w:type="dxa"/>
          </w:tcPr>
          <w:p w14:paraId="6AC1A32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&gt;&gt;DRBs to QoS Flows Mapping List</w:t>
            </w:r>
          </w:p>
        </w:tc>
        <w:tc>
          <w:tcPr>
            <w:tcW w:w="1020" w:type="dxa"/>
          </w:tcPr>
          <w:p w14:paraId="219E2C8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4C1FD4F8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7C3A0D53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9.3.1.34</w:t>
            </w:r>
          </w:p>
        </w:tc>
        <w:tc>
          <w:tcPr>
            <w:tcW w:w="1757" w:type="dxa"/>
          </w:tcPr>
          <w:p w14:paraId="5A1E242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15F02CE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FB699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466EA107" w14:textId="77777777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p w14:paraId="17916B78" w14:textId="7BD37A45" w:rsidR="002A6F41" w:rsidRDefault="008270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And usage in section 8.4.1.2:</w:t>
      </w:r>
    </w:p>
    <w:p w14:paraId="59D8C2F8" w14:textId="77777777" w:rsidR="0082709F" w:rsidRDefault="0082709F" w:rsidP="00843CC3">
      <w:pPr>
        <w:rPr>
          <w:rFonts w:eastAsia="SimSun"/>
          <w:sz w:val="22"/>
          <w:szCs w:val="22"/>
          <w:lang w:eastAsia="zh-CN"/>
        </w:rPr>
      </w:pPr>
    </w:p>
    <w:p w14:paraId="4169A794" w14:textId="6D6795D7" w:rsidR="002A6F41" w:rsidRPr="00BB420E" w:rsidRDefault="00BB420E" w:rsidP="00843CC3">
      <w:pPr>
        <w:rPr>
          <w:rFonts w:eastAsia="SimSun"/>
          <w:i/>
          <w:iCs/>
          <w:sz w:val="20"/>
          <w:lang w:eastAsia="zh-CN"/>
        </w:rPr>
      </w:pPr>
      <w:r w:rsidRPr="00BB420E">
        <w:rPr>
          <w:rFonts w:eastAsia="SimSun"/>
          <w:i/>
          <w:iCs/>
          <w:sz w:val="20"/>
          <w:lang w:eastAsia="zh-CN"/>
        </w:rPr>
        <w:t xml:space="preserve">If the DL Forwarding IE is included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for a given QoS flow in the </w:t>
      </w:r>
      <w:r w:rsidRPr="00BB420E">
        <w:rPr>
          <w:rFonts w:eastAsia="SimSun"/>
          <w:i/>
          <w:iCs/>
          <w:sz w:val="20"/>
          <w:lang w:eastAsia="zh-CN"/>
        </w:rPr>
        <w:t xml:space="preserve">PDU Session Resource Information Item IE within the Source </w:t>
      </w:r>
      <w:r w:rsidRPr="00BB420E">
        <w:rPr>
          <w:rFonts w:eastAsia="SimSun" w:hint="eastAsia"/>
          <w:i/>
          <w:iCs/>
          <w:sz w:val="20"/>
          <w:lang w:eastAsia="zh-CN"/>
        </w:rPr>
        <w:t>NG-RAN node</w:t>
      </w:r>
      <w:r w:rsidRPr="00BB420E">
        <w:rPr>
          <w:rFonts w:eastAsia="SimSun"/>
          <w:i/>
          <w:iCs/>
          <w:sz w:val="20"/>
          <w:lang w:eastAsia="zh-CN"/>
        </w:rPr>
        <w:t xml:space="preserve"> to Target </w:t>
      </w:r>
      <w:r w:rsidRPr="00BB420E">
        <w:rPr>
          <w:rFonts w:eastAsia="SimSun" w:hint="eastAsia"/>
          <w:i/>
          <w:iCs/>
          <w:sz w:val="20"/>
          <w:lang w:eastAsia="zh-CN"/>
        </w:rPr>
        <w:t>NG-RAN</w:t>
      </w:r>
      <w:r w:rsidRPr="00BB420E">
        <w:rPr>
          <w:rFonts w:eastAsia="SimSun"/>
          <w:i/>
          <w:iCs/>
          <w:sz w:val="20"/>
          <w:lang w:eastAsia="zh-CN"/>
        </w:rPr>
        <w:t xml:space="preserve">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node </w:t>
      </w:r>
      <w:r w:rsidRPr="00BB420E">
        <w:rPr>
          <w:rFonts w:eastAsia="SimSun"/>
          <w:i/>
          <w:iCs/>
          <w:sz w:val="20"/>
          <w:lang w:eastAsia="zh-CN"/>
        </w:rPr>
        <w:t>Transparent Container IE of the HANDOVER REQUIRED message and it is set to "DL forwarding proposed", it indicates that the source NG-RAN node proposes forwarding of downlink data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 for that QoS </w:t>
      </w:r>
      <w:r w:rsidRPr="00BB420E">
        <w:rPr>
          <w:rFonts w:eastAsia="SimSun"/>
          <w:i/>
          <w:iCs/>
          <w:sz w:val="20"/>
          <w:lang w:eastAsia="zh-CN"/>
        </w:rPr>
        <w:t>f</w:t>
      </w:r>
      <w:r w:rsidRPr="00BB420E">
        <w:rPr>
          <w:rFonts w:eastAsia="SimSun" w:hint="eastAsia"/>
          <w:i/>
          <w:iCs/>
          <w:sz w:val="20"/>
          <w:lang w:eastAsia="zh-CN"/>
        </w:rPr>
        <w:t>low</w:t>
      </w:r>
      <w:r w:rsidRPr="00BB420E">
        <w:rPr>
          <w:rFonts w:eastAsia="SimSun"/>
          <w:i/>
          <w:iCs/>
          <w:sz w:val="20"/>
          <w:lang w:eastAsia="zh-CN"/>
        </w:rPr>
        <w:t>.</w:t>
      </w:r>
    </w:p>
    <w:p w14:paraId="39EC557D" w14:textId="3A9863F8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7B5C49B" w14:textId="492C302E" w:rsidR="0082709F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BB420E">
        <w:rPr>
          <w:rFonts w:eastAsia="SimSun"/>
          <w:sz w:val="22"/>
          <w:szCs w:val="22"/>
          <w:lang w:eastAsia="zh-CN"/>
        </w:rPr>
        <w:t>he forwarding decision is per QoS flow</w:t>
      </w:r>
      <w:r w:rsidR="0082709F">
        <w:rPr>
          <w:rFonts w:eastAsia="SimSun"/>
          <w:sz w:val="22"/>
          <w:szCs w:val="22"/>
          <w:lang w:eastAsia="zh-CN"/>
        </w:rPr>
        <w:t xml:space="preserve"> in the above statement</w:t>
      </w:r>
      <w:r w:rsidR="00BB420E">
        <w:rPr>
          <w:rFonts w:eastAsia="SimSun"/>
          <w:sz w:val="22"/>
          <w:szCs w:val="22"/>
          <w:lang w:eastAsia="zh-CN"/>
        </w:rPr>
        <w:t xml:space="preserve">. </w:t>
      </w:r>
    </w:p>
    <w:p w14:paraId="18A743A9" w14:textId="44910664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</w:t>
      </w:r>
      <w:r w:rsidR="0082709F">
        <w:rPr>
          <w:rFonts w:eastAsia="SimSun"/>
          <w:sz w:val="22"/>
          <w:szCs w:val="22"/>
          <w:lang w:eastAsia="zh-CN"/>
        </w:rPr>
        <w:t>,</w:t>
      </w:r>
      <w:r>
        <w:rPr>
          <w:rFonts w:eastAsia="SimSun"/>
          <w:sz w:val="22"/>
          <w:szCs w:val="22"/>
          <w:lang w:eastAsia="zh-CN"/>
        </w:rPr>
        <w:t xml:space="preserve"> when the flow-DRB mapping is sent</w:t>
      </w:r>
      <w:r w:rsidR="0082709F">
        <w:rPr>
          <w:rFonts w:eastAsia="SimSun"/>
          <w:sz w:val="22"/>
          <w:szCs w:val="22"/>
          <w:lang w:eastAsia="zh-CN"/>
        </w:rPr>
        <w:t xml:space="preserve"> another text states:</w:t>
      </w:r>
    </w:p>
    <w:p w14:paraId="22B46B3E" w14:textId="7AA96A59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5061E4C0" w14:textId="7D190AF9" w:rsidR="00BB420E" w:rsidRPr="00BB420E" w:rsidRDefault="00BB420E" w:rsidP="00843CC3">
      <w:pPr>
        <w:rPr>
          <w:rFonts w:eastAsia="SimSun"/>
          <w:i/>
          <w:iCs/>
          <w:sz w:val="20"/>
          <w:lang w:eastAsia="zh-CN"/>
        </w:rPr>
      </w:pPr>
      <w:r w:rsidRPr="00BB420E">
        <w:rPr>
          <w:rFonts w:eastAsia="SimSun"/>
          <w:i/>
          <w:iCs/>
          <w:sz w:val="20"/>
          <w:lang w:eastAsia="zh-CN"/>
        </w:rPr>
        <w:t>If the DRBs to QoS Flows Mapping List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 </w:t>
      </w:r>
      <w:r w:rsidRPr="00BB420E">
        <w:rPr>
          <w:rFonts w:eastAsia="SimSun"/>
          <w:i/>
          <w:iCs/>
          <w:sz w:val="20"/>
          <w:lang w:eastAsia="zh-CN"/>
        </w:rPr>
        <w:t xml:space="preserve">IE is included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in the </w:t>
      </w:r>
      <w:r w:rsidRPr="00BB420E">
        <w:rPr>
          <w:rFonts w:eastAsia="SimSun"/>
          <w:i/>
          <w:iCs/>
          <w:sz w:val="20"/>
          <w:lang w:eastAsia="zh-CN"/>
        </w:rPr>
        <w:t xml:space="preserve">PDU Session Resource Information Item IE within the Source </w:t>
      </w:r>
      <w:r w:rsidRPr="00BB420E">
        <w:rPr>
          <w:rFonts w:eastAsia="SimSun" w:hint="eastAsia"/>
          <w:i/>
          <w:iCs/>
          <w:sz w:val="20"/>
          <w:lang w:eastAsia="zh-CN"/>
        </w:rPr>
        <w:t>NG-RAN node</w:t>
      </w:r>
      <w:r w:rsidRPr="00BB420E">
        <w:rPr>
          <w:rFonts w:eastAsia="SimSun"/>
          <w:i/>
          <w:iCs/>
          <w:sz w:val="20"/>
          <w:lang w:eastAsia="zh-CN"/>
        </w:rPr>
        <w:t xml:space="preserve"> to Target </w:t>
      </w:r>
      <w:r w:rsidRPr="00BB420E">
        <w:rPr>
          <w:rFonts w:eastAsia="SimSun" w:hint="eastAsia"/>
          <w:i/>
          <w:iCs/>
          <w:sz w:val="20"/>
          <w:lang w:eastAsia="zh-CN"/>
        </w:rPr>
        <w:t>NG-RAN</w:t>
      </w:r>
      <w:r w:rsidRPr="00BB420E">
        <w:rPr>
          <w:rFonts w:eastAsia="SimSun"/>
          <w:i/>
          <w:iCs/>
          <w:sz w:val="20"/>
          <w:lang w:eastAsia="zh-CN"/>
        </w:rPr>
        <w:t xml:space="preserve">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node </w:t>
      </w:r>
      <w:r w:rsidRPr="00BB420E">
        <w:rPr>
          <w:rFonts w:eastAsia="SimSun"/>
          <w:i/>
          <w:iCs/>
          <w:sz w:val="20"/>
          <w:lang w:eastAsia="zh-CN"/>
        </w:rPr>
        <w:t xml:space="preserve">Transparent Container IE of the HANDOVER REQUIRED message, </w:t>
      </w:r>
      <w:r w:rsidRPr="00BB420E">
        <w:rPr>
          <w:rFonts w:eastAsia="SimSun"/>
          <w:i/>
          <w:iCs/>
          <w:sz w:val="20"/>
          <w:highlight w:val="yellow"/>
          <w:lang w:eastAsia="zh-CN"/>
        </w:rPr>
        <w:t>it implicitly indicates that the source NG-RAN node proposes forwarding of downlink data</w:t>
      </w:r>
      <w:r w:rsidRPr="00BB420E">
        <w:rPr>
          <w:rFonts w:eastAsia="SimSun" w:hint="eastAsia"/>
          <w:i/>
          <w:iCs/>
          <w:sz w:val="20"/>
          <w:highlight w:val="yellow"/>
          <w:lang w:eastAsia="zh-CN"/>
        </w:rPr>
        <w:t xml:space="preserve"> for those DRBs</w:t>
      </w:r>
    </w:p>
    <w:p w14:paraId="3869B0B1" w14:textId="49AC44E6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466B5F7" w14:textId="1AFE8886" w:rsidR="00BB420E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BB420E">
        <w:rPr>
          <w:rFonts w:eastAsia="SimSun"/>
          <w:sz w:val="22"/>
          <w:szCs w:val="22"/>
          <w:lang w:eastAsia="zh-CN"/>
        </w:rPr>
        <w:t>he sentence highlighted in yellow associate the sending of flow-DRB mapping to a forwarding proposal.</w:t>
      </w:r>
    </w:p>
    <w:p w14:paraId="0A247693" w14:textId="33E5A4F1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0BF58C98" w14:textId="2E8A0892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 xml:space="preserve">Observation </w:t>
      </w:r>
      <w:r w:rsidR="0049023A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>: the highlighted sentence for NG handover introduces a dependency between sending the flow-DRB mapping and data forwarding proposal</w:t>
      </w:r>
      <w:r w:rsidR="0049023A">
        <w:rPr>
          <w:rFonts w:eastAsia="SimSun"/>
          <w:sz w:val="22"/>
          <w:szCs w:val="22"/>
          <w:lang w:eastAsia="zh-CN"/>
        </w:rPr>
        <w:t xml:space="preserve"> of associated </w:t>
      </w:r>
      <w:r w:rsidR="00A25FDA">
        <w:rPr>
          <w:rFonts w:eastAsia="SimSun"/>
          <w:sz w:val="22"/>
          <w:szCs w:val="22"/>
          <w:lang w:eastAsia="zh-CN"/>
        </w:rPr>
        <w:t>QoS</w:t>
      </w:r>
      <w:r w:rsidR="0049023A">
        <w:rPr>
          <w:rFonts w:eastAsia="SimSun"/>
          <w:sz w:val="22"/>
          <w:szCs w:val="22"/>
          <w:lang w:eastAsia="zh-CN"/>
        </w:rPr>
        <w:t xml:space="preserve"> flows</w:t>
      </w:r>
      <w:r>
        <w:rPr>
          <w:rFonts w:eastAsia="SimSun"/>
          <w:sz w:val="22"/>
          <w:szCs w:val="22"/>
          <w:lang w:eastAsia="zh-CN"/>
        </w:rPr>
        <w:t>.</w:t>
      </w:r>
    </w:p>
    <w:p w14:paraId="4170B0F8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70DC1A25" w14:textId="173D64B8" w:rsidR="00BB420E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</w:t>
      </w:r>
      <w:r w:rsidR="00BB420E">
        <w:rPr>
          <w:rFonts w:eastAsia="SimSun"/>
          <w:sz w:val="22"/>
          <w:szCs w:val="22"/>
          <w:lang w:eastAsia="zh-CN"/>
        </w:rPr>
        <w:t xml:space="preserve">, the DRBs to QoS Flows Mapping List IE includes itself </w:t>
      </w:r>
      <w:r w:rsidR="0082709F">
        <w:rPr>
          <w:rFonts w:eastAsia="SimSun"/>
          <w:sz w:val="22"/>
          <w:szCs w:val="22"/>
          <w:lang w:eastAsia="zh-CN"/>
        </w:rPr>
        <w:t>a</w:t>
      </w:r>
      <w:r w:rsidR="00BB420E">
        <w:rPr>
          <w:rFonts w:eastAsia="SimSun"/>
          <w:sz w:val="22"/>
          <w:szCs w:val="22"/>
          <w:lang w:eastAsia="zh-CN"/>
        </w:rPr>
        <w:t xml:space="preserve"> list of </w:t>
      </w:r>
      <w:r w:rsidR="0082709F">
        <w:rPr>
          <w:rFonts w:eastAsia="SimSun"/>
          <w:sz w:val="22"/>
          <w:szCs w:val="22"/>
          <w:lang w:eastAsia="zh-CN"/>
        </w:rPr>
        <w:t>QoS</w:t>
      </w:r>
      <w:r w:rsidR="00BB420E">
        <w:rPr>
          <w:rFonts w:eastAsia="SimSun"/>
          <w:sz w:val="22"/>
          <w:szCs w:val="22"/>
          <w:lang w:eastAsia="zh-CN"/>
        </w:rPr>
        <w:t xml:space="preserve"> flows as described in section 9.3.1.34:</w:t>
      </w:r>
    </w:p>
    <w:p w14:paraId="4635247F" w14:textId="65B938DB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0DC71DDA" w14:textId="0079CA09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noProof/>
          <w:sz w:val="22"/>
          <w:szCs w:val="22"/>
          <w:lang w:eastAsia="zh-CN"/>
        </w:rPr>
        <w:drawing>
          <wp:inline distT="0" distB="0" distL="0" distR="0" wp14:anchorId="5B486E12" wp14:editId="5BBD6A61">
            <wp:extent cx="5063706" cy="183160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4926" cy="18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BEDF7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CBFA8A9" w14:textId="20A4B348" w:rsidR="002A6F41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 xml:space="preserve">Observation </w:t>
      </w:r>
      <w:r w:rsidR="0049023A"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The sentence highlighted in yellow for NG handovers introduces </w:t>
      </w:r>
      <w:r w:rsidR="0082709F">
        <w:rPr>
          <w:rFonts w:eastAsia="SimSun"/>
          <w:sz w:val="22"/>
          <w:szCs w:val="22"/>
          <w:lang w:eastAsia="zh-CN"/>
        </w:rPr>
        <w:t xml:space="preserve">a </w:t>
      </w:r>
      <w:r>
        <w:rPr>
          <w:rFonts w:eastAsia="SimSun"/>
          <w:sz w:val="22"/>
          <w:szCs w:val="22"/>
          <w:lang w:eastAsia="zh-CN"/>
        </w:rPr>
        <w:t>redundan</w:t>
      </w:r>
      <w:r w:rsidR="0082709F">
        <w:rPr>
          <w:rFonts w:eastAsia="SimSun"/>
          <w:sz w:val="22"/>
          <w:szCs w:val="22"/>
          <w:lang w:eastAsia="zh-CN"/>
        </w:rPr>
        <w:t>t requirement</w:t>
      </w:r>
      <w:r>
        <w:rPr>
          <w:rFonts w:eastAsia="SimSun"/>
          <w:sz w:val="22"/>
          <w:szCs w:val="22"/>
          <w:lang w:eastAsia="zh-CN"/>
        </w:rPr>
        <w:t xml:space="preserve"> for the data forwarding of a </w:t>
      </w:r>
      <w:r w:rsidR="0082709F">
        <w:rPr>
          <w:rFonts w:eastAsia="SimSun"/>
          <w:sz w:val="22"/>
          <w:szCs w:val="22"/>
          <w:lang w:eastAsia="zh-CN"/>
        </w:rPr>
        <w:t>QoS</w:t>
      </w:r>
      <w:r>
        <w:rPr>
          <w:rFonts w:eastAsia="SimSun"/>
          <w:sz w:val="22"/>
          <w:szCs w:val="22"/>
          <w:lang w:eastAsia="zh-CN"/>
        </w:rPr>
        <w:t xml:space="preserve"> flow. </w:t>
      </w:r>
    </w:p>
    <w:p w14:paraId="3916DB33" w14:textId="462FF33A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p w14:paraId="2FDC1143" w14:textId="57C9DBDB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At the last RAN3#113 meeting the topic was discussed and no conclusion reached</w:t>
      </w:r>
      <w:r w:rsidR="0003181C">
        <w:rPr>
          <w:rFonts w:eastAsia="SimSun"/>
          <w:sz w:val="22"/>
          <w:szCs w:val="22"/>
          <w:lang w:eastAsia="zh-CN"/>
        </w:rPr>
        <w:t xml:space="preserve"> in [2]</w:t>
      </w:r>
      <w:r>
        <w:rPr>
          <w:rFonts w:eastAsia="SimSun"/>
          <w:sz w:val="22"/>
          <w:szCs w:val="22"/>
          <w:lang w:eastAsia="zh-CN"/>
        </w:rPr>
        <w:t>.</w:t>
      </w:r>
    </w:p>
    <w:p w14:paraId="65286C29" w14:textId="03190658" w:rsidR="003E52BA" w:rsidRDefault="0003181C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We think that it</w:t>
      </w:r>
      <w:r w:rsidR="003E52BA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could be</w:t>
      </w:r>
      <w:r w:rsidR="003E52BA">
        <w:rPr>
          <w:rFonts w:eastAsia="SimSun"/>
          <w:sz w:val="22"/>
          <w:szCs w:val="22"/>
          <w:lang w:eastAsia="zh-CN"/>
        </w:rPr>
        <w:t xml:space="preserve"> agreed that</w:t>
      </w:r>
      <w:r>
        <w:rPr>
          <w:rFonts w:eastAsia="SimSun"/>
          <w:sz w:val="22"/>
          <w:szCs w:val="22"/>
          <w:lang w:eastAsia="zh-CN"/>
        </w:rPr>
        <w:t>:</w:t>
      </w:r>
    </w:p>
    <w:p w14:paraId="21BBE761" w14:textId="2C558B9E" w:rsidR="003E52BA" w:rsidRDefault="003E52BA" w:rsidP="003E52BA">
      <w:pPr>
        <w:pStyle w:val="ListParagraph"/>
        <w:numPr>
          <w:ilvl w:val="0"/>
          <w:numId w:val="30"/>
        </w:numPr>
        <w:ind w:firstLineChars="0"/>
        <w:rPr>
          <w:rFonts w:eastAsia="SimSun"/>
          <w:sz w:val="22"/>
          <w:szCs w:val="22"/>
          <w:lang w:eastAsia="zh-CN"/>
        </w:rPr>
      </w:pPr>
      <w:r w:rsidRPr="003E52BA">
        <w:rPr>
          <w:rFonts w:eastAsia="SimSun"/>
          <w:sz w:val="22"/>
          <w:szCs w:val="22"/>
          <w:lang w:eastAsia="zh-CN"/>
        </w:rPr>
        <w:t xml:space="preserve">the </w:t>
      </w:r>
      <w:r w:rsidRPr="003E52BA">
        <w:rPr>
          <w:rFonts w:eastAsia="SimSun"/>
          <w:i/>
          <w:iCs/>
          <w:sz w:val="22"/>
          <w:szCs w:val="22"/>
          <w:lang w:eastAsia="zh-CN"/>
        </w:rPr>
        <w:t>QoS Flow Information List</w:t>
      </w:r>
      <w:r w:rsidRPr="003E52BA">
        <w:rPr>
          <w:rFonts w:eastAsia="SimSun"/>
          <w:sz w:val="22"/>
          <w:szCs w:val="22"/>
          <w:lang w:eastAsia="zh-CN"/>
        </w:rPr>
        <w:t xml:space="preserve"> IE contains the flows which are </w:t>
      </w:r>
      <w:r>
        <w:rPr>
          <w:rFonts w:eastAsia="SimSun"/>
          <w:sz w:val="22"/>
          <w:szCs w:val="22"/>
          <w:lang w:eastAsia="zh-CN"/>
        </w:rPr>
        <w:t>proposed for forwarding over the PDU session tunnel,</w:t>
      </w:r>
    </w:p>
    <w:p w14:paraId="68DA08A2" w14:textId="696E24FD" w:rsidR="003E52BA" w:rsidRPr="003E52BA" w:rsidRDefault="003E52BA" w:rsidP="003E52BA">
      <w:pPr>
        <w:pStyle w:val="ListParagraph"/>
        <w:numPr>
          <w:ilvl w:val="0"/>
          <w:numId w:val="30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</w:t>
      </w:r>
      <w:r w:rsidRPr="00EA236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 contain the flows which are proposed to be proposed over DRB tunnel.</w:t>
      </w:r>
    </w:p>
    <w:p w14:paraId="13AFA218" w14:textId="418DF678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7E353D65" w14:textId="68C39FE0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We propose to agree on this as a first milestone:</w:t>
      </w:r>
    </w:p>
    <w:p w14:paraId="1FBE8803" w14:textId="6B7496BB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72C77440" w14:textId="407EE60A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 w:rsidRPr="003E52BA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6D2AF9">
        <w:rPr>
          <w:rFonts w:eastAsia="SimSun"/>
          <w:sz w:val="22"/>
          <w:szCs w:val="22"/>
          <w:lang w:eastAsia="zh-CN"/>
        </w:rPr>
        <w:t>T</w:t>
      </w:r>
      <w:r>
        <w:rPr>
          <w:rFonts w:eastAsia="SimSun"/>
          <w:sz w:val="22"/>
          <w:szCs w:val="22"/>
          <w:lang w:eastAsia="zh-CN"/>
        </w:rPr>
        <w:t xml:space="preserve">he QoS flows which are in the </w:t>
      </w:r>
      <w:r w:rsidRPr="003E52BA">
        <w:rPr>
          <w:rFonts w:eastAsia="SimSun"/>
          <w:i/>
          <w:iCs/>
          <w:sz w:val="22"/>
          <w:szCs w:val="22"/>
          <w:lang w:eastAsia="zh-CN"/>
        </w:rPr>
        <w:t>QoS Flow Information List</w:t>
      </w:r>
      <w:r w:rsidRPr="003E52BA">
        <w:rPr>
          <w:rFonts w:eastAsia="SimSun"/>
          <w:sz w:val="22"/>
          <w:szCs w:val="22"/>
          <w:lang w:eastAsia="zh-CN"/>
        </w:rPr>
        <w:t xml:space="preserve"> IE contains the flows which are </w:t>
      </w:r>
      <w:r>
        <w:rPr>
          <w:rFonts w:eastAsia="SimSun"/>
          <w:sz w:val="22"/>
          <w:szCs w:val="22"/>
          <w:lang w:eastAsia="zh-CN"/>
        </w:rPr>
        <w:t xml:space="preserve">proposed for forwarding over the PDU session tunnel and the QoS flows which are in the </w:t>
      </w:r>
      <w:r w:rsidRPr="00EA236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 contain the flows which are proposed to be proposed over DRB tunnel.</w:t>
      </w:r>
    </w:p>
    <w:p w14:paraId="09F8E590" w14:textId="2C8B7F9C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7EAB4348" w14:textId="650470C2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However, the question remained open whether source gNB is allowed to include a QFI in both list or not i.e. is it allowed to propose for a QoS Flow both forwarding over PDU session tunnel and forwarding over DRB and target decides?</w:t>
      </w:r>
    </w:p>
    <w:p w14:paraId="7666AFB8" w14:textId="5C701F9A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5479373A" w14:textId="7A9FF715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This was left to be continued at last RAN3#113</w:t>
      </w:r>
      <w:r w:rsidR="0003181C">
        <w:rPr>
          <w:rFonts w:eastAsia="SimSun"/>
          <w:sz w:val="22"/>
          <w:szCs w:val="22"/>
          <w:lang w:eastAsia="zh-CN"/>
        </w:rPr>
        <w:t xml:space="preserve"> (see [2])</w:t>
      </w:r>
      <w:r>
        <w:rPr>
          <w:rFonts w:eastAsia="SimSun"/>
          <w:sz w:val="22"/>
          <w:szCs w:val="22"/>
          <w:lang w:eastAsia="zh-CN"/>
        </w:rPr>
        <w:t>:</w:t>
      </w:r>
    </w:p>
    <w:p w14:paraId="7A0A947F" w14:textId="25989393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048B2448" w14:textId="77777777" w:rsidR="003E52BA" w:rsidRPr="003E52BA" w:rsidRDefault="003E52BA" w:rsidP="003E52BA">
      <w:pPr>
        <w:spacing w:after="120"/>
        <w:rPr>
          <w:rFonts w:eastAsia="MS Mincho"/>
          <w:color w:val="0070C0"/>
          <w:sz w:val="22"/>
          <w:szCs w:val="24"/>
          <w:lang w:val="en-US"/>
        </w:rPr>
      </w:pPr>
      <w:r w:rsidRPr="003E52BA">
        <w:rPr>
          <w:rFonts w:eastAsia="MS Mincho"/>
          <w:color w:val="0070C0"/>
          <w:sz w:val="22"/>
          <w:szCs w:val="24"/>
          <w:lang w:val="en-US"/>
        </w:rPr>
        <w:t xml:space="preserve">To be continued at next RAN3 meeting: </w:t>
      </w:r>
    </w:p>
    <w:p w14:paraId="68FB9C58" w14:textId="77777777" w:rsidR="003E52BA" w:rsidRPr="003E52BA" w:rsidRDefault="003E52BA" w:rsidP="003E52BA">
      <w:pPr>
        <w:spacing w:after="120"/>
        <w:rPr>
          <w:rFonts w:eastAsia="MS Mincho"/>
          <w:color w:val="0070C0"/>
          <w:sz w:val="22"/>
          <w:szCs w:val="24"/>
          <w:lang w:val="en-US"/>
        </w:rPr>
      </w:pPr>
      <w:r w:rsidRPr="003E52BA">
        <w:rPr>
          <w:rFonts w:eastAsia="MS Mincho"/>
          <w:color w:val="0070C0"/>
          <w:sz w:val="22"/>
          <w:szCs w:val="24"/>
          <w:lang w:val="en-US"/>
        </w:rPr>
        <w:t xml:space="preserve">The issue of whether a same QFI can be at the same time in the </w:t>
      </w:r>
      <w:r w:rsidRPr="003E52BA">
        <w:rPr>
          <w:rFonts w:eastAsia="MS Mincho"/>
          <w:i/>
          <w:iCs/>
          <w:color w:val="0070C0"/>
          <w:sz w:val="22"/>
          <w:szCs w:val="24"/>
          <w:lang w:val="en-US"/>
        </w:rPr>
        <w:t>QoS Flow Information List</w:t>
      </w:r>
      <w:r w:rsidRPr="003E52BA">
        <w:rPr>
          <w:rFonts w:eastAsia="MS Mincho"/>
          <w:color w:val="0070C0"/>
          <w:sz w:val="22"/>
          <w:szCs w:val="24"/>
          <w:lang w:val="en-US"/>
        </w:rPr>
        <w:t xml:space="preserve"> IE and </w:t>
      </w:r>
      <w:r w:rsidRPr="003E52BA">
        <w:rPr>
          <w:rFonts w:eastAsia="MS Mincho"/>
          <w:i/>
          <w:iCs/>
          <w:color w:val="0070C0"/>
          <w:sz w:val="22"/>
          <w:szCs w:val="24"/>
          <w:lang w:val="en-US"/>
        </w:rPr>
        <w:t>Associated QoS Flow List</w:t>
      </w:r>
      <w:r w:rsidRPr="003E52BA">
        <w:rPr>
          <w:rFonts w:eastAsia="MS Mincho"/>
          <w:color w:val="0070C0"/>
          <w:sz w:val="22"/>
          <w:szCs w:val="24"/>
          <w:lang w:val="en-US"/>
        </w:rPr>
        <w:t xml:space="preserve"> IE of the source to target container is still unresolved i.e. the source gNB proposes to target gNB both options: forwarding over the PDU session tunnel and forwarding over the DRB tunnel for a same QFI and let target gNB decide. Some companies think this coding is allowed, some companies think this is not allowed. </w:t>
      </w:r>
    </w:p>
    <w:p w14:paraId="69623056" w14:textId="76E54D72" w:rsidR="003E52BA" w:rsidRPr="003E52BA" w:rsidRDefault="003E52BA" w:rsidP="00843CC3">
      <w:pPr>
        <w:rPr>
          <w:rFonts w:eastAsia="SimSun"/>
          <w:sz w:val="22"/>
          <w:szCs w:val="22"/>
          <w:lang w:val="en-US" w:eastAsia="zh-CN"/>
        </w:rPr>
      </w:pPr>
    </w:p>
    <w:p w14:paraId="42A78C90" w14:textId="5FD4C730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This corresponds to the following example:</w:t>
      </w:r>
    </w:p>
    <w:p w14:paraId="00EA6411" w14:textId="3B0D9BAB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1419D182" w14:textId="4CE3AD52" w:rsidR="003E52BA" w:rsidRDefault="003E52BA" w:rsidP="00843CC3">
      <w:r>
        <w:t>The source gNB has Qo</w:t>
      </w:r>
      <w:r w:rsidR="000D1D0D">
        <w:t>S</w:t>
      </w:r>
      <w:r>
        <w:t xml:space="preserve"> flows 1,2,3 mapped onto DRB1 and </w:t>
      </w:r>
      <w:r w:rsidR="000D1D0D">
        <w:t>QoS</w:t>
      </w:r>
      <w:r>
        <w:t xml:space="preserve"> flows 4,5,6 mapped to DRB2. Which of these mapping is allowed?</w:t>
      </w:r>
    </w:p>
    <w:p w14:paraId="639171BA" w14:textId="77777777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20D8119B" w14:textId="77777777" w:rsidR="003E52BA" w:rsidRPr="003E52BA" w:rsidRDefault="003E52BA" w:rsidP="003E52BA">
      <w:pPr>
        <w:spacing w:after="120"/>
        <w:rPr>
          <w:rFonts w:eastAsia="MS Mincho"/>
          <w:b/>
          <w:bCs/>
          <w:sz w:val="22"/>
          <w:szCs w:val="24"/>
          <w:lang w:val="en-US"/>
        </w:rPr>
      </w:pPr>
      <w:r w:rsidRPr="003E52BA">
        <w:rPr>
          <w:rFonts w:eastAsia="MS Mincho"/>
          <w:b/>
          <w:bCs/>
          <w:sz w:val="22"/>
          <w:szCs w:val="24"/>
          <w:lang w:val="en-US"/>
        </w:rPr>
        <w:t xml:space="preserve">Option 1: </w:t>
      </w:r>
    </w:p>
    <w:p w14:paraId="1C283995" w14:textId="37390D9E" w:rsidR="003E52BA" w:rsidRPr="003E52BA" w:rsidRDefault="003E52BA" w:rsidP="003E52BA">
      <w:pPr>
        <w:spacing w:after="120"/>
        <w:rPr>
          <w:rFonts w:eastAsia="MS Mincho"/>
          <w:sz w:val="22"/>
          <w:szCs w:val="24"/>
          <w:lang w:val="en-US"/>
        </w:rPr>
      </w:pPr>
      <w:r w:rsidRPr="003E52BA">
        <w:rPr>
          <w:rFonts w:eastAsia="MS Mincho"/>
          <w:sz w:val="22"/>
          <w:szCs w:val="24"/>
          <w:lang w:val="en-US"/>
        </w:rPr>
        <w:t>Qo</w:t>
      </w:r>
      <w:r w:rsidR="000D1D0D">
        <w:rPr>
          <w:rFonts w:eastAsia="MS Mincho"/>
          <w:sz w:val="22"/>
          <w:szCs w:val="24"/>
          <w:lang w:val="en-US"/>
        </w:rPr>
        <w:t>S</w:t>
      </w:r>
      <w:r w:rsidRPr="003E52BA">
        <w:rPr>
          <w:rFonts w:eastAsia="MS Mincho"/>
          <w:sz w:val="22"/>
          <w:szCs w:val="24"/>
          <w:lang w:val="en-US"/>
        </w:rPr>
        <w:t xml:space="preserve"> flow information list= </w:t>
      </w:r>
      <w:r w:rsidR="000D1D0D">
        <w:rPr>
          <w:rFonts w:eastAsia="MS Mincho"/>
          <w:sz w:val="22"/>
          <w:szCs w:val="24"/>
          <w:lang w:val="en-US"/>
        </w:rPr>
        <w:t>QFI</w:t>
      </w:r>
      <w:r w:rsidRPr="003E52BA">
        <w:rPr>
          <w:rFonts w:eastAsia="MS Mincho"/>
          <w:sz w:val="22"/>
          <w:szCs w:val="24"/>
          <w:lang w:val="en-US"/>
        </w:rPr>
        <w:t xml:space="preserve"> 1,2,</w:t>
      </w:r>
      <w:r w:rsidR="00251F54">
        <w:rPr>
          <w:rFonts w:eastAsia="MS Mincho"/>
          <w:sz w:val="22"/>
          <w:szCs w:val="24"/>
          <w:lang w:val="en-US"/>
        </w:rPr>
        <w:t>3,</w:t>
      </w:r>
      <w:r w:rsidRPr="003E52BA">
        <w:rPr>
          <w:rFonts w:eastAsia="MS Mincho"/>
          <w:sz w:val="22"/>
          <w:szCs w:val="24"/>
          <w:lang w:val="en-US"/>
        </w:rPr>
        <w:t>4</w:t>
      </w:r>
    </w:p>
    <w:p w14:paraId="4E35CD8A" w14:textId="77777777" w:rsidR="003E52BA" w:rsidRPr="003E52BA" w:rsidRDefault="003E52BA" w:rsidP="003E52BA">
      <w:pPr>
        <w:spacing w:after="120"/>
        <w:rPr>
          <w:rFonts w:eastAsia="MS Mincho"/>
          <w:sz w:val="22"/>
          <w:szCs w:val="24"/>
          <w:lang w:val="en-US"/>
        </w:rPr>
      </w:pPr>
      <w:r w:rsidRPr="003E52BA">
        <w:rPr>
          <w:rFonts w:eastAsia="MS Mincho"/>
          <w:sz w:val="22"/>
          <w:szCs w:val="24"/>
          <w:lang w:val="en-US"/>
        </w:rPr>
        <w:lastRenderedPageBreak/>
        <w:t>DRB to flow mapping list = DRB1</w:t>
      </w:r>
    </w:p>
    <w:p w14:paraId="011AFAC2" w14:textId="4918D431" w:rsidR="003E52BA" w:rsidRPr="003E52BA" w:rsidRDefault="003E52BA" w:rsidP="003E52BA">
      <w:pPr>
        <w:spacing w:after="120"/>
        <w:rPr>
          <w:rFonts w:eastAsia="MS Mincho"/>
          <w:sz w:val="22"/>
          <w:szCs w:val="24"/>
          <w:lang w:val="en-US"/>
        </w:rPr>
      </w:pPr>
      <w:r w:rsidRPr="003E52BA">
        <w:rPr>
          <w:rFonts w:eastAsia="MS Mincho"/>
          <w:sz w:val="22"/>
          <w:szCs w:val="24"/>
          <w:lang w:val="en-US"/>
        </w:rPr>
        <w:t xml:space="preserve">Associated </w:t>
      </w:r>
      <w:r w:rsidR="000D1D0D">
        <w:rPr>
          <w:rFonts w:eastAsia="MS Mincho"/>
          <w:sz w:val="22"/>
          <w:szCs w:val="24"/>
          <w:lang w:val="en-US"/>
        </w:rPr>
        <w:t>QoS</w:t>
      </w:r>
      <w:r w:rsidRPr="003E52BA">
        <w:rPr>
          <w:rFonts w:eastAsia="MS Mincho"/>
          <w:sz w:val="22"/>
          <w:szCs w:val="24"/>
          <w:lang w:val="en-US"/>
        </w:rPr>
        <w:t xml:space="preserve"> flow list (of DRB1)= </w:t>
      </w:r>
      <w:r w:rsidR="000D1D0D">
        <w:rPr>
          <w:rFonts w:eastAsia="MS Mincho"/>
          <w:sz w:val="22"/>
          <w:szCs w:val="24"/>
          <w:lang w:val="en-US"/>
        </w:rPr>
        <w:t>QFI</w:t>
      </w:r>
      <w:r w:rsidRPr="003E52BA">
        <w:rPr>
          <w:rFonts w:eastAsia="MS Mincho"/>
          <w:sz w:val="22"/>
          <w:szCs w:val="24"/>
          <w:lang w:val="en-US"/>
        </w:rPr>
        <w:t xml:space="preserve"> 1,2,3</w:t>
      </w:r>
    </w:p>
    <w:p w14:paraId="03128CDE" w14:textId="77777777" w:rsidR="003E52BA" w:rsidRPr="003E52BA" w:rsidRDefault="003E52BA" w:rsidP="003E52BA">
      <w:pPr>
        <w:spacing w:after="120"/>
        <w:rPr>
          <w:rFonts w:eastAsia="MS Mincho"/>
          <w:b/>
          <w:bCs/>
          <w:sz w:val="22"/>
          <w:szCs w:val="24"/>
          <w:lang w:val="en-US"/>
        </w:rPr>
      </w:pPr>
      <w:r w:rsidRPr="003E52BA">
        <w:rPr>
          <w:rFonts w:eastAsia="MS Mincho"/>
          <w:b/>
          <w:bCs/>
          <w:sz w:val="22"/>
          <w:szCs w:val="24"/>
          <w:lang w:val="en-US"/>
        </w:rPr>
        <w:t>Option 2</w:t>
      </w:r>
    </w:p>
    <w:p w14:paraId="79B2D073" w14:textId="5D0927EE" w:rsidR="003E52BA" w:rsidRPr="003E52BA" w:rsidRDefault="003E52BA" w:rsidP="003E52BA">
      <w:pPr>
        <w:spacing w:after="120"/>
        <w:rPr>
          <w:rFonts w:eastAsia="MS Mincho"/>
          <w:sz w:val="22"/>
          <w:szCs w:val="24"/>
          <w:lang w:val="en-US"/>
        </w:rPr>
      </w:pPr>
      <w:r w:rsidRPr="003E52BA">
        <w:rPr>
          <w:rFonts w:eastAsia="MS Mincho"/>
          <w:sz w:val="22"/>
          <w:szCs w:val="24"/>
          <w:lang w:val="en-US"/>
        </w:rPr>
        <w:t xml:space="preserve">Qos flow information list= </w:t>
      </w:r>
      <w:r w:rsidR="000D1D0D">
        <w:rPr>
          <w:rFonts w:eastAsia="MS Mincho"/>
          <w:sz w:val="22"/>
          <w:szCs w:val="24"/>
          <w:lang w:val="en-US"/>
        </w:rPr>
        <w:t>QFI</w:t>
      </w:r>
      <w:r w:rsidRPr="003E52BA">
        <w:rPr>
          <w:rFonts w:eastAsia="MS Mincho"/>
          <w:sz w:val="22"/>
          <w:szCs w:val="24"/>
          <w:lang w:val="en-US"/>
        </w:rPr>
        <w:t xml:space="preserve"> 4</w:t>
      </w:r>
    </w:p>
    <w:p w14:paraId="5BF3D322" w14:textId="77777777" w:rsidR="003E52BA" w:rsidRPr="003E52BA" w:rsidRDefault="003E52BA" w:rsidP="003E52BA">
      <w:pPr>
        <w:spacing w:after="120"/>
        <w:rPr>
          <w:rFonts w:eastAsia="MS Mincho"/>
          <w:sz w:val="22"/>
          <w:szCs w:val="24"/>
          <w:lang w:val="en-US"/>
        </w:rPr>
      </w:pPr>
      <w:r w:rsidRPr="003E52BA">
        <w:rPr>
          <w:rFonts w:eastAsia="MS Mincho"/>
          <w:sz w:val="22"/>
          <w:szCs w:val="24"/>
          <w:lang w:val="en-US"/>
        </w:rPr>
        <w:t>DRB to flow mapping list = DRB1</w:t>
      </w:r>
    </w:p>
    <w:p w14:paraId="33F79A8A" w14:textId="00C47746" w:rsidR="003E52BA" w:rsidRPr="003E52BA" w:rsidRDefault="003E52BA" w:rsidP="003E52BA">
      <w:pPr>
        <w:spacing w:after="120"/>
        <w:rPr>
          <w:rFonts w:eastAsia="MS Mincho"/>
          <w:sz w:val="22"/>
          <w:szCs w:val="24"/>
          <w:lang w:val="en-US"/>
        </w:rPr>
      </w:pPr>
      <w:r w:rsidRPr="003E52BA">
        <w:rPr>
          <w:rFonts w:eastAsia="MS Mincho"/>
          <w:sz w:val="22"/>
          <w:szCs w:val="24"/>
          <w:lang w:val="en-US"/>
        </w:rPr>
        <w:t xml:space="preserve">Associated </w:t>
      </w:r>
      <w:r w:rsidR="000D1D0D">
        <w:rPr>
          <w:rFonts w:eastAsia="MS Mincho"/>
          <w:sz w:val="22"/>
          <w:szCs w:val="24"/>
          <w:lang w:val="en-US"/>
        </w:rPr>
        <w:t>QoS</w:t>
      </w:r>
      <w:r w:rsidRPr="003E52BA">
        <w:rPr>
          <w:rFonts w:eastAsia="MS Mincho"/>
          <w:sz w:val="22"/>
          <w:szCs w:val="24"/>
          <w:lang w:val="en-US"/>
        </w:rPr>
        <w:t xml:space="preserve"> flow list (of DRB1)= </w:t>
      </w:r>
      <w:r w:rsidR="000D1D0D">
        <w:rPr>
          <w:rFonts w:eastAsia="MS Mincho"/>
          <w:sz w:val="22"/>
          <w:szCs w:val="24"/>
          <w:lang w:val="en-US"/>
        </w:rPr>
        <w:t>QFI</w:t>
      </w:r>
      <w:r w:rsidRPr="003E52BA">
        <w:rPr>
          <w:rFonts w:eastAsia="MS Mincho"/>
          <w:sz w:val="22"/>
          <w:szCs w:val="24"/>
          <w:lang w:val="en-US"/>
        </w:rPr>
        <w:t xml:space="preserve"> 1,2,3</w:t>
      </w:r>
    </w:p>
    <w:p w14:paraId="7F38309F" w14:textId="77777777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5849A386" w14:textId="77777777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0524B74D" w14:textId="7B15FC11" w:rsidR="00CA2A0D" w:rsidRPr="00B04603" w:rsidRDefault="00CA2A0D" w:rsidP="00843CC3">
      <w:pPr>
        <w:rPr>
          <w:rFonts w:eastAsia="SimSun"/>
          <w:b/>
          <w:bCs/>
          <w:sz w:val="22"/>
          <w:szCs w:val="22"/>
          <w:lang w:eastAsia="zh-CN"/>
        </w:rPr>
      </w:pPr>
      <w:r w:rsidRPr="00B04603">
        <w:rPr>
          <w:rFonts w:eastAsia="SimSun"/>
          <w:b/>
          <w:bCs/>
          <w:sz w:val="22"/>
          <w:szCs w:val="22"/>
          <w:lang w:eastAsia="zh-CN"/>
        </w:rPr>
        <w:t>Interpretation 1</w:t>
      </w:r>
    </w:p>
    <w:p w14:paraId="157423B2" w14:textId="238A1F89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7A0A3B7E" w14:textId="5968F75F" w:rsidR="003E52BA" w:rsidRDefault="003E52B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Option 2 only is valid i.e. a QoS Flow can be proposed by source </w:t>
      </w:r>
      <w:r w:rsidR="00251F54">
        <w:rPr>
          <w:rFonts w:eastAsia="SimSun"/>
          <w:sz w:val="22"/>
          <w:szCs w:val="22"/>
          <w:lang w:eastAsia="zh-CN"/>
        </w:rPr>
        <w:t>gNB either for PDU session tunnel forwarding or DRB tunnel forwarding, not both.</w:t>
      </w:r>
    </w:p>
    <w:p w14:paraId="7593FF78" w14:textId="03B3A189" w:rsidR="003E52BA" w:rsidRDefault="00251F54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Receiving option 1 shall be considered by target gNB as an error.</w:t>
      </w:r>
    </w:p>
    <w:p w14:paraId="608A1371" w14:textId="77777777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11F024BF" w14:textId="77777777" w:rsidR="003E52BA" w:rsidRDefault="003E52BA" w:rsidP="00843CC3">
      <w:pPr>
        <w:rPr>
          <w:rFonts w:eastAsia="SimSun"/>
          <w:sz w:val="22"/>
          <w:szCs w:val="22"/>
          <w:lang w:eastAsia="zh-CN"/>
        </w:rPr>
      </w:pPr>
    </w:p>
    <w:p w14:paraId="64E7F65D" w14:textId="746B0029" w:rsidR="003104ED" w:rsidRPr="00B04603" w:rsidRDefault="003104ED" w:rsidP="003104ED">
      <w:pPr>
        <w:rPr>
          <w:rFonts w:eastAsia="SimSun"/>
          <w:b/>
          <w:bCs/>
          <w:sz w:val="22"/>
          <w:szCs w:val="22"/>
          <w:lang w:eastAsia="zh-CN"/>
        </w:rPr>
      </w:pPr>
      <w:r w:rsidRPr="00B04603">
        <w:rPr>
          <w:rFonts w:eastAsia="SimSun"/>
          <w:b/>
          <w:bCs/>
          <w:sz w:val="22"/>
          <w:szCs w:val="22"/>
          <w:lang w:eastAsia="zh-CN"/>
        </w:rPr>
        <w:t>Interpretation 2</w:t>
      </w:r>
    </w:p>
    <w:p w14:paraId="45B8EC4D" w14:textId="624E2BCC" w:rsidR="003104ED" w:rsidRDefault="003104ED" w:rsidP="00843CC3">
      <w:pPr>
        <w:rPr>
          <w:rFonts w:eastAsia="SimSun"/>
          <w:sz w:val="22"/>
          <w:szCs w:val="22"/>
          <w:lang w:eastAsia="zh-CN"/>
        </w:rPr>
      </w:pPr>
    </w:p>
    <w:p w14:paraId="09EDD945" w14:textId="7DB6EB9E" w:rsidR="00251F54" w:rsidRDefault="00251F54" w:rsidP="003104ED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Both options are valid i.e. the source gNB can propose for a QoS flows 1, 2,3 both PDU session tunnel forwarding and DRB tunnel forwarding, and the target gNB will decide.</w:t>
      </w:r>
    </w:p>
    <w:p w14:paraId="5E98B7C6" w14:textId="1E45387A" w:rsidR="00CA2A0D" w:rsidRDefault="00251F54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Receiving option 1 shall NOT be considered by target gNB as an error</w:t>
      </w:r>
    </w:p>
    <w:p w14:paraId="5D0FFF56" w14:textId="49C36DCB" w:rsidR="00251F54" w:rsidRDefault="00251F54" w:rsidP="00843CC3">
      <w:pPr>
        <w:rPr>
          <w:rFonts w:eastAsia="SimSun"/>
          <w:sz w:val="22"/>
          <w:szCs w:val="22"/>
          <w:lang w:eastAsia="zh-CN"/>
        </w:rPr>
      </w:pPr>
    </w:p>
    <w:p w14:paraId="6957DFA2" w14:textId="77777777" w:rsidR="00251F54" w:rsidRDefault="00251F54" w:rsidP="00843CC3">
      <w:pPr>
        <w:rPr>
          <w:rFonts w:eastAsia="SimSun"/>
          <w:sz w:val="22"/>
          <w:szCs w:val="22"/>
          <w:lang w:eastAsia="zh-CN"/>
        </w:rPr>
      </w:pPr>
    </w:p>
    <w:p w14:paraId="0EAF1A1A" w14:textId="25119CBF" w:rsidR="00B04603" w:rsidRDefault="00B04603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It is critical for the encoding to say clearly which of these two coding interpretation</w:t>
      </w:r>
      <w:r w:rsidR="00251CE1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is valid.</w:t>
      </w:r>
    </w:p>
    <w:p w14:paraId="2DA99C4B" w14:textId="77777777" w:rsidR="006B0DD6" w:rsidRDefault="006B0DD6" w:rsidP="008F14DE">
      <w:pPr>
        <w:rPr>
          <w:rFonts w:eastAsia="SimSun"/>
          <w:b/>
          <w:bCs/>
          <w:sz w:val="22"/>
          <w:szCs w:val="22"/>
          <w:lang w:eastAsia="zh-CN"/>
        </w:rPr>
      </w:pPr>
    </w:p>
    <w:p w14:paraId="06A10657" w14:textId="2AC8C021" w:rsidR="008F14DE" w:rsidRDefault="008F14DE" w:rsidP="008F14DE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clarify which encoding interpretation is valid for the relationship between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DL Forwarding</w:t>
      </w:r>
      <w:r>
        <w:rPr>
          <w:rFonts w:eastAsia="SimSun"/>
          <w:sz w:val="22"/>
          <w:szCs w:val="22"/>
          <w:lang w:eastAsia="zh-CN"/>
        </w:rPr>
        <w:t xml:space="preserve"> IE and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IE. Interpretation </w:t>
      </w:r>
      <w:r w:rsidR="00E21D31">
        <w:rPr>
          <w:rFonts w:eastAsia="SimSun"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 is proposed with the CR in [3]. </w:t>
      </w:r>
    </w:p>
    <w:p w14:paraId="0116BA50" w14:textId="77777777" w:rsidR="00CA2A0D" w:rsidRDefault="00CA2A0D" w:rsidP="00843CC3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6A4FB1AB" w14:textId="47C20856" w:rsidR="00BB420E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BB420E">
        <w:rPr>
          <w:rFonts w:eastAsia="SimSun"/>
          <w:sz w:val="22"/>
          <w:szCs w:val="22"/>
          <w:lang w:val="en-US" w:eastAsia="zh-CN"/>
        </w:rPr>
        <w:t xml:space="preserve">described </w:t>
      </w:r>
      <w:r w:rsidR="0049023A">
        <w:rPr>
          <w:rFonts w:eastAsia="SimSun"/>
          <w:sz w:val="22"/>
          <w:szCs w:val="22"/>
          <w:lang w:val="en-US" w:eastAsia="zh-CN"/>
        </w:rPr>
        <w:t>that</w:t>
      </w:r>
      <w:r w:rsidR="00BB420E">
        <w:rPr>
          <w:rFonts w:eastAsia="SimSun"/>
          <w:sz w:val="22"/>
          <w:szCs w:val="22"/>
          <w:lang w:val="en-US" w:eastAsia="zh-CN"/>
        </w:rPr>
        <w:t xml:space="preserve"> </w:t>
      </w:r>
      <w:r w:rsidR="0082709F">
        <w:rPr>
          <w:rFonts w:eastAsia="SimSun"/>
          <w:sz w:val="22"/>
          <w:szCs w:val="22"/>
          <w:lang w:val="en-US" w:eastAsia="zh-CN"/>
        </w:rPr>
        <w:t xml:space="preserve">NG handover has a statement including </w:t>
      </w:r>
      <w:r w:rsidR="00BB420E">
        <w:rPr>
          <w:rFonts w:eastAsia="SimSun"/>
          <w:sz w:val="22"/>
          <w:szCs w:val="22"/>
          <w:lang w:val="en-US" w:eastAsia="zh-CN"/>
        </w:rPr>
        <w:t xml:space="preserve">redundant and possibly contradicting </w:t>
      </w:r>
      <w:r w:rsidR="0082709F">
        <w:rPr>
          <w:rFonts w:eastAsia="SimSun"/>
          <w:sz w:val="22"/>
          <w:szCs w:val="22"/>
          <w:lang w:val="en-US" w:eastAsia="zh-CN"/>
        </w:rPr>
        <w:t>data forwarding requirements for a same QoS flow</w:t>
      </w:r>
      <w:r w:rsidR="00BB420E">
        <w:rPr>
          <w:rFonts w:eastAsia="SimSun"/>
          <w:sz w:val="22"/>
          <w:szCs w:val="22"/>
          <w:lang w:val="en-US" w:eastAsia="zh-CN"/>
        </w:rPr>
        <w:t>. It makes the following proposal:</w:t>
      </w:r>
    </w:p>
    <w:p w14:paraId="0C54F20D" w14:textId="571F419C" w:rsidR="00BB420E" w:rsidRDefault="00BB420E" w:rsidP="00C87A0C">
      <w:pPr>
        <w:rPr>
          <w:rFonts w:eastAsia="SimSun"/>
          <w:sz w:val="22"/>
          <w:szCs w:val="22"/>
          <w:lang w:val="en-US" w:eastAsia="zh-CN"/>
        </w:rPr>
      </w:pPr>
    </w:p>
    <w:p w14:paraId="50475B74" w14:textId="705797A8" w:rsidR="008F14DE" w:rsidRDefault="008F14DE" w:rsidP="008F14DE">
      <w:pPr>
        <w:rPr>
          <w:rFonts w:eastAsia="SimSun"/>
          <w:sz w:val="22"/>
          <w:szCs w:val="22"/>
          <w:lang w:eastAsia="zh-CN"/>
        </w:rPr>
      </w:pPr>
      <w:r w:rsidRPr="003E52BA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the QoS flows which are in the </w:t>
      </w:r>
      <w:r w:rsidRPr="003E52BA">
        <w:rPr>
          <w:rFonts w:eastAsia="SimSun"/>
          <w:i/>
          <w:iCs/>
          <w:sz w:val="22"/>
          <w:szCs w:val="22"/>
          <w:lang w:eastAsia="zh-CN"/>
        </w:rPr>
        <w:t>QoS Flow Information List</w:t>
      </w:r>
      <w:r w:rsidRPr="003E52BA">
        <w:rPr>
          <w:rFonts w:eastAsia="SimSun"/>
          <w:sz w:val="22"/>
          <w:szCs w:val="22"/>
          <w:lang w:eastAsia="zh-CN"/>
        </w:rPr>
        <w:t xml:space="preserve"> IE contains the flows which are </w:t>
      </w:r>
      <w:r>
        <w:rPr>
          <w:rFonts w:eastAsia="SimSun"/>
          <w:sz w:val="22"/>
          <w:szCs w:val="22"/>
          <w:lang w:eastAsia="zh-CN"/>
        </w:rPr>
        <w:t xml:space="preserve">proposed for forwarding over the PDU session tunnel and the QoS flows which are in the </w:t>
      </w:r>
      <w:r w:rsidRPr="00EA236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 contain the flows which are proposed to be proposed over DRB tunnel.</w:t>
      </w:r>
      <w:r w:rsidR="00A07620">
        <w:rPr>
          <w:rFonts w:eastAsia="SimSun"/>
          <w:sz w:val="22"/>
          <w:szCs w:val="22"/>
          <w:lang w:eastAsia="zh-CN"/>
        </w:rPr>
        <w:t xml:space="preserve"> </w:t>
      </w:r>
    </w:p>
    <w:p w14:paraId="6524CFDE" w14:textId="77777777" w:rsidR="008F14DE" w:rsidRPr="008F14DE" w:rsidRDefault="008F14DE" w:rsidP="00C87A0C">
      <w:pPr>
        <w:rPr>
          <w:rFonts w:eastAsia="SimSun"/>
          <w:sz w:val="22"/>
          <w:szCs w:val="22"/>
          <w:lang w:eastAsia="zh-CN"/>
        </w:rPr>
      </w:pPr>
    </w:p>
    <w:p w14:paraId="3B078B1B" w14:textId="524FAA2D" w:rsidR="00352CD4" w:rsidRDefault="00352CD4" w:rsidP="00352CD4">
      <w:pPr>
        <w:rPr>
          <w:rFonts w:eastAsia="SimSun"/>
          <w:sz w:val="22"/>
          <w:szCs w:val="22"/>
          <w:lang w:eastAsia="zh-CN"/>
        </w:rPr>
      </w:pPr>
      <w:bookmarkStart w:id="0" w:name="_Hlk84281852"/>
      <w:r w:rsidRPr="008D5E2B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 w:rsidR="008F14DE"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clarify </w:t>
      </w:r>
      <w:r w:rsidR="00251CE1">
        <w:rPr>
          <w:rFonts w:eastAsia="SimSun"/>
          <w:sz w:val="22"/>
          <w:szCs w:val="22"/>
          <w:lang w:eastAsia="zh-CN"/>
        </w:rPr>
        <w:t>which encoding interpretation is valid</w:t>
      </w:r>
      <w:r w:rsidR="007A2A3A">
        <w:rPr>
          <w:rFonts w:eastAsia="SimSun"/>
          <w:sz w:val="22"/>
          <w:szCs w:val="22"/>
          <w:lang w:eastAsia="zh-CN"/>
        </w:rPr>
        <w:t xml:space="preserve"> for</w:t>
      </w:r>
      <w:r w:rsidR="00251CE1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the relationship between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DL Forwarding</w:t>
      </w:r>
      <w:r>
        <w:rPr>
          <w:rFonts w:eastAsia="SimSun"/>
          <w:sz w:val="22"/>
          <w:szCs w:val="22"/>
          <w:lang w:eastAsia="zh-CN"/>
        </w:rPr>
        <w:t xml:space="preserve"> IE and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</w:t>
      </w:r>
      <w:r w:rsidR="004C0672">
        <w:rPr>
          <w:rFonts w:eastAsia="SimSun"/>
          <w:sz w:val="22"/>
          <w:szCs w:val="22"/>
          <w:lang w:eastAsia="zh-CN"/>
        </w:rPr>
        <w:t xml:space="preserve">. Interpretation </w:t>
      </w:r>
      <w:r w:rsidR="009E36F6">
        <w:rPr>
          <w:rFonts w:eastAsia="SimSun"/>
          <w:sz w:val="22"/>
          <w:szCs w:val="22"/>
          <w:lang w:eastAsia="zh-CN"/>
        </w:rPr>
        <w:t>2</w:t>
      </w:r>
      <w:r w:rsidR="004C0672">
        <w:rPr>
          <w:rFonts w:eastAsia="SimSun"/>
          <w:sz w:val="22"/>
          <w:szCs w:val="22"/>
          <w:lang w:eastAsia="zh-CN"/>
        </w:rPr>
        <w:t xml:space="preserve"> is proposed</w:t>
      </w:r>
      <w:r>
        <w:rPr>
          <w:rFonts w:eastAsia="SimSun"/>
          <w:sz w:val="22"/>
          <w:szCs w:val="22"/>
          <w:lang w:eastAsia="zh-CN"/>
        </w:rPr>
        <w:t xml:space="preserve"> with the CR in [</w:t>
      </w:r>
      <w:r w:rsidR="00907CB3">
        <w:rPr>
          <w:rFonts w:eastAsia="SimSun"/>
          <w:sz w:val="22"/>
          <w:szCs w:val="22"/>
          <w:lang w:eastAsia="zh-CN"/>
        </w:rPr>
        <w:t>3</w:t>
      </w:r>
      <w:r>
        <w:rPr>
          <w:rFonts w:eastAsia="SimSun"/>
          <w:sz w:val="22"/>
          <w:szCs w:val="22"/>
          <w:lang w:eastAsia="zh-CN"/>
        </w:rPr>
        <w:t>].</w:t>
      </w:r>
      <w:r w:rsidR="00251CE1">
        <w:rPr>
          <w:rFonts w:eastAsia="SimSun"/>
          <w:sz w:val="22"/>
          <w:szCs w:val="22"/>
          <w:lang w:eastAsia="zh-CN"/>
        </w:rPr>
        <w:t xml:space="preserve"> </w:t>
      </w:r>
    </w:p>
    <w:bookmarkEnd w:id="0"/>
    <w:p w14:paraId="14671007" w14:textId="77777777" w:rsidR="00D447DC" w:rsidRPr="00532F88" w:rsidRDefault="00D447DC" w:rsidP="00C87A0C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65D6D13F" w:rsidR="009F1EA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7D264669" w14:textId="6600EDE3" w:rsidR="0003181C" w:rsidRPr="009977AA" w:rsidRDefault="0003181C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 xml:space="preserve">R3214259, </w:t>
      </w:r>
      <w:r>
        <w:rPr>
          <w:rFonts w:eastAsia="Times New Roman"/>
          <w:i/>
          <w:sz w:val="20"/>
          <w:lang w:eastAsia="en-US"/>
        </w:rPr>
        <w:t>Summary of Discussions, Correction of NG handover</w:t>
      </w:r>
    </w:p>
    <w:p w14:paraId="2ED8A342" w14:textId="717A07F2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BB420E">
        <w:rPr>
          <w:rFonts w:eastAsia="Times New Roman"/>
          <w:sz w:val="20"/>
          <w:lang w:eastAsia="en-US"/>
        </w:rPr>
        <w:t>1</w:t>
      </w:r>
      <w:r w:rsidR="006F4587">
        <w:rPr>
          <w:rFonts w:eastAsia="Times New Roman"/>
          <w:sz w:val="20"/>
          <w:lang w:eastAsia="en-US"/>
        </w:rPr>
        <w:t>4775</w:t>
      </w:r>
      <w:r>
        <w:rPr>
          <w:rFonts w:eastAsia="Times New Roman"/>
          <w:sz w:val="20"/>
          <w:lang w:eastAsia="en-US"/>
        </w:rPr>
        <w:t xml:space="preserve">, </w:t>
      </w:r>
      <w:r w:rsidR="00BB420E">
        <w:rPr>
          <w:rFonts w:eastAsia="Times New Roman"/>
          <w:i/>
          <w:sz w:val="20"/>
          <w:lang w:eastAsia="en-US"/>
        </w:rPr>
        <w:t>Correction of NG handover</w:t>
      </w:r>
      <w:r w:rsidR="00C057C2">
        <w:rPr>
          <w:rFonts w:eastAsia="Times New Roman"/>
          <w:i/>
          <w:sz w:val="20"/>
          <w:lang w:eastAsia="en-US"/>
        </w:rPr>
        <w:t xml:space="preserve"> 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43E8D" w14:textId="77777777" w:rsidR="00364943" w:rsidRDefault="00364943">
      <w:r>
        <w:separator/>
      </w:r>
    </w:p>
  </w:endnote>
  <w:endnote w:type="continuationSeparator" w:id="0">
    <w:p w14:paraId="697AABF3" w14:textId="77777777" w:rsidR="00364943" w:rsidRDefault="0036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810E5" w14:textId="77777777" w:rsidR="00364943" w:rsidRDefault="00364943">
      <w:r>
        <w:separator/>
      </w:r>
    </w:p>
  </w:footnote>
  <w:footnote w:type="continuationSeparator" w:id="0">
    <w:p w14:paraId="437AA062" w14:textId="77777777" w:rsidR="00364943" w:rsidRDefault="00364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A07C4"/>
    <w:multiLevelType w:val="hybridMultilevel"/>
    <w:tmpl w:val="9F90DAEA"/>
    <w:lvl w:ilvl="0" w:tplc="28FA60B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D075666"/>
    <w:multiLevelType w:val="hybridMultilevel"/>
    <w:tmpl w:val="3BE659A4"/>
    <w:lvl w:ilvl="0" w:tplc="F54AC20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4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7"/>
  </w:num>
  <w:num w:numId="4">
    <w:abstractNumId w:val="19"/>
  </w:num>
  <w:num w:numId="5">
    <w:abstractNumId w:val="1"/>
  </w:num>
  <w:num w:numId="6">
    <w:abstractNumId w:val="12"/>
  </w:num>
  <w:num w:numId="7">
    <w:abstractNumId w:val="2"/>
  </w:num>
  <w:num w:numId="8">
    <w:abstractNumId w:val="8"/>
  </w:num>
  <w:num w:numId="9">
    <w:abstractNumId w:val="18"/>
  </w:num>
  <w:num w:numId="10">
    <w:abstractNumId w:val="6"/>
  </w:num>
  <w:num w:numId="11">
    <w:abstractNumId w:val="25"/>
  </w:num>
  <w:num w:numId="12">
    <w:abstractNumId w:val="13"/>
  </w:num>
  <w:num w:numId="13">
    <w:abstractNumId w:val="3"/>
  </w:num>
  <w:num w:numId="14">
    <w:abstractNumId w:val="11"/>
  </w:num>
  <w:num w:numId="15">
    <w:abstractNumId w:val="21"/>
  </w:num>
  <w:num w:numId="16">
    <w:abstractNumId w:val="27"/>
  </w:num>
  <w:num w:numId="17">
    <w:abstractNumId w:val="14"/>
  </w:num>
  <w:num w:numId="18">
    <w:abstractNumId w:val="26"/>
  </w:num>
  <w:num w:numId="19">
    <w:abstractNumId w:val="24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3"/>
  </w:num>
  <w:num w:numId="24">
    <w:abstractNumId w:val="15"/>
  </w:num>
  <w:num w:numId="25">
    <w:abstractNumId w:val="7"/>
  </w:num>
  <w:num w:numId="26">
    <w:abstractNumId w:val="16"/>
  </w:num>
  <w:num w:numId="27">
    <w:abstractNumId w:val="28"/>
  </w:num>
  <w:num w:numId="28">
    <w:abstractNumId w:val="29"/>
  </w:num>
  <w:num w:numId="29">
    <w:abstractNumId w:val="22"/>
  </w:num>
  <w:num w:numId="3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81C"/>
    <w:rsid w:val="000319FE"/>
    <w:rsid w:val="00031A30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1D0D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385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6AC9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E1"/>
    <w:rsid w:val="00251DFF"/>
    <w:rsid w:val="00251ECA"/>
    <w:rsid w:val="00251F54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6F41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4ED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4943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2BA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672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600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2F2"/>
    <w:rsid w:val="00585331"/>
    <w:rsid w:val="005854BF"/>
    <w:rsid w:val="00586368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7B"/>
    <w:rsid w:val="006B01DC"/>
    <w:rsid w:val="006B0701"/>
    <w:rsid w:val="006B0A5B"/>
    <w:rsid w:val="006B0C56"/>
    <w:rsid w:val="006B0DC9"/>
    <w:rsid w:val="006B0DD6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AF9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87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6E1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0D2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A3A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796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1A8C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4EA"/>
    <w:rsid w:val="008669FF"/>
    <w:rsid w:val="00866CF4"/>
    <w:rsid w:val="00866E16"/>
    <w:rsid w:val="00867CA5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A11"/>
    <w:rsid w:val="008E7B61"/>
    <w:rsid w:val="008E7D1E"/>
    <w:rsid w:val="008E7D5B"/>
    <w:rsid w:val="008F070E"/>
    <w:rsid w:val="008F0ABB"/>
    <w:rsid w:val="008F0DA7"/>
    <w:rsid w:val="008F14DE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CB3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2D2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6F6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620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277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603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7F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16F2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0D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C21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D31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6F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5DD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0F6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6</cp:revision>
  <cp:lastPrinted>2010-04-28T11:04:00Z</cp:lastPrinted>
  <dcterms:created xsi:type="dcterms:W3CDTF">2021-10-14T14:59:00Z</dcterms:created>
  <dcterms:modified xsi:type="dcterms:W3CDTF">2021-10-18T20:06:00Z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