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B9E515" w14:textId="67A6499B" w:rsidR="00AD1CE8" w:rsidRPr="002E76D7" w:rsidRDefault="00AD1CE8" w:rsidP="00AD1CE8">
      <w:pPr>
        <w:pStyle w:val="a3"/>
        <w:tabs>
          <w:tab w:val="right" w:pos="9923"/>
        </w:tabs>
        <w:ind w:right="-7"/>
        <w:rPr>
          <w:rFonts w:cs="Arial"/>
          <w:bCs/>
          <w:i/>
          <w:noProof w:val="0"/>
          <w:sz w:val="32"/>
          <w:lang w:val="en-US" w:eastAsia="ja-JP"/>
        </w:rPr>
      </w:pPr>
      <w:r w:rsidRPr="002E76D7">
        <w:rPr>
          <w:rFonts w:cs="Arial"/>
          <w:bCs/>
          <w:noProof w:val="0"/>
          <w:sz w:val="24"/>
          <w:lang w:val="en-US"/>
        </w:rPr>
        <w:t>3GPP TSG-RAN WG3 Meeting #1</w:t>
      </w:r>
      <w:r>
        <w:rPr>
          <w:rFonts w:cs="Arial"/>
          <w:bCs/>
          <w:noProof w:val="0"/>
          <w:sz w:val="24"/>
          <w:lang w:val="en-US"/>
        </w:rPr>
        <w:t>1</w:t>
      </w:r>
      <w:r w:rsidR="00BC26B3">
        <w:rPr>
          <w:rFonts w:cs="Arial"/>
          <w:bCs/>
          <w:noProof w:val="0"/>
          <w:sz w:val="24"/>
          <w:lang w:val="en-US"/>
        </w:rPr>
        <w:t>3</w:t>
      </w:r>
      <w:r w:rsidRPr="002E76D7">
        <w:rPr>
          <w:rFonts w:cs="Arial"/>
          <w:bCs/>
          <w:noProof w:val="0"/>
          <w:sz w:val="24"/>
          <w:lang w:val="en-US"/>
        </w:rPr>
        <w:t>e</w:t>
      </w:r>
      <w:r w:rsidRPr="002E76D7">
        <w:rPr>
          <w:rFonts w:cs="Arial"/>
          <w:bCs/>
          <w:noProof w:val="0"/>
          <w:sz w:val="24"/>
          <w:lang w:val="en-US"/>
        </w:rPr>
        <w:tab/>
      </w:r>
      <w:r w:rsidR="00802248" w:rsidRPr="00802248">
        <w:rPr>
          <w:rFonts w:cs="Arial"/>
          <w:bCs/>
          <w:noProof w:val="0"/>
          <w:sz w:val="24"/>
          <w:lang w:val="en-US" w:eastAsia="ja-JP"/>
        </w:rPr>
        <w:t>R3-21</w:t>
      </w:r>
      <w:r w:rsidR="0075573B">
        <w:rPr>
          <w:rFonts w:cs="Arial"/>
          <w:bCs/>
          <w:noProof w:val="0"/>
          <w:sz w:val="24"/>
          <w:lang w:val="en-US" w:eastAsia="ja-JP"/>
        </w:rPr>
        <w:t>3720</w:t>
      </w:r>
    </w:p>
    <w:p w14:paraId="72961471" w14:textId="0D159C07" w:rsidR="00AD1CE8" w:rsidRPr="002E76D7" w:rsidRDefault="00AD1CE8" w:rsidP="00AD1CE8">
      <w:pPr>
        <w:pStyle w:val="a5"/>
        <w:rPr>
          <w:b/>
          <w:bCs/>
          <w:color w:val="auto"/>
          <w:sz w:val="24"/>
          <w:lang w:val="en-US"/>
        </w:rPr>
      </w:pPr>
      <w:r w:rsidRPr="002E76D7">
        <w:rPr>
          <w:b/>
          <w:bCs/>
          <w:color w:val="auto"/>
          <w:sz w:val="24"/>
          <w:lang w:val="en-US"/>
        </w:rPr>
        <w:t xml:space="preserve">Online, </w:t>
      </w:r>
      <w:r w:rsidR="003201CB" w:rsidRPr="003201CB">
        <w:rPr>
          <w:b/>
          <w:bCs/>
          <w:color w:val="auto"/>
          <w:sz w:val="24"/>
          <w:lang w:val="en-US"/>
        </w:rPr>
        <w:t>16 – 27 August 2021</w:t>
      </w:r>
    </w:p>
    <w:p w14:paraId="029B2DA3" w14:textId="77777777" w:rsidR="00AD1CE8" w:rsidRPr="002E76D7" w:rsidRDefault="00AD1CE8" w:rsidP="00AD1CE8">
      <w:pPr>
        <w:pStyle w:val="a5"/>
        <w:rPr>
          <w:rFonts w:eastAsiaTheme="minorEastAsia"/>
          <w:lang w:val="en-US" w:eastAsia="zh-CN"/>
        </w:rPr>
      </w:pPr>
    </w:p>
    <w:p w14:paraId="16327FFD" w14:textId="77777777"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10.2.6</w:t>
      </w:r>
    </w:p>
    <w:p w14:paraId="2A64C21D" w14:textId="7C5ADB0B"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 Motorola Mobility</w:t>
      </w:r>
      <w:bookmarkEnd w:id="0"/>
      <w:bookmarkEnd w:id="1"/>
      <w:bookmarkEnd w:id="2"/>
      <w:bookmarkEnd w:id="3"/>
      <w:r w:rsidR="00786998">
        <w:rPr>
          <w:rFonts w:ascii="Arial" w:hAnsi="Arial" w:cs="Arial"/>
          <w:b/>
          <w:bCs/>
          <w:sz w:val="24"/>
          <w:lang w:val="en-US"/>
        </w:rPr>
        <w:t>, ZTE</w:t>
      </w:r>
    </w:p>
    <w:p w14:paraId="76779BAA" w14:textId="4D802630"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t xml:space="preserve">SON Enhancements for </w:t>
      </w:r>
      <w:r w:rsidR="00927333">
        <w:rPr>
          <w:rFonts w:ascii="Arial" w:hAnsi="Arial" w:cs="Arial"/>
          <w:b/>
          <w:bCs/>
          <w:sz w:val="24"/>
          <w:lang w:val="en-US"/>
        </w:rPr>
        <w:t>DAPS H</w:t>
      </w:r>
      <w:r w:rsidR="00817993">
        <w:rPr>
          <w:rFonts w:ascii="Arial" w:hAnsi="Arial" w:cs="Arial"/>
          <w:b/>
          <w:bCs/>
          <w:sz w:val="24"/>
          <w:lang w:val="en-US"/>
        </w:rPr>
        <w:t>andover</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58D79C21" w14:textId="77777777" w:rsidR="00AD1CE8" w:rsidRPr="0052254C" w:rsidRDefault="00AD1CE8" w:rsidP="00AD1CE8">
      <w:pPr>
        <w:spacing w:after="0"/>
        <w:rPr>
          <w:rFonts w:ascii="Calibri" w:eastAsiaTheme="minorEastAsia" w:hAnsi="Calibri" w:cs="Calibri"/>
          <w:lang w:val="en-US" w:eastAsia="zh-CN"/>
        </w:rPr>
      </w:pPr>
      <w:r w:rsidRPr="0052254C">
        <w:rPr>
          <w:rFonts w:ascii="Calibri" w:eastAsiaTheme="minorEastAsia" w:hAnsi="Calibri" w:cs="Calibri"/>
          <w:lang w:val="en-US" w:eastAsia="zh-CN"/>
        </w:rPr>
        <w:t>In RAN3#1</w:t>
      </w:r>
      <w:r w:rsidR="00CA3736" w:rsidRPr="0052254C">
        <w:rPr>
          <w:rFonts w:ascii="Calibri" w:eastAsiaTheme="minorEastAsia" w:hAnsi="Calibri" w:cs="Calibri"/>
          <w:lang w:val="en-US" w:eastAsia="zh-CN"/>
        </w:rPr>
        <w:t>09</w:t>
      </w:r>
      <w:r w:rsidRPr="0052254C">
        <w:rPr>
          <w:rFonts w:ascii="Calibri" w:eastAsiaTheme="minorEastAsia" w:hAnsi="Calibri" w:cs="Calibri"/>
          <w:lang w:val="en-US" w:eastAsia="zh-CN"/>
        </w:rPr>
        <w:t xml:space="preserve">e, </w:t>
      </w:r>
      <w:r w:rsidR="00D43824" w:rsidRPr="0052254C">
        <w:rPr>
          <w:rFonts w:ascii="Calibri" w:eastAsiaTheme="minorEastAsia" w:hAnsi="Calibri" w:cs="Calibri"/>
          <w:lang w:val="en-US" w:eastAsia="zh-CN"/>
        </w:rPr>
        <w:t xml:space="preserve">SON for DAPS HO was discussed and </w:t>
      </w:r>
      <w:r w:rsidRPr="0052254C">
        <w:rPr>
          <w:rFonts w:ascii="Calibri" w:eastAsiaTheme="minorEastAsia" w:hAnsi="Calibri" w:cs="Calibri"/>
          <w:lang w:val="en-US" w:eastAsia="zh-CN"/>
        </w:rPr>
        <w:t>agreement</w:t>
      </w:r>
      <w:r w:rsidR="001531B7" w:rsidRPr="0052254C">
        <w:rPr>
          <w:rFonts w:ascii="Calibri" w:eastAsiaTheme="minorEastAsia" w:hAnsi="Calibri" w:cs="Calibri"/>
          <w:lang w:val="en-US" w:eastAsia="zh-CN"/>
        </w:rPr>
        <w:t>s</w:t>
      </w:r>
      <w:r w:rsidR="00906305" w:rsidRPr="0052254C">
        <w:rPr>
          <w:rFonts w:ascii="Calibri" w:eastAsiaTheme="minorEastAsia" w:hAnsi="Calibri" w:cs="Calibri"/>
          <w:lang w:val="en-US" w:eastAsia="zh-CN"/>
        </w:rPr>
        <w:t xml:space="preserve"> </w:t>
      </w:r>
      <w:r w:rsidRPr="0052254C">
        <w:rPr>
          <w:rFonts w:ascii="Calibri" w:eastAsiaTheme="minorEastAsia" w:hAnsi="Calibri" w:cs="Calibri"/>
          <w:lang w:val="en-US" w:eastAsia="zh-CN"/>
        </w:rPr>
        <w:t xml:space="preserve">were </w:t>
      </w:r>
      <w:r w:rsidR="001531B7" w:rsidRPr="0052254C">
        <w:rPr>
          <w:rFonts w:ascii="Calibri" w:eastAsiaTheme="minorEastAsia" w:hAnsi="Calibri" w:cs="Calibri"/>
          <w:lang w:val="en-US" w:eastAsia="zh-CN"/>
        </w:rPr>
        <w:t>achieved</w:t>
      </w:r>
      <w:r w:rsidR="00906305" w:rsidRPr="0052254C">
        <w:rPr>
          <w:rFonts w:ascii="Calibri" w:eastAsiaTheme="minorEastAsia" w:hAnsi="Calibri" w:cs="Calibri"/>
          <w:lang w:val="en-US" w:eastAsia="zh-CN"/>
        </w:rPr>
        <w:t xml:space="preserve"> as following</w:t>
      </w:r>
      <w:r w:rsidRPr="0052254C">
        <w:rPr>
          <w:rFonts w:ascii="Calibri" w:eastAsiaTheme="minorEastAsia" w:hAnsi="Calibri" w:cs="Calibri"/>
          <w:lang w:val="en-US" w:eastAsia="zh-CN"/>
        </w:rPr>
        <w:t>:</w:t>
      </w:r>
    </w:p>
    <w:p w14:paraId="628D77AD" w14:textId="0A64F31A" w:rsidR="00C35CBE" w:rsidRPr="0052254C" w:rsidRDefault="00C35CBE" w:rsidP="0052254C">
      <w:pPr>
        <w:spacing w:after="0"/>
        <w:ind w:leftChars="100" w:left="200"/>
        <w:rPr>
          <w:rFonts w:ascii="Calibri" w:eastAsiaTheme="minorEastAsia" w:hAnsi="Calibri" w:cs="Calibri"/>
          <w:i/>
          <w:iCs/>
          <w:color w:val="00B050"/>
          <w:lang w:val="en-US" w:eastAsia="zh-CN"/>
        </w:rPr>
      </w:pPr>
      <w:r w:rsidRPr="0052254C">
        <w:rPr>
          <w:rFonts w:ascii="Calibri" w:eastAsiaTheme="minorEastAsia" w:hAnsi="Calibri" w:cs="Calibri"/>
          <w:i/>
          <w:iCs/>
          <w:color w:val="00B050"/>
          <w:lang w:val="en-US" w:eastAsia="zh-CN"/>
        </w:rPr>
        <w:t xml:space="preserve">Reporting of failure information of the source link from </w:t>
      </w:r>
      <w:r w:rsidR="007E142F" w:rsidRPr="0052254C">
        <w:rPr>
          <w:rFonts w:ascii="Calibri" w:eastAsiaTheme="minorEastAsia" w:hAnsi="Calibri" w:cs="Calibri"/>
          <w:i/>
          <w:iCs/>
          <w:color w:val="00B050"/>
          <w:lang w:val="en-US" w:eastAsia="zh-CN"/>
        </w:rPr>
        <w:t>UE</w:t>
      </w:r>
      <w:r w:rsidRPr="0052254C">
        <w:rPr>
          <w:rFonts w:ascii="Calibri" w:eastAsiaTheme="minorEastAsia" w:hAnsi="Calibri" w:cs="Calibri"/>
          <w:i/>
          <w:iCs/>
          <w:color w:val="00B050"/>
          <w:lang w:val="en-US" w:eastAsia="zh-CN"/>
        </w:rPr>
        <w:t xml:space="preserve"> may be needed for DAPS handover (FFS: Need further discussion).</w:t>
      </w:r>
    </w:p>
    <w:p w14:paraId="683511F2" w14:textId="63EFE3BA" w:rsidR="00C35CBE" w:rsidRPr="0052254C" w:rsidRDefault="00C35CBE" w:rsidP="0052254C">
      <w:pPr>
        <w:spacing w:after="0"/>
        <w:ind w:leftChars="100" w:left="200"/>
        <w:rPr>
          <w:rFonts w:ascii="Calibri" w:eastAsiaTheme="minorEastAsia" w:hAnsi="Calibri" w:cs="Calibri"/>
          <w:i/>
          <w:iCs/>
          <w:color w:val="00B050"/>
          <w:lang w:val="en-US" w:eastAsia="zh-CN"/>
        </w:rPr>
      </w:pPr>
      <w:r w:rsidRPr="0052254C">
        <w:rPr>
          <w:rFonts w:ascii="Calibri" w:eastAsiaTheme="minorEastAsia" w:hAnsi="Calibri" w:cs="Calibri"/>
          <w:i/>
          <w:iCs/>
          <w:color w:val="00B050"/>
          <w:lang w:val="en-US" w:eastAsia="zh-CN"/>
        </w:rPr>
        <w:t xml:space="preserve">From RAN3 point of view, in order to support SON enhancements for DAPS handover, more information is needed from </w:t>
      </w:r>
      <w:r w:rsidR="007E142F" w:rsidRPr="0052254C">
        <w:rPr>
          <w:rFonts w:ascii="Calibri" w:eastAsiaTheme="minorEastAsia" w:hAnsi="Calibri" w:cs="Calibri"/>
          <w:i/>
          <w:iCs/>
          <w:color w:val="00B050"/>
          <w:lang w:val="en-US" w:eastAsia="zh-CN"/>
        </w:rPr>
        <w:t>UE</w:t>
      </w:r>
      <w:r w:rsidRPr="0052254C">
        <w:rPr>
          <w:rFonts w:ascii="Calibri" w:eastAsiaTheme="minorEastAsia" w:hAnsi="Calibri" w:cs="Calibri"/>
          <w:i/>
          <w:iCs/>
          <w:color w:val="00B050"/>
          <w:lang w:val="en-US" w:eastAsia="zh-CN"/>
        </w:rPr>
        <w:t>. (FFS on the details).</w:t>
      </w:r>
    </w:p>
    <w:p w14:paraId="56FE528B" w14:textId="77777777" w:rsidR="00C35CBE" w:rsidRPr="0052254C" w:rsidRDefault="00C35CBE" w:rsidP="0052254C">
      <w:pPr>
        <w:spacing w:after="0"/>
        <w:ind w:leftChars="100" w:left="200"/>
        <w:rPr>
          <w:rFonts w:ascii="Calibri" w:eastAsiaTheme="minorEastAsia" w:hAnsi="Calibri" w:cs="Calibri"/>
          <w:i/>
          <w:iCs/>
          <w:color w:val="00B050"/>
          <w:lang w:val="en-US" w:eastAsia="zh-CN"/>
        </w:rPr>
      </w:pPr>
      <w:r w:rsidRPr="0052254C">
        <w:rPr>
          <w:rFonts w:ascii="Calibri" w:eastAsiaTheme="minorEastAsia" w:hAnsi="Calibri" w:cs="Calibri"/>
          <w:i/>
          <w:iCs/>
          <w:color w:val="00B050"/>
          <w:lang w:val="en-US" w:eastAsia="zh-CN"/>
        </w:rPr>
        <w:t>Study the contents of the RLF INDICATION or HANDOVER REPORT message for the failure scenarios in DAPS HO. In order to progress in this area it is necessary to converge on the DAPS failure case definition.</w:t>
      </w:r>
    </w:p>
    <w:p w14:paraId="75B19255" w14:textId="254ADD6E" w:rsidR="00CA3736" w:rsidRPr="0052254C" w:rsidRDefault="00CA3736" w:rsidP="00CA3736">
      <w:pPr>
        <w:spacing w:after="0"/>
        <w:rPr>
          <w:rFonts w:ascii="Calibri" w:eastAsiaTheme="minorEastAsia" w:hAnsi="Calibri" w:cs="Calibri"/>
          <w:lang w:val="en-US" w:eastAsia="zh-CN"/>
        </w:rPr>
      </w:pPr>
      <w:r w:rsidRPr="0052254C">
        <w:rPr>
          <w:rFonts w:ascii="Calibri" w:eastAsiaTheme="minorEastAsia" w:hAnsi="Calibri" w:cs="Calibri"/>
          <w:lang w:val="en-US" w:eastAsia="zh-CN"/>
        </w:rPr>
        <w:t xml:space="preserve">In RAN3#110e, </w:t>
      </w:r>
      <w:r w:rsidR="00892783" w:rsidRPr="0052254C">
        <w:rPr>
          <w:rFonts w:ascii="Calibri" w:eastAsiaTheme="minorEastAsia" w:hAnsi="Calibri" w:cs="Calibri"/>
          <w:lang w:val="en-US" w:eastAsia="zh-CN"/>
        </w:rPr>
        <w:t>further</w:t>
      </w:r>
      <w:r w:rsidRPr="0052254C">
        <w:rPr>
          <w:rFonts w:ascii="Calibri" w:eastAsiaTheme="minorEastAsia" w:hAnsi="Calibri" w:cs="Calibri"/>
          <w:lang w:val="en-US" w:eastAsia="zh-CN"/>
        </w:rPr>
        <w:t xml:space="preserve"> agreements were achieved:</w:t>
      </w:r>
    </w:p>
    <w:p w14:paraId="3847C00A" w14:textId="77777777" w:rsidR="00C35CBE" w:rsidRPr="0052254C" w:rsidRDefault="00C35CBE" w:rsidP="0052254C">
      <w:pPr>
        <w:spacing w:after="0"/>
        <w:ind w:leftChars="100" w:left="200"/>
        <w:rPr>
          <w:rFonts w:ascii="Calibri" w:eastAsiaTheme="minorEastAsia" w:hAnsi="Calibri" w:cs="Calibri"/>
          <w:i/>
          <w:iCs/>
          <w:color w:val="00B050"/>
          <w:lang w:val="en-US" w:eastAsia="zh-CN"/>
        </w:rPr>
      </w:pPr>
      <w:r w:rsidRPr="0052254C">
        <w:rPr>
          <w:rFonts w:ascii="Calibri" w:eastAsiaTheme="minorEastAsia" w:hAnsi="Calibri" w:cs="Calibri"/>
          <w:i/>
          <w:iCs/>
          <w:color w:val="00B050"/>
          <w:lang w:val="en-US" w:eastAsia="zh-CN"/>
        </w:rPr>
        <w:t>Consider DAPS handover failure cases 1, 2, 4, 5, 6, and 7 for further study. It is FFS on case 3 and case 8.</w:t>
      </w:r>
    </w:p>
    <w:p w14:paraId="339F0E89" w14:textId="747BD03C" w:rsidR="00C35CBE" w:rsidRPr="0052254C" w:rsidRDefault="007E142F" w:rsidP="0052254C">
      <w:pPr>
        <w:spacing w:after="0"/>
        <w:ind w:leftChars="100" w:left="200"/>
        <w:rPr>
          <w:rFonts w:ascii="Calibri" w:eastAsiaTheme="minorEastAsia" w:hAnsi="Calibri" w:cs="Calibri"/>
          <w:i/>
          <w:iCs/>
          <w:color w:val="00B050"/>
          <w:lang w:val="en-US" w:eastAsia="zh-CN"/>
        </w:rPr>
      </w:pPr>
      <w:r w:rsidRPr="0052254C">
        <w:rPr>
          <w:rFonts w:ascii="Calibri" w:eastAsiaTheme="minorEastAsia" w:hAnsi="Calibri" w:cs="Calibri"/>
          <w:i/>
          <w:iCs/>
          <w:color w:val="00B050"/>
          <w:lang w:val="en-US" w:eastAsia="zh-CN"/>
        </w:rPr>
        <w:t>UE</w:t>
      </w:r>
      <w:r w:rsidR="00C35CBE" w:rsidRPr="0052254C">
        <w:rPr>
          <w:rFonts w:ascii="Calibri" w:eastAsiaTheme="minorEastAsia" w:hAnsi="Calibri" w:cs="Calibri"/>
          <w:i/>
          <w:iCs/>
          <w:color w:val="00B050"/>
          <w:lang w:val="en-US" w:eastAsia="zh-CN"/>
        </w:rPr>
        <w:t xml:space="preserve"> reports DAPS HO Failure Indication to Network (LS to RAN2).</w:t>
      </w:r>
    </w:p>
    <w:p w14:paraId="77FD5B82" w14:textId="77777777" w:rsidR="00220E16" w:rsidRPr="0052254C" w:rsidRDefault="00C35CBE" w:rsidP="0052254C">
      <w:pPr>
        <w:spacing w:after="0"/>
        <w:ind w:leftChars="100" w:left="200"/>
        <w:rPr>
          <w:rFonts w:ascii="Calibri" w:eastAsiaTheme="minorEastAsia" w:hAnsi="Calibri" w:cs="Calibri"/>
          <w:i/>
          <w:iCs/>
          <w:color w:val="00B050"/>
          <w:lang w:val="en-US" w:eastAsia="zh-CN"/>
        </w:rPr>
      </w:pPr>
      <w:r w:rsidRPr="0052254C">
        <w:rPr>
          <w:rFonts w:ascii="Calibri" w:eastAsiaTheme="minorEastAsia" w:hAnsi="Calibri" w:cs="Calibri"/>
          <w:i/>
          <w:iCs/>
          <w:color w:val="00B050"/>
          <w:lang w:val="en-US" w:eastAsia="zh-CN"/>
        </w:rPr>
        <w:t>Try to capture DAPS handover failure cases as part of current definitions of handover failure types first. If not feasible, define a set of specific DAPS handover failure types.</w:t>
      </w:r>
    </w:p>
    <w:p w14:paraId="3E2A3CC1" w14:textId="56907386" w:rsidR="00D339E3" w:rsidRDefault="00D339E3" w:rsidP="0052254C">
      <w:pPr>
        <w:spacing w:after="0"/>
        <w:rPr>
          <w:rFonts w:ascii="Calibri" w:eastAsiaTheme="minorEastAsia" w:hAnsi="Calibri" w:cs="Calibri"/>
          <w:lang w:val="en-US" w:eastAsia="zh-CN"/>
        </w:rPr>
      </w:pPr>
      <w:bookmarkStart w:id="4" w:name="_Hlk78204964"/>
      <w:r>
        <w:rPr>
          <w:rFonts w:ascii="Calibri" w:eastAsiaTheme="minorEastAsia" w:hAnsi="Calibri" w:cs="Calibri"/>
          <w:lang w:val="en-US" w:eastAsia="zh-CN"/>
        </w:rPr>
        <w:t>In RAN3#111e, more agreements were</w:t>
      </w:r>
      <w:r w:rsidR="005D72F0">
        <w:rPr>
          <w:rFonts w:ascii="Calibri" w:eastAsiaTheme="minorEastAsia" w:hAnsi="Calibri" w:cs="Calibri"/>
          <w:lang w:val="en-US" w:eastAsia="zh-CN"/>
        </w:rPr>
        <w:t xml:space="preserve"> achieved as following:</w:t>
      </w:r>
    </w:p>
    <w:p w14:paraId="02AF2A3F" w14:textId="77777777" w:rsidR="005E6377" w:rsidRPr="005E6377" w:rsidRDefault="005E6377" w:rsidP="005E6377">
      <w:pPr>
        <w:spacing w:after="0"/>
        <w:ind w:leftChars="100" w:left="200"/>
        <w:rPr>
          <w:rFonts w:ascii="Calibri" w:eastAsiaTheme="minorEastAsia" w:hAnsi="Calibri" w:cs="Calibri"/>
          <w:i/>
          <w:iCs/>
          <w:color w:val="00B050"/>
          <w:lang w:val="en-US" w:eastAsia="zh-CN"/>
        </w:rPr>
      </w:pPr>
      <w:r w:rsidRPr="005E6377">
        <w:rPr>
          <w:rFonts w:ascii="Calibri" w:eastAsiaTheme="minorEastAsia" w:hAnsi="Calibri" w:cs="Calibri"/>
          <w:i/>
          <w:iCs/>
          <w:color w:val="00B050"/>
          <w:lang w:val="en-US" w:eastAsia="zh-CN"/>
        </w:rPr>
        <w:t>Use cases for MRO of DAPS handover:</w:t>
      </w:r>
    </w:p>
    <w:p w14:paraId="14F45BE0" w14:textId="77777777" w:rsidR="005E6377" w:rsidRPr="005E6377" w:rsidRDefault="005E6377" w:rsidP="005E6377">
      <w:pPr>
        <w:spacing w:after="0"/>
        <w:ind w:leftChars="100" w:left="200"/>
        <w:rPr>
          <w:rFonts w:ascii="Calibri" w:eastAsiaTheme="minorEastAsia" w:hAnsi="Calibri" w:cs="Calibri"/>
          <w:i/>
          <w:iCs/>
          <w:color w:val="00B050"/>
          <w:lang w:val="en-US" w:eastAsia="zh-CN"/>
        </w:rPr>
      </w:pPr>
      <w:r w:rsidRPr="005E6377">
        <w:rPr>
          <w:rFonts w:ascii="Calibri" w:eastAsiaTheme="minorEastAsia" w:hAnsi="Calibri" w:cs="Calibri"/>
          <w:i/>
          <w:iCs/>
          <w:color w:val="00B050"/>
          <w:lang w:val="en-US" w:eastAsia="zh-CN"/>
        </w:rPr>
        <w:t>-</w:t>
      </w:r>
      <w:r w:rsidRPr="005E6377">
        <w:rPr>
          <w:rFonts w:ascii="Calibri" w:eastAsiaTheme="minorEastAsia" w:hAnsi="Calibri" w:cs="Calibri"/>
          <w:i/>
          <w:iCs/>
          <w:color w:val="00B050"/>
          <w:lang w:val="en-US" w:eastAsia="zh-CN"/>
        </w:rPr>
        <w:tab/>
        <w:t>It is FFS whether case 3 and case 8 should be deprioritized</w:t>
      </w:r>
    </w:p>
    <w:p w14:paraId="7EACBF55" w14:textId="7D756190" w:rsidR="005D72F0" w:rsidRPr="005E6377" w:rsidRDefault="005E6377" w:rsidP="005E6377">
      <w:pPr>
        <w:spacing w:after="0"/>
        <w:ind w:leftChars="100" w:left="200"/>
        <w:rPr>
          <w:rFonts w:ascii="Calibri" w:eastAsiaTheme="minorEastAsia" w:hAnsi="Calibri" w:cs="Calibri"/>
          <w:i/>
          <w:iCs/>
          <w:color w:val="00B050"/>
          <w:lang w:val="en-US" w:eastAsia="zh-CN"/>
        </w:rPr>
      </w:pPr>
      <w:r w:rsidRPr="005E6377">
        <w:rPr>
          <w:rFonts w:ascii="Calibri" w:eastAsiaTheme="minorEastAsia" w:hAnsi="Calibri" w:cs="Calibri"/>
          <w:i/>
          <w:iCs/>
          <w:color w:val="00B050"/>
          <w:lang w:val="en-US" w:eastAsia="zh-CN"/>
        </w:rPr>
        <w:t>-</w:t>
      </w:r>
      <w:r w:rsidRPr="005E6377">
        <w:rPr>
          <w:rFonts w:ascii="Calibri" w:eastAsiaTheme="minorEastAsia" w:hAnsi="Calibri" w:cs="Calibri"/>
          <w:i/>
          <w:iCs/>
          <w:color w:val="00B050"/>
          <w:lang w:val="en-US" w:eastAsia="zh-CN"/>
        </w:rPr>
        <w:tab/>
        <w:t xml:space="preserve">It is FFS whether case 9 and case 10, case 11 (successful DAPS HO without </w:t>
      </w:r>
      <w:proofErr w:type="spellStart"/>
      <w:r w:rsidRPr="005E6377">
        <w:rPr>
          <w:rFonts w:ascii="Calibri" w:eastAsiaTheme="minorEastAsia" w:hAnsi="Calibri" w:cs="Calibri"/>
          <w:i/>
          <w:iCs/>
          <w:color w:val="00B050"/>
          <w:lang w:val="en-US" w:eastAsia="zh-CN"/>
        </w:rPr>
        <w:t>RLF@source</w:t>
      </w:r>
      <w:proofErr w:type="spellEnd"/>
      <w:r w:rsidRPr="005E6377">
        <w:rPr>
          <w:rFonts w:ascii="Calibri" w:eastAsiaTheme="minorEastAsia" w:hAnsi="Calibri" w:cs="Calibri"/>
          <w:i/>
          <w:iCs/>
          <w:color w:val="00B050"/>
          <w:lang w:val="en-US" w:eastAsia="zh-CN"/>
        </w:rPr>
        <w:t>) should be considered</w:t>
      </w:r>
    </w:p>
    <w:bookmarkEnd w:id="4"/>
    <w:p w14:paraId="364593F2" w14:textId="674D5E58" w:rsidR="008C0BE0" w:rsidRDefault="008C0BE0" w:rsidP="008C0BE0">
      <w:pPr>
        <w:spacing w:after="0"/>
        <w:rPr>
          <w:rFonts w:ascii="Calibri" w:eastAsiaTheme="minorEastAsia" w:hAnsi="Calibri" w:cs="Calibri"/>
          <w:lang w:val="en-US" w:eastAsia="zh-CN"/>
        </w:rPr>
      </w:pPr>
      <w:r>
        <w:rPr>
          <w:rFonts w:ascii="Calibri" w:eastAsiaTheme="minorEastAsia" w:hAnsi="Calibri" w:cs="Calibri"/>
          <w:lang w:val="en-US" w:eastAsia="zh-CN"/>
        </w:rPr>
        <w:t>In RAN3#112e, agreements were achieved as following:</w:t>
      </w:r>
    </w:p>
    <w:p w14:paraId="7A706BE5" w14:textId="3BC05284" w:rsidR="00571AB9" w:rsidRPr="00571AB9" w:rsidRDefault="008C0BE0" w:rsidP="00571AB9">
      <w:pPr>
        <w:spacing w:after="0"/>
        <w:ind w:leftChars="100" w:left="200"/>
        <w:rPr>
          <w:rFonts w:ascii="Calibri" w:eastAsiaTheme="minorEastAsia" w:hAnsi="Calibri" w:cs="Calibri"/>
          <w:i/>
          <w:iCs/>
          <w:color w:val="00B050"/>
          <w:lang w:val="en-US" w:eastAsia="zh-CN"/>
        </w:rPr>
      </w:pPr>
      <w:r w:rsidRPr="005E6377">
        <w:rPr>
          <w:rFonts w:ascii="Calibri" w:eastAsiaTheme="minorEastAsia" w:hAnsi="Calibri" w:cs="Calibri"/>
          <w:i/>
          <w:iCs/>
          <w:color w:val="00B050"/>
          <w:lang w:val="en-US" w:eastAsia="zh-CN"/>
        </w:rPr>
        <w:t>-</w:t>
      </w:r>
      <w:r w:rsidRPr="005E6377">
        <w:rPr>
          <w:rFonts w:ascii="Calibri" w:eastAsiaTheme="minorEastAsia" w:hAnsi="Calibri" w:cs="Calibri"/>
          <w:i/>
          <w:iCs/>
          <w:color w:val="00B050"/>
          <w:lang w:val="en-US" w:eastAsia="zh-CN"/>
        </w:rPr>
        <w:tab/>
      </w:r>
      <w:r w:rsidR="00571AB9" w:rsidRPr="00571AB9">
        <w:rPr>
          <w:rFonts w:ascii="Calibri" w:eastAsiaTheme="minorEastAsia" w:hAnsi="Calibri" w:cs="Calibri"/>
          <w:i/>
          <w:iCs/>
          <w:color w:val="00B050"/>
          <w:lang w:val="en-US" w:eastAsia="zh-CN"/>
        </w:rPr>
        <w:t>For failure cases in DAPS HO, case 10 will not be considered.</w:t>
      </w:r>
    </w:p>
    <w:p w14:paraId="45E81ABD" w14:textId="77777777" w:rsidR="00571AB9" w:rsidRPr="00571AB9" w:rsidRDefault="00571AB9" w:rsidP="00571AB9">
      <w:pPr>
        <w:spacing w:after="0"/>
        <w:ind w:leftChars="100" w:left="200"/>
        <w:rPr>
          <w:rFonts w:ascii="Calibri" w:eastAsiaTheme="minorEastAsia" w:hAnsi="Calibri" w:cs="Calibri"/>
          <w:i/>
          <w:iCs/>
          <w:color w:val="00B050"/>
          <w:lang w:val="en-US" w:eastAsia="zh-CN"/>
        </w:rPr>
      </w:pPr>
      <w:r w:rsidRPr="00571AB9">
        <w:rPr>
          <w:rFonts w:ascii="Calibri" w:eastAsiaTheme="minorEastAsia" w:hAnsi="Calibri" w:cs="Calibri"/>
          <w:i/>
          <w:iCs/>
          <w:color w:val="00B050"/>
          <w:lang w:val="en-US" w:eastAsia="zh-CN"/>
        </w:rPr>
        <w:t>-</w:t>
      </w:r>
      <w:r w:rsidRPr="00571AB9">
        <w:rPr>
          <w:rFonts w:ascii="Calibri" w:eastAsiaTheme="minorEastAsia" w:hAnsi="Calibri" w:cs="Calibri"/>
          <w:i/>
          <w:iCs/>
          <w:color w:val="00B050"/>
          <w:lang w:val="en-US" w:eastAsia="zh-CN"/>
        </w:rPr>
        <w:tab/>
        <w:t xml:space="preserve">For failure cases in DAPS HO, case 11 will not be considered as a failure case, but a case of successful HO </w:t>
      </w:r>
    </w:p>
    <w:p w14:paraId="243708F9" w14:textId="7456A9E3" w:rsidR="008C0BE0" w:rsidRPr="008C0BE0" w:rsidRDefault="00571AB9" w:rsidP="00571AB9">
      <w:pPr>
        <w:spacing w:after="0"/>
        <w:ind w:leftChars="100" w:left="200"/>
        <w:rPr>
          <w:rFonts w:ascii="Calibri" w:eastAsiaTheme="minorEastAsia" w:hAnsi="Calibri" w:cs="Calibri"/>
          <w:lang w:val="en-US" w:eastAsia="zh-CN"/>
        </w:rPr>
      </w:pPr>
      <w:r w:rsidRPr="00571AB9">
        <w:rPr>
          <w:rFonts w:ascii="Calibri" w:eastAsiaTheme="minorEastAsia" w:hAnsi="Calibri" w:cs="Calibri"/>
          <w:i/>
          <w:iCs/>
          <w:color w:val="00B050"/>
          <w:lang w:val="en-US" w:eastAsia="zh-CN"/>
        </w:rPr>
        <w:t>-</w:t>
      </w:r>
      <w:r w:rsidRPr="00571AB9">
        <w:rPr>
          <w:rFonts w:ascii="Calibri" w:eastAsiaTheme="minorEastAsia" w:hAnsi="Calibri" w:cs="Calibri"/>
          <w:i/>
          <w:iCs/>
          <w:color w:val="00B050"/>
          <w:lang w:val="en-US" w:eastAsia="zh-CN"/>
        </w:rPr>
        <w:tab/>
        <w:t>The case of ‘a legacy HO is executed though the UE is configured with DAPS HO configuration’ will not be considered in the scope of MRO</w:t>
      </w:r>
    </w:p>
    <w:p w14:paraId="4DAC7DD7" w14:textId="5150CF8C" w:rsidR="00AD1CE8" w:rsidRPr="0052254C" w:rsidRDefault="00AD1CE8" w:rsidP="0052254C">
      <w:pPr>
        <w:spacing w:after="0"/>
        <w:rPr>
          <w:rFonts w:ascii="Calibri" w:eastAsiaTheme="minorEastAsia" w:hAnsi="Calibri" w:cs="Calibri"/>
          <w:lang w:val="en-US" w:eastAsia="zh-CN"/>
        </w:rPr>
      </w:pPr>
      <w:r w:rsidRPr="0052254C">
        <w:rPr>
          <w:rFonts w:ascii="Calibri" w:eastAsiaTheme="minorEastAsia" w:hAnsi="Calibri" w:cs="Calibri"/>
          <w:lang w:val="en-US" w:eastAsia="zh-CN"/>
        </w:rPr>
        <w:t xml:space="preserve">In this paper, we </w:t>
      </w:r>
      <w:r w:rsidR="005D0BF6" w:rsidRPr="0052254C">
        <w:rPr>
          <w:rFonts w:ascii="Calibri" w:eastAsiaTheme="minorEastAsia" w:hAnsi="Calibri" w:cs="Calibri"/>
          <w:lang w:val="en-US" w:eastAsia="zh-CN"/>
        </w:rPr>
        <w:t xml:space="preserve">would further </w:t>
      </w:r>
      <w:r w:rsidRPr="0052254C">
        <w:rPr>
          <w:rFonts w:ascii="Calibri" w:eastAsiaTheme="minorEastAsia" w:hAnsi="Calibri" w:cs="Calibri"/>
          <w:lang w:val="en-US" w:eastAsia="zh-CN"/>
        </w:rPr>
        <w:t xml:space="preserve">discuss the details of MRO for </w:t>
      </w:r>
      <w:r w:rsidR="00F36427" w:rsidRPr="0052254C">
        <w:rPr>
          <w:rFonts w:ascii="Calibri" w:eastAsiaTheme="minorEastAsia" w:hAnsi="Calibri" w:cs="Calibri"/>
          <w:lang w:val="en-US" w:eastAsia="zh-CN"/>
        </w:rPr>
        <w:t>DAPS HO</w:t>
      </w:r>
      <w:r w:rsidRPr="0052254C">
        <w:rPr>
          <w:rFonts w:ascii="Calibri" w:eastAsiaTheme="minorEastAsia" w:hAnsi="Calibri" w:cs="Calibri"/>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76ADDC02" w14:textId="6A25BDC3" w:rsidR="00C16262" w:rsidRPr="00A2591C" w:rsidRDefault="00A2591C" w:rsidP="00C60629">
      <w:pPr>
        <w:pStyle w:val="3"/>
        <w:spacing w:line="240" w:lineRule="auto"/>
        <w:rPr>
          <w:rFonts w:ascii="Arial" w:hAnsi="Arial" w:cs="Arial"/>
          <w:b w:val="0"/>
          <w:bCs w:val="0"/>
          <w:sz w:val="24"/>
          <w:szCs w:val="24"/>
        </w:rPr>
      </w:pPr>
      <w:bookmarkStart w:id="5" w:name="_Hlk78210040"/>
      <w:r w:rsidRPr="00A2591C">
        <w:rPr>
          <w:rFonts w:ascii="Arial" w:hAnsi="Arial" w:cs="Arial"/>
          <w:sz w:val="24"/>
          <w:szCs w:val="24"/>
        </w:rPr>
        <w:t>2.1 Failure Scenario(s)</w:t>
      </w:r>
    </w:p>
    <w:bookmarkEnd w:id="5"/>
    <w:p w14:paraId="02722976" w14:textId="3CCA6411" w:rsidR="00AD1CE8" w:rsidRPr="00131238" w:rsidRDefault="00B1339A" w:rsidP="00131238">
      <w:pPr>
        <w:spacing w:after="0"/>
        <w:rPr>
          <w:rFonts w:ascii="Calibri" w:eastAsiaTheme="minorEastAsia" w:hAnsi="Calibri" w:cs="Calibri"/>
          <w:lang w:val="en-US" w:eastAsia="zh-CN"/>
        </w:rPr>
      </w:pPr>
      <w:r w:rsidRPr="00131238">
        <w:rPr>
          <w:rFonts w:ascii="Calibri" w:eastAsiaTheme="minorEastAsia" w:hAnsi="Calibri" w:cs="Calibri"/>
          <w:lang w:val="en-US" w:eastAsia="zh-CN"/>
        </w:rPr>
        <w:t>I</w:t>
      </w:r>
      <w:r w:rsidRPr="00131238">
        <w:rPr>
          <w:rFonts w:ascii="Calibri" w:eastAsiaTheme="minorEastAsia" w:hAnsi="Calibri" w:cs="Calibri" w:hint="eastAsia"/>
          <w:lang w:val="en-US" w:eastAsia="zh-CN"/>
        </w:rPr>
        <w:t>n</w:t>
      </w:r>
      <w:r w:rsidRPr="00131238">
        <w:rPr>
          <w:rFonts w:ascii="Calibri" w:eastAsiaTheme="minorEastAsia" w:hAnsi="Calibri" w:cs="Calibri"/>
          <w:lang w:val="en-US" w:eastAsia="zh-CN"/>
        </w:rPr>
        <w:t xml:space="preserve"> DAPS handover, source </w:t>
      </w:r>
      <w:r w:rsidR="00A25B3D" w:rsidRPr="00131238">
        <w:rPr>
          <w:rFonts w:ascii="Calibri" w:eastAsiaTheme="minorEastAsia" w:hAnsi="Calibri" w:cs="Calibri"/>
          <w:lang w:val="en-US" w:eastAsia="zh-CN"/>
        </w:rPr>
        <w:t>link</w:t>
      </w:r>
      <w:r w:rsidRPr="00131238">
        <w:rPr>
          <w:rFonts w:ascii="Calibri" w:eastAsiaTheme="minorEastAsia" w:hAnsi="Calibri" w:cs="Calibri"/>
          <w:lang w:val="en-US" w:eastAsia="zh-CN"/>
        </w:rPr>
        <w:t xml:space="preserve"> connection </w:t>
      </w:r>
      <w:r w:rsidRPr="00131238">
        <w:rPr>
          <w:rFonts w:ascii="Calibri" w:eastAsiaTheme="minorEastAsia" w:hAnsi="Calibri" w:cs="Calibri" w:hint="eastAsia"/>
          <w:lang w:val="en-US" w:eastAsia="zh-CN"/>
        </w:rPr>
        <w:t>is</w:t>
      </w:r>
      <w:r w:rsidRPr="00131238">
        <w:rPr>
          <w:rFonts w:ascii="Calibri" w:eastAsiaTheme="minorEastAsia" w:hAnsi="Calibri" w:cs="Calibri"/>
          <w:lang w:val="en-US" w:eastAsia="zh-CN"/>
        </w:rPr>
        <w:t xml:space="preserve"> </w:t>
      </w:r>
      <w:r w:rsidR="00A25B3D" w:rsidRPr="00131238">
        <w:rPr>
          <w:rFonts w:ascii="Calibri" w:eastAsiaTheme="minorEastAsia" w:hAnsi="Calibri" w:cs="Calibri"/>
          <w:lang w:val="en-US" w:eastAsia="zh-CN"/>
        </w:rPr>
        <w:t xml:space="preserve">maintained </w:t>
      </w:r>
      <w:r w:rsidRPr="00131238">
        <w:rPr>
          <w:rFonts w:ascii="Calibri" w:eastAsiaTheme="minorEastAsia" w:hAnsi="Calibri" w:cs="Calibri"/>
          <w:lang w:val="en-US" w:eastAsia="zh-CN"/>
        </w:rPr>
        <w:t xml:space="preserve">after receiving handover command associated with DAPS and until releasing the source cell after successful random access to the target </w:t>
      </w:r>
      <w:proofErr w:type="spellStart"/>
      <w:r w:rsidRPr="00131238">
        <w:rPr>
          <w:rFonts w:ascii="Calibri" w:eastAsiaTheme="minorEastAsia" w:hAnsi="Calibri" w:cs="Calibri"/>
          <w:lang w:val="en-US" w:eastAsia="zh-CN"/>
        </w:rPr>
        <w:t>gNB</w:t>
      </w:r>
      <w:proofErr w:type="spellEnd"/>
      <w:r w:rsidRPr="00131238">
        <w:rPr>
          <w:rFonts w:ascii="Calibri" w:eastAsiaTheme="minorEastAsia" w:hAnsi="Calibri" w:cs="Calibri"/>
          <w:lang w:val="en-US" w:eastAsia="zh-CN"/>
        </w:rPr>
        <w:t xml:space="preserve">. There are </w:t>
      </w:r>
      <w:r w:rsidR="001F6C3F">
        <w:rPr>
          <w:rFonts w:ascii="Calibri" w:eastAsiaTheme="minorEastAsia" w:hAnsi="Calibri" w:cs="Calibri"/>
          <w:lang w:val="en-US" w:eastAsia="zh-CN"/>
        </w:rPr>
        <w:t>eleven</w:t>
      </w:r>
      <w:r w:rsidR="001F6C3F" w:rsidRPr="00131238">
        <w:rPr>
          <w:rFonts w:ascii="Calibri" w:eastAsiaTheme="minorEastAsia" w:hAnsi="Calibri" w:cs="Calibri"/>
          <w:lang w:val="en-US" w:eastAsia="zh-CN"/>
        </w:rPr>
        <w:t xml:space="preserve"> </w:t>
      </w:r>
      <w:r w:rsidRPr="00131238">
        <w:rPr>
          <w:rFonts w:ascii="Calibri" w:eastAsiaTheme="minorEastAsia" w:hAnsi="Calibri" w:cs="Calibri"/>
          <w:lang w:val="en-US" w:eastAsia="zh-CN"/>
        </w:rPr>
        <w:t xml:space="preserve">failure cases associated with DAPS handover as </w:t>
      </w:r>
      <w:r w:rsidR="00A25B3D" w:rsidRPr="00131238">
        <w:rPr>
          <w:rFonts w:ascii="Calibri" w:eastAsiaTheme="minorEastAsia" w:hAnsi="Calibri" w:cs="Calibri"/>
          <w:lang w:val="en-US" w:eastAsia="zh-CN"/>
        </w:rPr>
        <w:t>summarized i</w:t>
      </w:r>
      <w:r w:rsidR="00150E59" w:rsidRPr="00131238">
        <w:rPr>
          <w:rFonts w:ascii="Calibri" w:eastAsiaTheme="minorEastAsia" w:hAnsi="Calibri" w:cs="Calibri"/>
          <w:lang w:val="en-US" w:eastAsia="zh-CN"/>
        </w:rPr>
        <w:t xml:space="preserve">n [1], </w:t>
      </w:r>
      <w:r w:rsidR="004C491E" w:rsidRPr="00131238">
        <w:rPr>
          <w:rFonts w:ascii="Calibri" w:eastAsiaTheme="minorEastAsia" w:hAnsi="Calibri" w:cs="Calibri"/>
          <w:lang w:val="en-US" w:eastAsia="zh-CN"/>
        </w:rPr>
        <w:t>cases 1</w:t>
      </w:r>
      <w:r w:rsidR="008F09E6" w:rsidRPr="00131238">
        <w:rPr>
          <w:rFonts w:ascii="Calibri" w:eastAsiaTheme="minorEastAsia" w:hAnsi="Calibri" w:cs="Calibri"/>
          <w:lang w:val="en-US" w:eastAsia="zh-CN"/>
        </w:rPr>
        <w:t>/2/4/5/6/</w:t>
      </w:r>
      <w:r w:rsidR="004C491E" w:rsidRPr="00131238">
        <w:rPr>
          <w:rFonts w:ascii="Calibri" w:eastAsiaTheme="minorEastAsia" w:hAnsi="Calibri" w:cs="Calibri"/>
          <w:lang w:val="en-US" w:eastAsia="zh-CN"/>
        </w:rPr>
        <w:t xml:space="preserve">7 are agreed for further study, </w:t>
      </w:r>
      <w:r w:rsidR="00AA4653">
        <w:rPr>
          <w:rFonts w:ascii="Calibri" w:eastAsiaTheme="minorEastAsia" w:hAnsi="Calibri" w:cs="Calibri"/>
          <w:lang w:val="en-US" w:eastAsia="zh-CN"/>
        </w:rPr>
        <w:t xml:space="preserve">case 10 and case 11 are exclude, </w:t>
      </w:r>
      <w:r w:rsidR="004C491E" w:rsidRPr="00131238">
        <w:rPr>
          <w:rFonts w:ascii="Calibri" w:eastAsiaTheme="minorEastAsia" w:hAnsi="Calibri" w:cs="Calibri"/>
          <w:lang w:val="en-US" w:eastAsia="zh-CN"/>
        </w:rPr>
        <w:t xml:space="preserve">but </w:t>
      </w:r>
      <w:r w:rsidR="005859ED">
        <w:rPr>
          <w:rFonts w:ascii="Calibri" w:eastAsiaTheme="minorEastAsia" w:hAnsi="Calibri" w:cs="Calibri"/>
          <w:lang w:val="en-US" w:eastAsia="zh-CN"/>
        </w:rPr>
        <w:t xml:space="preserve">it is </w:t>
      </w:r>
      <w:r w:rsidR="00AA4653">
        <w:rPr>
          <w:rFonts w:ascii="Calibri" w:eastAsiaTheme="minorEastAsia" w:hAnsi="Calibri" w:cs="Calibri"/>
          <w:lang w:val="en-US" w:eastAsia="zh-CN"/>
        </w:rPr>
        <w:t xml:space="preserve">still </w:t>
      </w:r>
      <w:r w:rsidR="005859ED">
        <w:rPr>
          <w:rFonts w:ascii="Calibri" w:eastAsiaTheme="minorEastAsia" w:hAnsi="Calibri" w:cs="Calibri"/>
          <w:lang w:val="en-US" w:eastAsia="zh-CN"/>
        </w:rPr>
        <w:t>FFS</w:t>
      </w:r>
      <w:r w:rsidR="00F26427" w:rsidRPr="00F26427">
        <w:rPr>
          <w:rFonts w:ascii="Calibri" w:eastAsiaTheme="minorEastAsia" w:hAnsi="Calibri" w:cs="Calibri"/>
          <w:lang w:val="en-US" w:eastAsia="zh-CN"/>
        </w:rPr>
        <w:t xml:space="preserve"> whether case 3 </w:t>
      </w:r>
      <w:r w:rsidR="001415AE">
        <w:rPr>
          <w:rFonts w:ascii="Calibri" w:eastAsiaTheme="minorEastAsia" w:hAnsi="Calibri" w:cs="Calibri"/>
          <w:lang w:val="en-US" w:eastAsia="zh-CN"/>
        </w:rPr>
        <w:t>,</w:t>
      </w:r>
      <w:r w:rsidR="001415AE" w:rsidRPr="00F26427">
        <w:rPr>
          <w:rFonts w:ascii="Calibri" w:eastAsiaTheme="minorEastAsia" w:hAnsi="Calibri" w:cs="Calibri"/>
          <w:lang w:val="en-US" w:eastAsia="zh-CN"/>
        </w:rPr>
        <w:t xml:space="preserve"> </w:t>
      </w:r>
      <w:r w:rsidR="00F26427" w:rsidRPr="00F26427">
        <w:rPr>
          <w:rFonts w:ascii="Calibri" w:eastAsiaTheme="minorEastAsia" w:hAnsi="Calibri" w:cs="Calibri"/>
          <w:lang w:val="en-US" w:eastAsia="zh-CN"/>
        </w:rPr>
        <w:t xml:space="preserve">case 8 </w:t>
      </w:r>
      <w:r w:rsidR="001415AE">
        <w:rPr>
          <w:rFonts w:ascii="Calibri" w:eastAsiaTheme="minorEastAsia" w:hAnsi="Calibri" w:cs="Calibri"/>
          <w:lang w:val="en-US" w:eastAsia="zh-CN"/>
        </w:rPr>
        <w:t xml:space="preserve">and case 9 </w:t>
      </w:r>
      <w:r w:rsidR="00F26427" w:rsidRPr="00F26427">
        <w:rPr>
          <w:rFonts w:ascii="Calibri" w:eastAsiaTheme="minorEastAsia" w:hAnsi="Calibri" w:cs="Calibri"/>
          <w:lang w:val="en-US" w:eastAsia="zh-CN"/>
        </w:rPr>
        <w:t>should be considered</w:t>
      </w:r>
      <w:r w:rsidR="008F09E6" w:rsidRPr="00131238">
        <w:rPr>
          <w:rFonts w:ascii="Calibri" w:eastAsiaTheme="minorEastAsia" w:hAnsi="Calibri" w:cs="Calibri"/>
          <w:lang w:val="en-US" w:eastAsia="zh-CN"/>
        </w:rPr>
        <w:t xml:space="preserve">. </w:t>
      </w:r>
    </w:p>
    <w:p w14:paraId="70AD3FD9" w14:textId="77777777" w:rsidR="00150E59" w:rsidRDefault="00150E59" w:rsidP="00740569">
      <w:pPr>
        <w:jc w:val="center"/>
        <w:rPr>
          <w:rFonts w:eastAsiaTheme="minorEastAsia"/>
          <w:lang w:val="en-US" w:eastAsia="zh-CN"/>
        </w:rPr>
      </w:pPr>
      <w:r>
        <w:rPr>
          <w:rFonts w:eastAsia="宋体"/>
          <w:noProof/>
          <w:lang w:val="x-none" w:eastAsia="zh-CN"/>
        </w:rPr>
        <w:lastRenderedPageBreak/>
        <w:drawing>
          <wp:inline distT="0" distB="0" distL="0" distR="0" wp14:anchorId="079638E6" wp14:editId="29119384">
            <wp:extent cx="4892675" cy="295973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92675" cy="2959735"/>
                    </a:xfrm>
                    <a:prstGeom prst="rect">
                      <a:avLst/>
                    </a:prstGeom>
                    <a:noFill/>
                    <a:ln>
                      <a:noFill/>
                    </a:ln>
                  </pic:spPr>
                </pic:pic>
              </a:graphicData>
            </a:graphic>
          </wp:inline>
        </w:drawing>
      </w:r>
    </w:p>
    <w:p w14:paraId="41775993" w14:textId="7C3198B9" w:rsidR="00C2778A" w:rsidRPr="00131238" w:rsidRDefault="00C2778A" w:rsidP="00C2778A">
      <w:pPr>
        <w:jc w:val="center"/>
        <w:rPr>
          <w:rFonts w:eastAsiaTheme="minorEastAsia"/>
          <w:b/>
          <w:bCs/>
          <w:lang w:val="en-US" w:eastAsia="zh-CN"/>
        </w:rPr>
      </w:pPr>
      <w:r w:rsidRPr="00131238">
        <w:rPr>
          <w:rFonts w:eastAsiaTheme="minorEastAsia"/>
          <w:b/>
          <w:bCs/>
          <w:lang w:val="en-US" w:eastAsia="zh-CN"/>
        </w:rPr>
        <w:t>Figure 1</w:t>
      </w:r>
      <w:r w:rsidR="00131238">
        <w:rPr>
          <w:rFonts w:eastAsiaTheme="minorEastAsia"/>
          <w:b/>
          <w:bCs/>
          <w:lang w:val="en-US" w:eastAsia="zh-CN"/>
        </w:rPr>
        <w:t>.</w:t>
      </w:r>
      <w:r w:rsidRPr="00131238">
        <w:rPr>
          <w:b/>
          <w:bCs/>
        </w:rPr>
        <w:t xml:space="preserve"> </w:t>
      </w:r>
      <w:r w:rsidRPr="00131238">
        <w:rPr>
          <w:rFonts w:eastAsiaTheme="minorEastAsia"/>
          <w:b/>
          <w:bCs/>
          <w:lang w:val="en-US" w:eastAsia="zh-CN"/>
        </w:rPr>
        <w:t>Failure cases for DAPS HO</w:t>
      </w:r>
    </w:p>
    <w:p w14:paraId="200E9211" w14:textId="77777777" w:rsidR="008829DD" w:rsidRPr="003F27C2" w:rsidRDefault="008829DD" w:rsidP="00C60629">
      <w:pPr>
        <w:spacing w:afterLines="50" w:after="120"/>
        <w:rPr>
          <w:rFonts w:ascii="Calibri" w:eastAsiaTheme="minorEastAsia" w:hAnsi="Calibri" w:cs="Calibri"/>
          <w:lang w:val="en-US" w:eastAsia="zh-CN"/>
        </w:rPr>
      </w:pPr>
      <w:r w:rsidRPr="003F27C2">
        <w:rPr>
          <w:rFonts w:ascii="Calibri" w:eastAsiaTheme="minorEastAsia" w:hAnsi="Calibri" w:cs="Calibri"/>
          <w:lang w:val="en-US" w:eastAsia="zh-CN"/>
        </w:rPr>
        <w:t xml:space="preserve">As specified in TS38.300: </w:t>
      </w:r>
    </w:p>
    <w:p w14:paraId="6A06606D" w14:textId="77777777" w:rsidR="008829DD" w:rsidRPr="001916BF" w:rsidRDefault="008829DD" w:rsidP="008829DD">
      <w:pPr>
        <w:rPr>
          <w:rFonts w:eastAsiaTheme="minorEastAsia"/>
          <w:i/>
          <w:iCs/>
          <w:lang w:val="en-US" w:eastAsia="zh-CN"/>
        </w:rPr>
      </w:pPr>
      <w:r w:rsidRPr="001916BF">
        <w:rPr>
          <w:rFonts w:eastAsiaTheme="minorEastAsia"/>
          <w:i/>
          <w:iCs/>
          <w:lang w:val="en-US" w:eastAsia="zh-CN"/>
        </w:rPr>
        <w:t xml:space="preserve">In RRC_CONNECTED, the UE performs Radio Link Monitoring (RLM) in the active BWP based on reference signals (SSB/CSI-RS) and signal quality thresholds configured by the network. SSB-based RLM is based on the SSB associated to the initial DL BWP and can only be configured for the initial DL BWP and for DL BWPs containing the SSB associated to the initial DL BWP. For other DL BWPs, RLM can only be performed based on CSI-RS. </w:t>
      </w:r>
      <w:r w:rsidRPr="001916BF">
        <w:rPr>
          <w:rFonts w:eastAsiaTheme="minorEastAsia"/>
          <w:i/>
          <w:iCs/>
          <w:highlight w:val="yellow"/>
          <w:lang w:val="en-US" w:eastAsia="zh-CN"/>
        </w:rPr>
        <w:t>In case of DAPS handover, the UE continues the detection of radio link failure at the source cell until the successful completion of the random access procedure to the target cell.</w:t>
      </w:r>
    </w:p>
    <w:p w14:paraId="11AE3607" w14:textId="77777777" w:rsidR="008829DD" w:rsidRPr="003F27C2" w:rsidRDefault="008829DD" w:rsidP="008829DD">
      <w:pPr>
        <w:rPr>
          <w:rFonts w:ascii="Calibri" w:eastAsiaTheme="minorEastAsia" w:hAnsi="Calibri" w:cs="Calibri"/>
          <w:lang w:val="en-US" w:eastAsia="zh-CN"/>
        </w:rPr>
      </w:pPr>
      <w:r w:rsidRPr="003F27C2">
        <w:rPr>
          <w:rFonts w:ascii="Calibri" w:eastAsiaTheme="minorEastAsia" w:hAnsi="Calibri" w:cs="Calibri"/>
          <w:lang w:val="en-US" w:eastAsia="zh-CN"/>
        </w:rPr>
        <w:t xml:space="preserve">After the successful completion of the RACH to the target cell and before the release of the source link, the UE does not keep RLM for the source link, on the other hand, the UE does not keep the link failure detection of the source link including RACH failure detection and RLC re-transmission failure detection even though it can still perform HARQ/ARQ retransmission and ROHC feedback transmission to the source node. </w:t>
      </w:r>
    </w:p>
    <w:p w14:paraId="635B6AC1" w14:textId="77777777" w:rsidR="008829DD" w:rsidRPr="00397A9B" w:rsidRDefault="008829DD" w:rsidP="008829DD">
      <w:pPr>
        <w:pStyle w:val="Observation"/>
        <w:ind w:left="1361" w:hanging="1361"/>
        <w:rPr>
          <w:rFonts w:ascii="Calibri" w:eastAsiaTheme="minorEastAsia" w:hAnsi="Calibri" w:cstheme="minorHAnsi"/>
        </w:rPr>
      </w:pPr>
      <w:r w:rsidRPr="00397A9B">
        <w:rPr>
          <w:rFonts w:ascii="Calibri" w:eastAsiaTheme="minorEastAsia" w:hAnsi="Calibri" w:cstheme="minorHAnsi"/>
        </w:rPr>
        <w:t>Observation 1: After the successful completion of the RACH to the target cell and before the release of the source link, the UE does not keep the link failure detection of the source cell including RLC re-transmission failure detection.</w:t>
      </w:r>
    </w:p>
    <w:p w14:paraId="451B6181" w14:textId="77777777" w:rsidR="008829DD" w:rsidRPr="00F060B8" w:rsidRDefault="008829DD" w:rsidP="008829DD">
      <w:pPr>
        <w:widowControl w:val="0"/>
        <w:overflowPunct/>
        <w:autoSpaceDE/>
        <w:autoSpaceDN/>
        <w:adjustRightInd/>
        <w:spacing w:after="0"/>
        <w:jc w:val="both"/>
        <w:textAlignment w:val="auto"/>
        <w:rPr>
          <w:rFonts w:ascii="Calibri" w:eastAsiaTheme="minorEastAsia" w:hAnsi="Calibri" w:cs="Calibri"/>
          <w:lang w:val="en-US" w:eastAsia="zh-CN"/>
        </w:rPr>
      </w:pPr>
      <w:r w:rsidRPr="00190418">
        <w:rPr>
          <w:rFonts w:ascii="Calibri" w:eastAsiaTheme="minorEastAsia" w:hAnsi="Calibri" w:cs="Calibri"/>
          <w:lang w:val="en-US" w:eastAsia="zh-CN"/>
        </w:rPr>
        <w:t xml:space="preserve">Therefore, </w:t>
      </w:r>
      <w:r>
        <w:rPr>
          <w:rFonts w:ascii="Calibri" w:eastAsiaTheme="minorEastAsia" w:hAnsi="Calibri" w:cs="Calibri"/>
          <w:lang w:val="en-US" w:eastAsia="zh-CN"/>
        </w:rPr>
        <w:t>the</w:t>
      </w:r>
      <w:r w:rsidRPr="00190418">
        <w:rPr>
          <w:rFonts w:ascii="Calibri" w:eastAsiaTheme="minorEastAsia" w:hAnsi="Calibri" w:cs="Calibri"/>
          <w:lang w:val="en-US" w:eastAsia="zh-CN"/>
        </w:rPr>
        <w:t xml:space="preserve"> case that the UE declares RLF at the source </w:t>
      </w:r>
      <w:proofErr w:type="spellStart"/>
      <w:r w:rsidRPr="00190418">
        <w:rPr>
          <w:rFonts w:ascii="Calibri" w:eastAsiaTheme="minorEastAsia" w:hAnsi="Calibri" w:cs="Calibri"/>
          <w:lang w:val="en-US" w:eastAsia="zh-CN"/>
        </w:rPr>
        <w:t>gNB</w:t>
      </w:r>
      <w:proofErr w:type="spellEnd"/>
      <w:r w:rsidRPr="00190418">
        <w:rPr>
          <w:rFonts w:ascii="Calibri" w:eastAsiaTheme="minorEastAsia" w:hAnsi="Calibri" w:cs="Calibri"/>
          <w:lang w:val="en-US" w:eastAsia="zh-CN"/>
        </w:rPr>
        <w:t xml:space="preserve"> after successful RACH to the target cell</w:t>
      </w:r>
      <w:r>
        <w:rPr>
          <w:rFonts w:ascii="Calibri" w:eastAsiaTheme="minorEastAsia" w:hAnsi="Calibri" w:cs="Calibri"/>
          <w:lang w:val="en-US" w:eastAsia="zh-CN"/>
        </w:rPr>
        <w:t xml:space="preserve"> would not happen, i.e. neither case 3 that </w:t>
      </w:r>
      <w:r w:rsidRPr="00F060B8">
        <w:rPr>
          <w:rFonts w:ascii="Calibri" w:eastAsiaTheme="minorEastAsia" w:hAnsi="Calibri" w:cs="Calibri"/>
          <w:lang w:val="en-US" w:eastAsia="zh-CN"/>
        </w:rPr>
        <w:t xml:space="preserve">the UE declares RLF at the source </w:t>
      </w:r>
      <w:proofErr w:type="spellStart"/>
      <w:r w:rsidRPr="00F060B8">
        <w:rPr>
          <w:rFonts w:ascii="Calibri" w:eastAsiaTheme="minorEastAsia" w:hAnsi="Calibri" w:cs="Calibri"/>
          <w:lang w:val="en-US" w:eastAsia="zh-CN"/>
        </w:rPr>
        <w:t>gNB</w:t>
      </w:r>
      <w:proofErr w:type="spellEnd"/>
      <w:r w:rsidRPr="00F060B8">
        <w:rPr>
          <w:rFonts w:ascii="Calibri" w:eastAsiaTheme="minorEastAsia" w:hAnsi="Calibri" w:cs="Calibri"/>
          <w:lang w:val="en-US" w:eastAsia="zh-CN"/>
        </w:rPr>
        <w:t xml:space="preserve"> after successful RACH and before receiving source release indication</w:t>
      </w:r>
      <w:r>
        <w:rPr>
          <w:rFonts w:ascii="Calibri" w:eastAsiaTheme="minorEastAsia" w:hAnsi="Calibri" w:cs="Calibri"/>
          <w:lang w:val="en-US" w:eastAsia="zh-CN"/>
        </w:rPr>
        <w:t xml:space="preserve">, nor </w:t>
      </w:r>
      <w:r w:rsidRPr="00C43E75">
        <w:rPr>
          <w:rFonts w:ascii="Calibri" w:eastAsiaTheme="minorEastAsia" w:hAnsi="Calibri" w:cs="Calibri"/>
          <w:lang w:val="en-US" w:eastAsia="zh-CN"/>
        </w:rPr>
        <w:t xml:space="preserve">case </w:t>
      </w:r>
      <w:r>
        <w:rPr>
          <w:rFonts w:ascii="Calibri" w:eastAsiaTheme="minorEastAsia" w:hAnsi="Calibri" w:cs="Calibri"/>
          <w:lang w:val="en-US" w:eastAsia="zh-CN"/>
        </w:rPr>
        <w:t xml:space="preserve">8 that </w:t>
      </w:r>
      <w:r w:rsidRPr="00F060B8">
        <w:rPr>
          <w:rFonts w:ascii="Calibri" w:eastAsiaTheme="minorEastAsia" w:hAnsi="Calibri" w:cs="Calibri"/>
          <w:lang w:val="en-US" w:eastAsia="zh-CN"/>
        </w:rPr>
        <w:t xml:space="preserve">the UE declares RLF at the source </w:t>
      </w:r>
      <w:proofErr w:type="spellStart"/>
      <w:r w:rsidRPr="00F060B8">
        <w:rPr>
          <w:rFonts w:ascii="Calibri" w:eastAsiaTheme="minorEastAsia" w:hAnsi="Calibri" w:cs="Calibri"/>
          <w:lang w:val="en-US" w:eastAsia="zh-CN"/>
        </w:rPr>
        <w:t>gNB</w:t>
      </w:r>
      <w:proofErr w:type="spellEnd"/>
      <w:r w:rsidRPr="00F060B8">
        <w:rPr>
          <w:rFonts w:ascii="Calibri" w:eastAsiaTheme="minorEastAsia" w:hAnsi="Calibri" w:cs="Calibri"/>
          <w:lang w:val="en-US" w:eastAsia="zh-CN"/>
        </w:rPr>
        <w:t xml:space="preserve"> after successful RACH </w:t>
      </w:r>
      <w:r>
        <w:rPr>
          <w:rFonts w:ascii="Calibri" w:eastAsiaTheme="minorEastAsia" w:hAnsi="Calibri" w:cs="Calibri"/>
          <w:lang w:val="en-US" w:eastAsia="zh-CN"/>
        </w:rPr>
        <w:t>but</w:t>
      </w:r>
      <w:r w:rsidRPr="00F060B8">
        <w:rPr>
          <w:rFonts w:ascii="Calibri" w:eastAsiaTheme="minorEastAsia" w:hAnsi="Calibri" w:cs="Calibri"/>
          <w:lang w:val="en-US" w:eastAsia="zh-CN"/>
        </w:rPr>
        <w:t xml:space="preserve"> before</w:t>
      </w:r>
      <w:r>
        <w:rPr>
          <w:rFonts w:ascii="Calibri" w:eastAsiaTheme="minorEastAsia" w:hAnsi="Calibri" w:cs="Calibri"/>
          <w:lang w:val="en-US" w:eastAsia="zh-CN"/>
        </w:rPr>
        <w:t xml:space="preserve"> </w:t>
      </w:r>
      <w:r w:rsidRPr="00F060B8">
        <w:rPr>
          <w:rFonts w:ascii="Calibri" w:eastAsiaTheme="minorEastAsia" w:hAnsi="Calibri" w:cs="Calibri"/>
          <w:lang w:val="en-US" w:eastAsia="zh-CN"/>
        </w:rPr>
        <w:t xml:space="preserve">RLF at the target </w:t>
      </w:r>
      <w:proofErr w:type="spellStart"/>
      <w:r w:rsidRPr="00F060B8">
        <w:rPr>
          <w:rFonts w:ascii="Calibri" w:eastAsiaTheme="minorEastAsia" w:hAnsi="Calibri" w:cs="Calibri"/>
          <w:lang w:val="en-US" w:eastAsia="zh-CN"/>
        </w:rPr>
        <w:t>gNB</w:t>
      </w:r>
      <w:proofErr w:type="spellEnd"/>
      <w:r>
        <w:rPr>
          <w:rFonts w:ascii="Calibri" w:eastAsiaTheme="minorEastAsia" w:hAnsi="Calibri" w:cs="Calibri"/>
          <w:lang w:val="en-US" w:eastAsia="zh-CN"/>
        </w:rPr>
        <w:t xml:space="preserve">, should be considered. </w:t>
      </w:r>
    </w:p>
    <w:p w14:paraId="04B4E4F3" w14:textId="60A4EF5D" w:rsidR="00F060B8" w:rsidRPr="00F060B8" w:rsidRDefault="00CA7082" w:rsidP="00260CB5">
      <w:pPr>
        <w:widowControl w:val="0"/>
        <w:overflowPunct/>
        <w:autoSpaceDE/>
        <w:autoSpaceDN/>
        <w:adjustRightInd/>
        <w:spacing w:after="0"/>
        <w:jc w:val="both"/>
        <w:textAlignment w:val="auto"/>
        <w:rPr>
          <w:rFonts w:ascii="Calibri" w:eastAsiaTheme="minorEastAsia" w:hAnsi="Calibri" w:cs="Calibri"/>
          <w:lang w:val="en-US" w:eastAsia="zh-CN"/>
        </w:rPr>
      </w:pPr>
      <w:r>
        <w:rPr>
          <w:rFonts w:ascii="Calibri" w:eastAsiaTheme="minorEastAsia" w:hAnsi="Calibri" w:cs="Calibri"/>
          <w:lang w:val="en-US" w:eastAsia="zh-CN"/>
        </w:rPr>
        <w:t xml:space="preserve"> </w:t>
      </w:r>
    </w:p>
    <w:p w14:paraId="613D2384" w14:textId="77777777" w:rsidR="008829DD" w:rsidRDefault="008829DD" w:rsidP="008829DD">
      <w:pPr>
        <w:pStyle w:val="Observation"/>
        <w:ind w:left="1361" w:hanging="1361"/>
        <w:rPr>
          <w:rFonts w:ascii="Calibri" w:eastAsiaTheme="minorEastAsia" w:hAnsi="Calibri" w:cstheme="minorHAnsi"/>
        </w:rPr>
      </w:pPr>
      <w:bookmarkStart w:id="6" w:name="_Hlk78208672"/>
      <w:r w:rsidRPr="00353FAC">
        <w:rPr>
          <w:rFonts w:ascii="Calibri" w:eastAsiaTheme="minorEastAsia" w:hAnsi="Calibri" w:cstheme="minorHAnsi"/>
        </w:rPr>
        <w:t>Proposal 1:</w:t>
      </w:r>
      <w:r w:rsidRPr="00353FAC">
        <w:rPr>
          <w:rFonts w:ascii="Calibri" w:eastAsiaTheme="minorEastAsia" w:hAnsi="Calibri" w:cstheme="minorHAnsi"/>
        </w:rPr>
        <w:tab/>
        <w:t xml:space="preserve">For failure cases in DAPS HO, neither case 3 that the UE declares RLF at the source </w:t>
      </w:r>
      <w:proofErr w:type="spellStart"/>
      <w:r w:rsidRPr="00353FAC">
        <w:rPr>
          <w:rFonts w:ascii="Calibri" w:eastAsiaTheme="minorEastAsia" w:hAnsi="Calibri" w:cstheme="minorHAnsi"/>
        </w:rPr>
        <w:t>gNB</w:t>
      </w:r>
      <w:proofErr w:type="spellEnd"/>
      <w:r w:rsidRPr="00353FAC">
        <w:rPr>
          <w:rFonts w:ascii="Calibri" w:eastAsiaTheme="minorEastAsia" w:hAnsi="Calibri" w:cstheme="minorHAnsi"/>
        </w:rPr>
        <w:t xml:space="preserve"> after successful RACH and before receiving source release indication, nor case 8 that the UE declares RLF at the source </w:t>
      </w:r>
      <w:proofErr w:type="spellStart"/>
      <w:r w:rsidRPr="00353FAC">
        <w:rPr>
          <w:rFonts w:ascii="Calibri" w:eastAsiaTheme="minorEastAsia" w:hAnsi="Calibri" w:cstheme="minorHAnsi"/>
        </w:rPr>
        <w:t>gNB</w:t>
      </w:r>
      <w:proofErr w:type="spellEnd"/>
      <w:r w:rsidRPr="00353FAC">
        <w:rPr>
          <w:rFonts w:ascii="Calibri" w:eastAsiaTheme="minorEastAsia" w:hAnsi="Calibri" w:cstheme="minorHAnsi"/>
        </w:rPr>
        <w:t xml:space="preserve"> after successful RACH but before RLF at the target </w:t>
      </w:r>
      <w:proofErr w:type="spellStart"/>
      <w:r w:rsidRPr="00353FAC">
        <w:rPr>
          <w:rFonts w:ascii="Calibri" w:eastAsiaTheme="minorEastAsia" w:hAnsi="Calibri" w:cstheme="minorHAnsi"/>
        </w:rPr>
        <w:t>gNB</w:t>
      </w:r>
      <w:proofErr w:type="spellEnd"/>
      <w:r w:rsidRPr="00353FAC">
        <w:rPr>
          <w:rFonts w:ascii="Calibri" w:eastAsiaTheme="minorEastAsia" w:hAnsi="Calibri" w:cstheme="minorHAnsi"/>
        </w:rPr>
        <w:t>, should be considered.</w:t>
      </w:r>
    </w:p>
    <w:bookmarkEnd w:id="6"/>
    <w:p w14:paraId="5763196E" w14:textId="77125AD6" w:rsidR="004A1457" w:rsidRDefault="006F5B3E" w:rsidP="00C60629">
      <w:pPr>
        <w:widowControl w:val="0"/>
        <w:overflowPunct/>
        <w:autoSpaceDE/>
        <w:autoSpaceDN/>
        <w:adjustRightInd/>
        <w:spacing w:after="0"/>
        <w:jc w:val="both"/>
        <w:textAlignment w:val="auto"/>
        <w:rPr>
          <w:rFonts w:ascii="Calibri" w:eastAsiaTheme="minorEastAsia" w:hAnsi="Calibri" w:cs="Calibri"/>
          <w:lang w:val="en-US" w:eastAsia="zh-CN"/>
        </w:rPr>
      </w:pPr>
      <w:r>
        <w:rPr>
          <w:rFonts w:ascii="Calibri" w:eastAsiaTheme="minorEastAsia" w:hAnsi="Calibri" w:cs="Calibri"/>
          <w:lang w:val="en-US" w:eastAsia="zh-CN"/>
        </w:rPr>
        <w:t>For case 9</w:t>
      </w:r>
      <w:r w:rsidR="008A1944" w:rsidRPr="00C60629">
        <w:rPr>
          <w:rFonts w:ascii="Calibri" w:eastAsiaTheme="minorEastAsia" w:hAnsi="Calibri" w:cs="Calibri"/>
          <w:lang w:val="en-US" w:eastAsia="zh-CN"/>
        </w:rPr>
        <w:t xml:space="preserve"> </w:t>
      </w:r>
      <w:r w:rsidR="008A1944" w:rsidRPr="00046512">
        <w:rPr>
          <w:rFonts w:ascii="Calibri" w:eastAsiaTheme="minorEastAsia" w:hAnsi="Calibri" w:cs="Calibri"/>
          <w:lang w:val="en-US" w:eastAsia="zh-CN"/>
        </w:rPr>
        <w:t xml:space="preserve">i.e. </w:t>
      </w:r>
      <w:proofErr w:type="spellStart"/>
      <w:r w:rsidR="008A1944" w:rsidRPr="00046512">
        <w:rPr>
          <w:rFonts w:ascii="Calibri" w:eastAsiaTheme="minorEastAsia" w:hAnsi="Calibri" w:cs="Calibri"/>
          <w:lang w:val="en-US" w:eastAsia="zh-CN"/>
        </w:rPr>
        <w:t>HOF@Target</w:t>
      </w:r>
      <w:proofErr w:type="spellEnd"/>
      <w:r w:rsidR="008A1944" w:rsidRPr="00046512">
        <w:rPr>
          <w:rFonts w:ascii="Calibri" w:eastAsiaTheme="minorEastAsia" w:hAnsi="Calibri" w:cs="Calibri"/>
          <w:lang w:val="en-US" w:eastAsia="zh-CN"/>
        </w:rPr>
        <w:t xml:space="preserve">-&gt;report DAPS HO </w:t>
      </w:r>
      <w:proofErr w:type="spellStart"/>
      <w:r w:rsidR="008A1944" w:rsidRPr="00046512">
        <w:rPr>
          <w:rFonts w:ascii="Calibri" w:eastAsiaTheme="minorEastAsia" w:hAnsi="Calibri" w:cs="Calibri"/>
          <w:lang w:val="en-US" w:eastAsia="zh-CN"/>
        </w:rPr>
        <w:t>failure@src</w:t>
      </w:r>
      <w:proofErr w:type="spellEnd"/>
      <w:r w:rsidR="008A1944" w:rsidRPr="00046512">
        <w:rPr>
          <w:rFonts w:ascii="Calibri" w:eastAsiaTheme="minorEastAsia" w:hAnsi="Calibri" w:cs="Calibri"/>
          <w:lang w:val="en-US" w:eastAsia="zh-CN"/>
        </w:rPr>
        <w:t>-&gt;</w:t>
      </w:r>
      <w:proofErr w:type="spellStart"/>
      <w:r w:rsidR="008A1944" w:rsidRPr="00046512">
        <w:rPr>
          <w:rFonts w:ascii="Calibri" w:eastAsiaTheme="minorEastAsia" w:hAnsi="Calibri" w:cs="Calibri"/>
          <w:lang w:val="en-US" w:eastAsia="zh-CN"/>
        </w:rPr>
        <w:t>RLF@src</w:t>
      </w:r>
      <w:proofErr w:type="spellEnd"/>
      <w:r w:rsidR="008A1944">
        <w:rPr>
          <w:rFonts w:ascii="Calibri" w:eastAsiaTheme="minorEastAsia" w:hAnsi="Calibri" w:cs="Calibri"/>
          <w:lang w:val="en-US" w:eastAsia="zh-CN"/>
        </w:rPr>
        <w:t>, since RAN2 #113bis meeting agreed to consider this case, to align with RAN2, we can consider this case. RAN2 defines this case as</w:t>
      </w:r>
      <w:r w:rsidR="008A1944" w:rsidRPr="002F5C43">
        <w:rPr>
          <w:rFonts w:ascii="Calibri" w:eastAsiaTheme="minorEastAsia" w:hAnsi="Calibri" w:cs="Calibri"/>
          <w:lang w:val="en-US" w:eastAsia="zh-CN"/>
        </w:rPr>
        <w:t xml:space="preserve"> too late DAP</w:t>
      </w:r>
      <w:r w:rsidR="008A1944">
        <w:rPr>
          <w:rFonts w:ascii="Calibri" w:eastAsiaTheme="minorEastAsia" w:hAnsi="Calibri" w:cs="Calibri"/>
          <w:lang w:val="en-US" w:eastAsia="zh-CN"/>
        </w:rPr>
        <w:t xml:space="preserve">S, but in this case handover is triggered but failed, and the UE fallback to the source cell due to source link is still maintained during DAPS HO, even though source RLF occurs after fallback, we think this case can be considered as HO to wrong cell case. </w:t>
      </w:r>
    </w:p>
    <w:p w14:paraId="62B474D3" w14:textId="0713F1EC" w:rsidR="001C0184" w:rsidRDefault="00123782" w:rsidP="00C60629">
      <w:pPr>
        <w:pStyle w:val="Observation"/>
        <w:rPr>
          <w:rFonts w:ascii="Calibri" w:eastAsiaTheme="minorEastAsia" w:hAnsi="Calibri" w:cs="Calibri"/>
          <w:lang w:val="en-US"/>
        </w:rPr>
      </w:pPr>
      <w:r w:rsidRPr="00C60629">
        <w:rPr>
          <w:rFonts w:ascii="Calibri" w:eastAsiaTheme="minorEastAsia" w:hAnsi="Calibri" w:cstheme="minorHAnsi"/>
        </w:rPr>
        <w:t>Proposal 2:</w:t>
      </w:r>
      <w:r w:rsidRPr="00C60629">
        <w:rPr>
          <w:rFonts w:ascii="Calibri" w:eastAsiaTheme="minorEastAsia" w:hAnsi="Calibri" w:cstheme="minorHAnsi"/>
        </w:rPr>
        <w:tab/>
        <w:t>For failure cases in DAPS HO, case 9 should be considered.</w:t>
      </w:r>
    </w:p>
    <w:p w14:paraId="543CB85F" w14:textId="362D259A" w:rsidR="00F45BBB" w:rsidRPr="00C60629" w:rsidRDefault="00F45BBB" w:rsidP="00C60629">
      <w:pPr>
        <w:pStyle w:val="3"/>
        <w:spacing w:line="240" w:lineRule="auto"/>
        <w:rPr>
          <w:rFonts w:ascii="Arial" w:hAnsi="Arial" w:cs="Arial"/>
          <w:sz w:val="24"/>
          <w:szCs w:val="24"/>
        </w:rPr>
      </w:pPr>
      <w:r w:rsidRPr="00A2591C">
        <w:rPr>
          <w:rFonts w:ascii="Arial" w:hAnsi="Arial" w:cs="Arial"/>
          <w:sz w:val="24"/>
          <w:szCs w:val="24"/>
        </w:rPr>
        <w:t>2.</w:t>
      </w:r>
      <w:r>
        <w:rPr>
          <w:rFonts w:ascii="Arial" w:hAnsi="Arial" w:cs="Arial"/>
          <w:sz w:val="24"/>
          <w:szCs w:val="24"/>
        </w:rPr>
        <w:t>2</w:t>
      </w:r>
      <w:r w:rsidRPr="00A2591C">
        <w:rPr>
          <w:rFonts w:ascii="Arial" w:hAnsi="Arial" w:cs="Arial"/>
          <w:sz w:val="24"/>
          <w:szCs w:val="24"/>
        </w:rPr>
        <w:t xml:space="preserve"> </w:t>
      </w:r>
      <w:proofErr w:type="spellStart"/>
      <w:r>
        <w:rPr>
          <w:rFonts w:ascii="Arial" w:hAnsi="Arial" w:cs="Arial"/>
          <w:sz w:val="24"/>
          <w:szCs w:val="24"/>
        </w:rPr>
        <w:t>Xn</w:t>
      </w:r>
      <w:proofErr w:type="spellEnd"/>
      <w:r>
        <w:rPr>
          <w:rFonts w:ascii="Arial" w:hAnsi="Arial" w:cs="Arial"/>
          <w:sz w:val="24"/>
          <w:szCs w:val="24"/>
        </w:rPr>
        <w:t xml:space="preserve"> aspects</w:t>
      </w:r>
    </w:p>
    <w:p w14:paraId="4E71AE30" w14:textId="0657554D" w:rsidR="007819EE" w:rsidRDefault="007819EE" w:rsidP="007819EE">
      <w:pPr>
        <w:rPr>
          <w:rFonts w:ascii="Calibri" w:eastAsiaTheme="minorEastAsia" w:hAnsi="Calibri"/>
          <w:lang w:val="en-US" w:eastAsia="zh-CN"/>
        </w:rPr>
      </w:pPr>
      <w:r>
        <w:rPr>
          <w:rFonts w:ascii="Calibri" w:eastAsiaTheme="minorEastAsia" w:hAnsi="Calibri"/>
          <w:lang w:val="en-US" w:eastAsia="zh-CN"/>
        </w:rPr>
        <w:t xml:space="preserve">For case 1, the Failure Information message is sent by the UE to the source node after fallback, </w:t>
      </w:r>
      <w:r w:rsidR="00C3279C">
        <w:rPr>
          <w:rFonts w:ascii="Calibri" w:eastAsiaTheme="minorEastAsia" w:hAnsi="Calibri"/>
          <w:lang w:val="en-US" w:eastAsia="zh-CN"/>
        </w:rPr>
        <w:t xml:space="preserve">since it is the source node to perform </w:t>
      </w:r>
      <w:r w:rsidR="00E42557">
        <w:rPr>
          <w:rFonts w:ascii="Calibri" w:eastAsiaTheme="minorEastAsia" w:hAnsi="Calibri"/>
          <w:lang w:val="en-US" w:eastAsia="zh-CN"/>
        </w:rPr>
        <w:t xml:space="preserve">failure analysis and optimization for mobility configurations, </w:t>
      </w:r>
      <w:r>
        <w:rPr>
          <w:rFonts w:ascii="Calibri" w:eastAsiaTheme="minorEastAsia" w:hAnsi="Calibri"/>
          <w:lang w:val="en-US" w:eastAsia="zh-CN"/>
        </w:rPr>
        <w:t xml:space="preserve">no </w:t>
      </w:r>
      <w:proofErr w:type="spellStart"/>
      <w:r w:rsidRPr="00364295">
        <w:rPr>
          <w:rFonts w:ascii="Calibri" w:eastAsiaTheme="minorEastAsia" w:hAnsi="Calibri"/>
          <w:lang w:val="en-US" w:eastAsia="zh-CN"/>
        </w:rPr>
        <w:t>XnAP</w:t>
      </w:r>
      <w:proofErr w:type="spellEnd"/>
      <w:r w:rsidRPr="00364295">
        <w:rPr>
          <w:rFonts w:ascii="Calibri" w:eastAsiaTheme="minorEastAsia" w:hAnsi="Calibri"/>
          <w:lang w:val="en-US" w:eastAsia="zh-CN"/>
        </w:rPr>
        <w:t xml:space="preserve"> FAILURE INDICATION or </w:t>
      </w:r>
      <w:proofErr w:type="spellStart"/>
      <w:r w:rsidRPr="00364295">
        <w:rPr>
          <w:rFonts w:ascii="Calibri" w:eastAsiaTheme="minorEastAsia" w:hAnsi="Calibri"/>
          <w:lang w:val="en-US" w:eastAsia="zh-CN"/>
        </w:rPr>
        <w:t>XnAP</w:t>
      </w:r>
      <w:proofErr w:type="spellEnd"/>
      <w:r w:rsidRPr="00364295">
        <w:rPr>
          <w:rFonts w:ascii="Calibri" w:eastAsiaTheme="minorEastAsia" w:hAnsi="Calibri"/>
          <w:lang w:val="en-US" w:eastAsia="zh-CN"/>
        </w:rPr>
        <w:t xml:space="preserve"> HANDOVER REPORT message</w:t>
      </w:r>
      <w:r>
        <w:rPr>
          <w:rFonts w:ascii="Calibri" w:eastAsiaTheme="minorEastAsia" w:hAnsi="Calibri"/>
          <w:lang w:val="en-US" w:eastAsia="zh-CN"/>
        </w:rPr>
        <w:t xml:space="preserve"> is needed.</w:t>
      </w:r>
    </w:p>
    <w:p w14:paraId="587C5BF0" w14:textId="1A9620F4" w:rsidR="00803869" w:rsidRDefault="00803869" w:rsidP="009F185F">
      <w:pPr>
        <w:rPr>
          <w:rFonts w:ascii="Calibri" w:eastAsiaTheme="minorEastAsia" w:hAnsi="Calibri"/>
          <w:lang w:val="en-US" w:eastAsia="zh-CN"/>
        </w:rPr>
      </w:pPr>
      <w:r w:rsidRPr="00197BD0">
        <w:rPr>
          <w:rFonts w:ascii="Calibri" w:eastAsiaTheme="minorEastAsia" w:hAnsi="Calibri"/>
          <w:lang w:val="en-US" w:eastAsia="zh-CN"/>
        </w:rPr>
        <w:t xml:space="preserve">For </w:t>
      </w:r>
      <w:r w:rsidR="00C613BE" w:rsidRPr="00197BD0">
        <w:rPr>
          <w:rFonts w:ascii="Calibri" w:eastAsiaTheme="minorEastAsia" w:hAnsi="Calibri"/>
          <w:lang w:val="en-US" w:eastAsia="zh-CN"/>
        </w:rPr>
        <w:t>case</w:t>
      </w:r>
      <w:r w:rsidR="005F1799">
        <w:rPr>
          <w:rFonts w:ascii="Calibri" w:eastAsiaTheme="minorEastAsia" w:hAnsi="Calibri"/>
          <w:lang w:val="en-US" w:eastAsia="zh-CN"/>
        </w:rPr>
        <w:t xml:space="preserve"> 2</w:t>
      </w:r>
      <w:r w:rsidR="00C613BE" w:rsidRPr="00197BD0">
        <w:rPr>
          <w:rFonts w:ascii="Calibri" w:eastAsiaTheme="minorEastAsia" w:hAnsi="Calibri"/>
          <w:lang w:val="en-US" w:eastAsia="zh-CN"/>
        </w:rPr>
        <w:t xml:space="preserve"> that DAPS HO is successfully completed </w:t>
      </w:r>
      <w:r w:rsidR="00806F5B" w:rsidRPr="00197BD0">
        <w:rPr>
          <w:rFonts w:ascii="Calibri" w:eastAsiaTheme="minorEastAsia" w:hAnsi="Calibri"/>
          <w:lang w:val="en-US" w:eastAsia="zh-CN"/>
        </w:rPr>
        <w:t>with source RLF when T304 is running</w:t>
      </w:r>
      <w:r w:rsidRPr="00197BD0">
        <w:rPr>
          <w:rFonts w:ascii="Calibri" w:eastAsiaTheme="minorEastAsia" w:hAnsi="Calibri"/>
          <w:lang w:val="en-US" w:eastAsia="zh-CN"/>
        </w:rPr>
        <w:t xml:space="preserve">, </w:t>
      </w:r>
      <w:r w:rsidR="003C1CFC">
        <w:rPr>
          <w:rFonts w:ascii="Calibri" w:eastAsiaTheme="minorEastAsia" w:hAnsi="Calibri"/>
          <w:lang w:val="en-US" w:eastAsia="zh-CN"/>
        </w:rPr>
        <w:t xml:space="preserve">it can be considered as too late handover, but RAN2#114 meeting has agreed to use </w:t>
      </w:r>
      <w:r w:rsidR="003C1CFC" w:rsidRPr="003C1CFC">
        <w:rPr>
          <w:rFonts w:ascii="Calibri" w:eastAsiaTheme="minorEastAsia" w:hAnsi="Calibri"/>
          <w:lang w:val="en-US" w:eastAsia="zh-CN"/>
        </w:rPr>
        <w:t xml:space="preserve">Successful HO Report </w:t>
      </w:r>
      <w:r w:rsidR="003C1CFC">
        <w:rPr>
          <w:rFonts w:ascii="Calibri" w:eastAsiaTheme="minorEastAsia" w:hAnsi="Calibri"/>
          <w:lang w:val="en-US" w:eastAsia="zh-CN"/>
        </w:rPr>
        <w:t>to report any stored information, e.g. t</w:t>
      </w:r>
      <w:r w:rsidR="003C1CFC" w:rsidRPr="00192540">
        <w:rPr>
          <w:rFonts w:ascii="Calibri" w:eastAsiaTheme="minorEastAsia" w:hAnsi="Calibri"/>
          <w:lang w:val="en-US" w:eastAsia="zh-CN"/>
        </w:rPr>
        <w:t xml:space="preserve">he </w:t>
      </w:r>
      <w:r w:rsidR="003C1CFC" w:rsidRPr="00192540">
        <w:rPr>
          <w:rFonts w:ascii="Calibri" w:eastAsiaTheme="minorEastAsia" w:hAnsi="Calibri"/>
          <w:lang w:val="en-US" w:eastAsia="zh-CN"/>
        </w:rPr>
        <w:lastRenderedPageBreak/>
        <w:t>state of source link</w:t>
      </w:r>
      <w:r w:rsidR="003C1CFC">
        <w:rPr>
          <w:rFonts w:ascii="Calibri" w:eastAsiaTheme="minorEastAsia" w:hAnsi="Calibri"/>
          <w:lang w:val="en-US" w:eastAsia="zh-CN"/>
        </w:rPr>
        <w:t xml:space="preserve">, the T310/T312 info in the source link, latest cell quality and etc. Therefore, </w:t>
      </w:r>
      <w:proofErr w:type="spellStart"/>
      <w:r w:rsidR="003C1CFC" w:rsidRPr="001E39DD">
        <w:rPr>
          <w:rFonts w:ascii="Calibri" w:eastAsiaTheme="minorEastAsia" w:hAnsi="Calibri"/>
          <w:lang w:val="en-US" w:eastAsia="zh-CN"/>
        </w:rPr>
        <w:t>Xn</w:t>
      </w:r>
      <w:proofErr w:type="spellEnd"/>
      <w:r w:rsidR="003C1CFC" w:rsidRPr="001E39DD">
        <w:rPr>
          <w:rFonts w:ascii="Calibri" w:eastAsiaTheme="minorEastAsia" w:hAnsi="Calibri"/>
          <w:lang w:val="en-US" w:eastAsia="zh-CN"/>
        </w:rPr>
        <w:t xml:space="preserve"> Signaling </w:t>
      </w:r>
      <w:r w:rsidR="003C1CFC">
        <w:rPr>
          <w:rFonts w:ascii="Calibri" w:eastAsiaTheme="minorEastAsia" w:hAnsi="Calibri"/>
          <w:lang w:val="en-US" w:eastAsia="zh-CN"/>
        </w:rPr>
        <w:t xml:space="preserve">i.e. </w:t>
      </w:r>
      <w:r w:rsidR="003C1CFC" w:rsidRPr="001E39DD">
        <w:rPr>
          <w:rFonts w:ascii="Calibri" w:eastAsiaTheme="minorEastAsia" w:hAnsi="Calibri"/>
          <w:lang w:val="en-US" w:eastAsia="zh-CN"/>
        </w:rPr>
        <w:t>ACCESS AND MOBILITY INDICATION message</w:t>
      </w:r>
      <w:r w:rsidR="003C1CFC" w:rsidRPr="00F12EFD">
        <w:rPr>
          <w:rFonts w:ascii="Calibri" w:eastAsiaTheme="minorEastAsia" w:hAnsi="Calibri"/>
          <w:lang w:val="en-US" w:eastAsia="zh-CN"/>
        </w:rPr>
        <w:t xml:space="preserve"> can be used to transmit Successful HO Report from the target to the source</w:t>
      </w:r>
      <w:r w:rsidR="00F12EFD">
        <w:rPr>
          <w:rFonts w:ascii="Calibri" w:eastAsiaTheme="minorEastAsia" w:hAnsi="Calibri"/>
          <w:lang w:val="en-US" w:eastAsia="zh-CN"/>
        </w:rPr>
        <w:t>.</w:t>
      </w:r>
      <w:r w:rsidR="00CB0DD2">
        <w:rPr>
          <w:rFonts w:ascii="Calibri" w:eastAsiaTheme="minorEastAsia" w:hAnsi="Calibri"/>
          <w:lang w:val="en-US" w:eastAsia="zh-CN"/>
        </w:rPr>
        <w:t xml:space="preserve"> </w:t>
      </w:r>
      <w:r w:rsidRPr="00197BD0">
        <w:rPr>
          <w:rFonts w:ascii="Calibri" w:eastAsiaTheme="minorEastAsia" w:hAnsi="Calibri"/>
          <w:lang w:val="en-US" w:eastAsia="zh-CN"/>
        </w:rPr>
        <w:t xml:space="preserve">  </w:t>
      </w:r>
    </w:p>
    <w:p w14:paraId="68AFF474" w14:textId="2C31E419" w:rsidR="00963A6F" w:rsidRDefault="00963A6F" w:rsidP="00963A6F">
      <w:pPr>
        <w:rPr>
          <w:rFonts w:ascii="Calibri" w:eastAsiaTheme="minorEastAsia" w:hAnsi="Calibri"/>
          <w:lang w:val="en-US" w:eastAsia="zh-CN"/>
        </w:rPr>
      </w:pPr>
      <w:r>
        <w:rPr>
          <w:rFonts w:ascii="Calibri" w:eastAsiaTheme="minorEastAsia" w:hAnsi="Calibri"/>
          <w:lang w:val="en-US" w:eastAsia="zh-CN"/>
        </w:rPr>
        <w:t>For</w:t>
      </w:r>
      <w:r w:rsidRPr="00C73FE9">
        <w:rPr>
          <w:rFonts w:ascii="Calibri" w:eastAsiaTheme="minorEastAsia" w:hAnsi="Calibri"/>
          <w:lang w:val="en-US" w:eastAsia="zh-CN"/>
        </w:rPr>
        <w:t xml:space="preserve"> the existing </w:t>
      </w:r>
      <w:proofErr w:type="spellStart"/>
      <w:r w:rsidRPr="00C73FE9">
        <w:rPr>
          <w:rFonts w:ascii="Calibri" w:eastAsiaTheme="minorEastAsia" w:hAnsi="Calibri"/>
          <w:lang w:val="en-US" w:eastAsia="zh-CN"/>
        </w:rPr>
        <w:t>XnAP</w:t>
      </w:r>
      <w:proofErr w:type="spellEnd"/>
      <w:r w:rsidRPr="00C73FE9">
        <w:rPr>
          <w:rFonts w:ascii="Calibri" w:eastAsiaTheme="minorEastAsia" w:hAnsi="Calibri"/>
          <w:lang w:val="en-US" w:eastAsia="zh-CN"/>
        </w:rPr>
        <w:t xml:space="preserve"> FAILURE INDICATION or </w:t>
      </w:r>
      <w:proofErr w:type="spellStart"/>
      <w:r w:rsidRPr="00C73FE9">
        <w:rPr>
          <w:rFonts w:ascii="Calibri" w:eastAsiaTheme="minorEastAsia" w:hAnsi="Calibri"/>
          <w:lang w:val="en-US" w:eastAsia="zh-CN"/>
        </w:rPr>
        <w:t>XnAP</w:t>
      </w:r>
      <w:proofErr w:type="spellEnd"/>
      <w:r w:rsidRPr="00C73FE9">
        <w:rPr>
          <w:rFonts w:ascii="Calibri" w:eastAsiaTheme="minorEastAsia" w:hAnsi="Calibri"/>
          <w:lang w:val="en-US" w:eastAsia="zh-CN"/>
        </w:rPr>
        <w:t xml:space="preserve"> HANDOVER REPORT message, </w:t>
      </w:r>
      <w:r w:rsidRPr="009D4B1C">
        <w:rPr>
          <w:rFonts w:ascii="Calibri" w:eastAsiaTheme="minorEastAsia" w:hAnsi="Calibri"/>
          <w:lang w:val="en-US" w:eastAsia="zh-CN"/>
        </w:rPr>
        <w:t xml:space="preserve">RRC Re-establishment </w:t>
      </w:r>
      <w:r>
        <w:rPr>
          <w:rFonts w:ascii="Calibri" w:eastAsiaTheme="minorEastAsia" w:hAnsi="Calibri"/>
          <w:lang w:val="en-US" w:eastAsia="zh-CN"/>
        </w:rPr>
        <w:t>or</w:t>
      </w:r>
      <w:r w:rsidRPr="009D4B1C">
        <w:rPr>
          <w:rFonts w:ascii="Calibri" w:eastAsiaTheme="minorEastAsia" w:hAnsi="Calibri"/>
          <w:lang w:val="en-US" w:eastAsia="zh-CN"/>
        </w:rPr>
        <w:t xml:space="preserve"> RRC Setup </w:t>
      </w:r>
      <w:r>
        <w:rPr>
          <w:rFonts w:ascii="Calibri" w:eastAsiaTheme="minorEastAsia" w:hAnsi="Calibri"/>
          <w:lang w:val="en-US" w:eastAsia="zh-CN"/>
        </w:rPr>
        <w:t xml:space="preserve">is the </w:t>
      </w:r>
      <w:r w:rsidRPr="00C73FE9">
        <w:rPr>
          <w:rFonts w:ascii="Calibri" w:eastAsiaTheme="minorEastAsia" w:hAnsi="Calibri"/>
          <w:lang w:val="en-US" w:eastAsia="zh-CN"/>
        </w:rPr>
        <w:t>initiating condition, and one UE RLF Report Container is included to transfer failure related information reported by the UE.</w:t>
      </w:r>
      <w:r>
        <w:rPr>
          <w:rFonts w:ascii="Calibri" w:eastAsiaTheme="minorEastAsia" w:hAnsi="Calibri"/>
          <w:lang w:val="en-US" w:eastAsia="zh-CN"/>
        </w:rPr>
        <w:t xml:space="preserve"> </w:t>
      </w:r>
      <w:r w:rsidR="00242751">
        <w:rPr>
          <w:rFonts w:ascii="Calibri" w:eastAsiaTheme="minorEastAsia" w:hAnsi="Calibri"/>
          <w:lang w:val="en-US" w:eastAsia="zh-CN"/>
        </w:rPr>
        <w:t>For</w:t>
      </w:r>
      <w:r w:rsidRPr="00074365">
        <w:rPr>
          <w:rFonts w:ascii="Calibri" w:eastAsiaTheme="minorEastAsia" w:hAnsi="Calibri"/>
          <w:lang w:val="en-US" w:eastAsia="zh-CN"/>
        </w:rPr>
        <w:t xml:space="preserve"> case 4, a RLF occurs shortly in the target cell after the successful RACH, it is similar as normal handover</w:t>
      </w:r>
      <w:r w:rsidR="00024CA6" w:rsidRPr="00024CA6">
        <w:rPr>
          <w:rFonts w:ascii="Calibri" w:eastAsiaTheme="minorEastAsia" w:hAnsi="Calibri"/>
          <w:lang w:val="en-US" w:eastAsia="zh-CN"/>
        </w:rPr>
        <w:t xml:space="preserve"> failure case</w:t>
      </w:r>
      <w:r>
        <w:rPr>
          <w:rFonts w:ascii="Calibri" w:eastAsiaTheme="minorEastAsia" w:hAnsi="Calibri"/>
          <w:lang w:val="en-US" w:eastAsia="zh-CN"/>
        </w:rPr>
        <w:t xml:space="preserve">, so </w:t>
      </w:r>
      <w:proofErr w:type="spellStart"/>
      <w:r>
        <w:rPr>
          <w:rFonts w:ascii="Calibri" w:eastAsiaTheme="minorEastAsia" w:hAnsi="Calibri"/>
          <w:lang w:val="en-US" w:eastAsia="zh-CN"/>
        </w:rPr>
        <w:t>Xn</w:t>
      </w:r>
      <w:proofErr w:type="spellEnd"/>
      <w:r>
        <w:rPr>
          <w:rFonts w:ascii="Calibri" w:eastAsiaTheme="minorEastAsia" w:hAnsi="Calibri"/>
          <w:lang w:val="en-US" w:eastAsia="zh-CN"/>
        </w:rPr>
        <w:t xml:space="preserve"> handling is similar as legacy, i.e. </w:t>
      </w:r>
      <w:r w:rsidRPr="00C73FE9">
        <w:rPr>
          <w:rFonts w:ascii="Calibri" w:eastAsiaTheme="minorEastAsia" w:hAnsi="Calibri"/>
          <w:lang w:val="en-US" w:eastAsia="zh-CN"/>
        </w:rPr>
        <w:t xml:space="preserve">the </w:t>
      </w:r>
      <w:proofErr w:type="spellStart"/>
      <w:r w:rsidRPr="00C73FE9">
        <w:rPr>
          <w:rFonts w:ascii="Calibri" w:eastAsiaTheme="minorEastAsia" w:hAnsi="Calibri"/>
          <w:lang w:val="en-US" w:eastAsia="zh-CN"/>
        </w:rPr>
        <w:t>XnAP</w:t>
      </w:r>
      <w:proofErr w:type="spellEnd"/>
      <w:r w:rsidRPr="00C73FE9">
        <w:rPr>
          <w:rFonts w:ascii="Calibri" w:eastAsiaTheme="minorEastAsia" w:hAnsi="Calibri"/>
          <w:lang w:val="en-US" w:eastAsia="zh-CN"/>
        </w:rPr>
        <w:t xml:space="preserve"> FAILURE INDICATION message or HANDOVER REPORT message can be reused</w:t>
      </w:r>
      <w:r>
        <w:rPr>
          <w:rFonts w:ascii="Calibri" w:eastAsiaTheme="minorEastAsia" w:hAnsi="Calibri"/>
          <w:lang w:val="en-US" w:eastAsia="zh-CN"/>
        </w:rPr>
        <w:t xml:space="preserve">. </w:t>
      </w:r>
    </w:p>
    <w:p w14:paraId="5883E490" w14:textId="77777777" w:rsidR="00C516D1" w:rsidRDefault="00C516D1" w:rsidP="00C516D1">
      <w:pPr>
        <w:rPr>
          <w:rFonts w:ascii="Calibri" w:eastAsiaTheme="minorEastAsia" w:hAnsi="Calibri"/>
          <w:lang w:val="en-US" w:eastAsia="zh-CN"/>
        </w:rPr>
      </w:pPr>
      <w:r>
        <w:rPr>
          <w:rFonts w:ascii="Calibri" w:eastAsiaTheme="minorEastAsia" w:hAnsi="Calibri"/>
          <w:lang w:val="en-US" w:eastAsia="zh-CN"/>
        </w:rPr>
        <w:t>F</w:t>
      </w:r>
      <w:r w:rsidRPr="00490431">
        <w:rPr>
          <w:rFonts w:ascii="Calibri" w:eastAsiaTheme="minorEastAsia" w:hAnsi="Calibri"/>
          <w:lang w:val="en-US" w:eastAsia="zh-CN"/>
        </w:rPr>
        <w:t xml:space="preserve">or the two successive failures, i.e. case 5/6/7/9, </w:t>
      </w:r>
      <w:r w:rsidRPr="00757095">
        <w:rPr>
          <w:rFonts w:ascii="Calibri" w:eastAsiaTheme="minorEastAsia" w:hAnsi="Calibri"/>
          <w:lang w:val="en-US" w:eastAsia="zh-CN"/>
        </w:rPr>
        <w:t xml:space="preserve">the </w:t>
      </w:r>
      <w:proofErr w:type="spellStart"/>
      <w:r w:rsidRPr="00757095">
        <w:rPr>
          <w:rFonts w:ascii="Calibri" w:eastAsiaTheme="minorEastAsia" w:hAnsi="Calibri"/>
          <w:lang w:val="en-US" w:eastAsia="zh-CN"/>
        </w:rPr>
        <w:t>XnAP</w:t>
      </w:r>
      <w:proofErr w:type="spellEnd"/>
      <w:r w:rsidRPr="00757095">
        <w:rPr>
          <w:rFonts w:ascii="Calibri" w:eastAsiaTheme="minorEastAsia" w:hAnsi="Calibri"/>
          <w:lang w:val="en-US" w:eastAsia="zh-CN"/>
        </w:rPr>
        <w:t xml:space="preserve"> FAILURE INDICATION message or HANDOVER REPORT message</w:t>
      </w:r>
      <w:r>
        <w:rPr>
          <w:rFonts w:ascii="Calibri" w:eastAsiaTheme="minorEastAsia" w:hAnsi="Calibri"/>
          <w:lang w:val="en-US" w:eastAsia="zh-CN"/>
        </w:rPr>
        <w:t xml:space="preserve"> can also be reused</w:t>
      </w:r>
      <w:r w:rsidRPr="00757095">
        <w:rPr>
          <w:rFonts w:ascii="Calibri" w:eastAsiaTheme="minorEastAsia" w:hAnsi="Calibri"/>
          <w:lang w:val="en-US" w:eastAsia="zh-CN"/>
        </w:rPr>
        <w:t xml:space="preserve"> to transfer information related with the two successive failures during DAPS HO procedure</w:t>
      </w:r>
      <w:r>
        <w:rPr>
          <w:rFonts w:ascii="Calibri" w:eastAsiaTheme="minorEastAsia" w:hAnsi="Calibri"/>
          <w:lang w:val="en-US" w:eastAsia="zh-CN"/>
        </w:rPr>
        <w:t>, and t</w:t>
      </w:r>
      <w:r w:rsidRPr="00757095">
        <w:rPr>
          <w:rFonts w:ascii="Calibri" w:eastAsiaTheme="minorEastAsia" w:hAnsi="Calibri"/>
          <w:lang w:val="en-US" w:eastAsia="zh-CN"/>
        </w:rPr>
        <w:t>he detail</w:t>
      </w:r>
      <w:r>
        <w:rPr>
          <w:rFonts w:ascii="Calibri" w:eastAsiaTheme="minorEastAsia" w:hAnsi="Calibri"/>
          <w:lang w:val="en-US" w:eastAsia="zh-CN"/>
        </w:rPr>
        <w:t>ed</w:t>
      </w:r>
      <w:r w:rsidRPr="00757095">
        <w:rPr>
          <w:rFonts w:ascii="Calibri" w:eastAsiaTheme="minorEastAsia" w:hAnsi="Calibri"/>
          <w:lang w:val="en-US" w:eastAsia="zh-CN"/>
        </w:rPr>
        <w:t xml:space="preserve"> </w:t>
      </w:r>
      <w:r>
        <w:rPr>
          <w:rFonts w:ascii="Calibri" w:eastAsiaTheme="minorEastAsia" w:hAnsi="Calibri"/>
          <w:lang w:val="en-US" w:eastAsia="zh-CN"/>
        </w:rPr>
        <w:t xml:space="preserve">contents </w:t>
      </w:r>
      <w:r w:rsidRPr="00757095">
        <w:rPr>
          <w:rFonts w:ascii="Calibri" w:eastAsiaTheme="minorEastAsia" w:hAnsi="Calibri"/>
          <w:lang w:val="en-US" w:eastAsia="zh-CN"/>
        </w:rPr>
        <w:t>are waiting for RAN2 progress</w:t>
      </w:r>
      <w:r>
        <w:rPr>
          <w:rFonts w:ascii="Calibri" w:eastAsiaTheme="minorEastAsia" w:hAnsi="Calibri"/>
          <w:lang w:val="en-US" w:eastAsia="zh-CN"/>
        </w:rPr>
        <w:t>:</w:t>
      </w:r>
    </w:p>
    <w:p w14:paraId="38E1E7FF" w14:textId="7821F5B3" w:rsidR="00074365" w:rsidRPr="00074365" w:rsidRDefault="00074365" w:rsidP="00EA7E31">
      <w:pPr>
        <w:ind w:leftChars="100" w:left="200"/>
        <w:rPr>
          <w:rFonts w:ascii="Calibri" w:eastAsiaTheme="minorEastAsia" w:hAnsi="Calibri"/>
          <w:lang w:val="en-US" w:eastAsia="zh-CN"/>
        </w:rPr>
      </w:pPr>
      <w:r w:rsidRPr="00074365">
        <w:rPr>
          <w:rFonts w:ascii="Calibri" w:eastAsiaTheme="minorEastAsia" w:hAnsi="Calibri"/>
          <w:lang w:val="en-US" w:eastAsia="zh-CN"/>
        </w:rPr>
        <w:t xml:space="preserve">- </w:t>
      </w:r>
      <w:r w:rsidRPr="00074365">
        <w:rPr>
          <w:rFonts w:ascii="Calibri" w:eastAsiaTheme="minorEastAsia" w:hAnsi="Calibri"/>
          <w:lang w:val="en-US" w:eastAsia="zh-CN"/>
        </w:rPr>
        <w:t xml:space="preserve">if RAN2 reuses one </w:t>
      </w:r>
      <w:r w:rsidR="00022E04">
        <w:rPr>
          <w:rFonts w:ascii="Calibri" w:eastAsiaTheme="minorEastAsia" w:hAnsi="Calibri"/>
          <w:lang w:val="en-US" w:eastAsia="zh-CN"/>
        </w:rPr>
        <w:t>entry</w:t>
      </w:r>
      <w:r w:rsidRPr="00074365">
        <w:rPr>
          <w:rFonts w:ascii="Calibri" w:eastAsiaTheme="minorEastAsia" w:hAnsi="Calibri"/>
          <w:lang w:val="en-US" w:eastAsia="zh-CN"/>
        </w:rPr>
        <w:t xml:space="preserve"> in </w:t>
      </w:r>
      <w:r w:rsidR="002A407B">
        <w:rPr>
          <w:rFonts w:ascii="Calibri" w:eastAsiaTheme="minorEastAsia" w:hAnsi="Calibri"/>
          <w:lang w:val="en-US" w:eastAsia="zh-CN"/>
        </w:rPr>
        <w:t>one</w:t>
      </w:r>
      <w:r w:rsidRPr="00074365">
        <w:rPr>
          <w:rFonts w:ascii="Calibri" w:eastAsiaTheme="minorEastAsia" w:hAnsi="Calibri"/>
          <w:lang w:val="en-US" w:eastAsia="zh-CN"/>
        </w:rPr>
        <w:t xml:space="preserve"> RLF report to include failure information related with two failures, e.g. use separate IEs within the existing RLF report to represent the second failure and the first failure can be represented by reusing as much as possible existing IEs, in this way, </w:t>
      </w:r>
      <w:r w:rsidR="002E53C4" w:rsidRPr="002E53C4">
        <w:rPr>
          <w:rFonts w:ascii="Calibri" w:eastAsiaTheme="minorEastAsia" w:hAnsi="Calibri"/>
          <w:lang w:val="en-US" w:eastAsia="zh-CN"/>
        </w:rPr>
        <w:t xml:space="preserve">the existing </w:t>
      </w:r>
      <w:r w:rsidRPr="00074365">
        <w:rPr>
          <w:rFonts w:ascii="Calibri" w:eastAsiaTheme="minorEastAsia" w:hAnsi="Calibri"/>
          <w:lang w:val="en-US" w:eastAsia="zh-CN"/>
        </w:rPr>
        <w:t>one UE RLF Report Container is transferred</w:t>
      </w:r>
      <w:r w:rsidR="00267B65">
        <w:rPr>
          <w:rFonts w:ascii="Calibri" w:eastAsiaTheme="minorEastAsia" w:hAnsi="Calibri"/>
          <w:lang w:val="en-US" w:eastAsia="zh-CN"/>
        </w:rPr>
        <w:t xml:space="preserve"> via</w:t>
      </w:r>
      <w:r w:rsidR="00267B65" w:rsidRPr="00267B65">
        <w:rPr>
          <w:rFonts w:ascii="Calibri" w:eastAsiaTheme="minorEastAsia" w:hAnsi="Calibri"/>
          <w:lang w:val="en-US" w:eastAsia="zh-CN"/>
        </w:rPr>
        <w:t xml:space="preserve"> the </w:t>
      </w:r>
      <w:proofErr w:type="spellStart"/>
      <w:r w:rsidR="00267B65" w:rsidRPr="00267B65">
        <w:rPr>
          <w:rFonts w:ascii="Calibri" w:eastAsiaTheme="minorEastAsia" w:hAnsi="Calibri"/>
          <w:lang w:val="en-US" w:eastAsia="zh-CN"/>
        </w:rPr>
        <w:t>XnAP</w:t>
      </w:r>
      <w:proofErr w:type="spellEnd"/>
      <w:r w:rsidR="00267B65" w:rsidRPr="00267B65">
        <w:rPr>
          <w:rFonts w:ascii="Calibri" w:eastAsiaTheme="minorEastAsia" w:hAnsi="Calibri"/>
          <w:lang w:val="en-US" w:eastAsia="zh-CN"/>
        </w:rPr>
        <w:t xml:space="preserve"> FAILURE INDICATION or HANDOVER REPORT message</w:t>
      </w:r>
      <w:r w:rsidRPr="00074365">
        <w:rPr>
          <w:rFonts w:ascii="Calibri" w:eastAsiaTheme="minorEastAsia" w:hAnsi="Calibri"/>
          <w:lang w:val="en-US" w:eastAsia="zh-CN"/>
        </w:rPr>
        <w:t xml:space="preserve">; </w:t>
      </w:r>
    </w:p>
    <w:p w14:paraId="32AEF8A0" w14:textId="11E50FB2" w:rsidR="00074365" w:rsidRDefault="00074365" w:rsidP="00EA7E31">
      <w:pPr>
        <w:ind w:leftChars="100" w:left="200"/>
        <w:rPr>
          <w:rFonts w:ascii="Calibri" w:eastAsiaTheme="minorEastAsia" w:hAnsi="Calibri"/>
          <w:lang w:val="en-US" w:eastAsia="zh-CN"/>
        </w:rPr>
      </w:pPr>
      <w:r w:rsidRPr="00074365">
        <w:rPr>
          <w:rFonts w:ascii="Calibri" w:eastAsiaTheme="minorEastAsia" w:hAnsi="Calibri"/>
          <w:lang w:val="en-US" w:eastAsia="zh-CN"/>
        </w:rPr>
        <w:t xml:space="preserve">- if RAN2 uses two </w:t>
      </w:r>
      <w:r w:rsidR="00022E04">
        <w:rPr>
          <w:rFonts w:ascii="Calibri" w:eastAsiaTheme="minorEastAsia" w:hAnsi="Calibri"/>
          <w:lang w:val="en-US" w:eastAsia="zh-CN"/>
        </w:rPr>
        <w:t>entrie</w:t>
      </w:r>
      <w:r w:rsidRPr="00074365">
        <w:rPr>
          <w:rFonts w:ascii="Calibri" w:eastAsiaTheme="minorEastAsia" w:hAnsi="Calibri"/>
          <w:lang w:val="en-US" w:eastAsia="zh-CN"/>
        </w:rPr>
        <w:t xml:space="preserve">s in </w:t>
      </w:r>
      <w:r w:rsidR="002A407B">
        <w:rPr>
          <w:rFonts w:ascii="Calibri" w:eastAsiaTheme="minorEastAsia" w:hAnsi="Calibri"/>
          <w:lang w:val="en-US" w:eastAsia="zh-CN"/>
        </w:rPr>
        <w:t>one</w:t>
      </w:r>
      <w:r w:rsidRPr="00074365">
        <w:rPr>
          <w:rFonts w:ascii="Calibri" w:eastAsiaTheme="minorEastAsia" w:hAnsi="Calibri"/>
          <w:lang w:val="en-US" w:eastAsia="zh-CN"/>
        </w:rPr>
        <w:t xml:space="preserve"> RLF report to include failure information related with two failures, e.g. the legacy entry in the RLF </w:t>
      </w:r>
      <w:r w:rsidR="002C0CF1">
        <w:rPr>
          <w:rFonts w:ascii="Calibri" w:eastAsiaTheme="minorEastAsia" w:hAnsi="Calibri"/>
          <w:lang w:val="en-US" w:eastAsia="zh-CN"/>
        </w:rPr>
        <w:t>r</w:t>
      </w:r>
      <w:r w:rsidRPr="00074365">
        <w:rPr>
          <w:rFonts w:ascii="Calibri" w:eastAsiaTheme="minorEastAsia" w:hAnsi="Calibri"/>
          <w:lang w:val="en-US" w:eastAsia="zh-CN"/>
        </w:rPr>
        <w:t xml:space="preserve">eport covers the information for one failure and introduce a new entry in the same RLF </w:t>
      </w:r>
      <w:r w:rsidR="002C0CF1">
        <w:rPr>
          <w:rFonts w:ascii="Calibri" w:eastAsiaTheme="minorEastAsia" w:hAnsi="Calibri"/>
          <w:lang w:val="en-US" w:eastAsia="zh-CN"/>
        </w:rPr>
        <w:t>r</w:t>
      </w:r>
      <w:r w:rsidRPr="00074365">
        <w:rPr>
          <w:rFonts w:ascii="Calibri" w:eastAsiaTheme="minorEastAsia" w:hAnsi="Calibri"/>
          <w:lang w:val="en-US" w:eastAsia="zh-CN"/>
        </w:rPr>
        <w:t xml:space="preserve">eport for another failure, in this way, </w:t>
      </w:r>
      <w:r w:rsidR="002E53C4" w:rsidRPr="002E53C4">
        <w:rPr>
          <w:rFonts w:ascii="Calibri" w:eastAsiaTheme="minorEastAsia" w:hAnsi="Calibri"/>
          <w:lang w:val="en-US" w:eastAsia="zh-CN"/>
        </w:rPr>
        <w:t xml:space="preserve">a new </w:t>
      </w:r>
      <w:r w:rsidRPr="00074365">
        <w:rPr>
          <w:rFonts w:ascii="Calibri" w:eastAsiaTheme="minorEastAsia" w:hAnsi="Calibri"/>
          <w:lang w:val="en-US" w:eastAsia="zh-CN"/>
        </w:rPr>
        <w:t xml:space="preserve">one UE RLF Report Container would be introduced in the </w:t>
      </w:r>
      <w:proofErr w:type="spellStart"/>
      <w:r w:rsidRPr="00074365">
        <w:rPr>
          <w:rFonts w:ascii="Calibri" w:eastAsiaTheme="minorEastAsia" w:hAnsi="Calibri"/>
          <w:lang w:val="en-US" w:eastAsia="zh-CN"/>
        </w:rPr>
        <w:t>XnAP</w:t>
      </w:r>
      <w:proofErr w:type="spellEnd"/>
      <w:r w:rsidRPr="00074365">
        <w:rPr>
          <w:rFonts w:ascii="Calibri" w:eastAsiaTheme="minorEastAsia" w:hAnsi="Calibri"/>
          <w:lang w:val="en-US" w:eastAsia="zh-CN"/>
        </w:rPr>
        <w:t xml:space="preserve"> FAILURE INDICATION or HANDOVER REPORT message.</w:t>
      </w:r>
    </w:p>
    <w:p w14:paraId="0BF47AF9" w14:textId="195A415E" w:rsidR="008C039C" w:rsidRPr="00197BD0" w:rsidRDefault="00EA385A" w:rsidP="00197BD0">
      <w:pPr>
        <w:pStyle w:val="Proposal"/>
        <w:tabs>
          <w:tab w:val="num" w:pos="1304"/>
        </w:tabs>
        <w:ind w:left="1304" w:hanging="1304"/>
        <w:jc w:val="left"/>
        <w:rPr>
          <w:rFonts w:ascii="Calibri" w:eastAsiaTheme="minorEastAsia" w:hAnsi="Calibri" w:cstheme="minorHAnsi"/>
          <w:lang w:val="en-US"/>
        </w:rPr>
      </w:pPr>
      <w:r w:rsidRPr="00197BD0">
        <w:rPr>
          <w:rFonts w:ascii="Calibri" w:eastAsiaTheme="minorEastAsia" w:hAnsi="Calibri" w:cstheme="minorHAnsi"/>
          <w:lang w:val="en-US"/>
        </w:rPr>
        <w:t xml:space="preserve">Proposal </w:t>
      </w:r>
      <w:r w:rsidR="00A063E9">
        <w:rPr>
          <w:rFonts w:ascii="Calibri" w:eastAsiaTheme="minorEastAsia" w:hAnsi="Calibri" w:cstheme="minorHAnsi"/>
          <w:lang w:val="en-US"/>
        </w:rPr>
        <w:t>3</w:t>
      </w:r>
      <w:r w:rsidRPr="00197BD0">
        <w:rPr>
          <w:rFonts w:ascii="Calibri" w:eastAsiaTheme="minorEastAsia" w:hAnsi="Calibri" w:cstheme="minorHAnsi"/>
          <w:lang w:val="en-US"/>
        </w:rPr>
        <w:t>:</w:t>
      </w:r>
      <w:r w:rsidR="00197BD0">
        <w:rPr>
          <w:rFonts w:ascii="Calibri" w:eastAsiaTheme="minorEastAsia" w:hAnsi="Calibri" w:cstheme="minorHAnsi"/>
          <w:lang w:val="en-US"/>
        </w:rPr>
        <w:tab/>
      </w:r>
      <w:proofErr w:type="spellStart"/>
      <w:r w:rsidR="00803869" w:rsidRPr="00197BD0">
        <w:rPr>
          <w:rFonts w:ascii="Calibri" w:eastAsiaTheme="minorEastAsia" w:hAnsi="Calibri" w:cstheme="minorHAnsi"/>
          <w:lang w:val="en-US"/>
        </w:rPr>
        <w:t>XnAP</w:t>
      </w:r>
      <w:proofErr w:type="spellEnd"/>
      <w:r w:rsidR="00803869" w:rsidRPr="00197BD0">
        <w:rPr>
          <w:rFonts w:ascii="Calibri" w:eastAsiaTheme="minorEastAsia" w:hAnsi="Calibri" w:cstheme="minorHAnsi"/>
          <w:lang w:val="en-US"/>
        </w:rPr>
        <w:t xml:space="preserve"> FAILURE INDICATION </w:t>
      </w:r>
      <w:r w:rsidRPr="00197BD0">
        <w:rPr>
          <w:rFonts w:ascii="Calibri" w:eastAsiaTheme="minorEastAsia" w:hAnsi="Calibri" w:cstheme="minorHAnsi"/>
          <w:lang w:val="en-US"/>
        </w:rPr>
        <w:t xml:space="preserve">or </w:t>
      </w:r>
      <w:proofErr w:type="spellStart"/>
      <w:r w:rsidRPr="00197BD0">
        <w:rPr>
          <w:rFonts w:ascii="Calibri" w:eastAsiaTheme="minorEastAsia" w:hAnsi="Calibri" w:cstheme="minorHAnsi"/>
          <w:lang w:val="en-US"/>
        </w:rPr>
        <w:t>XnAP</w:t>
      </w:r>
      <w:proofErr w:type="spellEnd"/>
      <w:r w:rsidRPr="00197BD0">
        <w:rPr>
          <w:rFonts w:ascii="Calibri" w:eastAsiaTheme="minorEastAsia" w:hAnsi="Calibri" w:cstheme="minorHAnsi"/>
          <w:lang w:val="en-US"/>
        </w:rPr>
        <w:t xml:space="preserve"> HANDOVER REPORT </w:t>
      </w:r>
      <w:r w:rsidR="00803869" w:rsidRPr="00197BD0">
        <w:rPr>
          <w:rFonts w:ascii="Calibri" w:eastAsiaTheme="minorEastAsia" w:hAnsi="Calibri" w:cstheme="minorHAnsi"/>
          <w:lang w:val="en-US"/>
        </w:rPr>
        <w:t>message</w:t>
      </w:r>
      <w:r w:rsidR="003D1E3B">
        <w:rPr>
          <w:rFonts w:ascii="Calibri" w:eastAsiaTheme="minorEastAsia" w:hAnsi="Calibri" w:cstheme="minorHAnsi"/>
          <w:lang w:val="en-US"/>
        </w:rPr>
        <w:t xml:space="preserve"> </w:t>
      </w:r>
      <w:r w:rsidR="00264382">
        <w:rPr>
          <w:rFonts w:ascii="Calibri" w:eastAsiaTheme="minorEastAsia" w:hAnsi="Calibri" w:cstheme="minorHAnsi"/>
          <w:lang w:val="en-US"/>
        </w:rPr>
        <w:t xml:space="preserve">can be </w:t>
      </w:r>
      <w:r w:rsidR="00C60629">
        <w:rPr>
          <w:rFonts w:ascii="Calibri" w:eastAsiaTheme="minorEastAsia" w:hAnsi="Calibri" w:cstheme="minorHAnsi" w:hint="eastAsia"/>
          <w:lang w:val="en-US"/>
        </w:rPr>
        <w:t>r</w:t>
      </w:r>
      <w:r w:rsidR="00483060">
        <w:rPr>
          <w:rFonts w:ascii="Calibri" w:eastAsiaTheme="minorEastAsia" w:hAnsi="Calibri" w:cstheme="minorHAnsi"/>
          <w:lang w:val="en-US"/>
        </w:rPr>
        <w:t>eused to</w:t>
      </w:r>
      <w:r w:rsidR="00483060" w:rsidRPr="00483060">
        <w:rPr>
          <w:rFonts w:ascii="Calibri" w:eastAsiaTheme="minorEastAsia" w:hAnsi="Calibri" w:cstheme="minorHAnsi"/>
          <w:lang w:val="en-US"/>
        </w:rPr>
        <w:t xml:space="preserve"> transfer failure related information </w:t>
      </w:r>
      <w:r w:rsidR="007F240C">
        <w:rPr>
          <w:rFonts w:ascii="Calibri" w:eastAsiaTheme="minorEastAsia" w:hAnsi="Calibri" w:cstheme="minorHAnsi"/>
          <w:lang w:val="en-US"/>
        </w:rPr>
        <w:t>for failure cases in DAPS HO procedure</w:t>
      </w:r>
      <w:r w:rsidR="00803869" w:rsidRPr="00197BD0">
        <w:rPr>
          <w:rFonts w:ascii="Calibri" w:eastAsiaTheme="minorEastAsia" w:hAnsi="Calibri" w:cstheme="minorHAnsi"/>
          <w:lang w:val="en-US"/>
        </w:rPr>
        <w:t>.</w:t>
      </w:r>
      <w:r w:rsidR="00C60629">
        <w:rPr>
          <w:rFonts w:ascii="Calibri" w:eastAsiaTheme="minorEastAsia" w:hAnsi="Calibri" w:cstheme="minorHAnsi"/>
          <w:lang w:val="en-US"/>
        </w:rPr>
        <w:t xml:space="preserve"> The necessary update of </w:t>
      </w:r>
      <w:proofErr w:type="spellStart"/>
      <w:r w:rsidR="00C60629" w:rsidRPr="00197BD0">
        <w:rPr>
          <w:rFonts w:ascii="Calibri" w:eastAsiaTheme="minorEastAsia" w:hAnsi="Calibri" w:cstheme="minorHAnsi"/>
          <w:lang w:val="en-US"/>
        </w:rPr>
        <w:t>XnAP</w:t>
      </w:r>
      <w:proofErr w:type="spellEnd"/>
      <w:r w:rsidR="00C60629" w:rsidRPr="00197BD0">
        <w:rPr>
          <w:rFonts w:ascii="Calibri" w:eastAsiaTheme="minorEastAsia" w:hAnsi="Calibri" w:cstheme="minorHAnsi"/>
          <w:lang w:val="en-US"/>
        </w:rPr>
        <w:t xml:space="preserve"> FAILURE INDICATION or </w:t>
      </w:r>
      <w:proofErr w:type="spellStart"/>
      <w:r w:rsidR="00C60629" w:rsidRPr="00197BD0">
        <w:rPr>
          <w:rFonts w:ascii="Calibri" w:eastAsiaTheme="minorEastAsia" w:hAnsi="Calibri" w:cstheme="minorHAnsi"/>
          <w:lang w:val="en-US"/>
        </w:rPr>
        <w:t>XnAP</w:t>
      </w:r>
      <w:proofErr w:type="spellEnd"/>
      <w:r w:rsidR="00C60629" w:rsidRPr="00197BD0">
        <w:rPr>
          <w:rFonts w:ascii="Calibri" w:eastAsiaTheme="minorEastAsia" w:hAnsi="Calibri" w:cstheme="minorHAnsi"/>
          <w:lang w:val="en-US"/>
        </w:rPr>
        <w:t xml:space="preserve"> HANDOVER REPORT message</w:t>
      </w:r>
      <w:r w:rsidR="00C60629">
        <w:rPr>
          <w:rFonts w:ascii="Calibri" w:eastAsiaTheme="minorEastAsia" w:hAnsi="Calibri" w:cstheme="minorHAnsi"/>
          <w:lang w:val="en-US"/>
        </w:rPr>
        <w:t xml:space="preserve"> to support SON enhancements for DAPS depends on RAN2’s decision on the number of entries of RLF report.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50FE760C" w14:textId="13F404C4" w:rsidR="00803869" w:rsidRDefault="00803869" w:rsidP="005522B6">
      <w:pPr>
        <w:rPr>
          <w:rFonts w:ascii="Calibri" w:eastAsiaTheme="minorEastAsia" w:hAnsi="Calibri"/>
          <w:lang w:val="en-US" w:eastAsia="zh-CN"/>
        </w:rPr>
      </w:pPr>
      <w:r w:rsidRPr="00212245">
        <w:rPr>
          <w:rFonts w:ascii="Calibri" w:eastAsiaTheme="minorEastAsia" w:hAnsi="Calibri"/>
          <w:lang w:val="en-US" w:eastAsia="zh-CN"/>
        </w:rPr>
        <w:t xml:space="preserve">In this contribution, </w:t>
      </w:r>
      <w:r w:rsidR="00C36AFD" w:rsidRPr="00212245">
        <w:rPr>
          <w:rFonts w:ascii="Calibri" w:eastAsiaTheme="minorEastAsia" w:hAnsi="Calibri"/>
          <w:lang w:val="en-US" w:eastAsia="zh-CN"/>
        </w:rPr>
        <w:t>the further issue</w:t>
      </w:r>
      <w:r w:rsidR="00CF2DCC" w:rsidRPr="00212245">
        <w:rPr>
          <w:rFonts w:ascii="Calibri" w:eastAsiaTheme="minorEastAsia" w:hAnsi="Calibri"/>
          <w:lang w:val="en-US" w:eastAsia="zh-CN"/>
        </w:rPr>
        <w:t>s</w:t>
      </w:r>
      <w:r w:rsidRPr="00212245">
        <w:rPr>
          <w:rFonts w:ascii="Calibri" w:eastAsiaTheme="minorEastAsia" w:hAnsi="Calibri"/>
          <w:lang w:val="en-US" w:eastAsia="zh-CN"/>
        </w:rPr>
        <w:t xml:space="preserve"> for </w:t>
      </w:r>
      <w:r w:rsidR="00E310E8" w:rsidRPr="00212245">
        <w:rPr>
          <w:rFonts w:ascii="Calibri" w:eastAsiaTheme="minorEastAsia" w:hAnsi="Calibri"/>
          <w:lang w:val="en-US" w:eastAsia="zh-CN"/>
        </w:rPr>
        <w:t xml:space="preserve">MRO on </w:t>
      </w:r>
      <w:r w:rsidRPr="00212245">
        <w:rPr>
          <w:rFonts w:ascii="Calibri" w:eastAsiaTheme="minorEastAsia" w:hAnsi="Calibri"/>
          <w:lang w:val="en-US" w:eastAsia="zh-CN"/>
        </w:rPr>
        <w:t xml:space="preserve">DAPS handover are discussed. </w:t>
      </w:r>
      <w:r w:rsidR="00E310E8" w:rsidRPr="00212245">
        <w:rPr>
          <w:rFonts w:ascii="Calibri" w:eastAsiaTheme="minorEastAsia" w:hAnsi="Calibri"/>
          <w:lang w:val="en-US" w:eastAsia="zh-CN"/>
        </w:rPr>
        <w:t xml:space="preserve">We have the following </w:t>
      </w:r>
      <w:r w:rsidR="00953C4F" w:rsidRPr="00212245">
        <w:rPr>
          <w:rFonts w:ascii="Calibri" w:eastAsiaTheme="minorEastAsia" w:hAnsi="Calibri"/>
          <w:lang w:val="en-US" w:eastAsia="zh-CN"/>
        </w:rPr>
        <w:t xml:space="preserve">observations and </w:t>
      </w:r>
      <w:r w:rsidR="00E310E8" w:rsidRPr="00212245">
        <w:rPr>
          <w:rFonts w:ascii="Calibri" w:eastAsiaTheme="minorEastAsia" w:hAnsi="Calibri"/>
          <w:lang w:val="en-US" w:eastAsia="zh-CN"/>
        </w:rPr>
        <w:t>proposals</w:t>
      </w:r>
      <w:r w:rsidRPr="00212245">
        <w:rPr>
          <w:rFonts w:ascii="Calibri" w:eastAsiaTheme="minorEastAsia" w:hAnsi="Calibri"/>
          <w:lang w:val="en-US" w:eastAsia="zh-CN"/>
        </w:rPr>
        <w:t>:</w:t>
      </w:r>
    </w:p>
    <w:p w14:paraId="3721F427" w14:textId="77777777" w:rsidR="00AA4FB8" w:rsidRPr="00397A9B" w:rsidRDefault="00AA4FB8" w:rsidP="00AA4FB8">
      <w:pPr>
        <w:pStyle w:val="Observation"/>
        <w:ind w:left="1361" w:hanging="1361"/>
        <w:rPr>
          <w:rFonts w:ascii="Calibri" w:eastAsiaTheme="minorEastAsia" w:hAnsi="Calibri" w:cstheme="minorHAnsi"/>
        </w:rPr>
      </w:pPr>
      <w:r w:rsidRPr="00397A9B">
        <w:rPr>
          <w:rFonts w:ascii="Calibri" w:eastAsiaTheme="minorEastAsia" w:hAnsi="Calibri" w:cstheme="minorHAnsi"/>
        </w:rPr>
        <w:t>Observation 1: After the successful completion of the RACH to the target cell and before the release of the source link, the UE does not keep the link failure detection of the source cell including RLC re-transmission failure detection.</w:t>
      </w:r>
    </w:p>
    <w:p w14:paraId="2CA05C4D" w14:textId="77777777" w:rsidR="00AA4FB8" w:rsidRDefault="00AA4FB8" w:rsidP="00AA4FB8">
      <w:pPr>
        <w:pStyle w:val="Proposal"/>
        <w:tabs>
          <w:tab w:val="num" w:pos="1304"/>
        </w:tabs>
        <w:ind w:left="1304" w:hanging="1304"/>
        <w:jc w:val="left"/>
        <w:rPr>
          <w:rFonts w:ascii="Calibri" w:eastAsiaTheme="minorEastAsia" w:hAnsi="Calibri" w:cstheme="minorHAnsi"/>
          <w:lang w:val="en-US"/>
        </w:rPr>
      </w:pPr>
      <w:r w:rsidRPr="00F20F2B">
        <w:rPr>
          <w:rFonts w:ascii="Calibri" w:eastAsiaTheme="minorEastAsia" w:hAnsi="Calibri" w:cstheme="minorHAnsi"/>
          <w:lang w:val="en-US"/>
        </w:rPr>
        <w:t xml:space="preserve">Proposal </w:t>
      </w:r>
      <w:r>
        <w:rPr>
          <w:rFonts w:ascii="Calibri" w:eastAsiaTheme="minorEastAsia" w:hAnsi="Calibri" w:cstheme="minorHAnsi"/>
          <w:lang w:val="en-US"/>
        </w:rPr>
        <w:t>1</w:t>
      </w:r>
      <w:r w:rsidRPr="00F20F2B">
        <w:rPr>
          <w:rFonts w:ascii="Calibri" w:eastAsiaTheme="minorEastAsia" w:hAnsi="Calibri" w:cstheme="minorHAnsi"/>
          <w:lang w:val="en-US"/>
        </w:rPr>
        <w:t>:</w:t>
      </w:r>
      <w:r>
        <w:rPr>
          <w:rFonts w:ascii="Calibri" w:eastAsiaTheme="minorEastAsia" w:hAnsi="Calibri" w:cstheme="minorHAnsi"/>
          <w:lang w:val="en-US"/>
        </w:rPr>
        <w:tab/>
        <w:t xml:space="preserve">For </w:t>
      </w:r>
      <w:r w:rsidRPr="00114ECB">
        <w:rPr>
          <w:rFonts w:ascii="Calibri" w:eastAsiaTheme="minorEastAsia" w:hAnsi="Calibri" w:cstheme="minorHAnsi"/>
          <w:lang w:val="en-US"/>
        </w:rPr>
        <w:t xml:space="preserve">failure cases in DAPS HO, </w:t>
      </w:r>
      <w:r w:rsidRPr="007D686C">
        <w:rPr>
          <w:rFonts w:ascii="Calibri" w:eastAsiaTheme="minorEastAsia" w:hAnsi="Calibri" w:cstheme="minorHAnsi"/>
          <w:lang w:val="en-US"/>
        </w:rPr>
        <w:t xml:space="preserve">neither case 3 that the UE declares RLF at the source </w:t>
      </w:r>
      <w:proofErr w:type="spellStart"/>
      <w:r w:rsidRPr="007D686C">
        <w:rPr>
          <w:rFonts w:ascii="Calibri" w:eastAsiaTheme="minorEastAsia" w:hAnsi="Calibri" w:cstheme="minorHAnsi"/>
          <w:lang w:val="en-US"/>
        </w:rPr>
        <w:t>gNB</w:t>
      </w:r>
      <w:proofErr w:type="spellEnd"/>
      <w:r w:rsidRPr="007D686C">
        <w:rPr>
          <w:rFonts w:ascii="Calibri" w:eastAsiaTheme="minorEastAsia" w:hAnsi="Calibri" w:cstheme="minorHAnsi"/>
          <w:lang w:val="en-US"/>
        </w:rPr>
        <w:t xml:space="preserve"> after successful RACH and before receiving source release indication, nor case 8 that the UE declares RLF at the source </w:t>
      </w:r>
      <w:proofErr w:type="spellStart"/>
      <w:r w:rsidRPr="007D686C">
        <w:rPr>
          <w:rFonts w:ascii="Calibri" w:eastAsiaTheme="minorEastAsia" w:hAnsi="Calibri" w:cstheme="minorHAnsi"/>
          <w:lang w:val="en-US"/>
        </w:rPr>
        <w:t>gNB</w:t>
      </w:r>
      <w:proofErr w:type="spellEnd"/>
      <w:r w:rsidRPr="007D686C">
        <w:rPr>
          <w:rFonts w:ascii="Calibri" w:eastAsiaTheme="minorEastAsia" w:hAnsi="Calibri" w:cstheme="minorHAnsi"/>
          <w:lang w:val="en-US"/>
        </w:rPr>
        <w:t xml:space="preserve"> after successful RACH but before RLF at the target </w:t>
      </w:r>
      <w:proofErr w:type="spellStart"/>
      <w:r w:rsidRPr="007D686C">
        <w:rPr>
          <w:rFonts w:ascii="Calibri" w:eastAsiaTheme="minorEastAsia" w:hAnsi="Calibri" w:cstheme="minorHAnsi"/>
          <w:lang w:val="en-US"/>
        </w:rPr>
        <w:t>gNB</w:t>
      </w:r>
      <w:proofErr w:type="spellEnd"/>
      <w:r w:rsidRPr="007D686C">
        <w:rPr>
          <w:rFonts w:ascii="Calibri" w:eastAsiaTheme="minorEastAsia" w:hAnsi="Calibri" w:cstheme="minorHAnsi"/>
          <w:lang w:val="en-US"/>
        </w:rPr>
        <w:t>, should be considered</w:t>
      </w:r>
      <w:r w:rsidRPr="00F20F2B">
        <w:rPr>
          <w:rFonts w:ascii="Calibri" w:eastAsiaTheme="minorEastAsia" w:hAnsi="Calibri" w:cstheme="minorHAnsi"/>
          <w:lang w:val="en-US"/>
        </w:rPr>
        <w:t>.</w:t>
      </w:r>
    </w:p>
    <w:p w14:paraId="1F01D18A" w14:textId="77777777" w:rsidR="00AA4FB8" w:rsidRDefault="00AA4FB8" w:rsidP="00AA4FB8">
      <w:pPr>
        <w:pStyle w:val="Proposal"/>
        <w:tabs>
          <w:tab w:val="num" w:pos="1304"/>
        </w:tabs>
        <w:jc w:val="left"/>
        <w:rPr>
          <w:rFonts w:ascii="Calibri" w:eastAsiaTheme="minorEastAsia" w:hAnsi="Calibri" w:cstheme="minorHAnsi"/>
          <w:lang w:val="en-US"/>
        </w:rPr>
      </w:pPr>
      <w:r w:rsidRPr="00F20F2B">
        <w:rPr>
          <w:rFonts w:ascii="Calibri" w:eastAsiaTheme="minorEastAsia" w:hAnsi="Calibri" w:cstheme="minorHAnsi"/>
          <w:lang w:val="en-US"/>
        </w:rPr>
        <w:t xml:space="preserve">Proposal </w:t>
      </w:r>
      <w:r>
        <w:rPr>
          <w:rFonts w:ascii="Calibri" w:eastAsiaTheme="minorEastAsia" w:hAnsi="Calibri" w:cstheme="minorHAnsi"/>
          <w:lang w:val="en-US"/>
        </w:rPr>
        <w:t>2</w:t>
      </w:r>
      <w:r w:rsidRPr="00F20F2B">
        <w:rPr>
          <w:rFonts w:ascii="Calibri" w:eastAsiaTheme="minorEastAsia" w:hAnsi="Calibri" w:cstheme="minorHAnsi"/>
          <w:lang w:val="en-US"/>
        </w:rPr>
        <w:t>:</w:t>
      </w:r>
      <w:r>
        <w:rPr>
          <w:rFonts w:ascii="Calibri" w:eastAsiaTheme="minorEastAsia" w:hAnsi="Calibri" w:cstheme="minorHAnsi"/>
          <w:lang w:val="en-US"/>
        </w:rPr>
        <w:tab/>
        <w:t xml:space="preserve">For </w:t>
      </w:r>
      <w:r w:rsidRPr="00114ECB">
        <w:rPr>
          <w:rFonts w:ascii="Calibri" w:eastAsiaTheme="minorEastAsia" w:hAnsi="Calibri" w:cstheme="minorHAnsi"/>
          <w:lang w:val="en-US"/>
        </w:rPr>
        <w:t>failure cases in DAPS HO, case 9 should be considered</w:t>
      </w:r>
      <w:r w:rsidRPr="00F20F2B">
        <w:rPr>
          <w:rFonts w:ascii="Calibri" w:eastAsiaTheme="minorEastAsia" w:hAnsi="Calibri" w:cstheme="minorHAnsi"/>
          <w:lang w:val="en-US"/>
        </w:rPr>
        <w:t>.</w:t>
      </w:r>
    </w:p>
    <w:p w14:paraId="5488345E" w14:textId="68A39836" w:rsidR="00C60629" w:rsidRPr="00197BD0" w:rsidRDefault="00C60629" w:rsidP="00C60629">
      <w:pPr>
        <w:pStyle w:val="Proposal"/>
        <w:tabs>
          <w:tab w:val="num" w:pos="1304"/>
        </w:tabs>
        <w:ind w:left="1304" w:hanging="1304"/>
        <w:jc w:val="left"/>
        <w:rPr>
          <w:rFonts w:ascii="Calibri" w:eastAsiaTheme="minorEastAsia" w:hAnsi="Calibri" w:cstheme="minorHAnsi"/>
          <w:lang w:val="en-US"/>
        </w:rPr>
      </w:pPr>
      <w:r w:rsidRPr="00197BD0">
        <w:rPr>
          <w:rFonts w:ascii="Calibri" w:eastAsiaTheme="minorEastAsia" w:hAnsi="Calibri" w:cstheme="minorHAnsi"/>
          <w:lang w:val="en-US"/>
        </w:rPr>
        <w:t xml:space="preserve">Proposal </w:t>
      </w:r>
      <w:r>
        <w:rPr>
          <w:rFonts w:ascii="Calibri" w:eastAsiaTheme="minorEastAsia" w:hAnsi="Calibri" w:cstheme="minorHAnsi"/>
          <w:lang w:val="en-US"/>
        </w:rPr>
        <w:t>3</w:t>
      </w:r>
      <w:r w:rsidRPr="00197BD0">
        <w:rPr>
          <w:rFonts w:ascii="Calibri" w:eastAsiaTheme="minorEastAsia" w:hAnsi="Calibri" w:cstheme="minorHAnsi"/>
          <w:lang w:val="en-US"/>
        </w:rPr>
        <w:t>:</w:t>
      </w:r>
      <w:r>
        <w:rPr>
          <w:rFonts w:ascii="Calibri" w:eastAsiaTheme="minorEastAsia" w:hAnsi="Calibri" w:cstheme="minorHAnsi"/>
          <w:lang w:val="en-US"/>
        </w:rPr>
        <w:tab/>
      </w:r>
      <w:proofErr w:type="spellStart"/>
      <w:r w:rsidRPr="00197BD0">
        <w:rPr>
          <w:rFonts w:ascii="Calibri" w:eastAsiaTheme="minorEastAsia" w:hAnsi="Calibri" w:cstheme="minorHAnsi"/>
          <w:lang w:val="en-US"/>
        </w:rPr>
        <w:t>XnAP</w:t>
      </w:r>
      <w:proofErr w:type="spellEnd"/>
      <w:r w:rsidRPr="00197BD0">
        <w:rPr>
          <w:rFonts w:ascii="Calibri" w:eastAsiaTheme="minorEastAsia" w:hAnsi="Calibri" w:cstheme="minorHAnsi"/>
          <w:lang w:val="en-US"/>
        </w:rPr>
        <w:t xml:space="preserve"> FAILURE INDICATION or </w:t>
      </w:r>
      <w:proofErr w:type="spellStart"/>
      <w:r w:rsidRPr="00197BD0">
        <w:rPr>
          <w:rFonts w:ascii="Calibri" w:eastAsiaTheme="minorEastAsia" w:hAnsi="Calibri" w:cstheme="minorHAnsi"/>
          <w:lang w:val="en-US"/>
        </w:rPr>
        <w:t>XnAP</w:t>
      </w:r>
      <w:proofErr w:type="spellEnd"/>
      <w:r w:rsidRPr="00197BD0">
        <w:rPr>
          <w:rFonts w:ascii="Calibri" w:eastAsiaTheme="minorEastAsia" w:hAnsi="Calibri" w:cstheme="minorHAnsi"/>
          <w:lang w:val="en-US"/>
        </w:rPr>
        <w:t xml:space="preserve"> HANDOVER REPORT message</w:t>
      </w:r>
      <w:r>
        <w:rPr>
          <w:rFonts w:ascii="Calibri" w:eastAsiaTheme="minorEastAsia" w:hAnsi="Calibri" w:cstheme="minorHAnsi"/>
          <w:lang w:val="en-US"/>
        </w:rPr>
        <w:t xml:space="preserve"> </w:t>
      </w:r>
      <w:r w:rsidR="00871B43">
        <w:rPr>
          <w:rFonts w:ascii="Calibri" w:eastAsiaTheme="minorEastAsia" w:hAnsi="Calibri" w:cstheme="minorHAnsi"/>
          <w:lang w:val="en-US"/>
        </w:rPr>
        <w:t xml:space="preserve">can be </w:t>
      </w:r>
      <w:r>
        <w:rPr>
          <w:rFonts w:ascii="Calibri" w:eastAsiaTheme="minorEastAsia" w:hAnsi="Calibri" w:cstheme="minorHAnsi" w:hint="eastAsia"/>
          <w:lang w:val="en-US"/>
        </w:rPr>
        <w:t>r</w:t>
      </w:r>
      <w:r>
        <w:rPr>
          <w:rFonts w:ascii="Calibri" w:eastAsiaTheme="minorEastAsia" w:hAnsi="Calibri" w:cstheme="minorHAnsi"/>
          <w:lang w:val="en-US"/>
        </w:rPr>
        <w:t>e</w:t>
      </w:r>
      <w:r>
        <w:rPr>
          <w:rFonts w:ascii="Calibri" w:eastAsiaTheme="minorEastAsia" w:hAnsi="Calibri" w:cstheme="minorHAnsi"/>
          <w:lang w:val="en-US"/>
        </w:rPr>
        <w:t>used to</w:t>
      </w:r>
      <w:r w:rsidRPr="00483060">
        <w:rPr>
          <w:rFonts w:ascii="Calibri" w:eastAsiaTheme="minorEastAsia" w:hAnsi="Calibri" w:cstheme="minorHAnsi"/>
          <w:lang w:val="en-US"/>
        </w:rPr>
        <w:t xml:space="preserve"> transfer failure related information </w:t>
      </w:r>
      <w:r>
        <w:rPr>
          <w:rFonts w:ascii="Calibri" w:eastAsiaTheme="minorEastAsia" w:hAnsi="Calibri" w:cstheme="minorHAnsi"/>
          <w:lang w:val="en-US"/>
        </w:rPr>
        <w:t>for failure cases in DAPS HO procedure</w:t>
      </w:r>
      <w:r w:rsidRPr="00197BD0">
        <w:rPr>
          <w:rFonts w:ascii="Calibri" w:eastAsiaTheme="minorEastAsia" w:hAnsi="Calibri" w:cstheme="minorHAnsi"/>
          <w:lang w:val="en-US"/>
        </w:rPr>
        <w:t>.</w:t>
      </w:r>
      <w:r>
        <w:rPr>
          <w:rFonts w:ascii="Calibri" w:eastAsiaTheme="minorEastAsia" w:hAnsi="Calibri" w:cstheme="minorHAnsi"/>
          <w:lang w:val="en-US"/>
        </w:rPr>
        <w:t xml:space="preserve"> The necessary update of </w:t>
      </w:r>
      <w:proofErr w:type="spellStart"/>
      <w:r w:rsidRPr="00197BD0">
        <w:rPr>
          <w:rFonts w:ascii="Calibri" w:eastAsiaTheme="minorEastAsia" w:hAnsi="Calibri" w:cstheme="minorHAnsi"/>
          <w:lang w:val="en-US"/>
        </w:rPr>
        <w:t>XnAP</w:t>
      </w:r>
      <w:proofErr w:type="spellEnd"/>
      <w:r w:rsidRPr="00197BD0">
        <w:rPr>
          <w:rFonts w:ascii="Calibri" w:eastAsiaTheme="minorEastAsia" w:hAnsi="Calibri" w:cstheme="minorHAnsi"/>
          <w:lang w:val="en-US"/>
        </w:rPr>
        <w:t xml:space="preserve"> FAILURE INDICATION or </w:t>
      </w:r>
      <w:proofErr w:type="spellStart"/>
      <w:r w:rsidRPr="00197BD0">
        <w:rPr>
          <w:rFonts w:ascii="Calibri" w:eastAsiaTheme="minorEastAsia" w:hAnsi="Calibri" w:cstheme="minorHAnsi"/>
          <w:lang w:val="en-US"/>
        </w:rPr>
        <w:t>XnAP</w:t>
      </w:r>
      <w:proofErr w:type="spellEnd"/>
      <w:r w:rsidRPr="00197BD0">
        <w:rPr>
          <w:rFonts w:ascii="Calibri" w:eastAsiaTheme="minorEastAsia" w:hAnsi="Calibri" w:cstheme="minorHAnsi"/>
          <w:lang w:val="en-US"/>
        </w:rPr>
        <w:t xml:space="preserve"> HANDOVER REPORT message</w:t>
      </w:r>
      <w:r>
        <w:rPr>
          <w:rFonts w:ascii="Calibri" w:eastAsiaTheme="minorEastAsia" w:hAnsi="Calibri" w:cstheme="minorHAnsi"/>
          <w:lang w:val="en-US"/>
        </w:rPr>
        <w:t xml:space="preserve"> to support SON enhancements for DAPS depends on RAN2’s decision on the number of entries of RLF report.</w:t>
      </w:r>
    </w:p>
    <w:p w14:paraId="75C443E4" w14:textId="79CC8D8E" w:rsidR="00803869" w:rsidRPr="00492D84" w:rsidRDefault="00E973B8" w:rsidP="00E973B8">
      <w:pPr>
        <w:spacing w:after="0"/>
        <w:rPr>
          <w:rFonts w:eastAsiaTheme="minorEastAsia"/>
          <w:lang w:val="en-US" w:eastAsia="zh-CN"/>
        </w:rPr>
      </w:pPr>
      <w:r w:rsidRPr="00E973B8">
        <w:rPr>
          <w:rFonts w:ascii="Calibri" w:eastAsia="宋体" w:hAnsi="Calibri" w:cs="Calibri" w:hint="eastAsia"/>
          <w:lang w:val="en-US" w:eastAsia="zh-CN"/>
        </w:rPr>
        <w:t>A</w:t>
      </w:r>
      <w:r w:rsidRPr="00E973B8">
        <w:rPr>
          <w:rFonts w:ascii="Calibri" w:eastAsia="宋体" w:hAnsi="Calibri" w:cs="Calibri"/>
          <w:lang w:val="en-US" w:eastAsia="zh-CN"/>
        </w:rPr>
        <w:t xml:space="preserve">n update of way forward on </w:t>
      </w:r>
      <w:r w:rsidRPr="00E973B8">
        <w:rPr>
          <w:rFonts w:ascii="Calibri" w:eastAsia="宋体" w:hAnsi="Calibri" w:cs="Calibri"/>
          <w:lang w:eastAsia="zh-CN"/>
        </w:rPr>
        <w:t>scenarios for SON enhancements for CHO and DAPS HO is provided in [</w:t>
      </w:r>
      <w:r w:rsidR="004208DA">
        <w:rPr>
          <w:rFonts w:ascii="Calibri" w:eastAsia="宋体" w:hAnsi="Calibri" w:cs="Calibri"/>
          <w:lang w:eastAsia="zh-CN"/>
        </w:rPr>
        <w:t>2</w:t>
      </w:r>
      <w:r w:rsidRPr="00E973B8">
        <w:rPr>
          <w:rFonts w:ascii="Calibri" w:eastAsia="宋体" w:hAnsi="Calibri" w:cs="Calibri"/>
          <w:lang w:eastAsia="zh-CN"/>
        </w:rPr>
        <w:t>].</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52567EEE" w14:textId="62EAB4FA" w:rsidR="00AD1CE8" w:rsidRPr="00492D84" w:rsidRDefault="00AD1CE8" w:rsidP="00AD1CE8">
      <w:pPr>
        <w:rPr>
          <w:rFonts w:ascii="Calibri" w:eastAsiaTheme="minorEastAsia" w:hAnsi="Calibri"/>
          <w:lang w:val="en-US" w:eastAsia="zh-CN"/>
        </w:rPr>
      </w:pPr>
      <w:r w:rsidRPr="00492D84">
        <w:rPr>
          <w:rFonts w:ascii="Calibri" w:eastAsiaTheme="minorEastAsia" w:hAnsi="Calibri"/>
          <w:lang w:val="en-US" w:eastAsia="zh-CN"/>
        </w:rPr>
        <w:t xml:space="preserve">[1] </w:t>
      </w:r>
      <w:r w:rsidR="0021107E" w:rsidRPr="0021107E">
        <w:rPr>
          <w:rFonts w:ascii="Calibri" w:eastAsiaTheme="minorEastAsia" w:hAnsi="Calibri"/>
          <w:lang w:val="en-US" w:eastAsia="zh-CN"/>
        </w:rPr>
        <w:t>R3-21</w:t>
      </w:r>
      <w:r w:rsidR="00A905D0">
        <w:rPr>
          <w:rFonts w:ascii="Calibri" w:eastAsiaTheme="minorEastAsia" w:hAnsi="Calibri"/>
          <w:lang w:val="en-US" w:eastAsia="zh-CN"/>
        </w:rPr>
        <w:t>2960</w:t>
      </w:r>
      <w:r w:rsidR="00A905D0" w:rsidRPr="00A905D0">
        <w:rPr>
          <w:rFonts w:ascii="Calibri" w:eastAsiaTheme="minorEastAsia" w:hAnsi="Calibri"/>
          <w:lang w:val="en-US" w:eastAsia="zh-CN"/>
        </w:rPr>
        <w:t>. Update of Way forward on Scenarios for SON enhancements for CHO and DAPS HO. Lenovo, Motorola Mobility</w:t>
      </w:r>
    </w:p>
    <w:p w14:paraId="32D1D70D" w14:textId="64FCB96B" w:rsidR="00E21434" w:rsidRDefault="00E973B8">
      <w:r w:rsidRPr="00E973B8">
        <w:rPr>
          <w:rFonts w:ascii="Calibri" w:eastAsia="宋体" w:hAnsi="Calibri" w:cs="Calibri" w:hint="eastAsia"/>
          <w:iCs/>
          <w:color w:val="000000"/>
          <w:lang w:val="en-US" w:eastAsia="zh-CN"/>
        </w:rPr>
        <w:t>[</w:t>
      </w:r>
      <w:r w:rsidR="00B40317">
        <w:rPr>
          <w:rFonts w:ascii="Calibri" w:eastAsia="宋体" w:hAnsi="Calibri" w:cs="Calibri"/>
          <w:iCs/>
          <w:color w:val="000000"/>
          <w:lang w:val="en-US" w:eastAsia="zh-CN"/>
        </w:rPr>
        <w:t>2</w:t>
      </w:r>
      <w:r w:rsidRPr="00E973B8">
        <w:rPr>
          <w:rFonts w:ascii="Calibri" w:eastAsia="宋体" w:hAnsi="Calibri" w:cs="Calibri"/>
          <w:iCs/>
          <w:color w:val="000000"/>
          <w:lang w:val="en-US" w:eastAsia="zh-CN"/>
        </w:rPr>
        <w:t>] R3-21</w:t>
      </w:r>
      <w:r w:rsidR="00AF7130">
        <w:rPr>
          <w:rFonts w:ascii="Calibri" w:eastAsia="宋体" w:hAnsi="Calibri" w:cs="Calibri"/>
          <w:iCs/>
          <w:color w:val="000000"/>
          <w:lang w:val="en-US" w:eastAsia="zh-CN"/>
        </w:rPr>
        <w:t>3721</w:t>
      </w:r>
      <w:r w:rsidRPr="00E973B8">
        <w:rPr>
          <w:rFonts w:ascii="Calibri" w:eastAsia="宋体" w:hAnsi="Calibri" w:cs="Calibri"/>
          <w:iCs/>
          <w:color w:val="000000"/>
          <w:lang w:val="en-US" w:eastAsia="zh-CN"/>
        </w:rPr>
        <w:t xml:space="preserve">. Update of </w:t>
      </w:r>
      <w:r w:rsidRPr="00E973B8">
        <w:rPr>
          <w:rFonts w:ascii="Calibri" w:eastAsia="宋体" w:hAnsi="Calibri" w:cs="Calibri"/>
          <w:lang w:eastAsia="zh-CN"/>
        </w:rPr>
        <w:t>Way forward on Scenarios for SON enhancements for CHO and DAPS HO. Lenovo, Motorola Mobility</w:t>
      </w:r>
      <w:r>
        <w:rPr>
          <w:rFonts w:ascii="Calibri" w:eastAsia="宋体" w:hAnsi="Calibri" w:cs="Calibri"/>
          <w:lang w:eastAsia="zh-CN"/>
        </w:rPr>
        <w:t>.</w:t>
      </w:r>
    </w:p>
    <w:sectPr w:rsidR="00E21434"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E6E242" w14:textId="77777777" w:rsidR="00F130A3" w:rsidRDefault="00F130A3" w:rsidP="008C039C">
      <w:pPr>
        <w:spacing w:after="0"/>
      </w:pPr>
      <w:r>
        <w:separator/>
      </w:r>
    </w:p>
  </w:endnote>
  <w:endnote w:type="continuationSeparator" w:id="0">
    <w:p w14:paraId="7FF55444" w14:textId="77777777" w:rsidR="00F130A3" w:rsidRDefault="00F130A3"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08DF04" w14:textId="77777777" w:rsidR="00F130A3" w:rsidRDefault="00F130A3" w:rsidP="008C039C">
      <w:pPr>
        <w:spacing w:after="0"/>
      </w:pPr>
      <w:r>
        <w:separator/>
      </w:r>
    </w:p>
  </w:footnote>
  <w:footnote w:type="continuationSeparator" w:id="0">
    <w:p w14:paraId="7E0F164C" w14:textId="77777777" w:rsidR="00F130A3" w:rsidRDefault="00F130A3"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815B8F"/>
    <w:multiLevelType w:val="hybridMultilevel"/>
    <w:tmpl w:val="8F540AF6"/>
    <w:lvl w:ilvl="0" w:tplc="FE8CE280">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8"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0"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7"/>
  </w:num>
  <w:num w:numId="2">
    <w:abstractNumId w:val="7"/>
    <w:lvlOverride w:ilvl="0">
      <w:startOverride w:val="1"/>
    </w:lvlOverride>
  </w:num>
  <w:num w:numId="3">
    <w:abstractNumId w:val="5"/>
  </w:num>
  <w:num w:numId="4">
    <w:abstractNumId w:val="9"/>
  </w:num>
  <w:num w:numId="5">
    <w:abstractNumId w:val="11"/>
  </w:num>
  <w:num w:numId="6">
    <w:abstractNumId w:val="2"/>
  </w:num>
  <w:num w:numId="7">
    <w:abstractNumId w:val="4"/>
  </w:num>
  <w:num w:numId="8">
    <w:abstractNumId w:val="10"/>
  </w:num>
  <w:num w:numId="9">
    <w:abstractNumId w:val="6"/>
  </w:num>
  <w:num w:numId="10">
    <w:abstractNumId w:val="0"/>
  </w:num>
  <w:num w:numId="11">
    <w:abstractNumId w:val="8"/>
  </w:num>
  <w:num w:numId="12">
    <w:abstractNumId w:val="3"/>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10F20"/>
    <w:rsid w:val="00020564"/>
    <w:rsid w:val="00022E04"/>
    <w:rsid w:val="00024CA6"/>
    <w:rsid w:val="00046512"/>
    <w:rsid w:val="00046905"/>
    <w:rsid w:val="00050FC6"/>
    <w:rsid w:val="000702E7"/>
    <w:rsid w:val="00074365"/>
    <w:rsid w:val="0007558B"/>
    <w:rsid w:val="00075CC3"/>
    <w:rsid w:val="00087285"/>
    <w:rsid w:val="000974C6"/>
    <w:rsid w:val="000978F6"/>
    <w:rsid w:val="000A389B"/>
    <w:rsid w:val="000A38E4"/>
    <w:rsid w:val="000A7774"/>
    <w:rsid w:val="000B33E8"/>
    <w:rsid w:val="000C2424"/>
    <w:rsid w:val="000D0D0F"/>
    <w:rsid w:val="000D5F24"/>
    <w:rsid w:val="000E1C5C"/>
    <w:rsid w:val="000F5158"/>
    <w:rsid w:val="000F5BA3"/>
    <w:rsid w:val="001012A0"/>
    <w:rsid w:val="00114ECB"/>
    <w:rsid w:val="00121056"/>
    <w:rsid w:val="00123782"/>
    <w:rsid w:val="00131238"/>
    <w:rsid w:val="00131A8B"/>
    <w:rsid w:val="001415AE"/>
    <w:rsid w:val="001509A1"/>
    <w:rsid w:val="00150E59"/>
    <w:rsid w:val="001531B7"/>
    <w:rsid w:val="00154CA6"/>
    <w:rsid w:val="00162E2F"/>
    <w:rsid w:val="00164FA8"/>
    <w:rsid w:val="001666E1"/>
    <w:rsid w:val="00170928"/>
    <w:rsid w:val="00180BCC"/>
    <w:rsid w:val="00181D53"/>
    <w:rsid w:val="0018443C"/>
    <w:rsid w:val="00186FEE"/>
    <w:rsid w:val="0018746B"/>
    <w:rsid w:val="00190418"/>
    <w:rsid w:val="00192540"/>
    <w:rsid w:val="00196BBA"/>
    <w:rsid w:val="00197BD0"/>
    <w:rsid w:val="001A57DB"/>
    <w:rsid w:val="001C0184"/>
    <w:rsid w:val="001C356F"/>
    <w:rsid w:val="001C5A6E"/>
    <w:rsid w:val="001C5FDD"/>
    <w:rsid w:val="001D5398"/>
    <w:rsid w:val="001E27D8"/>
    <w:rsid w:val="001E39DD"/>
    <w:rsid w:val="001F0B51"/>
    <w:rsid w:val="001F1D3F"/>
    <w:rsid w:val="001F21E1"/>
    <w:rsid w:val="001F3C72"/>
    <w:rsid w:val="001F52E6"/>
    <w:rsid w:val="001F6C3F"/>
    <w:rsid w:val="00201111"/>
    <w:rsid w:val="00205F4F"/>
    <w:rsid w:val="0021107E"/>
    <w:rsid w:val="00212245"/>
    <w:rsid w:val="0021547A"/>
    <w:rsid w:val="0021690D"/>
    <w:rsid w:val="00220E16"/>
    <w:rsid w:val="00230F5F"/>
    <w:rsid w:val="00234DDB"/>
    <w:rsid w:val="00236560"/>
    <w:rsid w:val="00237218"/>
    <w:rsid w:val="00241040"/>
    <w:rsid w:val="00242751"/>
    <w:rsid w:val="00243447"/>
    <w:rsid w:val="00247386"/>
    <w:rsid w:val="00250A8D"/>
    <w:rsid w:val="00251375"/>
    <w:rsid w:val="002516D9"/>
    <w:rsid w:val="00260CB5"/>
    <w:rsid w:val="00263E5E"/>
    <w:rsid w:val="00264382"/>
    <w:rsid w:val="00267B65"/>
    <w:rsid w:val="00282259"/>
    <w:rsid w:val="002871D4"/>
    <w:rsid w:val="00287758"/>
    <w:rsid w:val="0029391A"/>
    <w:rsid w:val="0029469D"/>
    <w:rsid w:val="002A407B"/>
    <w:rsid w:val="002A65F3"/>
    <w:rsid w:val="002A6A1C"/>
    <w:rsid w:val="002B41FF"/>
    <w:rsid w:val="002B6286"/>
    <w:rsid w:val="002C06CF"/>
    <w:rsid w:val="002C0CF1"/>
    <w:rsid w:val="002C3F3D"/>
    <w:rsid w:val="002D5005"/>
    <w:rsid w:val="002E1F02"/>
    <w:rsid w:val="002E3E5B"/>
    <w:rsid w:val="002E53C4"/>
    <w:rsid w:val="002F5B89"/>
    <w:rsid w:val="002F5C43"/>
    <w:rsid w:val="002F6E25"/>
    <w:rsid w:val="0030053D"/>
    <w:rsid w:val="00302433"/>
    <w:rsid w:val="00305624"/>
    <w:rsid w:val="00305E55"/>
    <w:rsid w:val="00307326"/>
    <w:rsid w:val="00310A41"/>
    <w:rsid w:val="00310F30"/>
    <w:rsid w:val="00315130"/>
    <w:rsid w:val="003201CB"/>
    <w:rsid w:val="00325446"/>
    <w:rsid w:val="003279FF"/>
    <w:rsid w:val="003305CC"/>
    <w:rsid w:val="0034031B"/>
    <w:rsid w:val="0034195D"/>
    <w:rsid w:val="00352B8A"/>
    <w:rsid w:val="00353FAC"/>
    <w:rsid w:val="00364295"/>
    <w:rsid w:val="00364C29"/>
    <w:rsid w:val="00366B8C"/>
    <w:rsid w:val="00366D94"/>
    <w:rsid w:val="00367404"/>
    <w:rsid w:val="003814EE"/>
    <w:rsid w:val="003823BC"/>
    <w:rsid w:val="00386CD9"/>
    <w:rsid w:val="00397A9B"/>
    <w:rsid w:val="003A647D"/>
    <w:rsid w:val="003A7127"/>
    <w:rsid w:val="003C1CFC"/>
    <w:rsid w:val="003D1E3B"/>
    <w:rsid w:val="003E1B87"/>
    <w:rsid w:val="003F27C2"/>
    <w:rsid w:val="003F76B0"/>
    <w:rsid w:val="0040432A"/>
    <w:rsid w:val="00405871"/>
    <w:rsid w:val="00406ABC"/>
    <w:rsid w:val="0041130F"/>
    <w:rsid w:val="0041219B"/>
    <w:rsid w:val="00413D9E"/>
    <w:rsid w:val="0041431D"/>
    <w:rsid w:val="00414D98"/>
    <w:rsid w:val="004208DA"/>
    <w:rsid w:val="004269F7"/>
    <w:rsid w:val="00444039"/>
    <w:rsid w:val="00463C27"/>
    <w:rsid w:val="00465E11"/>
    <w:rsid w:val="00473193"/>
    <w:rsid w:val="00473B54"/>
    <w:rsid w:val="00483060"/>
    <w:rsid w:val="004834A7"/>
    <w:rsid w:val="00490431"/>
    <w:rsid w:val="0049205D"/>
    <w:rsid w:val="00492793"/>
    <w:rsid w:val="00492D84"/>
    <w:rsid w:val="00497CFA"/>
    <w:rsid w:val="00497FCE"/>
    <w:rsid w:val="004A1457"/>
    <w:rsid w:val="004A2989"/>
    <w:rsid w:val="004A4780"/>
    <w:rsid w:val="004B7323"/>
    <w:rsid w:val="004C11F9"/>
    <w:rsid w:val="004C3B07"/>
    <w:rsid w:val="004C491E"/>
    <w:rsid w:val="004D3070"/>
    <w:rsid w:val="004D50CA"/>
    <w:rsid w:val="004E2BC7"/>
    <w:rsid w:val="004E4628"/>
    <w:rsid w:val="004E5FA3"/>
    <w:rsid w:val="004E77ED"/>
    <w:rsid w:val="004F4FE6"/>
    <w:rsid w:val="00514477"/>
    <w:rsid w:val="0052254C"/>
    <w:rsid w:val="00535F57"/>
    <w:rsid w:val="00540B12"/>
    <w:rsid w:val="00546DC2"/>
    <w:rsid w:val="00550A02"/>
    <w:rsid w:val="00552180"/>
    <w:rsid w:val="005522B6"/>
    <w:rsid w:val="00552567"/>
    <w:rsid w:val="005545DC"/>
    <w:rsid w:val="005551E4"/>
    <w:rsid w:val="00571AB9"/>
    <w:rsid w:val="00575D5D"/>
    <w:rsid w:val="005859ED"/>
    <w:rsid w:val="0059024F"/>
    <w:rsid w:val="005938EF"/>
    <w:rsid w:val="005A28A1"/>
    <w:rsid w:val="005A2AB9"/>
    <w:rsid w:val="005B1C2F"/>
    <w:rsid w:val="005B32D1"/>
    <w:rsid w:val="005B36F6"/>
    <w:rsid w:val="005B457A"/>
    <w:rsid w:val="005B6F6B"/>
    <w:rsid w:val="005D0BF6"/>
    <w:rsid w:val="005D1F91"/>
    <w:rsid w:val="005D48CD"/>
    <w:rsid w:val="005D696E"/>
    <w:rsid w:val="005D72F0"/>
    <w:rsid w:val="005E06DC"/>
    <w:rsid w:val="005E1467"/>
    <w:rsid w:val="005E3005"/>
    <w:rsid w:val="005E6377"/>
    <w:rsid w:val="005F1799"/>
    <w:rsid w:val="00602D93"/>
    <w:rsid w:val="006049F0"/>
    <w:rsid w:val="006062AE"/>
    <w:rsid w:val="00612B5E"/>
    <w:rsid w:val="00617822"/>
    <w:rsid w:val="0062146D"/>
    <w:rsid w:val="00621737"/>
    <w:rsid w:val="00626E93"/>
    <w:rsid w:val="00636860"/>
    <w:rsid w:val="00642A74"/>
    <w:rsid w:val="00646613"/>
    <w:rsid w:val="0065151F"/>
    <w:rsid w:val="006536D6"/>
    <w:rsid w:val="00662D09"/>
    <w:rsid w:val="00663B5A"/>
    <w:rsid w:val="00663E89"/>
    <w:rsid w:val="006657FC"/>
    <w:rsid w:val="00666BCB"/>
    <w:rsid w:val="00667BA4"/>
    <w:rsid w:val="00672712"/>
    <w:rsid w:val="006753CA"/>
    <w:rsid w:val="00675A99"/>
    <w:rsid w:val="0067620A"/>
    <w:rsid w:val="006864A6"/>
    <w:rsid w:val="00686E38"/>
    <w:rsid w:val="0069109E"/>
    <w:rsid w:val="006948D0"/>
    <w:rsid w:val="00695C27"/>
    <w:rsid w:val="006A5BF8"/>
    <w:rsid w:val="006B3D1C"/>
    <w:rsid w:val="006B6144"/>
    <w:rsid w:val="006C3407"/>
    <w:rsid w:val="006C56DA"/>
    <w:rsid w:val="006C6BA9"/>
    <w:rsid w:val="006D21C1"/>
    <w:rsid w:val="006E1CE0"/>
    <w:rsid w:val="006E746E"/>
    <w:rsid w:val="006F5B3E"/>
    <w:rsid w:val="00700FBF"/>
    <w:rsid w:val="00710164"/>
    <w:rsid w:val="00715275"/>
    <w:rsid w:val="00715C30"/>
    <w:rsid w:val="0073448F"/>
    <w:rsid w:val="0073739D"/>
    <w:rsid w:val="00740569"/>
    <w:rsid w:val="00743AF2"/>
    <w:rsid w:val="007448D6"/>
    <w:rsid w:val="00750644"/>
    <w:rsid w:val="00751EC0"/>
    <w:rsid w:val="0075227A"/>
    <w:rsid w:val="0075573B"/>
    <w:rsid w:val="0075609B"/>
    <w:rsid w:val="00757095"/>
    <w:rsid w:val="00757799"/>
    <w:rsid w:val="007624CC"/>
    <w:rsid w:val="00772F47"/>
    <w:rsid w:val="00780408"/>
    <w:rsid w:val="007819EE"/>
    <w:rsid w:val="00782BF0"/>
    <w:rsid w:val="00786998"/>
    <w:rsid w:val="00787D68"/>
    <w:rsid w:val="00793F33"/>
    <w:rsid w:val="007A52F9"/>
    <w:rsid w:val="007B3C55"/>
    <w:rsid w:val="007B7BCE"/>
    <w:rsid w:val="007C4320"/>
    <w:rsid w:val="007C7934"/>
    <w:rsid w:val="007D1629"/>
    <w:rsid w:val="007D686C"/>
    <w:rsid w:val="007E142F"/>
    <w:rsid w:val="007E7F3F"/>
    <w:rsid w:val="007F1012"/>
    <w:rsid w:val="007F240C"/>
    <w:rsid w:val="007F48E6"/>
    <w:rsid w:val="008003F1"/>
    <w:rsid w:val="00802248"/>
    <w:rsid w:val="00803869"/>
    <w:rsid w:val="00805E32"/>
    <w:rsid w:val="00806F5B"/>
    <w:rsid w:val="00811292"/>
    <w:rsid w:val="00812832"/>
    <w:rsid w:val="00814CD5"/>
    <w:rsid w:val="00817631"/>
    <w:rsid w:val="00817993"/>
    <w:rsid w:val="00817EA9"/>
    <w:rsid w:val="008254D2"/>
    <w:rsid w:val="0083778E"/>
    <w:rsid w:val="00837BE9"/>
    <w:rsid w:val="00844465"/>
    <w:rsid w:val="00846B2A"/>
    <w:rsid w:val="00857693"/>
    <w:rsid w:val="00867C3B"/>
    <w:rsid w:val="00871B43"/>
    <w:rsid w:val="00880E1A"/>
    <w:rsid w:val="0088277B"/>
    <w:rsid w:val="008829DD"/>
    <w:rsid w:val="00892783"/>
    <w:rsid w:val="0089682D"/>
    <w:rsid w:val="008A0F68"/>
    <w:rsid w:val="008A1944"/>
    <w:rsid w:val="008A6DC5"/>
    <w:rsid w:val="008B3A25"/>
    <w:rsid w:val="008B4A41"/>
    <w:rsid w:val="008B5C55"/>
    <w:rsid w:val="008C039C"/>
    <w:rsid w:val="008C0BE0"/>
    <w:rsid w:val="008C150E"/>
    <w:rsid w:val="008C5039"/>
    <w:rsid w:val="008C5E0A"/>
    <w:rsid w:val="008D054E"/>
    <w:rsid w:val="008D6BE2"/>
    <w:rsid w:val="008E6F6D"/>
    <w:rsid w:val="008F09E6"/>
    <w:rsid w:val="00903B9A"/>
    <w:rsid w:val="00905595"/>
    <w:rsid w:val="00906305"/>
    <w:rsid w:val="0090751E"/>
    <w:rsid w:val="009164B7"/>
    <w:rsid w:val="00922101"/>
    <w:rsid w:val="00925EB9"/>
    <w:rsid w:val="00927333"/>
    <w:rsid w:val="00930321"/>
    <w:rsid w:val="00933AC9"/>
    <w:rsid w:val="009360A7"/>
    <w:rsid w:val="0094170C"/>
    <w:rsid w:val="00950984"/>
    <w:rsid w:val="0095304B"/>
    <w:rsid w:val="00953C4F"/>
    <w:rsid w:val="00956BA4"/>
    <w:rsid w:val="009601F9"/>
    <w:rsid w:val="00963A6F"/>
    <w:rsid w:val="0097326B"/>
    <w:rsid w:val="00977D98"/>
    <w:rsid w:val="009806ED"/>
    <w:rsid w:val="0099643A"/>
    <w:rsid w:val="009A0FB0"/>
    <w:rsid w:val="009B0140"/>
    <w:rsid w:val="009B449F"/>
    <w:rsid w:val="009B7CDE"/>
    <w:rsid w:val="009C0923"/>
    <w:rsid w:val="009D0F48"/>
    <w:rsid w:val="009D4B1C"/>
    <w:rsid w:val="009D786D"/>
    <w:rsid w:val="009E0DC2"/>
    <w:rsid w:val="009E4292"/>
    <w:rsid w:val="009E5C02"/>
    <w:rsid w:val="009F185F"/>
    <w:rsid w:val="009F62C2"/>
    <w:rsid w:val="00A063E9"/>
    <w:rsid w:val="00A13C4D"/>
    <w:rsid w:val="00A16915"/>
    <w:rsid w:val="00A20044"/>
    <w:rsid w:val="00A2285E"/>
    <w:rsid w:val="00A24178"/>
    <w:rsid w:val="00A2591C"/>
    <w:rsid w:val="00A25B3D"/>
    <w:rsid w:val="00A30F17"/>
    <w:rsid w:val="00A35671"/>
    <w:rsid w:val="00A35C33"/>
    <w:rsid w:val="00A45677"/>
    <w:rsid w:val="00A64036"/>
    <w:rsid w:val="00A671DE"/>
    <w:rsid w:val="00A67860"/>
    <w:rsid w:val="00A70A26"/>
    <w:rsid w:val="00A72ADE"/>
    <w:rsid w:val="00A73692"/>
    <w:rsid w:val="00A80244"/>
    <w:rsid w:val="00A81DF4"/>
    <w:rsid w:val="00A83B55"/>
    <w:rsid w:val="00A905D0"/>
    <w:rsid w:val="00A9349B"/>
    <w:rsid w:val="00A97358"/>
    <w:rsid w:val="00AA077F"/>
    <w:rsid w:val="00AA16FA"/>
    <w:rsid w:val="00AA4653"/>
    <w:rsid w:val="00AA4FB8"/>
    <w:rsid w:val="00AA5C87"/>
    <w:rsid w:val="00AC6786"/>
    <w:rsid w:val="00AC6E43"/>
    <w:rsid w:val="00AC762E"/>
    <w:rsid w:val="00AD1CE8"/>
    <w:rsid w:val="00AD4D33"/>
    <w:rsid w:val="00AD546A"/>
    <w:rsid w:val="00AD7C00"/>
    <w:rsid w:val="00AF0AB5"/>
    <w:rsid w:val="00AF7130"/>
    <w:rsid w:val="00B0741B"/>
    <w:rsid w:val="00B07BC5"/>
    <w:rsid w:val="00B07C88"/>
    <w:rsid w:val="00B10287"/>
    <w:rsid w:val="00B1339A"/>
    <w:rsid w:val="00B14F03"/>
    <w:rsid w:val="00B17AE0"/>
    <w:rsid w:val="00B202CF"/>
    <w:rsid w:val="00B21F2F"/>
    <w:rsid w:val="00B26FB5"/>
    <w:rsid w:val="00B34464"/>
    <w:rsid w:val="00B40317"/>
    <w:rsid w:val="00B4569C"/>
    <w:rsid w:val="00B56FF1"/>
    <w:rsid w:val="00B63340"/>
    <w:rsid w:val="00B654B9"/>
    <w:rsid w:val="00B66700"/>
    <w:rsid w:val="00B6747D"/>
    <w:rsid w:val="00B743EF"/>
    <w:rsid w:val="00B767F6"/>
    <w:rsid w:val="00B87937"/>
    <w:rsid w:val="00BA3E53"/>
    <w:rsid w:val="00BA740B"/>
    <w:rsid w:val="00BB1E27"/>
    <w:rsid w:val="00BB2422"/>
    <w:rsid w:val="00BB2579"/>
    <w:rsid w:val="00BC26B3"/>
    <w:rsid w:val="00BC6747"/>
    <w:rsid w:val="00BD3BF3"/>
    <w:rsid w:val="00BD62E8"/>
    <w:rsid w:val="00BE0F44"/>
    <w:rsid w:val="00BE29B4"/>
    <w:rsid w:val="00BE415C"/>
    <w:rsid w:val="00BE4832"/>
    <w:rsid w:val="00BF29A2"/>
    <w:rsid w:val="00BF423D"/>
    <w:rsid w:val="00C0365F"/>
    <w:rsid w:val="00C16262"/>
    <w:rsid w:val="00C16B28"/>
    <w:rsid w:val="00C20C9B"/>
    <w:rsid w:val="00C22E37"/>
    <w:rsid w:val="00C2778A"/>
    <w:rsid w:val="00C3279C"/>
    <w:rsid w:val="00C35CBE"/>
    <w:rsid w:val="00C36AFD"/>
    <w:rsid w:val="00C4328E"/>
    <w:rsid w:val="00C43E57"/>
    <w:rsid w:val="00C43E75"/>
    <w:rsid w:val="00C44B55"/>
    <w:rsid w:val="00C44BEA"/>
    <w:rsid w:val="00C46E73"/>
    <w:rsid w:val="00C516D1"/>
    <w:rsid w:val="00C53C42"/>
    <w:rsid w:val="00C57CF6"/>
    <w:rsid w:val="00C60629"/>
    <w:rsid w:val="00C613BE"/>
    <w:rsid w:val="00C62635"/>
    <w:rsid w:val="00C73FE9"/>
    <w:rsid w:val="00C76312"/>
    <w:rsid w:val="00C76F05"/>
    <w:rsid w:val="00C8523C"/>
    <w:rsid w:val="00C92DA2"/>
    <w:rsid w:val="00CA050C"/>
    <w:rsid w:val="00CA3736"/>
    <w:rsid w:val="00CA3D29"/>
    <w:rsid w:val="00CA7082"/>
    <w:rsid w:val="00CB0DD2"/>
    <w:rsid w:val="00CC12FB"/>
    <w:rsid w:val="00CD00B7"/>
    <w:rsid w:val="00CE35B2"/>
    <w:rsid w:val="00CE4555"/>
    <w:rsid w:val="00CE7FC2"/>
    <w:rsid w:val="00CF2DCC"/>
    <w:rsid w:val="00CF4008"/>
    <w:rsid w:val="00CF5C26"/>
    <w:rsid w:val="00CF79CB"/>
    <w:rsid w:val="00D01799"/>
    <w:rsid w:val="00D10413"/>
    <w:rsid w:val="00D1141F"/>
    <w:rsid w:val="00D11492"/>
    <w:rsid w:val="00D16EF2"/>
    <w:rsid w:val="00D26940"/>
    <w:rsid w:val="00D339E3"/>
    <w:rsid w:val="00D36123"/>
    <w:rsid w:val="00D378A7"/>
    <w:rsid w:val="00D42B02"/>
    <w:rsid w:val="00D43824"/>
    <w:rsid w:val="00D47A5C"/>
    <w:rsid w:val="00D523D0"/>
    <w:rsid w:val="00D644BB"/>
    <w:rsid w:val="00D65D9F"/>
    <w:rsid w:val="00D662F8"/>
    <w:rsid w:val="00D673F1"/>
    <w:rsid w:val="00D67EFF"/>
    <w:rsid w:val="00D71C61"/>
    <w:rsid w:val="00D72FC8"/>
    <w:rsid w:val="00D7549D"/>
    <w:rsid w:val="00D81C76"/>
    <w:rsid w:val="00D856C6"/>
    <w:rsid w:val="00D857D8"/>
    <w:rsid w:val="00D92BD0"/>
    <w:rsid w:val="00D96E15"/>
    <w:rsid w:val="00DA0439"/>
    <w:rsid w:val="00DA0E69"/>
    <w:rsid w:val="00DA1D71"/>
    <w:rsid w:val="00DB18CC"/>
    <w:rsid w:val="00DB2EBE"/>
    <w:rsid w:val="00DC6DE6"/>
    <w:rsid w:val="00DD0A62"/>
    <w:rsid w:val="00E0461D"/>
    <w:rsid w:val="00E12E25"/>
    <w:rsid w:val="00E21434"/>
    <w:rsid w:val="00E22DD3"/>
    <w:rsid w:val="00E27B17"/>
    <w:rsid w:val="00E30EA4"/>
    <w:rsid w:val="00E310E8"/>
    <w:rsid w:val="00E32E93"/>
    <w:rsid w:val="00E42557"/>
    <w:rsid w:val="00E42F49"/>
    <w:rsid w:val="00E44437"/>
    <w:rsid w:val="00E51126"/>
    <w:rsid w:val="00E63F51"/>
    <w:rsid w:val="00E65A95"/>
    <w:rsid w:val="00E76A72"/>
    <w:rsid w:val="00E93351"/>
    <w:rsid w:val="00E93E27"/>
    <w:rsid w:val="00E96C57"/>
    <w:rsid w:val="00E973B8"/>
    <w:rsid w:val="00EA385A"/>
    <w:rsid w:val="00EA71A0"/>
    <w:rsid w:val="00EA7E31"/>
    <w:rsid w:val="00EC0EF0"/>
    <w:rsid w:val="00EC77D8"/>
    <w:rsid w:val="00ED466F"/>
    <w:rsid w:val="00ED5656"/>
    <w:rsid w:val="00EE0CC4"/>
    <w:rsid w:val="00EE1AB0"/>
    <w:rsid w:val="00EE6263"/>
    <w:rsid w:val="00EF22C9"/>
    <w:rsid w:val="00EF556F"/>
    <w:rsid w:val="00F00B4C"/>
    <w:rsid w:val="00F01BCB"/>
    <w:rsid w:val="00F0375C"/>
    <w:rsid w:val="00F060B8"/>
    <w:rsid w:val="00F11024"/>
    <w:rsid w:val="00F12EFD"/>
    <w:rsid w:val="00F130A3"/>
    <w:rsid w:val="00F16B1E"/>
    <w:rsid w:val="00F20F2B"/>
    <w:rsid w:val="00F21415"/>
    <w:rsid w:val="00F25B79"/>
    <w:rsid w:val="00F26427"/>
    <w:rsid w:val="00F265D4"/>
    <w:rsid w:val="00F27D11"/>
    <w:rsid w:val="00F32696"/>
    <w:rsid w:val="00F36427"/>
    <w:rsid w:val="00F406CD"/>
    <w:rsid w:val="00F432BB"/>
    <w:rsid w:val="00F43CAF"/>
    <w:rsid w:val="00F45BBB"/>
    <w:rsid w:val="00F463BC"/>
    <w:rsid w:val="00F5430C"/>
    <w:rsid w:val="00F56617"/>
    <w:rsid w:val="00F56D3E"/>
    <w:rsid w:val="00F57204"/>
    <w:rsid w:val="00F62E41"/>
    <w:rsid w:val="00F6531B"/>
    <w:rsid w:val="00F76CF0"/>
    <w:rsid w:val="00F85139"/>
    <w:rsid w:val="00F87AA8"/>
    <w:rsid w:val="00FB6341"/>
    <w:rsid w:val="00FE2A09"/>
    <w:rsid w:val="00FE43BB"/>
    <w:rsid w:val="00FE523A"/>
    <w:rsid w:val="00FE5FC1"/>
    <w:rsid w:val="00FF1648"/>
    <w:rsid w:val="00FF58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1CE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3">
    <w:name w:val="heading 3"/>
    <w:basedOn w:val="a"/>
    <w:next w:val="a"/>
    <w:link w:val="30"/>
    <w:uiPriority w:val="9"/>
    <w:unhideWhenUsed/>
    <w:qFormat/>
    <w:rsid w:val="00A2591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character" w:customStyle="1" w:styleId="30">
    <w:name w:val="标题 3 字符"/>
    <w:basedOn w:val="a0"/>
    <w:link w:val="3"/>
    <w:uiPriority w:val="9"/>
    <w:rsid w:val="00A2591C"/>
    <w:rPr>
      <w:rFonts w:ascii="Times New Roman" w:eastAsia="Times New Roman" w:hAnsi="Times New Roman" w:cs="Times New Roman"/>
      <w:b/>
      <w:bCs/>
      <w:kern w:val="0"/>
      <w:sz w:val="32"/>
      <w:szCs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3</Pages>
  <Words>1345</Words>
  <Characters>7670</Characters>
  <Application>Microsoft Office Word</Application>
  <DocSecurity>0</DocSecurity>
  <Lines>63</Lines>
  <Paragraphs>17</Paragraphs>
  <ScaleCrop>false</ScaleCrop>
  <Company/>
  <LinksUpToDate>false</LinksUpToDate>
  <CharactersWithSpaces>8998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326</cp:revision>
  <dcterms:created xsi:type="dcterms:W3CDTF">2021-07-26T06:43:00Z</dcterms:created>
  <dcterms:modified xsi:type="dcterms:W3CDTF">2021-08-06T03:10:00Z</dcterms:modified>
</cp:coreProperties>
</file>