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3DD93" w14:textId="0A070704" w:rsidR="00B34B2B" w:rsidRPr="007D3E81" w:rsidRDefault="00B34B2B" w:rsidP="00B34B2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sidR="000617D8" w:rsidRPr="000617D8">
        <w:rPr>
          <w:b/>
          <w:i/>
          <w:noProof/>
          <w:sz w:val="28"/>
        </w:rPr>
        <w:t>R3-213638</w:t>
      </w:r>
    </w:p>
    <w:p w14:paraId="7A32BC28" w14:textId="178EB2BF" w:rsidR="0037119B" w:rsidRPr="004574CF" w:rsidRDefault="00B34B2B" w:rsidP="00B34B2B">
      <w:pPr>
        <w:pStyle w:val="ac"/>
        <w:jc w:val="both"/>
        <w:rPr>
          <w:rFonts w:eastAsia="MS Mincho" w:cs="Arial"/>
          <w:bCs/>
          <w:i w:val="0"/>
          <w:noProof w:val="0"/>
          <w:sz w:val="24"/>
          <w:szCs w:val="24"/>
          <w:lang w:eastAsia="en-US"/>
        </w:rPr>
      </w:pPr>
      <w:r w:rsidRPr="004574CF">
        <w:rPr>
          <w:rFonts w:cs="Arial"/>
          <w:bCs/>
          <w:i w:val="0"/>
          <w:sz w:val="24"/>
          <w:szCs w:val="24"/>
        </w:rPr>
        <w:t>E-meeting, 16-2</w:t>
      </w:r>
      <w:r w:rsidR="001006C4">
        <w:rPr>
          <w:rFonts w:cs="Arial"/>
          <w:bCs/>
          <w:i w:val="0"/>
          <w:sz w:val="24"/>
          <w:szCs w:val="24"/>
        </w:rPr>
        <w:t>6</w:t>
      </w:r>
      <w:bookmarkStart w:id="1" w:name="_GoBack"/>
      <w:bookmarkEnd w:id="1"/>
      <w:r w:rsidRPr="004574CF">
        <w:rPr>
          <w:rFonts w:cs="Arial"/>
          <w:bCs/>
          <w:i w:val="0"/>
          <w:sz w:val="24"/>
          <w:szCs w:val="24"/>
        </w:rPr>
        <w:t xml:space="preserve"> Aug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30B2E00C"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37C39" w:rsidRPr="00B37C39">
        <w:rPr>
          <w:rFonts w:ascii="Arial" w:hAnsi="Arial"/>
          <w:sz w:val="24"/>
          <w:lang w:eastAsia="zh-CN"/>
        </w:rPr>
        <w:t>Cell reselection with band-specific network slices</w:t>
      </w:r>
    </w:p>
    <w:p w14:paraId="6E0E787C" w14:textId="161117BC"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0786DCC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D41DEA">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02367A2" w14:textId="25463CC6" w:rsidR="00586C74" w:rsidRDefault="008E4F60" w:rsidP="000A4C5A">
      <w:pPr>
        <w:rPr>
          <w:lang w:eastAsia="zh-CN"/>
        </w:rPr>
      </w:pPr>
      <w:r>
        <w:rPr>
          <w:lang w:eastAsia="zh-CN"/>
        </w:rPr>
        <w:t>In the l</w:t>
      </w:r>
      <w:r w:rsidR="00B33AAE">
        <w:rPr>
          <w:lang w:eastAsia="zh-CN"/>
        </w:rPr>
        <w:t xml:space="preserve">ast </w:t>
      </w:r>
      <w:r w:rsidR="000F0762">
        <w:rPr>
          <w:lang w:eastAsia="zh-CN"/>
        </w:rPr>
        <w:t>SA2</w:t>
      </w:r>
      <w:r w:rsidR="004574CF">
        <w:rPr>
          <w:lang w:eastAsia="zh-CN"/>
        </w:rPr>
        <w:t xml:space="preserve"> </w:t>
      </w:r>
      <w:r w:rsidR="002D50E1">
        <w:rPr>
          <w:lang w:eastAsia="zh-CN"/>
        </w:rPr>
        <w:t>#</w:t>
      </w:r>
      <w:r w:rsidR="000F0762">
        <w:rPr>
          <w:lang w:eastAsia="zh-CN"/>
        </w:rPr>
        <w:t>145</w:t>
      </w:r>
      <w:r w:rsidR="008619E2">
        <w:rPr>
          <w:lang w:eastAsia="zh-CN"/>
        </w:rPr>
        <w:t>-e</w:t>
      </w:r>
      <w:r w:rsidR="002D50E1">
        <w:rPr>
          <w:lang w:eastAsia="zh-CN"/>
        </w:rPr>
        <w:t xml:space="preserve"> meeting</w:t>
      </w:r>
      <w:r>
        <w:rPr>
          <w:lang w:eastAsia="zh-CN"/>
        </w:rPr>
        <w:t>,</w:t>
      </w:r>
      <w:r w:rsidR="002D50E1">
        <w:rPr>
          <w:lang w:eastAsia="zh-CN"/>
        </w:rPr>
        <w:t xml:space="preserve"> </w:t>
      </w:r>
      <w:r w:rsidR="000F0762">
        <w:rPr>
          <w:lang w:eastAsia="zh-CN"/>
        </w:rPr>
        <w:t>a</w:t>
      </w:r>
      <w:r w:rsidR="004574CF">
        <w:rPr>
          <w:lang w:eastAsia="zh-CN"/>
        </w:rPr>
        <w:t>n</w:t>
      </w:r>
      <w:r w:rsidR="000F0762">
        <w:rPr>
          <w:lang w:eastAsia="zh-CN"/>
        </w:rPr>
        <w:t xml:space="preserve"> LS </w:t>
      </w:r>
      <w:r>
        <w:rPr>
          <w:lang w:eastAsia="zh-CN"/>
        </w:rPr>
        <w:fldChar w:fldCharType="begin"/>
      </w:r>
      <w:r>
        <w:rPr>
          <w:lang w:eastAsia="zh-CN"/>
        </w:rPr>
        <w:instrText xml:space="preserve"> REF _Ref78393508 \r \h </w:instrText>
      </w:r>
      <w:r>
        <w:rPr>
          <w:lang w:eastAsia="zh-CN"/>
        </w:rPr>
      </w:r>
      <w:r>
        <w:rPr>
          <w:lang w:eastAsia="zh-CN"/>
        </w:rPr>
        <w:fldChar w:fldCharType="separate"/>
      </w:r>
      <w:r>
        <w:rPr>
          <w:lang w:eastAsia="zh-CN"/>
        </w:rPr>
        <w:t>[1]</w:t>
      </w:r>
      <w:r>
        <w:rPr>
          <w:lang w:eastAsia="zh-CN"/>
        </w:rPr>
        <w:fldChar w:fldCharType="end"/>
      </w:r>
      <w:r>
        <w:rPr>
          <w:lang w:eastAsia="zh-CN"/>
        </w:rPr>
        <w:t xml:space="preserve"> was sent </w:t>
      </w:r>
      <w:r w:rsidR="000F0762">
        <w:rPr>
          <w:lang w:eastAsia="zh-CN"/>
        </w:rPr>
        <w:t>to RAN3</w:t>
      </w:r>
      <w:r w:rsidR="00066A2D">
        <w:rPr>
          <w:lang w:eastAsia="zh-CN"/>
        </w:rPr>
        <w:t xml:space="preserve"> </w:t>
      </w:r>
      <w:r w:rsidRPr="008E4F60">
        <w:rPr>
          <w:lang w:eastAsia="zh-CN"/>
        </w:rPr>
        <w:t xml:space="preserve">regarding the provision of the </w:t>
      </w:r>
      <w:r>
        <w:rPr>
          <w:lang w:eastAsia="zh-CN"/>
        </w:rPr>
        <w:t>C</w:t>
      </w:r>
      <w:r w:rsidRPr="008E4F60">
        <w:rPr>
          <w:lang w:eastAsia="zh-CN"/>
        </w:rPr>
        <w:t>onfigured NSSAI to RAN</w:t>
      </w:r>
      <w:r w:rsidR="000F0762">
        <w:rPr>
          <w:lang w:eastAsia="zh-CN"/>
        </w:rPr>
        <w:t xml:space="preserve"> for </w:t>
      </w:r>
      <w:r w:rsidR="001D6457">
        <w:rPr>
          <w:lang w:eastAsia="zh-CN"/>
        </w:rPr>
        <w:t>UE</w:t>
      </w:r>
      <w:r>
        <w:rPr>
          <w:lang w:eastAsia="zh-CN"/>
        </w:rPr>
        <w:t>’s</w:t>
      </w:r>
      <w:r w:rsidR="001D6457">
        <w:rPr>
          <w:lang w:eastAsia="zh-CN"/>
        </w:rPr>
        <w:t xml:space="preserve"> </w:t>
      </w:r>
      <w:r w:rsidR="000F0762">
        <w:rPr>
          <w:lang w:eastAsia="zh-CN"/>
        </w:rPr>
        <w:t>redirection</w:t>
      </w:r>
      <w:r w:rsidR="0065083F">
        <w:rPr>
          <w:lang w:eastAsia="zh-CN"/>
        </w:rPr>
        <w:t xml:space="preserve"> </w:t>
      </w:r>
      <w:r w:rsidR="00DE0A71">
        <w:rPr>
          <w:lang w:eastAsia="zh-CN"/>
        </w:rPr>
        <w:t>with band-specific network slices</w:t>
      </w:r>
      <w:r w:rsidR="004628DA">
        <w:rPr>
          <w:lang w:eastAsia="zh-CN"/>
        </w:rPr>
        <w:t xml:space="preserve">. </w:t>
      </w:r>
    </w:p>
    <w:tbl>
      <w:tblPr>
        <w:tblStyle w:val="af4"/>
        <w:tblW w:w="0" w:type="auto"/>
        <w:tblLook w:val="04A0" w:firstRow="1" w:lastRow="0" w:firstColumn="1" w:lastColumn="0" w:noHBand="0" w:noVBand="1"/>
      </w:tblPr>
      <w:tblGrid>
        <w:gridCol w:w="9345"/>
      </w:tblGrid>
      <w:tr w:rsidR="00DE4B6E" w:rsidRPr="000B5D8C" w14:paraId="7082C989" w14:textId="77777777" w:rsidTr="00DE4B6E">
        <w:tc>
          <w:tcPr>
            <w:tcW w:w="9345" w:type="dxa"/>
          </w:tcPr>
          <w:p w14:paraId="1E697624" w14:textId="77777777" w:rsidR="00051C99" w:rsidRPr="000B5D8C" w:rsidRDefault="00051C99" w:rsidP="000B5D8C">
            <w:pPr>
              <w:spacing w:after="0"/>
              <w:rPr>
                <w:rFonts w:eastAsiaTheme="minorEastAsia"/>
                <w:i/>
                <w:sz w:val="18"/>
                <w:lang w:eastAsia="zh-CN"/>
              </w:rPr>
            </w:pPr>
            <w:r w:rsidRPr="000B5D8C">
              <w:rPr>
                <w:rFonts w:eastAsiaTheme="minorEastAsia"/>
                <w:i/>
                <w:sz w:val="18"/>
                <w:lang w:eastAsia="zh-CN"/>
              </w:rPr>
              <w:t xml:space="preserve">As part of the SA2 work, there was a disagreement on whether it would be beneficial to provide the RAN with the </w:t>
            </w:r>
            <w:r w:rsidRPr="000B5D8C">
              <w:rPr>
                <w:rFonts w:eastAsiaTheme="minorEastAsia"/>
                <w:i/>
                <w:sz w:val="18"/>
                <w:highlight w:val="yellow"/>
                <w:lang w:eastAsia="zh-CN"/>
              </w:rPr>
              <w:t>Configured NSSAI for the UE</w:t>
            </w:r>
            <w:r w:rsidRPr="000B5D8C">
              <w:rPr>
                <w:rFonts w:eastAsiaTheme="minorEastAsia"/>
                <w:i/>
                <w:sz w:val="18"/>
                <w:lang w:eastAsia="zh-CN"/>
              </w:rPr>
              <w:t>,  which is including all the network slices that the UE could potentially request to use in the PLMN. Specifically, this text was proposed to be added to the RRM clause of TS23.501</w:t>
            </w:r>
          </w:p>
          <w:p w14:paraId="4EE6070A" w14:textId="77777777" w:rsidR="00051C99" w:rsidRPr="000B5D8C" w:rsidRDefault="00051C99" w:rsidP="000B5D8C">
            <w:pPr>
              <w:spacing w:after="0"/>
              <w:rPr>
                <w:rFonts w:eastAsiaTheme="minorEastAsia"/>
                <w:i/>
                <w:sz w:val="18"/>
                <w:lang w:eastAsia="zh-CN"/>
              </w:rPr>
            </w:pPr>
          </w:p>
          <w:p w14:paraId="69A8DACE" w14:textId="77777777" w:rsidR="00051C99" w:rsidRPr="000B5D8C" w:rsidRDefault="00051C99" w:rsidP="000B5D8C">
            <w:pPr>
              <w:spacing w:after="0"/>
              <w:rPr>
                <w:rFonts w:eastAsiaTheme="minorEastAsia"/>
                <w:i/>
                <w:sz w:val="18"/>
                <w:lang w:eastAsia="zh-CN"/>
              </w:rPr>
            </w:pPr>
            <w:r w:rsidRPr="000B5D8C">
              <w:rPr>
                <w:rFonts w:eastAsiaTheme="minorEastAsia"/>
                <w:i/>
                <w:sz w:val="18"/>
                <w:lang w:eastAsia="zh-CN"/>
              </w:rPr>
              <w:t xml:space="preserve">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w:t>
            </w:r>
            <w:r w:rsidRPr="000B5D8C">
              <w:rPr>
                <w:rFonts w:eastAsiaTheme="minorEastAsia"/>
                <w:i/>
                <w:sz w:val="18"/>
                <w:highlight w:val="yellow"/>
                <w:lang w:eastAsia="zh-CN"/>
              </w:rPr>
              <w:t>among the cells that support the Allowed NSSAI, it may prioritise those cells that also support other S-NSSAIs in the Configured NSSAI</w:t>
            </w:r>
            <w:r w:rsidRPr="000B5D8C">
              <w:rPr>
                <w:rFonts w:eastAsiaTheme="minorEastAsia"/>
                <w:i/>
                <w:sz w:val="18"/>
                <w:lang w:eastAsia="zh-CN"/>
              </w:rPr>
              <w:t xml:space="preserve"> to maximize the chance the UE can successfully register from CM-IDLE mode with the slices it can use, if this is compatible with overall NG-RAN RRM policies.</w:t>
            </w:r>
          </w:p>
          <w:p w14:paraId="0DDEF851" w14:textId="77777777" w:rsidR="00051C99" w:rsidRPr="000B5D8C" w:rsidRDefault="00051C99" w:rsidP="000B5D8C">
            <w:pPr>
              <w:spacing w:after="0"/>
              <w:rPr>
                <w:rFonts w:eastAsiaTheme="minorEastAsia"/>
                <w:i/>
                <w:sz w:val="18"/>
                <w:lang w:eastAsia="zh-CN"/>
              </w:rPr>
            </w:pPr>
          </w:p>
          <w:p w14:paraId="3DE8E8FC" w14:textId="77777777" w:rsidR="00051C99" w:rsidRPr="000B5D8C" w:rsidRDefault="00051C99" w:rsidP="000B5D8C">
            <w:pPr>
              <w:spacing w:after="0"/>
              <w:rPr>
                <w:rFonts w:eastAsiaTheme="minorEastAsia"/>
                <w:i/>
                <w:sz w:val="18"/>
                <w:lang w:eastAsia="zh-CN"/>
              </w:rPr>
            </w:pPr>
            <w:r w:rsidRPr="000B5D8C">
              <w:rPr>
                <w:rFonts w:eastAsiaTheme="minorEastAsia"/>
                <w:i/>
                <w:sz w:val="18"/>
                <w:lang w:eastAsia="zh-CN"/>
              </w:rPr>
              <w:t>Several companies argue that this may have negative impact on the RAN.</w:t>
            </w:r>
          </w:p>
          <w:p w14:paraId="2B3ECFCF" w14:textId="77777777" w:rsidR="00051C99" w:rsidRPr="000B5D8C" w:rsidRDefault="00051C99" w:rsidP="000B5D8C">
            <w:pPr>
              <w:spacing w:after="0"/>
              <w:rPr>
                <w:rFonts w:eastAsiaTheme="minorEastAsia"/>
                <w:i/>
                <w:sz w:val="18"/>
                <w:lang w:eastAsia="zh-CN"/>
              </w:rPr>
            </w:pPr>
            <w:r w:rsidRPr="000B5D8C">
              <w:rPr>
                <w:rFonts w:eastAsiaTheme="minorEastAsia"/>
                <w:i/>
                <w:sz w:val="18"/>
                <w:lang w:eastAsia="zh-CN"/>
              </w:rPr>
              <w:t>2</w:t>
            </w:r>
            <w:r w:rsidRPr="000B5D8C">
              <w:rPr>
                <w:rFonts w:eastAsiaTheme="minorEastAsia"/>
                <w:i/>
                <w:sz w:val="18"/>
                <w:lang w:eastAsia="zh-CN"/>
              </w:rPr>
              <w:tab/>
              <w:t>Actions</w:t>
            </w:r>
          </w:p>
          <w:p w14:paraId="23B6FDE2" w14:textId="77777777" w:rsidR="00051C99" w:rsidRPr="000B5D8C" w:rsidRDefault="00051C99" w:rsidP="000B5D8C">
            <w:pPr>
              <w:spacing w:after="0"/>
              <w:rPr>
                <w:rFonts w:eastAsiaTheme="minorEastAsia"/>
                <w:i/>
                <w:sz w:val="18"/>
                <w:lang w:eastAsia="zh-CN"/>
              </w:rPr>
            </w:pPr>
            <w:r w:rsidRPr="000B5D8C">
              <w:rPr>
                <w:rFonts w:eastAsiaTheme="minorEastAsia"/>
                <w:i/>
                <w:sz w:val="18"/>
                <w:lang w:eastAsia="zh-CN"/>
              </w:rPr>
              <w:t>To RAN2 and RAN3:</w:t>
            </w:r>
          </w:p>
          <w:p w14:paraId="217B9A06" w14:textId="3E369E18" w:rsidR="00DE4B6E" w:rsidRPr="000B5D8C" w:rsidRDefault="00051C99" w:rsidP="000B5D8C">
            <w:pPr>
              <w:spacing w:after="0"/>
              <w:rPr>
                <w:rFonts w:eastAsiaTheme="minorEastAsia"/>
                <w:i/>
                <w:sz w:val="18"/>
                <w:lang w:eastAsia="zh-CN"/>
              </w:rPr>
            </w:pPr>
            <w:r w:rsidRPr="000B5D8C">
              <w:rPr>
                <w:rFonts w:eastAsiaTheme="minorEastAsia"/>
                <w:i/>
                <w:sz w:val="18"/>
                <w:lang w:eastAsia="zh-CN"/>
              </w:rPr>
              <w:t xml:space="preserve">ACTION: </w:t>
            </w:r>
            <w:r w:rsidRPr="000B5D8C">
              <w:rPr>
                <w:rFonts w:eastAsiaTheme="minorEastAsia"/>
                <w:i/>
                <w:sz w:val="18"/>
                <w:lang w:eastAsia="zh-CN"/>
              </w:rPr>
              <w:tab/>
              <w:t>Please provide feedback as to whether providing this information to the RAN and handling it as described above in the text in the box, can have any negative impact and any other feedback.</w:t>
            </w:r>
          </w:p>
          <w:p w14:paraId="24FF483B" w14:textId="1483DB2A" w:rsidR="00051C99" w:rsidRPr="000B5D8C" w:rsidRDefault="00051C99" w:rsidP="000B5D8C">
            <w:pPr>
              <w:spacing w:after="0"/>
              <w:rPr>
                <w:rFonts w:eastAsiaTheme="minorEastAsia"/>
                <w:i/>
                <w:sz w:val="18"/>
                <w:lang w:eastAsia="zh-CN"/>
              </w:rPr>
            </w:pPr>
          </w:p>
        </w:tc>
      </w:tr>
    </w:tbl>
    <w:p w14:paraId="2C701E9A" w14:textId="77777777" w:rsidR="006D0209" w:rsidRDefault="006D0209" w:rsidP="006D0209">
      <w:pPr>
        <w:overflowPunct w:val="0"/>
        <w:autoSpaceDE w:val="0"/>
        <w:autoSpaceDN w:val="0"/>
        <w:adjustRightInd w:val="0"/>
        <w:textAlignment w:val="baseline"/>
        <w:rPr>
          <w:rFonts w:eastAsiaTheme="minorEastAsia"/>
          <w:lang w:eastAsia="zh-CN"/>
        </w:rPr>
      </w:pPr>
    </w:p>
    <w:p w14:paraId="49F38855" w14:textId="0354DD5F" w:rsidR="0003175D" w:rsidRPr="006D0209" w:rsidRDefault="0003175D" w:rsidP="006D0209">
      <w:pPr>
        <w:overflowPunct w:val="0"/>
        <w:autoSpaceDE w:val="0"/>
        <w:autoSpaceDN w:val="0"/>
        <w:adjustRightInd w:val="0"/>
        <w:textAlignment w:val="baseline"/>
        <w:rPr>
          <w:rFonts w:eastAsiaTheme="minorEastAsia"/>
          <w:lang w:eastAsia="zh-CN"/>
        </w:rPr>
      </w:pPr>
      <w:r w:rsidRPr="006D0209">
        <w:rPr>
          <w:rFonts w:eastAsiaTheme="minorEastAsia"/>
          <w:lang w:eastAsia="zh-CN"/>
        </w:rPr>
        <w:t xml:space="preserve">In this </w:t>
      </w:r>
      <w:r w:rsidR="00FC277F" w:rsidRPr="006D0209">
        <w:rPr>
          <w:rFonts w:eastAsiaTheme="minorEastAsia"/>
          <w:lang w:eastAsia="zh-CN"/>
        </w:rPr>
        <w:t>contribution</w:t>
      </w:r>
      <w:r w:rsidR="007705A2" w:rsidRPr="006D0209">
        <w:rPr>
          <w:rFonts w:eastAsiaTheme="minorEastAsia"/>
          <w:lang w:eastAsia="zh-CN"/>
        </w:rPr>
        <w:t>,</w:t>
      </w:r>
      <w:r w:rsidRPr="006D0209">
        <w:rPr>
          <w:rFonts w:eastAsiaTheme="minorEastAsia"/>
          <w:lang w:eastAsia="zh-CN"/>
        </w:rPr>
        <w:t xml:space="preserve"> </w:t>
      </w:r>
      <w:r w:rsidR="006413D6" w:rsidRPr="006D0209">
        <w:rPr>
          <w:rFonts w:eastAsiaTheme="minorEastAsia"/>
          <w:lang w:eastAsia="zh-CN"/>
        </w:rPr>
        <w:t xml:space="preserve">we </w:t>
      </w:r>
      <w:r w:rsidR="00EF5C10" w:rsidRPr="006D0209">
        <w:rPr>
          <w:rFonts w:eastAsiaTheme="minorEastAsia"/>
          <w:lang w:eastAsia="zh-CN"/>
        </w:rPr>
        <w:t xml:space="preserve">further </w:t>
      </w:r>
      <w:r w:rsidR="002B22BB" w:rsidRPr="006D0209">
        <w:rPr>
          <w:rFonts w:eastAsiaTheme="minorEastAsia"/>
          <w:lang w:eastAsia="zh-CN"/>
        </w:rPr>
        <w:t>discuss this issue</w:t>
      </w:r>
      <w:r w:rsidR="000279CE" w:rsidRPr="006D0209">
        <w:rPr>
          <w:rFonts w:eastAsiaTheme="minorEastAsia"/>
          <w:lang w:eastAsia="zh-CN"/>
        </w:rPr>
        <w:t xml:space="preserve"> and </w:t>
      </w:r>
      <w:r w:rsidR="00FC277F" w:rsidRPr="006D0209">
        <w:rPr>
          <w:rFonts w:eastAsiaTheme="minorEastAsia"/>
          <w:lang w:eastAsia="zh-CN"/>
        </w:rPr>
        <w:t>provide a</w:t>
      </w:r>
      <w:r w:rsidR="00FC309A" w:rsidRPr="006D0209">
        <w:rPr>
          <w:rFonts w:eastAsiaTheme="minorEastAsia"/>
          <w:lang w:eastAsia="zh-CN"/>
        </w:rPr>
        <w:t xml:space="preserve"> corresponding reply LS.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490C905" w14:textId="46778A59" w:rsidR="008E1E5F" w:rsidRDefault="00E03D72" w:rsidP="00651A0E">
      <w:pPr>
        <w:rPr>
          <w:rFonts w:eastAsia="宋体"/>
          <w:lang w:eastAsia="zh-CN"/>
        </w:rPr>
      </w:pPr>
      <w:r>
        <w:rPr>
          <w:rFonts w:eastAsia="宋体" w:hint="eastAsia"/>
          <w:lang w:eastAsia="zh-CN"/>
        </w:rPr>
        <w:t>T</w:t>
      </w:r>
      <w:r>
        <w:rPr>
          <w:rFonts w:eastAsia="宋体"/>
          <w:lang w:eastAsia="zh-CN"/>
        </w:rPr>
        <w:t xml:space="preserve">here are two aspects in the </w:t>
      </w:r>
      <w:r w:rsidR="00F97D0C">
        <w:rPr>
          <w:rFonts w:eastAsia="宋体"/>
          <w:lang w:eastAsia="zh-CN"/>
        </w:rPr>
        <w:t xml:space="preserve">SA2 </w:t>
      </w:r>
      <w:r>
        <w:rPr>
          <w:rFonts w:eastAsia="宋体"/>
          <w:lang w:eastAsia="zh-CN"/>
        </w:rPr>
        <w:t xml:space="preserve">LS. </w:t>
      </w:r>
    </w:p>
    <w:p w14:paraId="0659808A" w14:textId="72F71011" w:rsidR="00E03D72" w:rsidRDefault="00E03D72" w:rsidP="00651A0E">
      <w:pPr>
        <w:rPr>
          <w:rFonts w:eastAsia="宋体"/>
          <w:lang w:eastAsia="zh-CN"/>
        </w:rPr>
      </w:pPr>
      <w:r>
        <w:rPr>
          <w:rFonts w:eastAsia="宋体"/>
          <w:lang w:eastAsia="zh-CN"/>
        </w:rPr>
        <w:t>Fi</w:t>
      </w:r>
      <w:r w:rsidR="00FC277F">
        <w:rPr>
          <w:rFonts w:eastAsia="宋体"/>
          <w:lang w:eastAsia="zh-CN"/>
        </w:rPr>
        <w:t>r</w:t>
      </w:r>
      <w:r>
        <w:rPr>
          <w:rFonts w:eastAsia="宋体"/>
          <w:lang w:eastAsia="zh-CN"/>
        </w:rPr>
        <w:t>st</w:t>
      </w:r>
      <w:r w:rsidR="006D0209">
        <w:rPr>
          <w:rFonts w:eastAsia="宋体"/>
          <w:lang w:eastAsia="zh-CN"/>
        </w:rPr>
        <w:t>,</w:t>
      </w:r>
      <w:r>
        <w:rPr>
          <w:rFonts w:eastAsia="宋体"/>
          <w:lang w:eastAsia="zh-CN"/>
        </w:rPr>
        <w:t xml:space="preserve"> SA2 has agreed </w:t>
      </w:r>
      <w:r w:rsidR="00FC277F">
        <w:rPr>
          <w:rFonts w:eastAsia="宋体"/>
          <w:lang w:eastAsia="zh-CN"/>
        </w:rPr>
        <w:t xml:space="preserve">to </w:t>
      </w:r>
      <w:r>
        <w:rPr>
          <w:rFonts w:eastAsia="宋体"/>
          <w:lang w:eastAsia="zh-CN"/>
        </w:rPr>
        <w:t>the attached CR</w:t>
      </w:r>
      <w:r w:rsidR="006D0209">
        <w:rPr>
          <w:rFonts w:eastAsia="宋体"/>
          <w:lang w:eastAsia="zh-CN"/>
        </w:rPr>
        <w:t xml:space="preserve"> </w:t>
      </w:r>
      <w:r w:rsidR="006D0209">
        <w:rPr>
          <w:rFonts w:eastAsia="宋体"/>
          <w:lang w:eastAsia="zh-CN"/>
        </w:rPr>
        <w:fldChar w:fldCharType="begin"/>
      </w:r>
      <w:r w:rsidR="006D0209">
        <w:rPr>
          <w:rFonts w:eastAsia="宋体"/>
          <w:lang w:eastAsia="zh-CN"/>
        </w:rPr>
        <w:instrText xml:space="preserve"> REF _Ref78534857 \r \h </w:instrText>
      </w:r>
      <w:r w:rsidR="006D0209">
        <w:rPr>
          <w:rFonts w:eastAsia="宋体"/>
          <w:lang w:eastAsia="zh-CN"/>
        </w:rPr>
      </w:r>
      <w:r w:rsidR="006D0209">
        <w:rPr>
          <w:rFonts w:eastAsia="宋体"/>
          <w:lang w:eastAsia="zh-CN"/>
        </w:rPr>
        <w:fldChar w:fldCharType="separate"/>
      </w:r>
      <w:r w:rsidR="006D0209">
        <w:rPr>
          <w:rFonts w:eastAsia="宋体"/>
          <w:lang w:eastAsia="zh-CN"/>
        </w:rPr>
        <w:t>[2]</w:t>
      </w:r>
      <w:r w:rsidR="006D0209">
        <w:rPr>
          <w:rFonts w:eastAsia="宋体"/>
          <w:lang w:eastAsia="zh-CN"/>
        </w:rPr>
        <w:fldChar w:fldCharType="end"/>
      </w:r>
      <w:r w:rsidR="00BB5D15">
        <w:rPr>
          <w:rFonts w:eastAsia="宋体"/>
          <w:lang w:eastAsia="zh-CN"/>
        </w:rPr>
        <w:t xml:space="preserve"> (Appendix 1)</w:t>
      </w:r>
      <w:r w:rsidR="00AF225E">
        <w:rPr>
          <w:rFonts w:eastAsia="宋体"/>
          <w:lang w:eastAsia="zh-CN"/>
        </w:rPr>
        <w:t xml:space="preserve">, wherein the </w:t>
      </w:r>
      <w:r w:rsidR="009A3557">
        <w:rPr>
          <w:rFonts w:eastAsia="宋体"/>
          <w:lang w:eastAsia="zh-CN"/>
        </w:rPr>
        <w:t xml:space="preserve">NG-RAN may be provided with the Target NSSAI and RFSP Index to redirect the UE </w:t>
      </w:r>
      <w:r w:rsidR="00950EEA">
        <w:rPr>
          <w:rFonts w:eastAsia="宋体"/>
          <w:lang w:eastAsia="zh-CN"/>
        </w:rPr>
        <w:t xml:space="preserve">to a cell/TA that supports the </w:t>
      </w:r>
      <w:r w:rsidR="006D0209">
        <w:rPr>
          <w:rFonts w:eastAsia="宋体"/>
          <w:lang w:eastAsia="zh-CN"/>
        </w:rPr>
        <w:t>disallowed</w:t>
      </w:r>
      <w:r w:rsidR="00950EEA">
        <w:rPr>
          <w:rFonts w:eastAsia="宋体"/>
          <w:lang w:eastAsia="zh-CN"/>
        </w:rPr>
        <w:t xml:space="preserve"> </w:t>
      </w:r>
      <w:r w:rsidR="006D0209">
        <w:rPr>
          <w:rFonts w:eastAsia="宋体"/>
          <w:lang w:eastAsia="zh-CN"/>
        </w:rPr>
        <w:t>R</w:t>
      </w:r>
      <w:r w:rsidR="00950EEA">
        <w:rPr>
          <w:rFonts w:eastAsia="宋体"/>
          <w:lang w:eastAsia="zh-CN"/>
        </w:rPr>
        <w:t xml:space="preserve">equested S-NSSAI. </w:t>
      </w:r>
    </w:p>
    <w:tbl>
      <w:tblPr>
        <w:tblStyle w:val="af4"/>
        <w:tblW w:w="0" w:type="auto"/>
        <w:tblLook w:val="04A0" w:firstRow="1" w:lastRow="0" w:firstColumn="1" w:lastColumn="0" w:noHBand="0" w:noVBand="1"/>
      </w:tblPr>
      <w:tblGrid>
        <w:gridCol w:w="9345"/>
      </w:tblGrid>
      <w:tr w:rsidR="00AF225E" w:rsidRPr="009F6B39" w14:paraId="6E417CC8" w14:textId="77777777" w:rsidTr="00AF225E">
        <w:tc>
          <w:tcPr>
            <w:tcW w:w="9345" w:type="dxa"/>
          </w:tcPr>
          <w:p w14:paraId="650605F4" w14:textId="36C5E7E4" w:rsidR="00AF225E" w:rsidRPr="009F6B39" w:rsidRDefault="00AF225E" w:rsidP="00651A0E">
            <w:pPr>
              <w:rPr>
                <w:rFonts w:eastAsiaTheme="minorEastAsia"/>
                <w:sz w:val="18"/>
                <w:lang w:eastAsia="zh-CN"/>
              </w:rPr>
            </w:pPr>
            <w:r w:rsidRPr="009F6B39">
              <w:rPr>
                <w:rFonts w:eastAsiaTheme="minorEastAsia" w:hint="eastAsia"/>
                <w:sz w:val="18"/>
                <w:lang w:eastAsia="zh-CN"/>
              </w:rPr>
              <w:t>&lt;</w:t>
            </w:r>
            <w:r w:rsidR="00384577" w:rsidRPr="009F6B39">
              <w:rPr>
                <w:rFonts w:eastAsiaTheme="minorEastAsia"/>
                <w:sz w:val="18"/>
                <w:lang w:eastAsia="zh-CN"/>
              </w:rPr>
              <w:t xml:space="preserve"> </w:t>
            </w:r>
            <w:r w:rsidR="006D0209">
              <w:rPr>
                <w:rFonts w:eastAsiaTheme="minorEastAsia"/>
                <w:sz w:val="18"/>
                <w:lang w:eastAsia="zh-CN"/>
              </w:rPr>
              <w:t>S</w:t>
            </w:r>
            <w:r w:rsidR="00DB6535" w:rsidRPr="009F6B39">
              <w:rPr>
                <w:rFonts w:eastAsiaTheme="minorEastAsia"/>
                <w:sz w:val="18"/>
                <w:lang w:eastAsia="zh-CN"/>
              </w:rPr>
              <w:t xml:space="preserve">ection </w:t>
            </w:r>
            <w:r w:rsidR="009D2949" w:rsidRPr="009D2949">
              <w:rPr>
                <w:sz w:val="18"/>
              </w:rPr>
              <w:t>5.3.4.3.y</w:t>
            </w:r>
            <w:r w:rsidR="009D2949" w:rsidRPr="009D2949">
              <w:rPr>
                <w:sz w:val="18"/>
              </w:rPr>
              <w:tab/>
            </w:r>
            <w:r w:rsidR="009D2949">
              <w:rPr>
                <w:sz w:val="18"/>
              </w:rPr>
              <w:t>“</w:t>
            </w:r>
            <w:r w:rsidR="009D2949" w:rsidRPr="009D2949">
              <w:rPr>
                <w:sz w:val="18"/>
              </w:rPr>
              <w:t>Redirection to dedicated frequency band(s) for an S-NSSAI</w:t>
            </w:r>
            <w:r w:rsidR="009D2949">
              <w:rPr>
                <w:sz w:val="18"/>
              </w:rPr>
              <w:t>”</w:t>
            </w:r>
            <w:r w:rsidR="00DB6535" w:rsidRPr="009F6B39">
              <w:rPr>
                <w:sz w:val="18"/>
              </w:rPr>
              <w:t xml:space="preserve"> of </w:t>
            </w:r>
            <w:r w:rsidR="00384577" w:rsidRPr="009F6B39">
              <w:rPr>
                <w:rFonts w:eastAsiaTheme="minorEastAsia"/>
                <w:sz w:val="18"/>
                <w:lang w:eastAsia="zh-CN"/>
              </w:rPr>
              <w:t>TS 23.501</w:t>
            </w:r>
            <w:r w:rsidRPr="009F6B39">
              <w:rPr>
                <w:rFonts w:eastAsiaTheme="minorEastAsia"/>
                <w:sz w:val="18"/>
                <w:lang w:eastAsia="zh-CN"/>
              </w:rPr>
              <w:t>&gt;</w:t>
            </w:r>
          </w:p>
          <w:p w14:paraId="6D876B32" w14:textId="7F284EFA" w:rsidR="00AF225E" w:rsidRPr="009F6B39" w:rsidRDefault="00AF225E" w:rsidP="00651A0E">
            <w:pPr>
              <w:rPr>
                <w:rFonts w:eastAsiaTheme="minorEastAsia"/>
                <w:sz w:val="18"/>
                <w:lang w:eastAsia="zh-CN"/>
              </w:rPr>
            </w:pPr>
            <w:r w:rsidRPr="009F6B39">
              <w:rPr>
                <w:sz w:val="18"/>
              </w:rPr>
              <w:t xml:space="preserve">If the Requested NSSAI contains S-NSSAI(s) that are not available in the UE's current TA, see clause 5.15.8, the AMF itself or by interacting with the NSSF as described in clause 5.15.5.2.1 may determine a </w:t>
            </w:r>
            <w:r w:rsidRPr="009F6B39">
              <w:rPr>
                <w:sz w:val="18"/>
                <w:highlight w:val="yellow"/>
              </w:rPr>
              <w:t>Target NSSAI</w:t>
            </w:r>
            <w:r w:rsidRPr="009F6B39">
              <w:rPr>
                <w:sz w:val="18"/>
              </w:rPr>
              <w:t xml:space="preserve"> to be used by the NG-RAN, in addition to the information the AMF receives, such as the Allowed NSSAI and the RFSP for the Allowed NSSAI, to attempt to redirect the UE to a cell and TA in another frequency band and TA that supports the S-NSSAIs in the Target NSSAI</w:t>
            </w:r>
          </w:p>
          <w:p w14:paraId="45FB1B6A" w14:textId="6A15E52E" w:rsidR="00AF225E" w:rsidRPr="009F6B39" w:rsidRDefault="00AF225E" w:rsidP="00651A0E">
            <w:pPr>
              <w:rPr>
                <w:rFonts w:eastAsiaTheme="minorEastAsia"/>
                <w:sz w:val="18"/>
                <w:lang w:eastAsia="zh-CN"/>
              </w:rPr>
            </w:pPr>
            <w:r w:rsidRPr="009F6B39">
              <w:rPr>
                <w:rFonts w:eastAsiaTheme="minorEastAsia"/>
                <w:sz w:val="18"/>
                <w:lang w:eastAsia="zh-CN"/>
              </w:rPr>
              <w:t>……</w:t>
            </w:r>
          </w:p>
          <w:p w14:paraId="7CC009B6" w14:textId="615CF3A0" w:rsidR="00AF225E" w:rsidRPr="009F6B39" w:rsidRDefault="00AF225E" w:rsidP="00651A0E">
            <w:pPr>
              <w:rPr>
                <w:rFonts w:eastAsia="宋体"/>
                <w:sz w:val="18"/>
                <w:lang w:eastAsia="zh-CN"/>
              </w:rPr>
            </w:pPr>
            <w:r w:rsidRPr="009F6B39">
              <w:rPr>
                <w:sz w:val="18"/>
              </w:rPr>
              <w:t xml:space="preserve">The AMF should retrieve </w:t>
            </w:r>
            <w:r w:rsidRPr="009F6B39">
              <w:rPr>
                <w:sz w:val="18"/>
                <w:highlight w:val="yellow"/>
              </w:rPr>
              <w:t>an RFSP Index</w:t>
            </w:r>
            <w:r w:rsidRPr="009F6B39">
              <w:rPr>
                <w:sz w:val="18"/>
              </w:rPr>
              <w:t xml:space="preserve"> suitable for the Target NSSAI and includes the RFSP Index in the information sent to the NG-RAN.</w:t>
            </w:r>
          </w:p>
        </w:tc>
      </w:tr>
    </w:tbl>
    <w:p w14:paraId="5BCA7175" w14:textId="71FC6052" w:rsidR="00851BC0" w:rsidRDefault="00620EFC" w:rsidP="00651A0E">
      <w:pPr>
        <w:rPr>
          <w:rFonts w:eastAsia="宋体"/>
          <w:lang w:eastAsia="zh-CN"/>
        </w:rPr>
      </w:pPr>
      <w:r>
        <w:rPr>
          <w:rFonts w:eastAsia="宋体"/>
          <w:lang w:eastAsia="zh-CN"/>
        </w:rPr>
        <w:t>Meanwhile</w:t>
      </w:r>
      <w:r w:rsidR="006D0209">
        <w:rPr>
          <w:rFonts w:eastAsia="宋体"/>
          <w:lang w:eastAsia="zh-CN"/>
        </w:rPr>
        <w:t>,</w:t>
      </w:r>
      <w:r>
        <w:rPr>
          <w:rFonts w:eastAsia="宋体"/>
          <w:lang w:eastAsia="zh-CN"/>
        </w:rPr>
        <w:t xml:space="preserve"> RAN2 is studying </w:t>
      </w:r>
      <w:r w:rsidR="00687EF8">
        <w:rPr>
          <w:rFonts w:eastAsia="宋体"/>
          <w:lang w:eastAsia="zh-CN"/>
        </w:rPr>
        <w:t xml:space="preserve">the slice </w:t>
      </w:r>
      <w:r w:rsidR="006D0209">
        <w:rPr>
          <w:rFonts w:eastAsia="宋体"/>
          <w:lang w:eastAsia="zh-CN"/>
        </w:rPr>
        <w:t>based</w:t>
      </w:r>
      <w:r w:rsidR="00687EF8">
        <w:rPr>
          <w:rFonts w:eastAsia="宋体"/>
          <w:lang w:eastAsia="zh-CN"/>
        </w:rPr>
        <w:t xml:space="preserve"> </w:t>
      </w:r>
      <w:r w:rsidR="00F026AE">
        <w:rPr>
          <w:rFonts w:eastAsia="宋体"/>
          <w:lang w:eastAsia="zh-CN"/>
        </w:rPr>
        <w:t>cell reselection mecha</w:t>
      </w:r>
      <w:r w:rsidR="00045D20">
        <w:rPr>
          <w:rFonts w:eastAsia="宋体"/>
          <w:lang w:eastAsia="zh-CN"/>
        </w:rPr>
        <w:t xml:space="preserve">nism </w:t>
      </w:r>
      <w:r w:rsidR="006D0209">
        <w:rPr>
          <w:rFonts w:eastAsia="宋体"/>
          <w:lang w:eastAsia="zh-CN"/>
        </w:rPr>
        <w:t>using</w:t>
      </w:r>
      <w:r w:rsidR="00045D20">
        <w:rPr>
          <w:rFonts w:eastAsia="宋体"/>
          <w:lang w:eastAsia="zh-CN"/>
        </w:rPr>
        <w:t xml:space="preserve"> system information or dedicated RRC signalling. </w:t>
      </w:r>
      <w:r w:rsidR="00E52450">
        <w:rPr>
          <w:rFonts w:eastAsia="宋体"/>
          <w:lang w:eastAsia="zh-CN"/>
        </w:rPr>
        <w:t xml:space="preserve">Thus the </w:t>
      </w:r>
      <w:r w:rsidR="006D0209">
        <w:rPr>
          <w:rFonts w:eastAsia="宋体"/>
          <w:lang w:eastAsia="zh-CN"/>
        </w:rPr>
        <w:t>T</w:t>
      </w:r>
      <w:r w:rsidR="00E52450">
        <w:rPr>
          <w:rFonts w:eastAsia="宋体"/>
          <w:lang w:eastAsia="zh-CN"/>
        </w:rPr>
        <w:t>arget NSSAI/associated RFSP index</w:t>
      </w:r>
      <w:r w:rsidR="00123462">
        <w:rPr>
          <w:rFonts w:eastAsia="宋体"/>
          <w:lang w:eastAsia="zh-CN"/>
        </w:rPr>
        <w:t xml:space="preserve"> as </w:t>
      </w:r>
      <w:r w:rsidR="006274B6">
        <w:rPr>
          <w:rFonts w:eastAsia="宋体"/>
          <w:lang w:eastAsia="zh-CN"/>
        </w:rPr>
        <w:t>specified</w:t>
      </w:r>
      <w:r w:rsidR="006D0209">
        <w:rPr>
          <w:rFonts w:eastAsia="宋体"/>
          <w:lang w:eastAsia="zh-CN"/>
        </w:rPr>
        <w:t xml:space="preserve"> above</w:t>
      </w:r>
      <w:r w:rsidR="00E52450">
        <w:rPr>
          <w:rFonts w:eastAsia="宋体"/>
          <w:lang w:eastAsia="zh-CN"/>
        </w:rPr>
        <w:t xml:space="preserve"> </w:t>
      </w:r>
      <w:r w:rsidR="006365BB">
        <w:rPr>
          <w:rFonts w:eastAsia="宋体"/>
          <w:lang w:eastAsia="zh-CN"/>
        </w:rPr>
        <w:t>can be appli</w:t>
      </w:r>
      <w:r w:rsidR="006D0209">
        <w:rPr>
          <w:rFonts w:eastAsia="宋体"/>
          <w:lang w:eastAsia="zh-CN"/>
        </w:rPr>
        <w:t>ed</w:t>
      </w:r>
      <w:r w:rsidR="006365BB">
        <w:rPr>
          <w:rFonts w:eastAsia="宋体"/>
          <w:lang w:eastAsia="zh-CN"/>
        </w:rPr>
        <w:t xml:space="preserve"> to legacy UEs. </w:t>
      </w:r>
    </w:p>
    <w:p w14:paraId="25099201" w14:textId="7C107C1D" w:rsidR="00AF225E" w:rsidRDefault="005C36F9" w:rsidP="00651A0E">
      <w:pPr>
        <w:rPr>
          <w:rFonts w:eastAsia="宋体"/>
          <w:lang w:eastAsia="zh-CN"/>
        </w:rPr>
      </w:pPr>
      <w:r>
        <w:rPr>
          <w:rFonts w:eastAsia="宋体" w:hint="eastAsia"/>
          <w:lang w:eastAsia="zh-CN"/>
        </w:rPr>
        <w:t>S</w:t>
      </w:r>
      <w:r>
        <w:rPr>
          <w:rFonts w:eastAsia="宋体"/>
          <w:lang w:eastAsia="zh-CN"/>
        </w:rPr>
        <w:t xml:space="preserve">ince </w:t>
      </w:r>
      <w:r w:rsidR="006C2318">
        <w:rPr>
          <w:rFonts w:eastAsia="宋体"/>
          <w:lang w:eastAsia="zh-CN"/>
        </w:rPr>
        <w:t>formal</w:t>
      </w:r>
      <w:r w:rsidR="006B3722">
        <w:rPr>
          <w:rFonts w:eastAsia="宋体"/>
          <w:lang w:eastAsia="zh-CN"/>
        </w:rPr>
        <w:t xml:space="preserve"> discussion</w:t>
      </w:r>
      <w:r w:rsidR="006C2318">
        <w:rPr>
          <w:rFonts w:eastAsia="宋体"/>
          <w:lang w:eastAsia="zh-CN"/>
        </w:rPr>
        <w:t>s</w:t>
      </w:r>
      <w:r w:rsidR="006B3722">
        <w:rPr>
          <w:rFonts w:eastAsia="宋体"/>
          <w:lang w:eastAsia="zh-CN"/>
        </w:rPr>
        <w:t xml:space="preserve"> and TU</w:t>
      </w:r>
      <w:r w:rsidR="006C2318">
        <w:rPr>
          <w:rFonts w:eastAsia="宋体"/>
          <w:lang w:eastAsia="zh-CN"/>
        </w:rPr>
        <w:t>s only begin</w:t>
      </w:r>
      <w:r w:rsidR="006B3722">
        <w:rPr>
          <w:rFonts w:eastAsia="宋体"/>
          <w:lang w:eastAsia="zh-CN"/>
        </w:rPr>
        <w:t xml:space="preserve"> at the next </w:t>
      </w:r>
      <w:r w:rsidR="007B3D1A">
        <w:rPr>
          <w:rFonts w:eastAsia="宋体"/>
          <w:lang w:eastAsia="zh-CN"/>
        </w:rPr>
        <w:t>Aug</w:t>
      </w:r>
      <w:r w:rsidR="006C2318">
        <w:rPr>
          <w:rFonts w:eastAsia="宋体"/>
          <w:lang w:eastAsia="zh-CN"/>
        </w:rPr>
        <w:t>ust</w:t>
      </w:r>
      <w:r w:rsidR="007B3D1A">
        <w:rPr>
          <w:rFonts w:eastAsia="宋体"/>
          <w:lang w:eastAsia="zh-CN"/>
        </w:rPr>
        <w:t xml:space="preserve"> </w:t>
      </w:r>
      <w:r w:rsidR="006B3722">
        <w:rPr>
          <w:rFonts w:eastAsia="宋体"/>
          <w:lang w:eastAsia="zh-CN"/>
        </w:rPr>
        <w:t xml:space="preserve">meeting, there is no need to </w:t>
      </w:r>
      <w:r w:rsidR="004C6077">
        <w:rPr>
          <w:rFonts w:eastAsia="宋体"/>
          <w:lang w:eastAsia="zh-CN"/>
        </w:rPr>
        <w:t>consider any CR</w:t>
      </w:r>
      <w:r w:rsidR="006C2318">
        <w:rPr>
          <w:rFonts w:eastAsia="宋体"/>
          <w:lang w:eastAsia="zh-CN"/>
        </w:rPr>
        <w:t>s</w:t>
      </w:r>
      <w:r w:rsidR="004C6077">
        <w:rPr>
          <w:rFonts w:eastAsia="宋体"/>
          <w:lang w:eastAsia="zh-CN"/>
        </w:rPr>
        <w:t xml:space="preserve"> </w:t>
      </w:r>
      <w:r w:rsidR="00B733E2">
        <w:rPr>
          <w:rFonts w:eastAsia="宋体"/>
          <w:lang w:eastAsia="zh-CN"/>
        </w:rPr>
        <w:t>at this meeting</w:t>
      </w:r>
      <w:r w:rsidR="00773D6E">
        <w:rPr>
          <w:rFonts w:eastAsia="宋体"/>
          <w:lang w:eastAsia="zh-CN"/>
        </w:rPr>
        <w:t xml:space="preserve">. Only the </w:t>
      </w:r>
      <w:r w:rsidR="00C80E21">
        <w:rPr>
          <w:rFonts w:eastAsia="宋体"/>
          <w:lang w:eastAsia="zh-CN"/>
        </w:rPr>
        <w:t xml:space="preserve">specific </w:t>
      </w:r>
      <w:r w:rsidR="006C2318">
        <w:rPr>
          <w:rFonts w:eastAsia="宋体"/>
          <w:lang w:eastAsia="zh-CN"/>
        </w:rPr>
        <w:t>issues</w:t>
      </w:r>
      <w:r w:rsidR="00C80E21">
        <w:rPr>
          <w:rFonts w:eastAsia="宋体"/>
          <w:lang w:eastAsia="zh-CN"/>
        </w:rPr>
        <w:t xml:space="preserve"> can be discussed</w:t>
      </w:r>
      <w:r w:rsidR="007B3D1A">
        <w:rPr>
          <w:rFonts w:eastAsia="宋体"/>
          <w:lang w:eastAsia="zh-CN"/>
        </w:rPr>
        <w:t xml:space="preserve"> at this mee</w:t>
      </w:r>
      <w:r w:rsidR="00CF7A6E">
        <w:rPr>
          <w:rFonts w:eastAsia="宋体"/>
          <w:lang w:eastAsia="zh-CN"/>
        </w:rPr>
        <w:t>t</w:t>
      </w:r>
      <w:r w:rsidR="007B3D1A">
        <w:rPr>
          <w:rFonts w:eastAsia="宋体"/>
          <w:lang w:eastAsia="zh-CN"/>
        </w:rPr>
        <w:t>ing</w:t>
      </w:r>
      <w:r w:rsidR="00C80E21">
        <w:rPr>
          <w:rFonts w:eastAsia="宋体"/>
          <w:lang w:eastAsia="zh-CN"/>
        </w:rPr>
        <w:t xml:space="preserve">. </w:t>
      </w:r>
    </w:p>
    <w:p w14:paraId="562DF6E3" w14:textId="1CD446B1" w:rsidR="006C2318" w:rsidRPr="006C2318" w:rsidRDefault="006C2318" w:rsidP="006C2318">
      <w:pPr>
        <w:rPr>
          <w:rFonts w:eastAsiaTheme="minorEastAsia"/>
          <w:b/>
          <w:lang w:eastAsia="zh-CN"/>
        </w:rPr>
      </w:pPr>
      <w:r w:rsidRPr="00C01341">
        <w:rPr>
          <w:rFonts w:eastAsiaTheme="minorEastAsia"/>
          <w:b/>
          <w:lang w:eastAsia="zh-CN"/>
        </w:rPr>
        <w:lastRenderedPageBreak/>
        <w:t xml:space="preserve">Proposal </w:t>
      </w:r>
      <w:r>
        <w:rPr>
          <w:rFonts w:eastAsiaTheme="minorEastAsia"/>
          <w:b/>
          <w:lang w:eastAsia="zh-CN"/>
        </w:rPr>
        <w:t xml:space="preserve">1: </w:t>
      </w:r>
      <w:r w:rsidRPr="006C2318">
        <w:rPr>
          <w:rFonts w:eastAsiaTheme="minorEastAsia"/>
          <w:b/>
          <w:lang w:eastAsia="zh-CN"/>
        </w:rPr>
        <w:t xml:space="preserve">The specification update to support redirection </w:t>
      </w:r>
      <w:r>
        <w:rPr>
          <w:rFonts w:eastAsiaTheme="minorEastAsia"/>
          <w:b/>
          <w:lang w:eastAsia="zh-CN"/>
        </w:rPr>
        <w:t xml:space="preserve">of </w:t>
      </w:r>
      <w:r w:rsidRPr="006C2318">
        <w:rPr>
          <w:rFonts w:eastAsiaTheme="minorEastAsia"/>
          <w:b/>
          <w:lang w:eastAsia="zh-CN"/>
        </w:rPr>
        <w:t>the UE to a TA that supports the requested network slice (e.g.</w:t>
      </w:r>
      <w:r>
        <w:rPr>
          <w:rFonts w:eastAsiaTheme="minorEastAsia"/>
          <w:b/>
          <w:lang w:eastAsia="zh-CN"/>
        </w:rPr>
        <w:t>,</w:t>
      </w:r>
      <w:r w:rsidRPr="006C2318">
        <w:rPr>
          <w:rFonts w:eastAsiaTheme="minorEastAsia"/>
          <w:b/>
          <w:lang w:eastAsia="zh-CN"/>
        </w:rPr>
        <w:t xml:space="preserve"> including Target NSSAI, and RFSP Index) can be considered at </w:t>
      </w:r>
      <w:r>
        <w:rPr>
          <w:rFonts w:eastAsiaTheme="minorEastAsia"/>
          <w:b/>
          <w:lang w:eastAsia="zh-CN"/>
        </w:rPr>
        <w:t xml:space="preserve">the </w:t>
      </w:r>
      <w:r w:rsidRPr="006C2318">
        <w:rPr>
          <w:rFonts w:eastAsiaTheme="minorEastAsia"/>
          <w:b/>
          <w:lang w:eastAsia="zh-CN"/>
        </w:rPr>
        <w:t>next Aug. meeting.</w:t>
      </w:r>
    </w:p>
    <w:p w14:paraId="6818F31D" w14:textId="77777777" w:rsidR="00193DC8" w:rsidRDefault="00193DC8" w:rsidP="006C2318">
      <w:pPr>
        <w:rPr>
          <w:rFonts w:eastAsia="宋体"/>
          <w:lang w:eastAsia="zh-CN"/>
        </w:rPr>
      </w:pPr>
    </w:p>
    <w:p w14:paraId="2D027164" w14:textId="39E68C52" w:rsidR="006C2318" w:rsidRDefault="00734BF4" w:rsidP="006C2318">
      <w:pPr>
        <w:rPr>
          <w:rFonts w:eastAsia="宋体"/>
          <w:lang w:eastAsia="zh-CN"/>
        </w:rPr>
      </w:pPr>
      <w:r>
        <w:rPr>
          <w:rFonts w:eastAsia="宋体"/>
          <w:lang w:eastAsia="zh-CN"/>
        </w:rPr>
        <w:t>As for</w:t>
      </w:r>
      <w:r w:rsidR="00420CA4">
        <w:rPr>
          <w:rFonts w:eastAsia="宋体"/>
          <w:lang w:eastAsia="zh-CN"/>
        </w:rPr>
        <w:t xml:space="preserve"> the </w:t>
      </w:r>
      <w:r w:rsidR="00CF7A6E">
        <w:rPr>
          <w:rFonts w:eastAsia="宋体"/>
          <w:lang w:eastAsia="zh-CN"/>
        </w:rPr>
        <w:t xml:space="preserve">Configured NSSAI, it is defined </w:t>
      </w:r>
      <w:r w:rsidR="006A4C05">
        <w:rPr>
          <w:rFonts w:eastAsia="宋体"/>
          <w:lang w:eastAsia="zh-CN"/>
        </w:rPr>
        <w:t>in TS 23.501</w:t>
      </w:r>
      <w:r w:rsidR="0066476E">
        <w:rPr>
          <w:rFonts w:eastAsia="宋体"/>
          <w:lang w:eastAsia="zh-CN"/>
        </w:rPr>
        <w:t xml:space="preserve"> as follows. </w:t>
      </w:r>
    </w:p>
    <w:p w14:paraId="6D3822D5" w14:textId="51C4E27E" w:rsidR="0084064A" w:rsidRPr="00734BF4" w:rsidRDefault="0084064A" w:rsidP="00734BF4">
      <w:pPr>
        <w:rPr>
          <w:rFonts w:eastAsia="宋体"/>
          <w:i/>
          <w:lang w:eastAsia="zh-CN"/>
        </w:rPr>
      </w:pPr>
      <w:r w:rsidRPr="00734BF4">
        <w:rPr>
          <w:b/>
          <w:i/>
        </w:rPr>
        <w:t xml:space="preserve">Configured NSSAI: </w:t>
      </w:r>
      <w:r w:rsidRPr="00734BF4">
        <w:rPr>
          <w:i/>
        </w:rPr>
        <w:t>NSSAI provisioned in the UE applicable to one or more PLMNs.</w:t>
      </w:r>
    </w:p>
    <w:p w14:paraId="4B1B65D0" w14:textId="77777777" w:rsidR="00046051" w:rsidRDefault="00151DD2" w:rsidP="00046051">
      <w:pPr>
        <w:rPr>
          <w:rFonts w:eastAsia="宋体"/>
          <w:lang w:eastAsia="zh-CN"/>
        </w:rPr>
      </w:pPr>
      <w:r>
        <w:rPr>
          <w:rFonts w:eastAsia="宋体"/>
          <w:lang w:eastAsia="zh-CN"/>
        </w:rPr>
        <w:t>In our understanding, t</w:t>
      </w:r>
      <w:r w:rsidR="003A0A22">
        <w:rPr>
          <w:rFonts w:eastAsia="宋体"/>
          <w:lang w:eastAsia="zh-CN"/>
        </w:rPr>
        <w:t xml:space="preserve">here is no need to provide the </w:t>
      </w:r>
      <w:r w:rsidR="00734BF4">
        <w:rPr>
          <w:rFonts w:eastAsia="宋体"/>
          <w:lang w:eastAsia="zh-CN"/>
        </w:rPr>
        <w:t>C</w:t>
      </w:r>
      <w:r w:rsidR="003A0A22">
        <w:rPr>
          <w:rFonts w:eastAsia="宋体"/>
          <w:lang w:eastAsia="zh-CN"/>
        </w:rPr>
        <w:t>onfi</w:t>
      </w:r>
      <w:r w:rsidR="00857D7C">
        <w:rPr>
          <w:rFonts w:eastAsia="宋体"/>
          <w:lang w:eastAsia="zh-CN"/>
        </w:rPr>
        <w:t>gured NSSAI to the NG-RAN nod</w:t>
      </w:r>
      <w:r w:rsidR="00B946D5">
        <w:rPr>
          <w:rFonts w:eastAsia="宋体"/>
          <w:lang w:eastAsia="zh-CN"/>
        </w:rPr>
        <w:t xml:space="preserve">e, in addition to already </w:t>
      </w:r>
      <w:r w:rsidR="00A36448">
        <w:rPr>
          <w:rFonts w:eastAsia="宋体"/>
          <w:lang w:eastAsia="zh-CN"/>
        </w:rPr>
        <w:t>captured</w:t>
      </w:r>
      <w:r w:rsidR="00B946D5">
        <w:rPr>
          <w:rFonts w:eastAsia="宋体"/>
          <w:lang w:eastAsia="zh-CN"/>
        </w:rPr>
        <w:t xml:space="preserve"> in the TS 23.501</w:t>
      </w:r>
      <w:r w:rsidR="008F0E0F">
        <w:rPr>
          <w:rFonts w:eastAsia="宋体"/>
          <w:lang w:eastAsia="zh-CN"/>
        </w:rPr>
        <w:t xml:space="preserve"> due to the following reasons. </w:t>
      </w:r>
      <w:r w:rsidR="00857D7C">
        <w:rPr>
          <w:rFonts w:eastAsia="宋体"/>
          <w:lang w:eastAsia="zh-CN"/>
        </w:rPr>
        <w:t xml:space="preserve"> </w:t>
      </w:r>
    </w:p>
    <w:p w14:paraId="6083A283" w14:textId="640F1F45" w:rsidR="003A7E22" w:rsidRPr="00046051" w:rsidRDefault="003A7E22" w:rsidP="00046051">
      <w:pPr>
        <w:pStyle w:val="af9"/>
        <w:numPr>
          <w:ilvl w:val="0"/>
          <w:numId w:val="43"/>
        </w:numPr>
        <w:rPr>
          <w:rFonts w:eastAsia="宋体"/>
          <w:lang w:eastAsia="zh-CN"/>
        </w:rPr>
      </w:pPr>
      <w:r w:rsidRPr="00046051">
        <w:rPr>
          <w:rFonts w:eastAsia="宋体" w:hint="eastAsia"/>
          <w:lang w:eastAsia="zh-CN"/>
        </w:rPr>
        <w:t>T</w:t>
      </w:r>
      <w:r w:rsidRPr="00046051">
        <w:rPr>
          <w:rFonts w:eastAsia="宋体"/>
          <w:lang w:eastAsia="zh-CN"/>
        </w:rPr>
        <w:t xml:space="preserve">he </w:t>
      </w:r>
      <w:r w:rsidR="00734BF4" w:rsidRPr="00046051">
        <w:rPr>
          <w:rFonts w:eastAsia="宋体"/>
          <w:lang w:eastAsia="zh-CN"/>
        </w:rPr>
        <w:t>C</w:t>
      </w:r>
      <w:r w:rsidRPr="00046051">
        <w:rPr>
          <w:rFonts w:eastAsia="宋体"/>
          <w:lang w:eastAsia="zh-CN"/>
        </w:rPr>
        <w:t xml:space="preserve">onfigured NSSAI is </w:t>
      </w:r>
      <w:r w:rsidR="00046051" w:rsidRPr="00046051">
        <w:rPr>
          <w:rFonts w:eastAsia="宋体"/>
          <w:lang w:eastAsia="zh-CN"/>
        </w:rPr>
        <w:t>already</w:t>
      </w:r>
      <w:r w:rsidRPr="00046051">
        <w:rPr>
          <w:rFonts w:eastAsia="宋体"/>
          <w:lang w:eastAsia="zh-CN"/>
        </w:rPr>
        <w:t xml:space="preserve"> considered by the CN when sending the Target NSSAI. </w:t>
      </w:r>
    </w:p>
    <w:p w14:paraId="1098F6C4" w14:textId="7C111906" w:rsidR="00344E8D" w:rsidRPr="00E04687" w:rsidRDefault="00F50317" w:rsidP="00734BF4">
      <w:pPr>
        <w:rPr>
          <w:rFonts w:eastAsia="宋体"/>
          <w:lang w:eastAsia="zh-CN"/>
        </w:rPr>
      </w:pPr>
      <w:r>
        <w:rPr>
          <w:rFonts w:eastAsia="宋体"/>
          <w:lang w:eastAsia="zh-CN"/>
        </w:rPr>
        <w:t xml:space="preserve">Specifically, </w:t>
      </w:r>
      <w:r w:rsidR="00734BF4">
        <w:rPr>
          <w:rFonts w:eastAsia="宋体"/>
          <w:lang w:eastAsia="zh-CN"/>
        </w:rPr>
        <w:t>when UE sends the Requested NSSAI to the network, t</w:t>
      </w:r>
      <w:r w:rsidR="00734BF4" w:rsidRPr="003A7E22">
        <w:rPr>
          <w:rFonts w:eastAsia="宋体"/>
          <w:lang w:eastAsia="zh-CN"/>
        </w:rPr>
        <w:t xml:space="preserve">he </w:t>
      </w:r>
      <w:r w:rsidR="00734BF4">
        <w:rPr>
          <w:rFonts w:eastAsia="宋体"/>
          <w:lang w:eastAsia="zh-CN"/>
        </w:rPr>
        <w:t>R</w:t>
      </w:r>
      <w:r w:rsidR="00734BF4" w:rsidRPr="003A7E22">
        <w:rPr>
          <w:rFonts w:eastAsia="宋体"/>
          <w:lang w:eastAsia="zh-CN"/>
        </w:rPr>
        <w:t xml:space="preserve">equested NSSAI has already considered the </w:t>
      </w:r>
      <w:r w:rsidR="00734BF4">
        <w:rPr>
          <w:rFonts w:eastAsia="宋体"/>
          <w:lang w:eastAsia="zh-CN"/>
        </w:rPr>
        <w:t>C</w:t>
      </w:r>
      <w:r w:rsidR="00734BF4" w:rsidRPr="003A7E22">
        <w:rPr>
          <w:rFonts w:eastAsia="宋体"/>
          <w:lang w:eastAsia="zh-CN"/>
        </w:rPr>
        <w:t>onfigured NSSAI</w:t>
      </w:r>
      <w:r w:rsidR="00734BF4">
        <w:rPr>
          <w:rFonts w:eastAsia="宋体"/>
          <w:lang w:eastAsia="zh-CN"/>
        </w:rPr>
        <w:t>.</w:t>
      </w:r>
      <w:r w:rsidR="00712CE5" w:rsidRPr="003A7E22">
        <w:rPr>
          <w:rFonts w:eastAsia="宋体"/>
          <w:lang w:eastAsia="zh-CN"/>
        </w:rPr>
        <w:t xml:space="preserve"> </w:t>
      </w:r>
      <w:r w:rsidR="00A36448" w:rsidRPr="003A7E22">
        <w:rPr>
          <w:rFonts w:eastAsia="宋体"/>
          <w:lang w:eastAsia="zh-CN"/>
        </w:rPr>
        <w:t xml:space="preserve">While </w:t>
      </w:r>
      <w:r w:rsidR="009D2949">
        <w:rPr>
          <w:rFonts w:eastAsia="宋体"/>
          <w:lang w:eastAsia="zh-CN"/>
        </w:rPr>
        <w:t xml:space="preserve">based on the agreed CR </w:t>
      </w:r>
      <w:r w:rsidR="009D2949">
        <w:rPr>
          <w:rFonts w:eastAsia="宋体"/>
          <w:lang w:eastAsia="zh-CN"/>
        </w:rPr>
        <w:fldChar w:fldCharType="begin"/>
      </w:r>
      <w:r w:rsidR="009D2949">
        <w:rPr>
          <w:rFonts w:eastAsia="宋体"/>
          <w:lang w:eastAsia="zh-CN"/>
        </w:rPr>
        <w:instrText xml:space="preserve"> REF _Ref78534857 \r \h </w:instrText>
      </w:r>
      <w:r w:rsidR="009D2949">
        <w:rPr>
          <w:rFonts w:eastAsia="宋体"/>
          <w:lang w:eastAsia="zh-CN"/>
        </w:rPr>
      </w:r>
      <w:r w:rsidR="009D2949">
        <w:rPr>
          <w:rFonts w:eastAsia="宋体"/>
          <w:lang w:eastAsia="zh-CN"/>
        </w:rPr>
        <w:fldChar w:fldCharType="separate"/>
      </w:r>
      <w:r w:rsidR="009D2949">
        <w:rPr>
          <w:rFonts w:eastAsia="宋体"/>
          <w:lang w:eastAsia="zh-CN"/>
        </w:rPr>
        <w:t>[2]</w:t>
      </w:r>
      <w:r w:rsidR="009D2949">
        <w:rPr>
          <w:rFonts w:eastAsia="宋体"/>
          <w:lang w:eastAsia="zh-CN"/>
        </w:rPr>
        <w:fldChar w:fldCharType="end"/>
      </w:r>
      <w:r w:rsidR="009D2949">
        <w:rPr>
          <w:rFonts w:eastAsia="宋体"/>
          <w:lang w:eastAsia="zh-CN"/>
        </w:rPr>
        <w:t xml:space="preserve"> </w:t>
      </w:r>
      <w:r w:rsidR="00A36448" w:rsidRPr="003A7E22">
        <w:rPr>
          <w:rFonts w:eastAsia="宋体"/>
          <w:lang w:eastAsia="zh-CN"/>
        </w:rPr>
        <w:t xml:space="preserve">the Target NSSAI will consider those </w:t>
      </w:r>
      <w:r w:rsidR="003A7E22" w:rsidRPr="003A7E22">
        <w:rPr>
          <w:rFonts w:eastAsia="宋体"/>
          <w:lang w:eastAsia="zh-CN"/>
        </w:rPr>
        <w:t xml:space="preserve">rejected </w:t>
      </w:r>
      <w:r w:rsidR="00A36448" w:rsidRPr="003A7E22">
        <w:rPr>
          <w:rFonts w:eastAsia="宋体"/>
          <w:lang w:eastAsia="zh-CN"/>
        </w:rPr>
        <w:t>slices</w:t>
      </w:r>
      <w:r w:rsidR="003A7E22" w:rsidRPr="003A7E22">
        <w:rPr>
          <w:rFonts w:eastAsia="宋体"/>
          <w:lang w:eastAsia="zh-CN"/>
        </w:rPr>
        <w:t xml:space="preserve"> in the </w:t>
      </w:r>
      <w:r w:rsidR="00734BF4">
        <w:rPr>
          <w:rFonts w:eastAsia="宋体"/>
          <w:lang w:eastAsia="zh-CN"/>
        </w:rPr>
        <w:t>R</w:t>
      </w:r>
      <w:r w:rsidR="003A7E22" w:rsidRPr="003A7E22">
        <w:rPr>
          <w:rFonts w:eastAsia="宋体"/>
          <w:lang w:eastAsia="zh-CN"/>
        </w:rPr>
        <w:t>equested NSSAI</w:t>
      </w:r>
      <w:r w:rsidR="00161AF6">
        <w:rPr>
          <w:rFonts w:eastAsia="宋体"/>
          <w:lang w:eastAsia="zh-CN"/>
        </w:rPr>
        <w:t xml:space="preserve">. </w:t>
      </w:r>
      <w:r w:rsidR="00E04687">
        <w:rPr>
          <w:rFonts w:eastAsia="宋体"/>
          <w:lang w:eastAsia="zh-CN"/>
        </w:rPr>
        <w:t>In other w</w:t>
      </w:r>
      <w:r w:rsidR="00734BF4">
        <w:rPr>
          <w:rFonts w:eastAsia="宋体"/>
          <w:lang w:eastAsia="zh-CN"/>
        </w:rPr>
        <w:t>ords, the Configured-NSSAI or subset</w:t>
      </w:r>
      <w:r w:rsidR="00E04687">
        <w:rPr>
          <w:rFonts w:eastAsia="宋体"/>
          <w:lang w:eastAsia="zh-CN"/>
        </w:rPr>
        <w:t xml:space="preserve"> </w:t>
      </w:r>
      <w:r w:rsidR="00734BF4">
        <w:rPr>
          <w:rFonts w:eastAsia="宋体"/>
          <w:lang w:eastAsia="zh-CN"/>
        </w:rPr>
        <w:t>is</w:t>
      </w:r>
      <w:r w:rsidR="00E04687">
        <w:rPr>
          <w:rFonts w:eastAsia="宋体"/>
          <w:lang w:eastAsia="zh-CN"/>
        </w:rPr>
        <w:t xml:space="preserve"> already included </w:t>
      </w:r>
      <w:r w:rsidR="00734BF4">
        <w:rPr>
          <w:rFonts w:eastAsia="宋体"/>
          <w:lang w:eastAsia="zh-CN"/>
        </w:rPr>
        <w:t xml:space="preserve">in </w:t>
      </w:r>
      <w:r w:rsidR="00E04687">
        <w:rPr>
          <w:rFonts w:eastAsia="宋体"/>
          <w:lang w:eastAsia="zh-CN"/>
        </w:rPr>
        <w:t xml:space="preserve">the Target NSSAI. </w:t>
      </w:r>
    </w:p>
    <w:tbl>
      <w:tblPr>
        <w:tblStyle w:val="af4"/>
        <w:tblW w:w="0" w:type="auto"/>
        <w:tblLook w:val="04A0" w:firstRow="1" w:lastRow="0" w:firstColumn="1" w:lastColumn="0" w:noHBand="0" w:noVBand="1"/>
      </w:tblPr>
      <w:tblGrid>
        <w:gridCol w:w="9345"/>
      </w:tblGrid>
      <w:tr w:rsidR="000C5360" w:rsidRPr="00003FFD" w14:paraId="0239E619" w14:textId="77777777" w:rsidTr="000C5360">
        <w:tc>
          <w:tcPr>
            <w:tcW w:w="9345" w:type="dxa"/>
          </w:tcPr>
          <w:p w14:paraId="67E0237C" w14:textId="7FFC3BC8" w:rsidR="00655676" w:rsidRDefault="00655676" w:rsidP="000C5360">
            <w:pPr>
              <w:rPr>
                <w:sz w:val="18"/>
              </w:rPr>
            </w:pPr>
            <w:r w:rsidRPr="00655676">
              <w:rPr>
                <w:sz w:val="18"/>
              </w:rPr>
              <w:t>&lt;</w:t>
            </w:r>
            <w:r w:rsidR="009D2949">
              <w:t xml:space="preserve"> </w:t>
            </w:r>
            <w:r w:rsidR="009D2949">
              <w:rPr>
                <w:sz w:val="18"/>
              </w:rPr>
              <w:t>E</w:t>
            </w:r>
            <w:r w:rsidR="009D2949" w:rsidRPr="009D2949">
              <w:rPr>
                <w:sz w:val="18"/>
              </w:rPr>
              <w:t>xtract</w:t>
            </w:r>
            <w:r w:rsidR="009D2949">
              <w:rPr>
                <w:sz w:val="18"/>
              </w:rPr>
              <w:t>ed</w:t>
            </w:r>
            <w:r w:rsidRPr="00655676">
              <w:rPr>
                <w:sz w:val="18"/>
              </w:rPr>
              <w:t xml:space="preserve"> from </w:t>
            </w:r>
            <w:r w:rsidR="009D2949">
              <w:rPr>
                <w:sz w:val="18"/>
              </w:rPr>
              <w:t>S</w:t>
            </w:r>
            <w:r w:rsidRPr="00655676">
              <w:rPr>
                <w:sz w:val="18"/>
              </w:rPr>
              <w:t>ection</w:t>
            </w:r>
            <w:r w:rsidR="009D2949">
              <w:rPr>
                <w:sz w:val="18"/>
              </w:rPr>
              <w:t xml:space="preserve"> </w:t>
            </w:r>
            <w:r w:rsidR="009D2949" w:rsidRPr="009D2949">
              <w:rPr>
                <w:sz w:val="18"/>
              </w:rPr>
              <w:t>5.15.5.2.1</w:t>
            </w:r>
            <w:r w:rsidR="009D2949">
              <w:rPr>
                <w:sz w:val="18"/>
              </w:rPr>
              <w:t xml:space="preserve"> </w:t>
            </w:r>
            <w:r w:rsidRPr="00655676">
              <w:rPr>
                <w:sz w:val="18"/>
              </w:rPr>
              <w:t>of TS 23.501&gt;</w:t>
            </w:r>
          </w:p>
          <w:p w14:paraId="023CEF2E" w14:textId="77777777" w:rsidR="000C5360" w:rsidRPr="00DD256D" w:rsidRDefault="000C5360" w:rsidP="000C5360">
            <w:pPr>
              <w:rPr>
                <w:rFonts w:eastAsiaTheme="minorEastAsia"/>
                <w:sz w:val="18"/>
                <w:lang w:val="en-US" w:eastAsia="zh-CN"/>
              </w:rPr>
            </w:pPr>
            <w:r w:rsidRPr="00003FFD">
              <w:rPr>
                <w:sz w:val="18"/>
              </w:rPr>
              <w:t>The Requested NSSAI shall be one of:</w:t>
            </w:r>
          </w:p>
          <w:p w14:paraId="76B05DA0" w14:textId="77777777" w:rsidR="000C5360" w:rsidRPr="00003FFD" w:rsidRDefault="000C5360" w:rsidP="000C5360">
            <w:pPr>
              <w:pStyle w:val="B1"/>
              <w:rPr>
                <w:sz w:val="18"/>
              </w:rPr>
            </w:pPr>
            <w:r w:rsidRPr="00003FFD">
              <w:rPr>
                <w:sz w:val="18"/>
              </w:rPr>
              <w:t>-</w:t>
            </w:r>
            <w:r w:rsidRPr="00003FFD">
              <w:rPr>
                <w:sz w:val="18"/>
              </w:rPr>
              <w:tab/>
              <w:t>the Default Configured NSSAI, i.e. if the UE has no Configured NSSAI nor an Allowed NSSAI for the serving PLMN;</w:t>
            </w:r>
          </w:p>
          <w:p w14:paraId="6704B083" w14:textId="77777777" w:rsidR="000C5360" w:rsidRPr="00003FFD" w:rsidRDefault="000C5360" w:rsidP="000C5360">
            <w:pPr>
              <w:pStyle w:val="B1"/>
              <w:rPr>
                <w:sz w:val="18"/>
              </w:rPr>
            </w:pPr>
            <w:r w:rsidRPr="00003FFD">
              <w:rPr>
                <w:sz w:val="18"/>
              </w:rPr>
              <w:t>-</w:t>
            </w:r>
            <w:r w:rsidRPr="00003FFD">
              <w:rPr>
                <w:sz w:val="18"/>
              </w:rPr>
              <w:tab/>
              <w:t xml:space="preserve">the </w:t>
            </w:r>
            <w:r w:rsidRPr="00003FFD">
              <w:rPr>
                <w:sz w:val="18"/>
                <w:highlight w:val="yellow"/>
              </w:rPr>
              <w:t>Configured-NSSAI</w:t>
            </w:r>
            <w:r w:rsidRPr="00003FFD">
              <w:rPr>
                <w:sz w:val="18"/>
              </w:rPr>
              <w:t>, or a subset thereof as described below, e.g. if the UE has no Allowed NSSAI for the Access Type for the serving PLMN;</w:t>
            </w:r>
          </w:p>
          <w:p w14:paraId="39F491CB" w14:textId="77777777" w:rsidR="000C5360" w:rsidRPr="00003FFD" w:rsidRDefault="000C5360" w:rsidP="000C5360">
            <w:pPr>
              <w:pStyle w:val="B1"/>
              <w:rPr>
                <w:sz w:val="18"/>
              </w:rPr>
            </w:pPr>
            <w:r w:rsidRPr="00003FFD">
              <w:rPr>
                <w:sz w:val="18"/>
              </w:rPr>
              <w:t>-</w:t>
            </w:r>
            <w:r w:rsidRPr="00003FFD">
              <w:rPr>
                <w:sz w:val="18"/>
              </w:rPr>
              <w:tab/>
              <w:t>the Allowed-NSSAI for the Access Type over which the Requested NSSAI is sent, or a subset thereof; or</w:t>
            </w:r>
          </w:p>
          <w:p w14:paraId="383368A0" w14:textId="77777777" w:rsidR="000C5360" w:rsidRDefault="000C5360" w:rsidP="000C5360">
            <w:pPr>
              <w:pStyle w:val="B1"/>
              <w:rPr>
                <w:sz w:val="18"/>
              </w:rPr>
            </w:pPr>
            <w:r w:rsidRPr="00003FFD">
              <w:rPr>
                <w:sz w:val="18"/>
              </w:rPr>
              <w:t>-</w:t>
            </w:r>
            <w:r w:rsidRPr="00003FFD">
              <w:rPr>
                <w:sz w:val="18"/>
              </w:rPr>
              <w:tab/>
              <w:t xml:space="preserve">the Allowed-NSSAI for the Access Type over which the Requested NSSAI is sent, or a subset thereof, plus one or more S-NSSAIs from the </w:t>
            </w:r>
            <w:r w:rsidRPr="00003FFD">
              <w:rPr>
                <w:sz w:val="18"/>
                <w:highlight w:val="yellow"/>
              </w:rPr>
              <w:t>Configured-NSSA</w:t>
            </w:r>
            <w:r w:rsidRPr="00003FFD">
              <w:rPr>
                <w:sz w:val="18"/>
              </w:rPr>
              <w:t>I not yet in the Allowed NSSAI for the Access Type as described below.</w:t>
            </w:r>
          </w:p>
          <w:p w14:paraId="27419778" w14:textId="089A3404" w:rsidR="00541A3C" w:rsidRDefault="00541A3C" w:rsidP="00541A3C">
            <w:pPr>
              <w:pStyle w:val="B1"/>
              <w:ind w:left="0" w:firstLine="0"/>
              <w:rPr>
                <w:rFonts w:eastAsiaTheme="minorEastAsia"/>
                <w:sz w:val="18"/>
                <w:lang w:eastAsia="zh-CN"/>
              </w:rPr>
            </w:pPr>
            <w:r>
              <w:rPr>
                <w:rFonts w:eastAsiaTheme="minorEastAsia"/>
                <w:sz w:val="18"/>
                <w:lang w:eastAsia="zh-CN"/>
              </w:rPr>
              <w:t>……</w:t>
            </w:r>
          </w:p>
          <w:p w14:paraId="0DC82672" w14:textId="2BB0A536" w:rsidR="00541A3C" w:rsidRPr="00BA6451" w:rsidRDefault="00541A3C" w:rsidP="00541A3C">
            <w:pPr>
              <w:rPr>
                <w:rFonts w:eastAsiaTheme="minorEastAsia"/>
                <w:lang w:eastAsia="zh-CN"/>
              </w:rPr>
            </w:pPr>
            <w:r>
              <w:rPr>
                <w:rFonts w:eastAsiaTheme="minorEastAsia"/>
                <w:lang w:eastAsia="zh-CN"/>
              </w:rPr>
              <w:t>&lt;</w:t>
            </w:r>
            <w:r w:rsidR="009D2949">
              <w:rPr>
                <w:rFonts w:eastAsiaTheme="minorEastAsia"/>
                <w:sz w:val="18"/>
                <w:lang w:eastAsia="zh-CN"/>
              </w:rPr>
              <w:t xml:space="preserve"> S</w:t>
            </w:r>
            <w:r w:rsidR="009D2949" w:rsidRPr="009F6B39">
              <w:rPr>
                <w:rFonts w:eastAsiaTheme="minorEastAsia"/>
                <w:sz w:val="18"/>
                <w:lang w:eastAsia="zh-CN"/>
              </w:rPr>
              <w:t xml:space="preserve">ection </w:t>
            </w:r>
            <w:r w:rsidR="009D2949" w:rsidRPr="009D2949">
              <w:rPr>
                <w:sz w:val="18"/>
              </w:rPr>
              <w:t>5.3.4.3.y</w:t>
            </w:r>
            <w:r w:rsidR="009D2949" w:rsidRPr="009D2949">
              <w:rPr>
                <w:sz w:val="18"/>
              </w:rPr>
              <w:tab/>
            </w:r>
            <w:r w:rsidR="009D2949">
              <w:rPr>
                <w:sz w:val="18"/>
              </w:rPr>
              <w:t>“</w:t>
            </w:r>
            <w:r w:rsidR="009D2949" w:rsidRPr="009D2949">
              <w:rPr>
                <w:sz w:val="18"/>
              </w:rPr>
              <w:t>Redirection to dedicated frequency band(s) for an S-NSSAI</w:t>
            </w:r>
            <w:r w:rsidR="009D2949">
              <w:rPr>
                <w:sz w:val="18"/>
              </w:rPr>
              <w:t>”</w:t>
            </w:r>
            <w:r w:rsidR="009D2949" w:rsidRPr="009F6B39">
              <w:rPr>
                <w:sz w:val="18"/>
              </w:rPr>
              <w:t xml:space="preserve"> of </w:t>
            </w:r>
            <w:r w:rsidR="009D2949" w:rsidRPr="009F6B39">
              <w:rPr>
                <w:rFonts w:eastAsiaTheme="minorEastAsia"/>
                <w:sz w:val="18"/>
                <w:lang w:eastAsia="zh-CN"/>
              </w:rPr>
              <w:t>TS 23.501</w:t>
            </w:r>
            <w:r>
              <w:rPr>
                <w:rFonts w:eastAsiaTheme="minorEastAsia"/>
                <w:lang w:eastAsia="zh-CN"/>
              </w:rPr>
              <w:t>&gt;</w:t>
            </w:r>
          </w:p>
          <w:p w14:paraId="5277ACEB" w14:textId="77777777" w:rsidR="00541A3C" w:rsidRDefault="00541A3C" w:rsidP="00541A3C">
            <w:r>
              <w:t>The Target NSSAI may include e.g.:</w:t>
            </w:r>
          </w:p>
          <w:p w14:paraId="61FB9253" w14:textId="77777777" w:rsidR="009D2949" w:rsidRPr="00121069" w:rsidRDefault="009D2949" w:rsidP="009D2949">
            <w:pPr>
              <w:pStyle w:val="B1"/>
            </w:pPr>
            <w:r w:rsidRPr="00121069">
              <w:t>-</w:t>
            </w:r>
            <w:r w:rsidRPr="00121069">
              <w:tab/>
              <w:t xml:space="preserve">all or a subset of the Rejected S-NSSAIs for RA </w:t>
            </w:r>
            <w:r w:rsidRPr="00FB0AEC">
              <w:t xml:space="preserve">when none of the </w:t>
            </w:r>
            <w:r w:rsidRPr="00121069">
              <w:t xml:space="preserve">S-NSSAIs in the </w:t>
            </w:r>
            <w:r w:rsidRPr="009D2949">
              <w:rPr>
                <w:highlight w:val="yellow"/>
              </w:rPr>
              <w:t>Requested S-NSSAI</w:t>
            </w:r>
            <w:r w:rsidRPr="00FB0AEC">
              <w:t xml:space="preserve"> w</w:t>
            </w:r>
            <w:r w:rsidRPr="00121069">
              <w:t>ere</w:t>
            </w:r>
            <w:r w:rsidRPr="00FB0AEC">
              <w:t xml:space="preserve"> available in the TA where the UE is;</w:t>
            </w:r>
          </w:p>
          <w:p w14:paraId="0B295BCE" w14:textId="77777777" w:rsidR="009D2949" w:rsidRPr="00FB0AEC" w:rsidRDefault="009D2949" w:rsidP="009D2949">
            <w:pPr>
              <w:pStyle w:val="B1"/>
            </w:pPr>
            <w:r w:rsidRPr="00121069">
              <w:t>-</w:t>
            </w:r>
            <w:r w:rsidRPr="00121069">
              <w:tab/>
            </w:r>
            <w:r w:rsidRPr="00FB0AEC">
              <w:t>all the S-NSSAIs of the</w:t>
            </w:r>
            <w:r w:rsidRPr="00121069">
              <w:t xml:space="preserve"> Allowed NSSAI and all or a subset of the </w:t>
            </w:r>
            <w:r w:rsidRPr="009D2949">
              <w:rPr>
                <w:highlight w:val="yellow"/>
              </w:rPr>
              <w:t>Rejected S-NSSAIs</w:t>
            </w:r>
            <w:r w:rsidRPr="00121069">
              <w:t xml:space="preserve"> for the RA</w:t>
            </w:r>
            <w:r w:rsidRPr="00FB0AEC">
              <w:t>;</w:t>
            </w:r>
          </w:p>
          <w:p w14:paraId="14AB1463" w14:textId="7EC9B33B" w:rsidR="00541A3C" w:rsidRPr="009D2949" w:rsidRDefault="009D2949" w:rsidP="009D2949">
            <w:pPr>
              <w:pStyle w:val="B1"/>
            </w:pPr>
            <w:r w:rsidRPr="00FB0AEC">
              <w:t>-</w:t>
            </w:r>
            <w:r w:rsidRPr="00FB0AEC">
              <w:tab/>
            </w:r>
            <w:r w:rsidRPr="00121069">
              <w:t>a</w:t>
            </w:r>
            <w:r w:rsidRPr="00FB0AEC">
              <w:t xml:space="preserve"> subset of the S-NSSAIs</w:t>
            </w:r>
            <w:r w:rsidRPr="00121069">
              <w:t xml:space="preserve"> in the Allowed NSSAI </w:t>
            </w:r>
            <w:r w:rsidRPr="00FB0AEC">
              <w:t xml:space="preserve">and </w:t>
            </w:r>
            <w:r w:rsidRPr="00121069">
              <w:t>all or a subset of the Rejected S-NSSAIs for the RA</w:t>
            </w:r>
            <w:r w:rsidRPr="00FB0AEC">
              <w:t xml:space="preserve"> if the operator policy is to prefer this Target S-NSSAI to the Allowed NSSAI</w:t>
            </w:r>
            <w:r w:rsidR="00541A3C">
              <w:t>.</w:t>
            </w:r>
          </w:p>
        </w:tc>
      </w:tr>
    </w:tbl>
    <w:p w14:paraId="4E051293" w14:textId="77777777" w:rsidR="00046051" w:rsidRDefault="00046051" w:rsidP="00046051">
      <w:pPr>
        <w:pStyle w:val="af9"/>
        <w:ind w:left="420"/>
        <w:rPr>
          <w:rFonts w:eastAsia="宋体"/>
          <w:lang w:eastAsia="zh-CN"/>
        </w:rPr>
      </w:pPr>
    </w:p>
    <w:p w14:paraId="628FCF60" w14:textId="77777777" w:rsidR="00046051" w:rsidRPr="00046051" w:rsidRDefault="00046051" w:rsidP="00046051">
      <w:pPr>
        <w:pStyle w:val="af9"/>
        <w:numPr>
          <w:ilvl w:val="0"/>
          <w:numId w:val="43"/>
        </w:numPr>
        <w:rPr>
          <w:rFonts w:eastAsia="宋体"/>
          <w:lang w:eastAsia="zh-CN"/>
        </w:rPr>
      </w:pPr>
      <w:r w:rsidRPr="00046051">
        <w:rPr>
          <w:rFonts w:eastAsia="宋体"/>
          <w:lang w:eastAsia="zh-CN"/>
        </w:rPr>
        <w:t xml:space="preserve">The additional information may complicate the NG-RAN’s implementation given that a set of redirection information is already supported (e.g., the allowed NSSAI, the RFSP, the target NSSAI/associated RFSP). </w:t>
      </w:r>
    </w:p>
    <w:p w14:paraId="41021D32" w14:textId="42137B1A" w:rsidR="00046051" w:rsidRDefault="00046051" w:rsidP="00046051">
      <w:pPr>
        <w:pStyle w:val="af9"/>
        <w:numPr>
          <w:ilvl w:val="0"/>
          <w:numId w:val="43"/>
        </w:numPr>
        <w:rPr>
          <w:rFonts w:eastAsia="宋体"/>
          <w:lang w:eastAsia="zh-CN"/>
        </w:rPr>
      </w:pPr>
      <w:r w:rsidRPr="00046051">
        <w:rPr>
          <w:rFonts w:eastAsia="宋体"/>
          <w:lang w:eastAsia="zh-CN"/>
        </w:rPr>
        <w:t>Importantly, the Configured NSSAI can not accurately indicate the UE’s real intended slices. The NG-RAN may redirect the UE to those frequencies over which the UE has no intention to trigger those slices.</w:t>
      </w:r>
    </w:p>
    <w:p w14:paraId="5E102528" w14:textId="46F3BBAE" w:rsidR="00046051" w:rsidRPr="00046051" w:rsidRDefault="00046051" w:rsidP="00046051">
      <w:pPr>
        <w:rPr>
          <w:rFonts w:eastAsia="宋体"/>
          <w:lang w:eastAsia="zh-CN"/>
        </w:rPr>
      </w:pPr>
      <w:r>
        <w:rPr>
          <w:rFonts w:eastAsia="宋体" w:hint="eastAsia"/>
          <w:lang w:eastAsia="zh-CN"/>
        </w:rPr>
        <w:t>A</w:t>
      </w:r>
      <w:r>
        <w:rPr>
          <w:rFonts w:eastAsia="宋体"/>
          <w:lang w:eastAsia="zh-CN"/>
        </w:rPr>
        <w:t>ccording to the preceding analysis, it is proposed,</w:t>
      </w:r>
    </w:p>
    <w:p w14:paraId="1283A3BF" w14:textId="1DE5AD31" w:rsidR="00926E22" w:rsidRDefault="00046051" w:rsidP="0076790C">
      <w:pPr>
        <w:rPr>
          <w:b/>
        </w:rPr>
      </w:pPr>
      <w:r w:rsidRPr="00046051">
        <w:rPr>
          <w:b/>
        </w:rPr>
        <w:t xml:space="preserve">Proposal </w:t>
      </w:r>
      <w:r>
        <w:rPr>
          <w:b/>
        </w:rPr>
        <w:t>2</w:t>
      </w:r>
      <w:r w:rsidRPr="00046051">
        <w:rPr>
          <w:b/>
        </w:rPr>
        <w:t xml:space="preserve">: No need to consider the </w:t>
      </w:r>
      <w:r>
        <w:rPr>
          <w:b/>
        </w:rPr>
        <w:t>C</w:t>
      </w:r>
      <w:r w:rsidRPr="00046051">
        <w:rPr>
          <w:b/>
        </w:rPr>
        <w:t xml:space="preserve">onfigured NSSAI as additional information for cell reselection with band-specific network slices. </w:t>
      </w:r>
    </w:p>
    <w:p w14:paraId="33C12A03" w14:textId="77777777" w:rsidR="00EA6AF9" w:rsidRDefault="00EA6AF9" w:rsidP="0076790C">
      <w:pPr>
        <w:rPr>
          <w:b/>
        </w:rPr>
      </w:pPr>
    </w:p>
    <w:p w14:paraId="1245AB1C" w14:textId="77777777" w:rsidR="00326166" w:rsidRPr="007D3E81" w:rsidRDefault="006867F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F7F7EFD" w14:textId="77777777" w:rsidR="00BB5D15" w:rsidRPr="006C2318" w:rsidRDefault="00BB5D15" w:rsidP="00BB5D15">
      <w:pPr>
        <w:rPr>
          <w:rFonts w:eastAsiaTheme="minorEastAsia"/>
          <w:b/>
          <w:lang w:eastAsia="zh-CN"/>
        </w:rPr>
      </w:pPr>
      <w:r w:rsidRPr="00C01341">
        <w:rPr>
          <w:rFonts w:eastAsiaTheme="minorEastAsia"/>
          <w:b/>
          <w:lang w:eastAsia="zh-CN"/>
        </w:rPr>
        <w:t xml:space="preserve">Proposal </w:t>
      </w:r>
      <w:r>
        <w:rPr>
          <w:rFonts w:eastAsiaTheme="minorEastAsia"/>
          <w:b/>
          <w:lang w:eastAsia="zh-CN"/>
        </w:rPr>
        <w:t xml:space="preserve">1: </w:t>
      </w:r>
      <w:r w:rsidRPr="006C2318">
        <w:rPr>
          <w:rFonts w:eastAsiaTheme="minorEastAsia"/>
          <w:b/>
          <w:lang w:eastAsia="zh-CN"/>
        </w:rPr>
        <w:t xml:space="preserve">The specification update to support redirection </w:t>
      </w:r>
      <w:r>
        <w:rPr>
          <w:rFonts w:eastAsiaTheme="minorEastAsia"/>
          <w:b/>
          <w:lang w:eastAsia="zh-CN"/>
        </w:rPr>
        <w:t xml:space="preserve">of </w:t>
      </w:r>
      <w:r w:rsidRPr="006C2318">
        <w:rPr>
          <w:rFonts w:eastAsiaTheme="minorEastAsia"/>
          <w:b/>
          <w:lang w:eastAsia="zh-CN"/>
        </w:rPr>
        <w:t>the UE to a TA that supports the requested network slice (e.g.</w:t>
      </w:r>
      <w:r>
        <w:rPr>
          <w:rFonts w:eastAsiaTheme="minorEastAsia"/>
          <w:b/>
          <w:lang w:eastAsia="zh-CN"/>
        </w:rPr>
        <w:t>,</w:t>
      </w:r>
      <w:r w:rsidRPr="006C2318">
        <w:rPr>
          <w:rFonts w:eastAsiaTheme="minorEastAsia"/>
          <w:b/>
          <w:lang w:eastAsia="zh-CN"/>
        </w:rPr>
        <w:t xml:space="preserve"> including Target NSSAI, and RFSP Index) can be considered at </w:t>
      </w:r>
      <w:r>
        <w:rPr>
          <w:rFonts w:eastAsiaTheme="minorEastAsia"/>
          <w:b/>
          <w:lang w:eastAsia="zh-CN"/>
        </w:rPr>
        <w:t xml:space="preserve">the </w:t>
      </w:r>
      <w:r w:rsidRPr="006C2318">
        <w:rPr>
          <w:rFonts w:eastAsiaTheme="minorEastAsia"/>
          <w:b/>
          <w:lang w:eastAsia="zh-CN"/>
        </w:rPr>
        <w:t>next Aug. meeting.</w:t>
      </w:r>
    </w:p>
    <w:p w14:paraId="0416B11A" w14:textId="710EF123" w:rsidR="002342F0" w:rsidRDefault="00BB5D15" w:rsidP="000A4C5A">
      <w:pPr>
        <w:rPr>
          <w:b/>
        </w:rPr>
      </w:pPr>
      <w:r w:rsidRPr="00046051">
        <w:rPr>
          <w:b/>
        </w:rPr>
        <w:lastRenderedPageBreak/>
        <w:t xml:space="preserve">Proposal </w:t>
      </w:r>
      <w:r>
        <w:rPr>
          <w:b/>
        </w:rPr>
        <w:t>2</w:t>
      </w:r>
      <w:r w:rsidRPr="00046051">
        <w:rPr>
          <w:b/>
        </w:rPr>
        <w:t xml:space="preserve">: No need to consider the </w:t>
      </w:r>
      <w:r>
        <w:rPr>
          <w:b/>
        </w:rPr>
        <w:t>C</w:t>
      </w:r>
      <w:r w:rsidRPr="00046051">
        <w:rPr>
          <w:b/>
        </w:rPr>
        <w:t xml:space="preserve">onfigured NSSAI as additional information for cell reselection with band-specific network slices. </w:t>
      </w:r>
    </w:p>
    <w:p w14:paraId="2DEE493A" w14:textId="47439E24" w:rsidR="008D7751" w:rsidRPr="008D7751" w:rsidRDefault="008D7751" w:rsidP="000A4C5A">
      <w:r w:rsidRPr="008D7751">
        <w:t xml:space="preserve">The reply LS is provided in [3]. </w:t>
      </w:r>
    </w:p>
    <w:p w14:paraId="3F1EF864" w14:textId="4F56E074" w:rsidR="0001565F" w:rsidRPr="007D3E81" w:rsidRDefault="004C25A7" w:rsidP="0013204A">
      <w:pPr>
        <w:pStyle w:val="10"/>
      </w:pPr>
      <w:bookmarkStart w:id="7" w:name="_Toc423020280"/>
      <w:bookmarkEnd w:id="7"/>
      <w:r>
        <w:t>4</w:t>
      </w:r>
      <w:r w:rsidR="005456E5">
        <w:t xml:space="preserve">. </w:t>
      </w:r>
      <w:r w:rsidR="0001565F" w:rsidRPr="007D3E81">
        <w:t>Reference</w:t>
      </w:r>
    </w:p>
    <w:p w14:paraId="754B3B0B" w14:textId="77777777" w:rsidR="008E4F60" w:rsidRDefault="008E4F60" w:rsidP="008E4F60">
      <w:pPr>
        <w:pStyle w:val="af9"/>
        <w:numPr>
          <w:ilvl w:val="0"/>
          <w:numId w:val="39"/>
        </w:numPr>
        <w:contextualSpacing w:val="0"/>
        <w:rPr>
          <w:lang w:eastAsia="zh-CN"/>
        </w:rPr>
      </w:pPr>
      <w:bookmarkStart w:id="8" w:name="_Ref78393508"/>
      <w:bookmarkEnd w:id="0"/>
      <w:r w:rsidRPr="00073CD1">
        <w:rPr>
          <w:lang w:eastAsia="zh-CN"/>
        </w:rPr>
        <w:t>S2-2105158</w:t>
      </w:r>
      <w:r>
        <w:rPr>
          <w:lang w:eastAsia="zh-CN"/>
        </w:rPr>
        <w:t xml:space="preserve">, </w:t>
      </w:r>
      <w:r w:rsidRPr="00073CD1">
        <w:rPr>
          <w:lang w:eastAsia="zh-CN"/>
        </w:rPr>
        <w:t>LS on Cell reselection with band-specific network slices</w:t>
      </w:r>
      <w:r>
        <w:rPr>
          <w:lang w:eastAsia="zh-CN"/>
        </w:rPr>
        <w:t>.</w:t>
      </w:r>
      <w:bookmarkEnd w:id="8"/>
    </w:p>
    <w:p w14:paraId="1CA99383" w14:textId="2B0F8F27" w:rsidR="006A664B" w:rsidRDefault="006D0209" w:rsidP="004C25A7">
      <w:pPr>
        <w:pStyle w:val="af9"/>
        <w:numPr>
          <w:ilvl w:val="0"/>
          <w:numId w:val="39"/>
        </w:numPr>
        <w:contextualSpacing w:val="0"/>
        <w:rPr>
          <w:lang w:eastAsia="zh-CN"/>
        </w:rPr>
      </w:pPr>
      <w:bookmarkStart w:id="9" w:name="_Ref78534857"/>
      <w:r w:rsidRPr="006D0209">
        <w:rPr>
          <w:lang w:eastAsia="zh-CN"/>
        </w:rPr>
        <w:t>S2-2104914</w:t>
      </w:r>
      <w:r>
        <w:rPr>
          <w:lang w:eastAsia="zh-CN"/>
        </w:rPr>
        <w:t xml:space="preserve">, </w:t>
      </w:r>
      <w:r w:rsidRPr="00FB0AEC">
        <w:rPr>
          <w:noProof/>
        </w:rPr>
        <w:t>Support of 5GC assisted cell selection to access network slice</w:t>
      </w:r>
      <w:r>
        <w:rPr>
          <w:noProof/>
        </w:rPr>
        <w:t>.</w:t>
      </w:r>
      <w:bookmarkEnd w:id="9"/>
    </w:p>
    <w:p w14:paraId="58F95B6C" w14:textId="41E3865E" w:rsidR="00867EFF" w:rsidRDefault="00867EFF" w:rsidP="00867EFF">
      <w:pPr>
        <w:pStyle w:val="af9"/>
        <w:numPr>
          <w:ilvl w:val="0"/>
          <w:numId w:val="39"/>
        </w:numPr>
        <w:contextualSpacing w:val="0"/>
        <w:rPr>
          <w:lang w:eastAsia="zh-CN"/>
        </w:rPr>
      </w:pPr>
      <w:r w:rsidRPr="00867EFF">
        <w:rPr>
          <w:lang w:eastAsia="zh-CN"/>
        </w:rPr>
        <w:t>R3-213639</w:t>
      </w:r>
      <w:r w:rsidRPr="00867EFF">
        <w:rPr>
          <w:lang w:eastAsia="zh-CN"/>
        </w:rPr>
        <w:tab/>
        <w:t>[Draft] Reply LS on cell reselection with band-specific network slices</w:t>
      </w:r>
      <w:r w:rsidR="00185539">
        <w:rPr>
          <w:lang w:eastAsia="zh-CN"/>
        </w:rPr>
        <w:t>,</w:t>
      </w:r>
      <w:r w:rsidRPr="00867EFF">
        <w:rPr>
          <w:lang w:eastAsia="zh-CN"/>
        </w:rPr>
        <w:tab/>
        <w:t>Huawei</w:t>
      </w:r>
    </w:p>
    <w:p w14:paraId="51B1CAA9" w14:textId="3B0AE3FE" w:rsidR="002547DD" w:rsidRDefault="002547DD" w:rsidP="002547DD">
      <w:pPr>
        <w:pStyle w:val="10"/>
        <w:spacing w:line="276" w:lineRule="auto"/>
        <w:rPr>
          <w:color w:val="000000" w:themeColor="text1"/>
          <w:lang w:eastAsia="zh-CN"/>
        </w:rPr>
      </w:pPr>
      <w:r>
        <w:rPr>
          <w:color w:val="000000" w:themeColor="text1"/>
          <w:lang w:eastAsia="zh-CN"/>
        </w:rPr>
        <w:t>Appendix 1: Agreed CR for TS 23.501</w:t>
      </w:r>
    </w:p>
    <w:p w14:paraId="0BE3DE2F" w14:textId="77777777" w:rsidR="00FF4796" w:rsidRDefault="00FF4796" w:rsidP="00FF4796">
      <w:pPr>
        <w:rPr>
          <w:rFonts w:eastAsiaTheme="minorEastAsia"/>
          <w:lang w:eastAsia="zh-CN"/>
        </w:rPr>
      </w:pPr>
    </w:p>
    <w:p w14:paraId="10883B76" w14:textId="77777777" w:rsidR="00FF4796" w:rsidRPr="00FB0AEC" w:rsidRDefault="00FF4796" w:rsidP="00FF4796">
      <w:pPr>
        <w:pStyle w:val="5"/>
      </w:pPr>
      <w:r w:rsidRPr="00FB0AEC">
        <w:t>5.3.4.3.x</w:t>
      </w:r>
      <w:r w:rsidRPr="00FB0AEC">
        <w:tab/>
        <w:t>Preferred band(s) per data radio bearer(s)</w:t>
      </w:r>
    </w:p>
    <w:p w14:paraId="555DD3F7" w14:textId="77777777" w:rsidR="00FF4796" w:rsidRPr="00FB0AEC" w:rsidRDefault="00FF4796" w:rsidP="00FF4796">
      <w:bookmarkStart w:id="10" w:name="_Hlk72392959"/>
      <w:r w:rsidRPr="00FB0AEC">
        <w:t>The NG-RAN may prefer to use specific radio resources per data radio bearer(s), e.g. depending on the Network Slices associated to the data radio bearer used by the UE.</w:t>
      </w:r>
      <w:bookmarkEnd w:id="10"/>
      <w:r w:rsidRPr="00FB0AEC">
        <w:t xml:space="preserv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p>
    <w:p w14:paraId="0B998A1E" w14:textId="77777777" w:rsidR="00FF4796" w:rsidRPr="00FB0AEC" w:rsidRDefault="00FF4796" w:rsidP="00FF4796">
      <w:pPr>
        <w:pStyle w:val="5"/>
      </w:pPr>
      <w:r w:rsidRPr="00FB0AEC">
        <w:t>5.3.4.3.y</w:t>
      </w:r>
      <w:r w:rsidRPr="00FB0AEC">
        <w:tab/>
        <w:t xml:space="preserve">Redirection to dedicated frequency band(s) for an S-NSSAI </w:t>
      </w:r>
    </w:p>
    <w:p w14:paraId="1C545D25" w14:textId="77777777" w:rsidR="00FF4796" w:rsidRPr="00FB0AEC" w:rsidRDefault="00FF4796" w:rsidP="00FF4796">
      <w:r w:rsidRPr="00FB0AE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w:t>
      </w:r>
      <w:r w:rsidRPr="002104BE">
        <w:t>15.8</w:t>
      </w:r>
      <w:r w:rsidRPr="00FB0AEC">
        <w:t xml:space="preserve">,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w:t>
      </w:r>
      <w:bookmarkStart w:id="11" w:name="_Hlk72412356"/>
    </w:p>
    <w:p w14:paraId="6B86096A" w14:textId="77777777" w:rsidR="00FF4796" w:rsidRPr="002104BE" w:rsidRDefault="00FF4796" w:rsidP="00FF4796">
      <w:bookmarkStart w:id="12" w:name="_Hlk72826556"/>
      <w:r w:rsidRPr="002104BE">
        <w:t xml:space="preserve">The Target NSSAI may be </w:t>
      </w:r>
      <w:r w:rsidRPr="00FB0AEC">
        <w:t>exclud</w:t>
      </w:r>
      <w:r w:rsidRPr="002104BE">
        <w:t>ing</w:t>
      </w:r>
      <w:r w:rsidRPr="00FB0AEC">
        <w:t xml:space="preserve"> some of the Allowed NSSAIs</w:t>
      </w:r>
      <w:r w:rsidRPr="002104BE">
        <w:t xml:space="preserve"> and include some of the rejected S-NSSAIs due to lack of support in the TA where the UE is located</w:t>
      </w:r>
      <w:r w:rsidRPr="00FB0AEC">
        <w:t xml:space="preserve"> based on network </w:t>
      </w:r>
      <w:r w:rsidRPr="002104BE">
        <w:t>policies</w:t>
      </w:r>
      <w:r w:rsidRPr="00FB0AEC">
        <w:t xml:space="preserve"> that are </w:t>
      </w:r>
      <w:r w:rsidRPr="002104BE">
        <w:t>inline with customer and operator agreements</w:t>
      </w:r>
      <w:r w:rsidRPr="00FB0AEC">
        <w:t>.</w:t>
      </w:r>
      <w:bookmarkEnd w:id="12"/>
      <w:r w:rsidRPr="00FB0AEC">
        <w:t xml:space="preserve"> </w:t>
      </w:r>
      <w:r w:rsidRPr="002104BE">
        <w:t>The</w:t>
      </w:r>
      <w:r w:rsidRPr="00FB0AEC">
        <w:t xml:space="preserve"> </w:t>
      </w:r>
      <w:r w:rsidRPr="002104BE">
        <w:t>Target NSSAI shall only include S-NSSAIs that can be provided in an</w:t>
      </w:r>
      <w:r w:rsidRPr="00FB0AEC">
        <w:t xml:space="preserve"> Allowed NSSAI for the UE. The </w:t>
      </w:r>
      <w:r w:rsidRPr="002104BE">
        <w:t xml:space="preserve">Target NSSAI </w:t>
      </w:r>
      <w:r w:rsidRPr="00FB0AEC">
        <w:t>may include e.g.:</w:t>
      </w:r>
    </w:p>
    <w:p w14:paraId="10241176" w14:textId="77777777" w:rsidR="00FF4796" w:rsidRPr="002104BE" w:rsidRDefault="00FF4796" w:rsidP="00FF4796">
      <w:pPr>
        <w:pStyle w:val="B1"/>
      </w:pPr>
      <w:r w:rsidRPr="002104BE">
        <w:t>-</w:t>
      </w:r>
      <w:r w:rsidRPr="002104BE">
        <w:tab/>
        <w:t xml:space="preserve">all or a subset of the Rejected S-NSSAIs for RA </w:t>
      </w:r>
      <w:r w:rsidRPr="00FB0AEC">
        <w:t xml:space="preserve">when none of the </w:t>
      </w:r>
      <w:r w:rsidRPr="002104BE">
        <w:t xml:space="preserve">S-NSSAIs in the </w:t>
      </w:r>
      <w:r w:rsidRPr="00FB0AEC">
        <w:t>Requested S-NSSAI w</w:t>
      </w:r>
      <w:r w:rsidRPr="002104BE">
        <w:t>ere</w:t>
      </w:r>
      <w:r w:rsidRPr="00FB0AEC">
        <w:t xml:space="preserve"> available in the TA where the UE is;</w:t>
      </w:r>
    </w:p>
    <w:p w14:paraId="52BE8959" w14:textId="77777777" w:rsidR="00FF4796" w:rsidRPr="00FB0AEC" w:rsidRDefault="00FF4796" w:rsidP="00FF4796">
      <w:pPr>
        <w:pStyle w:val="B1"/>
      </w:pPr>
      <w:r w:rsidRPr="002104BE">
        <w:t>-</w:t>
      </w:r>
      <w:r w:rsidRPr="002104BE">
        <w:tab/>
      </w:r>
      <w:r w:rsidRPr="00FB0AEC">
        <w:t>all the S-NSSAIs of the</w:t>
      </w:r>
      <w:r w:rsidRPr="002104BE">
        <w:t xml:space="preserve"> Allowed NSSAI and all or a subset of the Rejected S-NSSAIs for the RA</w:t>
      </w:r>
      <w:r w:rsidRPr="00FB0AEC">
        <w:t>;</w:t>
      </w:r>
    </w:p>
    <w:p w14:paraId="72A7FEFC" w14:textId="77777777" w:rsidR="00FF4796" w:rsidRPr="00FB0AEC" w:rsidRDefault="00FF4796" w:rsidP="00FF4796">
      <w:pPr>
        <w:pStyle w:val="B1"/>
      </w:pPr>
      <w:r w:rsidRPr="00FB0AEC">
        <w:t>-</w:t>
      </w:r>
      <w:r w:rsidRPr="00FB0AEC">
        <w:tab/>
      </w:r>
      <w:r w:rsidRPr="002104BE">
        <w:t>a</w:t>
      </w:r>
      <w:r w:rsidRPr="00FB0AEC">
        <w:t xml:space="preserve"> subset of the S-NSSAIs</w:t>
      </w:r>
      <w:r w:rsidRPr="002104BE">
        <w:t xml:space="preserve"> in the Allowed NSSAI </w:t>
      </w:r>
      <w:r w:rsidRPr="00FB0AEC">
        <w:t xml:space="preserve">and </w:t>
      </w:r>
      <w:r w:rsidRPr="002104BE">
        <w:t>all or a subset of the Rejected S-NSSAIs for the RA</w:t>
      </w:r>
      <w:r w:rsidRPr="00FB0AEC">
        <w:t xml:space="preserve"> if the operator policy is to prefer this Target S-NSSAI to the Allowed NSSAI</w:t>
      </w:r>
      <w:r w:rsidRPr="002104BE">
        <w:t>.</w:t>
      </w:r>
    </w:p>
    <w:bookmarkEnd w:id="11"/>
    <w:p w14:paraId="31EDF9B7" w14:textId="77777777" w:rsidR="00FF4796" w:rsidRPr="00FB0AEC" w:rsidRDefault="00FF4796" w:rsidP="00FF4796">
      <w:r w:rsidRPr="000044B8">
        <w:rPr>
          <w:highlight w:val="yellow"/>
        </w:rPr>
        <w:t>The AMF should retrieve an RFSP Index suitable for the Target NSSAI and includes the RFSP Index in the information sent to the NG-RAN</w:t>
      </w:r>
      <w:r w:rsidRPr="00FB0AEC">
        <w:t xml:space="preserve">. The AMF retrieves the RFSP Index from the PCF or, in case PCF is not deployed the AMF determines the RFSP Index according to local configuration. </w:t>
      </w:r>
      <w:bookmarkStart w:id="13" w:name="_Hlk72842131"/>
      <w:r w:rsidRPr="00FB0AEC">
        <w:t>The RFSP index</w:t>
      </w:r>
      <w:bookmarkEnd w:id="13"/>
      <w:r w:rsidRPr="00FB0AEC">
        <w:t xml:space="preserve"> associated to the Target NSSAI is considered if the RAN succeeds to redirect the UE to a new TA outside the RA, otherwise the RFSP index of the Allowed NSSAI is considered.</w:t>
      </w:r>
    </w:p>
    <w:p w14:paraId="1191B82D" w14:textId="77777777" w:rsidR="00FF4796" w:rsidRPr="00FB0AEC" w:rsidRDefault="00FF4796" w:rsidP="00FF4796">
      <w:r w:rsidRPr="00FB0AEC">
        <w:t xml:space="preserve">The NG-RAN shall attempt to find cells of TAs that can support all the S-NSSAIs in the Target S-NSSAIs, and if no such cell of a TA is available the RAN can attempt to select cells of TAs that best match the Target S-NSSAI. </w:t>
      </w:r>
      <w:r w:rsidRPr="002104BE">
        <w:t xml:space="preserve">The </w:t>
      </w:r>
      <w:r w:rsidRPr="002104BE">
        <w:lastRenderedPageBreak/>
        <w:t>NG-RAN shall attempt to ensure continuity of the PDU Sessions with activated User Plane associated with the S-NSSAIs in the Allowed NSSAI which are in the Target NSSAI</w:t>
      </w:r>
      <w:r w:rsidRPr="00FB0AEC">
        <w:t xml:space="preserve">. Also, the NG-RAN should attempt to ensure continuity of service for the S-NSSAIs of the Allowed NSSAI also available in the Target NSSAI, before prioritizing cells that are not supporting </w:t>
      </w:r>
      <w:r w:rsidRPr="002104BE">
        <w:t>one or more</w:t>
      </w:r>
      <w:r w:rsidRPr="00FB0AEC">
        <w:t xml:space="preserve"> of the S-NSSAI</w:t>
      </w:r>
      <w:r w:rsidRPr="002104BE">
        <w:t xml:space="preserve"> of the Allowed NSSAI </w:t>
      </w:r>
      <w:r w:rsidRPr="00FB0AEC">
        <w:t xml:space="preserve">also available </w:t>
      </w:r>
      <w:r w:rsidRPr="002104BE">
        <w:t>in the Target NSSAI</w:t>
      </w:r>
    </w:p>
    <w:p w14:paraId="1E534FE5" w14:textId="77777777" w:rsidR="00FF4796" w:rsidRPr="00FB0AEC" w:rsidRDefault="00FF4796" w:rsidP="00FF4796">
      <w:r w:rsidRPr="00FB0AEC">
        <w:t xml:space="preserve">The NG-RAN attempts to determine target cell(s) supporting the Target NSSAI </w:t>
      </w:r>
      <w:r w:rsidRPr="002104BE">
        <w:t>considering the UE Radio Capabilities</w:t>
      </w:r>
      <w:r w:rsidRPr="00FB0AEC">
        <w:t xml:space="preserve">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D2CCAD8" w14:textId="77777777" w:rsidR="00FF4796" w:rsidRPr="00FB0AEC" w:rsidRDefault="00FF4796" w:rsidP="00FF4796">
      <w:r w:rsidRPr="00FB0AEC">
        <w:t>Once the target cells are determined,</w:t>
      </w:r>
      <w:r w:rsidRPr="002104BE">
        <w:t xml:space="preserve"> </w:t>
      </w:r>
      <w:r w:rsidRPr="00FB0AEC">
        <w:t>the NG-RAN initiates RRC redirection procedure towards the target cells</w:t>
      </w:r>
      <w:r w:rsidRPr="002104BE">
        <w:t>, if possible</w:t>
      </w:r>
      <w:r w:rsidRPr="00FB0AEC">
        <w:t xml:space="preserve">. </w:t>
      </w:r>
    </w:p>
    <w:p w14:paraId="3A6ECBB0" w14:textId="77777777" w:rsidR="00FF4796" w:rsidRPr="00FB0AEC" w:rsidRDefault="00FF4796" w:rsidP="00FF4796">
      <w:r w:rsidRPr="00FB0AEC">
        <w:t>After a successful redirection of the UE to a new TA outside the current RA, the UE shall perform a Mobility Registration Update procedure and the S-NSSAIs the new TA supports can be allowed if the UE requests them.</w:t>
      </w:r>
    </w:p>
    <w:p w14:paraId="3FCF58A3" w14:textId="77777777" w:rsidR="00FF4796" w:rsidRPr="00FF4796" w:rsidRDefault="00FF4796" w:rsidP="00FF4796">
      <w:pPr>
        <w:rPr>
          <w:rFonts w:eastAsiaTheme="minorEastAsia"/>
          <w:lang w:eastAsia="zh-CN"/>
        </w:rPr>
      </w:pPr>
    </w:p>
    <w:sectPr w:rsidR="00FF4796" w:rsidRPr="00FF4796"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19160" w14:textId="77777777" w:rsidR="004D0025" w:rsidRDefault="004D0025">
      <w:r>
        <w:separator/>
      </w:r>
    </w:p>
  </w:endnote>
  <w:endnote w:type="continuationSeparator" w:id="0">
    <w:p w14:paraId="03615D86" w14:textId="77777777" w:rsidR="004D0025" w:rsidRDefault="004D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6B7337" w:rsidRDefault="006B733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8649A" w14:textId="77777777" w:rsidR="004D0025" w:rsidRDefault="004D0025">
      <w:r>
        <w:separator/>
      </w:r>
    </w:p>
  </w:footnote>
  <w:footnote w:type="continuationSeparator" w:id="0">
    <w:p w14:paraId="013E08D4" w14:textId="77777777" w:rsidR="004D0025" w:rsidRDefault="004D00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CE06AB"/>
    <w:multiLevelType w:val="hybridMultilevel"/>
    <w:tmpl w:val="1C60E20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520B0"/>
    <w:multiLevelType w:val="hybridMultilevel"/>
    <w:tmpl w:val="5396F72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3A1059"/>
    <w:multiLevelType w:val="hybridMultilevel"/>
    <w:tmpl w:val="F57AEB4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193347"/>
    <w:multiLevelType w:val="hybridMultilevel"/>
    <w:tmpl w:val="20629B2E"/>
    <w:lvl w:ilvl="0" w:tplc="CFC09A3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125DC5"/>
    <w:multiLevelType w:val="hybridMultilevel"/>
    <w:tmpl w:val="1536314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2CC30C2"/>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CA14D37"/>
    <w:multiLevelType w:val="hybridMultilevel"/>
    <w:tmpl w:val="D2EE7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3DE10FB"/>
    <w:multiLevelType w:val="hybridMultilevel"/>
    <w:tmpl w:val="F57AEB4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7E45A76"/>
    <w:multiLevelType w:val="hybridMultilevel"/>
    <w:tmpl w:val="39A61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75B06"/>
    <w:multiLevelType w:val="hybridMultilevel"/>
    <w:tmpl w:val="19D0A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6DC1483B"/>
    <w:multiLevelType w:val="hybridMultilevel"/>
    <w:tmpl w:val="7592C826"/>
    <w:lvl w:ilvl="0" w:tplc="0409000F">
      <w:start w:val="1"/>
      <w:numFmt w:val="decimal"/>
      <w:lvlText w:val="%1."/>
      <w:lvlJc w:val="left"/>
      <w:pPr>
        <w:ind w:left="8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191F0D"/>
    <w:multiLevelType w:val="hybridMultilevel"/>
    <w:tmpl w:val="C2189F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00204C"/>
    <w:multiLevelType w:val="hybridMultilevel"/>
    <w:tmpl w:val="99A25BB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D5739E1"/>
    <w:multiLevelType w:val="hybridMultilevel"/>
    <w:tmpl w:val="23A28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2"/>
  </w:num>
  <w:num w:numId="4">
    <w:abstractNumId w:val="28"/>
  </w:num>
  <w:num w:numId="5">
    <w:abstractNumId w:val="2"/>
  </w:num>
  <w:num w:numId="6">
    <w:abstractNumId w:val="5"/>
  </w:num>
  <w:num w:numId="7">
    <w:abstractNumId w:val="18"/>
  </w:num>
  <w:num w:numId="8">
    <w:abstractNumId w:val="21"/>
  </w:num>
  <w:num w:numId="9">
    <w:abstractNumId w:val="10"/>
  </w:num>
  <w:num w:numId="10">
    <w:abstractNumId w:val="14"/>
  </w:num>
  <w:num w:numId="11">
    <w:abstractNumId w:val="1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0"/>
  </w:num>
  <w:num w:numId="15">
    <w:abstractNumId w:val="24"/>
  </w:num>
  <w:num w:numId="16">
    <w:abstractNumId w:val="22"/>
  </w:num>
  <w:num w:numId="17">
    <w:abstractNumId w:val="7"/>
  </w:num>
  <w:num w:numId="18">
    <w:abstractNumId w:val="1"/>
  </w:num>
  <w:num w:numId="19">
    <w:abstractNumId w:val="27"/>
  </w:num>
  <w:num w:numId="20">
    <w:abstractNumId w:val="32"/>
  </w:num>
  <w:num w:numId="21">
    <w:abstractNumId w:val="0"/>
  </w:num>
  <w:num w:numId="22">
    <w:abstractNumId w:val="26"/>
  </w:num>
  <w:num w:numId="23">
    <w:abstractNumId w:val="17"/>
  </w:num>
  <w:num w:numId="24">
    <w:abstractNumId w:val="12"/>
  </w:num>
  <w:num w:numId="25">
    <w:abstractNumId w:val="9"/>
  </w:num>
  <w:num w:numId="26">
    <w:abstractNumId w:val="11"/>
  </w:num>
  <w:num w:numId="27">
    <w:abstractNumId w:val="16"/>
  </w:num>
  <w:num w:numId="28">
    <w:abstractNumId w:val="40"/>
  </w:num>
  <w:num w:numId="29">
    <w:abstractNumId w:val="20"/>
  </w:num>
  <w:num w:numId="30">
    <w:abstractNumId w:val="39"/>
  </w:num>
  <w:num w:numId="31">
    <w:abstractNumId w:val="41"/>
  </w:num>
  <w:num w:numId="32">
    <w:abstractNumId w:val="25"/>
  </w:num>
  <w:num w:numId="33">
    <w:abstractNumId w:val="6"/>
  </w:num>
  <w:num w:numId="34">
    <w:abstractNumId w:val="33"/>
  </w:num>
  <w:num w:numId="35">
    <w:abstractNumId w:val="15"/>
  </w:num>
  <w:num w:numId="36">
    <w:abstractNumId w:val="34"/>
  </w:num>
  <w:num w:numId="37">
    <w:abstractNumId w:val="38"/>
  </w:num>
  <w:num w:numId="38">
    <w:abstractNumId w:val="31"/>
  </w:num>
  <w:num w:numId="39">
    <w:abstractNumId w:val="8"/>
  </w:num>
  <w:num w:numId="40">
    <w:abstractNumId w:val="29"/>
  </w:num>
  <w:num w:numId="41">
    <w:abstractNumId w:val="23"/>
  </w:num>
  <w:num w:numId="42">
    <w:abstractNumId w:val="36"/>
  </w:num>
  <w:num w:numId="43">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3FFD"/>
    <w:rsid w:val="000044B8"/>
    <w:rsid w:val="000044DA"/>
    <w:rsid w:val="00005E73"/>
    <w:rsid w:val="0000613E"/>
    <w:rsid w:val="0000633F"/>
    <w:rsid w:val="0000645E"/>
    <w:rsid w:val="000064DE"/>
    <w:rsid w:val="000068C4"/>
    <w:rsid w:val="00006AA0"/>
    <w:rsid w:val="00006F67"/>
    <w:rsid w:val="000110CA"/>
    <w:rsid w:val="000113D6"/>
    <w:rsid w:val="000118F6"/>
    <w:rsid w:val="00011CB5"/>
    <w:rsid w:val="00012288"/>
    <w:rsid w:val="00012BA6"/>
    <w:rsid w:val="0001304B"/>
    <w:rsid w:val="000131FF"/>
    <w:rsid w:val="00013CB8"/>
    <w:rsid w:val="00015330"/>
    <w:rsid w:val="0001565F"/>
    <w:rsid w:val="00015B1B"/>
    <w:rsid w:val="000164D5"/>
    <w:rsid w:val="00016E37"/>
    <w:rsid w:val="0001701A"/>
    <w:rsid w:val="00017C43"/>
    <w:rsid w:val="00017CBB"/>
    <w:rsid w:val="000205C0"/>
    <w:rsid w:val="00020663"/>
    <w:rsid w:val="00020BFF"/>
    <w:rsid w:val="00020F76"/>
    <w:rsid w:val="0002194E"/>
    <w:rsid w:val="00021FE3"/>
    <w:rsid w:val="00022419"/>
    <w:rsid w:val="000224E8"/>
    <w:rsid w:val="000224FD"/>
    <w:rsid w:val="00022E4A"/>
    <w:rsid w:val="0002307A"/>
    <w:rsid w:val="00023E5C"/>
    <w:rsid w:val="00025434"/>
    <w:rsid w:val="000265D6"/>
    <w:rsid w:val="00026736"/>
    <w:rsid w:val="00026D8A"/>
    <w:rsid w:val="00026FB7"/>
    <w:rsid w:val="0002747B"/>
    <w:rsid w:val="0002761B"/>
    <w:rsid w:val="000279CE"/>
    <w:rsid w:val="00030CBB"/>
    <w:rsid w:val="00031567"/>
    <w:rsid w:val="0003175D"/>
    <w:rsid w:val="00032AB8"/>
    <w:rsid w:val="000331F6"/>
    <w:rsid w:val="0003419C"/>
    <w:rsid w:val="000346B7"/>
    <w:rsid w:val="000347E7"/>
    <w:rsid w:val="000349E3"/>
    <w:rsid w:val="000357E9"/>
    <w:rsid w:val="0003691A"/>
    <w:rsid w:val="000370DB"/>
    <w:rsid w:val="0003768C"/>
    <w:rsid w:val="0003796E"/>
    <w:rsid w:val="00037B33"/>
    <w:rsid w:val="00037CC0"/>
    <w:rsid w:val="00040111"/>
    <w:rsid w:val="000402AE"/>
    <w:rsid w:val="00040B64"/>
    <w:rsid w:val="0004127F"/>
    <w:rsid w:val="00041315"/>
    <w:rsid w:val="00041691"/>
    <w:rsid w:val="000419D8"/>
    <w:rsid w:val="000421C4"/>
    <w:rsid w:val="00042F4D"/>
    <w:rsid w:val="00043126"/>
    <w:rsid w:val="00043A2D"/>
    <w:rsid w:val="00043BC5"/>
    <w:rsid w:val="000442D9"/>
    <w:rsid w:val="00044562"/>
    <w:rsid w:val="00045031"/>
    <w:rsid w:val="00045D20"/>
    <w:rsid w:val="00046051"/>
    <w:rsid w:val="000460B7"/>
    <w:rsid w:val="000468A5"/>
    <w:rsid w:val="00046EB6"/>
    <w:rsid w:val="0004754A"/>
    <w:rsid w:val="00047A86"/>
    <w:rsid w:val="00047D2B"/>
    <w:rsid w:val="0005010D"/>
    <w:rsid w:val="000502EF"/>
    <w:rsid w:val="0005055D"/>
    <w:rsid w:val="000508DD"/>
    <w:rsid w:val="00050DC8"/>
    <w:rsid w:val="00050F91"/>
    <w:rsid w:val="00051269"/>
    <w:rsid w:val="00051C99"/>
    <w:rsid w:val="00051E3C"/>
    <w:rsid w:val="00052018"/>
    <w:rsid w:val="000520DD"/>
    <w:rsid w:val="00052D5F"/>
    <w:rsid w:val="0005476A"/>
    <w:rsid w:val="00054CEB"/>
    <w:rsid w:val="00055B3A"/>
    <w:rsid w:val="00055C34"/>
    <w:rsid w:val="00056C1D"/>
    <w:rsid w:val="00056C53"/>
    <w:rsid w:val="00056F59"/>
    <w:rsid w:val="00057BCE"/>
    <w:rsid w:val="00057F83"/>
    <w:rsid w:val="00060AEF"/>
    <w:rsid w:val="00061115"/>
    <w:rsid w:val="0006172F"/>
    <w:rsid w:val="000617D8"/>
    <w:rsid w:val="00061B84"/>
    <w:rsid w:val="000622D3"/>
    <w:rsid w:val="000626D1"/>
    <w:rsid w:val="00062A3B"/>
    <w:rsid w:val="0006302A"/>
    <w:rsid w:val="000631BD"/>
    <w:rsid w:val="00063F57"/>
    <w:rsid w:val="00064173"/>
    <w:rsid w:val="00064747"/>
    <w:rsid w:val="00064967"/>
    <w:rsid w:val="00064AD5"/>
    <w:rsid w:val="000655EF"/>
    <w:rsid w:val="00065FBB"/>
    <w:rsid w:val="000667E4"/>
    <w:rsid w:val="00066A2D"/>
    <w:rsid w:val="00070CDD"/>
    <w:rsid w:val="00071638"/>
    <w:rsid w:val="00072EDF"/>
    <w:rsid w:val="00072FB7"/>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1F9D"/>
    <w:rsid w:val="00082559"/>
    <w:rsid w:val="00083024"/>
    <w:rsid w:val="000832CF"/>
    <w:rsid w:val="00083826"/>
    <w:rsid w:val="00083842"/>
    <w:rsid w:val="00083DF0"/>
    <w:rsid w:val="000843D9"/>
    <w:rsid w:val="00084F0C"/>
    <w:rsid w:val="00084F5E"/>
    <w:rsid w:val="000857FD"/>
    <w:rsid w:val="00085DF3"/>
    <w:rsid w:val="00086A71"/>
    <w:rsid w:val="00086B96"/>
    <w:rsid w:val="0008725F"/>
    <w:rsid w:val="000875DB"/>
    <w:rsid w:val="00087B2D"/>
    <w:rsid w:val="000901ED"/>
    <w:rsid w:val="0009084E"/>
    <w:rsid w:val="00091874"/>
    <w:rsid w:val="000918C5"/>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1B3"/>
    <w:rsid w:val="000B13E4"/>
    <w:rsid w:val="000B14DA"/>
    <w:rsid w:val="000B162D"/>
    <w:rsid w:val="000B1D27"/>
    <w:rsid w:val="000B2614"/>
    <w:rsid w:val="000B2955"/>
    <w:rsid w:val="000B3180"/>
    <w:rsid w:val="000B34D0"/>
    <w:rsid w:val="000B448E"/>
    <w:rsid w:val="000B48A6"/>
    <w:rsid w:val="000B4B4A"/>
    <w:rsid w:val="000B5774"/>
    <w:rsid w:val="000B5D8C"/>
    <w:rsid w:val="000B5F7E"/>
    <w:rsid w:val="000B7355"/>
    <w:rsid w:val="000B78CC"/>
    <w:rsid w:val="000B7CC9"/>
    <w:rsid w:val="000C00E1"/>
    <w:rsid w:val="000C01DA"/>
    <w:rsid w:val="000C099E"/>
    <w:rsid w:val="000C14FE"/>
    <w:rsid w:val="000C19B1"/>
    <w:rsid w:val="000C1EC8"/>
    <w:rsid w:val="000C255C"/>
    <w:rsid w:val="000C29A6"/>
    <w:rsid w:val="000C42DD"/>
    <w:rsid w:val="000C45A2"/>
    <w:rsid w:val="000C4E44"/>
    <w:rsid w:val="000C4E93"/>
    <w:rsid w:val="000C5085"/>
    <w:rsid w:val="000C5360"/>
    <w:rsid w:val="000C5738"/>
    <w:rsid w:val="000C608F"/>
    <w:rsid w:val="000C6CBB"/>
    <w:rsid w:val="000C6D76"/>
    <w:rsid w:val="000C6E31"/>
    <w:rsid w:val="000C7168"/>
    <w:rsid w:val="000C7854"/>
    <w:rsid w:val="000D0344"/>
    <w:rsid w:val="000D0CFF"/>
    <w:rsid w:val="000D1C0C"/>
    <w:rsid w:val="000D1F90"/>
    <w:rsid w:val="000D2368"/>
    <w:rsid w:val="000D2544"/>
    <w:rsid w:val="000D25FA"/>
    <w:rsid w:val="000D3B23"/>
    <w:rsid w:val="000D3F10"/>
    <w:rsid w:val="000D40F4"/>
    <w:rsid w:val="000D468C"/>
    <w:rsid w:val="000D4C54"/>
    <w:rsid w:val="000D562C"/>
    <w:rsid w:val="000D5EC9"/>
    <w:rsid w:val="000D65B0"/>
    <w:rsid w:val="000D6C07"/>
    <w:rsid w:val="000D6C3C"/>
    <w:rsid w:val="000D6CE8"/>
    <w:rsid w:val="000D6E0B"/>
    <w:rsid w:val="000D771C"/>
    <w:rsid w:val="000E0010"/>
    <w:rsid w:val="000E02F8"/>
    <w:rsid w:val="000E033B"/>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0762"/>
    <w:rsid w:val="000F1039"/>
    <w:rsid w:val="000F1FC4"/>
    <w:rsid w:val="000F24AE"/>
    <w:rsid w:val="000F2828"/>
    <w:rsid w:val="000F2BE0"/>
    <w:rsid w:val="000F446E"/>
    <w:rsid w:val="000F45B1"/>
    <w:rsid w:val="000F4765"/>
    <w:rsid w:val="000F4D5B"/>
    <w:rsid w:val="000F5047"/>
    <w:rsid w:val="000F5127"/>
    <w:rsid w:val="000F5367"/>
    <w:rsid w:val="000F652C"/>
    <w:rsid w:val="000F677F"/>
    <w:rsid w:val="000F6965"/>
    <w:rsid w:val="000F6BA8"/>
    <w:rsid w:val="000F6E6D"/>
    <w:rsid w:val="000F770C"/>
    <w:rsid w:val="000F7A9D"/>
    <w:rsid w:val="000F7B91"/>
    <w:rsid w:val="0010010C"/>
    <w:rsid w:val="00100151"/>
    <w:rsid w:val="00100609"/>
    <w:rsid w:val="001006C4"/>
    <w:rsid w:val="001009F2"/>
    <w:rsid w:val="00100BFE"/>
    <w:rsid w:val="00101C00"/>
    <w:rsid w:val="00101C0B"/>
    <w:rsid w:val="00101D4A"/>
    <w:rsid w:val="001024B9"/>
    <w:rsid w:val="001031A3"/>
    <w:rsid w:val="001032BF"/>
    <w:rsid w:val="0010532E"/>
    <w:rsid w:val="001053B5"/>
    <w:rsid w:val="001053E1"/>
    <w:rsid w:val="00105DBB"/>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718"/>
    <w:rsid w:val="00114B82"/>
    <w:rsid w:val="00114EB0"/>
    <w:rsid w:val="00115EFD"/>
    <w:rsid w:val="001160C4"/>
    <w:rsid w:val="00116645"/>
    <w:rsid w:val="00117B42"/>
    <w:rsid w:val="00117D1A"/>
    <w:rsid w:val="00117E84"/>
    <w:rsid w:val="001217E5"/>
    <w:rsid w:val="00121CA2"/>
    <w:rsid w:val="0012227B"/>
    <w:rsid w:val="00122747"/>
    <w:rsid w:val="001227E7"/>
    <w:rsid w:val="001231D9"/>
    <w:rsid w:val="00123462"/>
    <w:rsid w:val="00123527"/>
    <w:rsid w:val="00123B73"/>
    <w:rsid w:val="00123EFC"/>
    <w:rsid w:val="001240DF"/>
    <w:rsid w:val="0012414F"/>
    <w:rsid w:val="00125A22"/>
    <w:rsid w:val="00126164"/>
    <w:rsid w:val="00126539"/>
    <w:rsid w:val="00126BD7"/>
    <w:rsid w:val="00126BF7"/>
    <w:rsid w:val="00127F22"/>
    <w:rsid w:val="001304B5"/>
    <w:rsid w:val="0013091C"/>
    <w:rsid w:val="00130C8A"/>
    <w:rsid w:val="00130CC9"/>
    <w:rsid w:val="0013129E"/>
    <w:rsid w:val="001312D1"/>
    <w:rsid w:val="0013156C"/>
    <w:rsid w:val="00131814"/>
    <w:rsid w:val="00131EA5"/>
    <w:rsid w:val="0013204A"/>
    <w:rsid w:val="00132625"/>
    <w:rsid w:val="00132B02"/>
    <w:rsid w:val="00132C82"/>
    <w:rsid w:val="00133117"/>
    <w:rsid w:val="001332B2"/>
    <w:rsid w:val="00133693"/>
    <w:rsid w:val="001345F8"/>
    <w:rsid w:val="001354AC"/>
    <w:rsid w:val="00135B09"/>
    <w:rsid w:val="00135FA8"/>
    <w:rsid w:val="0013616C"/>
    <w:rsid w:val="00137AE0"/>
    <w:rsid w:val="00137F38"/>
    <w:rsid w:val="001401A4"/>
    <w:rsid w:val="00140232"/>
    <w:rsid w:val="00140477"/>
    <w:rsid w:val="001407B4"/>
    <w:rsid w:val="0014087A"/>
    <w:rsid w:val="00140BA1"/>
    <w:rsid w:val="0014123C"/>
    <w:rsid w:val="00141333"/>
    <w:rsid w:val="00141DD6"/>
    <w:rsid w:val="0014268E"/>
    <w:rsid w:val="00142E3B"/>
    <w:rsid w:val="00144A2A"/>
    <w:rsid w:val="00144AA6"/>
    <w:rsid w:val="001454FF"/>
    <w:rsid w:val="0014638D"/>
    <w:rsid w:val="001472A6"/>
    <w:rsid w:val="00147377"/>
    <w:rsid w:val="00147E36"/>
    <w:rsid w:val="0015093A"/>
    <w:rsid w:val="00150C2D"/>
    <w:rsid w:val="00150FD5"/>
    <w:rsid w:val="00151DD2"/>
    <w:rsid w:val="00151EBD"/>
    <w:rsid w:val="00152608"/>
    <w:rsid w:val="0015264D"/>
    <w:rsid w:val="00152CAA"/>
    <w:rsid w:val="001533E8"/>
    <w:rsid w:val="0015370B"/>
    <w:rsid w:val="00153B12"/>
    <w:rsid w:val="001551A2"/>
    <w:rsid w:val="0015526C"/>
    <w:rsid w:val="0015536F"/>
    <w:rsid w:val="0015624E"/>
    <w:rsid w:val="00157372"/>
    <w:rsid w:val="0016004E"/>
    <w:rsid w:val="0016006A"/>
    <w:rsid w:val="0016044E"/>
    <w:rsid w:val="00160DF5"/>
    <w:rsid w:val="00161A99"/>
    <w:rsid w:val="00161AF6"/>
    <w:rsid w:val="00162553"/>
    <w:rsid w:val="0016357E"/>
    <w:rsid w:val="001635DF"/>
    <w:rsid w:val="001636D5"/>
    <w:rsid w:val="00163C53"/>
    <w:rsid w:val="00163EEC"/>
    <w:rsid w:val="00164A27"/>
    <w:rsid w:val="00165014"/>
    <w:rsid w:val="00165263"/>
    <w:rsid w:val="00165476"/>
    <w:rsid w:val="00166E60"/>
    <w:rsid w:val="001670F2"/>
    <w:rsid w:val="001679FD"/>
    <w:rsid w:val="00167BCF"/>
    <w:rsid w:val="00170164"/>
    <w:rsid w:val="001707E5"/>
    <w:rsid w:val="001708BA"/>
    <w:rsid w:val="00170E3F"/>
    <w:rsid w:val="0017100B"/>
    <w:rsid w:val="00171064"/>
    <w:rsid w:val="00171F68"/>
    <w:rsid w:val="00173289"/>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0ED"/>
    <w:rsid w:val="00181321"/>
    <w:rsid w:val="00181A38"/>
    <w:rsid w:val="00181E67"/>
    <w:rsid w:val="00181F06"/>
    <w:rsid w:val="00182130"/>
    <w:rsid w:val="00182341"/>
    <w:rsid w:val="001839E2"/>
    <w:rsid w:val="00184EF7"/>
    <w:rsid w:val="00185539"/>
    <w:rsid w:val="001858AA"/>
    <w:rsid w:val="00185A40"/>
    <w:rsid w:val="001860A0"/>
    <w:rsid w:val="00186861"/>
    <w:rsid w:val="001870A9"/>
    <w:rsid w:val="00187BF1"/>
    <w:rsid w:val="0019021A"/>
    <w:rsid w:val="001911E7"/>
    <w:rsid w:val="0019227A"/>
    <w:rsid w:val="00192469"/>
    <w:rsid w:val="00192BD4"/>
    <w:rsid w:val="00192EAB"/>
    <w:rsid w:val="0019307C"/>
    <w:rsid w:val="00193630"/>
    <w:rsid w:val="0019363A"/>
    <w:rsid w:val="00193DC8"/>
    <w:rsid w:val="00194BDD"/>
    <w:rsid w:val="00194C8E"/>
    <w:rsid w:val="00195650"/>
    <w:rsid w:val="0019578A"/>
    <w:rsid w:val="0019666C"/>
    <w:rsid w:val="00196F9E"/>
    <w:rsid w:val="00197214"/>
    <w:rsid w:val="0019772C"/>
    <w:rsid w:val="001977C8"/>
    <w:rsid w:val="00197C7B"/>
    <w:rsid w:val="001A055F"/>
    <w:rsid w:val="001A0BF7"/>
    <w:rsid w:val="001A14A8"/>
    <w:rsid w:val="001A1B88"/>
    <w:rsid w:val="001A1DCD"/>
    <w:rsid w:val="001A1F92"/>
    <w:rsid w:val="001A2382"/>
    <w:rsid w:val="001A248B"/>
    <w:rsid w:val="001A3499"/>
    <w:rsid w:val="001A34F0"/>
    <w:rsid w:val="001A357D"/>
    <w:rsid w:val="001A372D"/>
    <w:rsid w:val="001A38C1"/>
    <w:rsid w:val="001A39B7"/>
    <w:rsid w:val="001A3C05"/>
    <w:rsid w:val="001A3F1E"/>
    <w:rsid w:val="001A43D5"/>
    <w:rsid w:val="001A4B60"/>
    <w:rsid w:val="001A4D74"/>
    <w:rsid w:val="001A4F55"/>
    <w:rsid w:val="001A5E5F"/>
    <w:rsid w:val="001A68F4"/>
    <w:rsid w:val="001A6927"/>
    <w:rsid w:val="001A6CB0"/>
    <w:rsid w:val="001A6D83"/>
    <w:rsid w:val="001A7B71"/>
    <w:rsid w:val="001B003E"/>
    <w:rsid w:val="001B035F"/>
    <w:rsid w:val="001B0882"/>
    <w:rsid w:val="001B0E40"/>
    <w:rsid w:val="001B1B55"/>
    <w:rsid w:val="001B1D9D"/>
    <w:rsid w:val="001B1FB4"/>
    <w:rsid w:val="001B2547"/>
    <w:rsid w:val="001B2FCB"/>
    <w:rsid w:val="001B3D7B"/>
    <w:rsid w:val="001B415E"/>
    <w:rsid w:val="001B4C4B"/>
    <w:rsid w:val="001B4F19"/>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2C2C"/>
    <w:rsid w:val="001D3B49"/>
    <w:rsid w:val="001D49A2"/>
    <w:rsid w:val="001D49B1"/>
    <w:rsid w:val="001D4DF3"/>
    <w:rsid w:val="001D4F3B"/>
    <w:rsid w:val="001D4F65"/>
    <w:rsid w:val="001D4FA8"/>
    <w:rsid w:val="001D504E"/>
    <w:rsid w:val="001D54FA"/>
    <w:rsid w:val="001D5E48"/>
    <w:rsid w:val="001D6068"/>
    <w:rsid w:val="001D6457"/>
    <w:rsid w:val="001D6D01"/>
    <w:rsid w:val="001D6F72"/>
    <w:rsid w:val="001D711B"/>
    <w:rsid w:val="001D7D60"/>
    <w:rsid w:val="001E0B07"/>
    <w:rsid w:val="001E0B57"/>
    <w:rsid w:val="001E0E99"/>
    <w:rsid w:val="001E1A4D"/>
    <w:rsid w:val="001E20B0"/>
    <w:rsid w:val="001E2823"/>
    <w:rsid w:val="001E3038"/>
    <w:rsid w:val="001E35AF"/>
    <w:rsid w:val="001E3784"/>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60C"/>
    <w:rsid w:val="001F2CFC"/>
    <w:rsid w:val="001F2D58"/>
    <w:rsid w:val="001F3187"/>
    <w:rsid w:val="001F3426"/>
    <w:rsid w:val="001F3BDF"/>
    <w:rsid w:val="001F3C14"/>
    <w:rsid w:val="001F3E7F"/>
    <w:rsid w:val="001F46A0"/>
    <w:rsid w:val="001F5963"/>
    <w:rsid w:val="001F5B17"/>
    <w:rsid w:val="001F5FD3"/>
    <w:rsid w:val="001F6117"/>
    <w:rsid w:val="001F6C57"/>
    <w:rsid w:val="001F756B"/>
    <w:rsid w:val="001F79EE"/>
    <w:rsid w:val="001F7A97"/>
    <w:rsid w:val="001F7C12"/>
    <w:rsid w:val="00200340"/>
    <w:rsid w:val="00200950"/>
    <w:rsid w:val="00200B4B"/>
    <w:rsid w:val="00200FFA"/>
    <w:rsid w:val="002010F1"/>
    <w:rsid w:val="0020116F"/>
    <w:rsid w:val="0020138F"/>
    <w:rsid w:val="00201B09"/>
    <w:rsid w:val="00201DB3"/>
    <w:rsid w:val="002023A8"/>
    <w:rsid w:val="002023FE"/>
    <w:rsid w:val="0020270A"/>
    <w:rsid w:val="002034EE"/>
    <w:rsid w:val="00203812"/>
    <w:rsid w:val="00203990"/>
    <w:rsid w:val="00203AD1"/>
    <w:rsid w:val="002042A1"/>
    <w:rsid w:val="002050E0"/>
    <w:rsid w:val="0020587A"/>
    <w:rsid w:val="00205B9C"/>
    <w:rsid w:val="00205DAE"/>
    <w:rsid w:val="00205F60"/>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73F"/>
    <w:rsid w:val="00214991"/>
    <w:rsid w:val="00214F07"/>
    <w:rsid w:val="00215326"/>
    <w:rsid w:val="002155C8"/>
    <w:rsid w:val="00216492"/>
    <w:rsid w:val="0021705A"/>
    <w:rsid w:val="002179A1"/>
    <w:rsid w:val="00220898"/>
    <w:rsid w:val="002214AD"/>
    <w:rsid w:val="0022182B"/>
    <w:rsid w:val="00222221"/>
    <w:rsid w:val="0022243E"/>
    <w:rsid w:val="00222A9D"/>
    <w:rsid w:val="00222B28"/>
    <w:rsid w:val="00223190"/>
    <w:rsid w:val="00223223"/>
    <w:rsid w:val="002232D0"/>
    <w:rsid w:val="00223779"/>
    <w:rsid w:val="00223971"/>
    <w:rsid w:val="00223FED"/>
    <w:rsid w:val="0022418F"/>
    <w:rsid w:val="002247B8"/>
    <w:rsid w:val="0022499C"/>
    <w:rsid w:val="00224B6C"/>
    <w:rsid w:val="002254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599"/>
    <w:rsid w:val="00236705"/>
    <w:rsid w:val="0023683D"/>
    <w:rsid w:val="00236E10"/>
    <w:rsid w:val="002376A3"/>
    <w:rsid w:val="002379A1"/>
    <w:rsid w:val="00237E27"/>
    <w:rsid w:val="002414D7"/>
    <w:rsid w:val="00241AD4"/>
    <w:rsid w:val="00241E07"/>
    <w:rsid w:val="00241E12"/>
    <w:rsid w:val="00242FDE"/>
    <w:rsid w:val="0024335F"/>
    <w:rsid w:val="002434DF"/>
    <w:rsid w:val="00243BC1"/>
    <w:rsid w:val="00243EDB"/>
    <w:rsid w:val="00244332"/>
    <w:rsid w:val="002446E2"/>
    <w:rsid w:val="0024479E"/>
    <w:rsid w:val="00244F2E"/>
    <w:rsid w:val="00245042"/>
    <w:rsid w:val="0024538F"/>
    <w:rsid w:val="00245B23"/>
    <w:rsid w:val="002466D7"/>
    <w:rsid w:val="00246DBB"/>
    <w:rsid w:val="00246DD6"/>
    <w:rsid w:val="00246DE8"/>
    <w:rsid w:val="00247B76"/>
    <w:rsid w:val="0025022A"/>
    <w:rsid w:val="00250854"/>
    <w:rsid w:val="00250ABB"/>
    <w:rsid w:val="00251F28"/>
    <w:rsid w:val="0025228F"/>
    <w:rsid w:val="002530BE"/>
    <w:rsid w:val="00253472"/>
    <w:rsid w:val="0025376F"/>
    <w:rsid w:val="002537B4"/>
    <w:rsid w:val="002547DD"/>
    <w:rsid w:val="00254EF8"/>
    <w:rsid w:val="002562A4"/>
    <w:rsid w:val="00256A4A"/>
    <w:rsid w:val="00256CEC"/>
    <w:rsid w:val="00257124"/>
    <w:rsid w:val="00257195"/>
    <w:rsid w:val="002578D8"/>
    <w:rsid w:val="00257CA6"/>
    <w:rsid w:val="002608B8"/>
    <w:rsid w:val="00260A87"/>
    <w:rsid w:val="00260CD6"/>
    <w:rsid w:val="00261326"/>
    <w:rsid w:val="002613A5"/>
    <w:rsid w:val="00263D88"/>
    <w:rsid w:val="00264BB4"/>
    <w:rsid w:val="00265761"/>
    <w:rsid w:val="00265BE2"/>
    <w:rsid w:val="00265CCB"/>
    <w:rsid w:val="00266124"/>
    <w:rsid w:val="00266908"/>
    <w:rsid w:val="00267881"/>
    <w:rsid w:val="00270343"/>
    <w:rsid w:val="002704DC"/>
    <w:rsid w:val="002705A9"/>
    <w:rsid w:val="002709AE"/>
    <w:rsid w:val="00270A15"/>
    <w:rsid w:val="00270B8C"/>
    <w:rsid w:val="00270E95"/>
    <w:rsid w:val="002712E3"/>
    <w:rsid w:val="00271B79"/>
    <w:rsid w:val="002723F2"/>
    <w:rsid w:val="002725C1"/>
    <w:rsid w:val="00273821"/>
    <w:rsid w:val="00273CA6"/>
    <w:rsid w:val="00273FC1"/>
    <w:rsid w:val="00274E67"/>
    <w:rsid w:val="00274F45"/>
    <w:rsid w:val="002751FA"/>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5B41"/>
    <w:rsid w:val="0028675B"/>
    <w:rsid w:val="0028706B"/>
    <w:rsid w:val="00290637"/>
    <w:rsid w:val="00291845"/>
    <w:rsid w:val="00291D27"/>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2635"/>
    <w:rsid w:val="002A3934"/>
    <w:rsid w:val="002A47DA"/>
    <w:rsid w:val="002A4A7D"/>
    <w:rsid w:val="002A581C"/>
    <w:rsid w:val="002A5BA6"/>
    <w:rsid w:val="002A5C11"/>
    <w:rsid w:val="002A622D"/>
    <w:rsid w:val="002A6FBE"/>
    <w:rsid w:val="002A78E2"/>
    <w:rsid w:val="002B00A1"/>
    <w:rsid w:val="002B0318"/>
    <w:rsid w:val="002B0D46"/>
    <w:rsid w:val="002B1613"/>
    <w:rsid w:val="002B1C9E"/>
    <w:rsid w:val="002B1DFE"/>
    <w:rsid w:val="002B1E85"/>
    <w:rsid w:val="002B22BB"/>
    <w:rsid w:val="002B2C2A"/>
    <w:rsid w:val="002B2CF5"/>
    <w:rsid w:val="002B2DF4"/>
    <w:rsid w:val="002B2F28"/>
    <w:rsid w:val="002B3688"/>
    <w:rsid w:val="002B3C33"/>
    <w:rsid w:val="002B4411"/>
    <w:rsid w:val="002B478C"/>
    <w:rsid w:val="002B4A9F"/>
    <w:rsid w:val="002B4EBC"/>
    <w:rsid w:val="002B5566"/>
    <w:rsid w:val="002B565A"/>
    <w:rsid w:val="002B59FE"/>
    <w:rsid w:val="002B5F30"/>
    <w:rsid w:val="002B689A"/>
    <w:rsid w:val="002B6A03"/>
    <w:rsid w:val="002B6E3C"/>
    <w:rsid w:val="002B7766"/>
    <w:rsid w:val="002B78A0"/>
    <w:rsid w:val="002C0977"/>
    <w:rsid w:val="002C1B7F"/>
    <w:rsid w:val="002C2216"/>
    <w:rsid w:val="002C24E5"/>
    <w:rsid w:val="002C28CD"/>
    <w:rsid w:val="002C3A21"/>
    <w:rsid w:val="002C3F9C"/>
    <w:rsid w:val="002C4BB7"/>
    <w:rsid w:val="002C4E8D"/>
    <w:rsid w:val="002C4F8F"/>
    <w:rsid w:val="002C5643"/>
    <w:rsid w:val="002C5758"/>
    <w:rsid w:val="002C57DE"/>
    <w:rsid w:val="002C5820"/>
    <w:rsid w:val="002C5BCD"/>
    <w:rsid w:val="002C63B6"/>
    <w:rsid w:val="002C68C7"/>
    <w:rsid w:val="002C7030"/>
    <w:rsid w:val="002C7216"/>
    <w:rsid w:val="002C73CF"/>
    <w:rsid w:val="002C7B02"/>
    <w:rsid w:val="002D021C"/>
    <w:rsid w:val="002D0876"/>
    <w:rsid w:val="002D1362"/>
    <w:rsid w:val="002D13C3"/>
    <w:rsid w:val="002D1D19"/>
    <w:rsid w:val="002D1F0A"/>
    <w:rsid w:val="002D2931"/>
    <w:rsid w:val="002D2ACA"/>
    <w:rsid w:val="002D32AD"/>
    <w:rsid w:val="002D3445"/>
    <w:rsid w:val="002D3A26"/>
    <w:rsid w:val="002D3F6E"/>
    <w:rsid w:val="002D4141"/>
    <w:rsid w:val="002D4229"/>
    <w:rsid w:val="002D4826"/>
    <w:rsid w:val="002D4B06"/>
    <w:rsid w:val="002D4DCF"/>
    <w:rsid w:val="002D4FAA"/>
    <w:rsid w:val="002D501E"/>
    <w:rsid w:val="002D50E1"/>
    <w:rsid w:val="002D5183"/>
    <w:rsid w:val="002D5395"/>
    <w:rsid w:val="002D56AA"/>
    <w:rsid w:val="002D6D1E"/>
    <w:rsid w:val="002D721E"/>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A4"/>
    <w:rsid w:val="002E3EF6"/>
    <w:rsid w:val="002E4216"/>
    <w:rsid w:val="002E4C5F"/>
    <w:rsid w:val="002E5372"/>
    <w:rsid w:val="002E542C"/>
    <w:rsid w:val="002E57B5"/>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2459"/>
    <w:rsid w:val="003028B2"/>
    <w:rsid w:val="00303421"/>
    <w:rsid w:val="00303496"/>
    <w:rsid w:val="00303BAB"/>
    <w:rsid w:val="00303DCF"/>
    <w:rsid w:val="003045A8"/>
    <w:rsid w:val="003045EA"/>
    <w:rsid w:val="00304CC8"/>
    <w:rsid w:val="00304E93"/>
    <w:rsid w:val="003055B2"/>
    <w:rsid w:val="00305706"/>
    <w:rsid w:val="00305BD4"/>
    <w:rsid w:val="00305EE5"/>
    <w:rsid w:val="0030645C"/>
    <w:rsid w:val="00306507"/>
    <w:rsid w:val="0030696B"/>
    <w:rsid w:val="003079D9"/>
    <w:rsid w:val="00310306"/>
    <w:rsid w:val="00310545"/>
    <w:rsid w:val="00310AAF"/>
    <w:rsid w:val="00310F20"/>
    <w:rsid w:val="0031179C"/>
    <w:rsid w:val="00312399"/>
    <w:rsid w:val="00312496"/>
    <w:rsid w:val="00312856"/>
    <w:rsid w:val="00312AEA"/>
    <w:rsid w:val="00314048"/>
    <w:rsid w:val="0031413C"/>
    <w:rsid w:val="00314CAB"/>
    <w:rsid w:val="00315010"/>
    <w:rsid w:val="0031543D"/>
    <w:rsid w:val="00315B94"/>
    <w:rsid w:val="00315F2F"/>
    <w:rsid w:val="00316010"/>
    <w:rsid w:val="00316AEC"/>
    <w:rsid w:val="00316D12"/>
    <w:rsid w:val="00316D4A"/>
    <w:rsid w:val="0031777A"/>
    <w:rsid w:val="003205DA"/>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547"/>
    <w:rsid w:val="00326C1A"/>
    <w:rsid w:val="00326C82"/>
    <w:rsid w:val="0032759A"/>
    <w:rsid w:val="0032777C"/>
    <w:rsid w:val="003278C2"/>
    <w:rsid w:val="00327C4D"/>
    <w:rsid w:val="00327C80"/>
    <w:rsid w:val="00327D0E"/>
    <w:rsid w:val="00330E1C"/>
    <w:rsid w:val="0033143D"/>
    <w:rsid w:val="00331785"/>
    <w:rsid w:val="00331B6E"/>
    <w:rsid w:val="00331C60"/>
    <w:rsid w:val="00331D74"/>
    <w:rsid w:val="00332052"/>
    <w:rsid w:val="00332090"/>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401A9"/>
    <w:rsid w:val="00340465"/>
    <w:rsid w:val="00340810"/>
    <w:rsid w:val="0034091A"/>
    <w:rsid w:val="00340FC5"/>
    <w:rsid w:val="00341115"/>
    <w:rsid w:val="00342A3B"/>
    <w:rsid w:val="00342CF6"/>
    <w:rsid w:val="00342E26"/>
    <w:rsid w:val="003436A3"/>
    <w:rsid w:val="0034371A"/>
    <w:rsid w:val="00343FB8"/>
    <w:rsid w:val="00344E8D"/>
    <w:rsid w:val="003452B6"/>
    <w:rsid w:val="003453D6"/>
    <w:rsid w:val="003455D4"/>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0F89"/>
    <w:rsid w:val="003616A4"/>
    <w:rsid w:val="00361B6C"/>
    <w:rsid w:val="00361D36"/>
    <w:rsid w:val="003621A3"/>
    <w:rsid w:val="00363B87"/>
    <w:rsid w:val="00363FF1"/>
    <w:rsid w:val="003643D7"/>
    <w:rsid w:val="00364483"/>
    <w:rsid w:val="00364738"/>
    <w:rsid w:val="00364949"/>
    <w:rsid w:val="0036647F"/>
    <w:rsid w:val="00366FA1"/>
    <w:rsid w:val="00367757"/>
    <w:rsid w:val="0037004C"/>
    <w:rsid w:val="003702A6"/>
    <w:rsid w:val="003703CB"/>
    <w:rsid w:val="0037119B"/>
    <w:rsid w:val="003716D6"/>
    <w:rsid w:val="00371E66"/>
    <w:rsid w:val="00371EED"/>
    <w:rsid w:val="00371F70"/>
    <w:rsid w:val="00371FC4"/>
    <w:rsid w:val="00372585"/>
    <w:rsid w:val="00372A7D"/>
    <w:rsid w:val="003737B1"/>
    <w:rsid w:val="00373844"/>
    <w:rsid w:val="00373849"/>
    <w:rsid w:val="003739D3"/>
    <w:rsid w:val="00373A1E"/>
    <w:rsid w:val="00373E10"/>
    <w:rsid w:val="00373F01"/>
    <w:rsid w:val="0037427C"/>
    <w:rsid w:val="003743FE"/>
    <w:rsid w:val="00374C60"/>
    <w:rsid w:val="00376F60"/>
    <w:rsid w:val="00377388"/>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577"/>
    <w:rsid w:val="00384EED"/>
    <w:rsid w:val="003852F4"/>
    <w:rsid w:val="003862C3"/>
    <w:rsid w:val="00386542"/>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6DA"/>
    <w:rsid w:val="00395878"/>
    <w:rsid w:val="0039604D"/>
    <w:rsid w:val="00396267"/>
    <w:rsid w:val="00396450"/>
    <w:rsid w:val="003A0A22"/>
    <w:rsid w:val="003A2466"/>
    <w:rsid w:val="003A2E9C"/>
    <w:rsid w:val="003A38B6"/>
    <w:rsid w:val="003A397A"/>
    <w:rsid w:val="003A41E4"/>
    <w:rsid w:val="003A4DDD"/>
    <w:rsid w:val="003A4FE1"/>
    <w:rsid w:val="003A51F5"/>
    <w:rsid w:val="003A557A"/>
    <w:rsid w:val="003A55BB"/>
    <w:rsid w:val="003A5E6D"/>
    <w:rsid w:val="003A6821"/>
    <w:rsid w:val="003A6843"/>
    <w:rsid w:val="003A6D6C"/>
    <w:rsid w:val="003A7579"/>
    <w:rsid w:val="003A7595"/>
    <w:rsid w:val="003A766C"/>
    <w:rsid w:val="003A7897"/>
    <w:rsid w:val="003A7E22"/>
    <w:rsid w:val="003A7EBB"/>
    <w:rsid w:val="003B05FE"/>
    <w:rsid w:val="003B0D53"/>
    <w:rsid w:val="003B1F25"/>
    <w:rsid w:val="003B23D1"/>
    <w:rsid w:val="003B3117"/>
    <w:rsid w:val="003B345E"/>
    <w:rsid w:val="003B4ACE"/>
    <w:rsid w:val="003B4EED"/>
    <w:rsid w:val="003B5535"/>
    <w:rsid w:val="003B57D2"/>
    <w:rsid w:val="003B5800"/>
    <w:rsid w:val="003B7C7F"/>
    <w:rsid w:val="003C0145"/>
    <w:rsid w:val="003C077C"/>
    <w:rsid w:val="003C1312"/>
    <w:rsid w:val="003C1656"/>
    <w:rsid w:val="003C21E9"/>
    <w:rsid w:val="003C2494"/>
    <w:rsid w:val="003C2D7D"/>
    <w:rsid w:val="003C3310"/>
    <w:rsid w:val="003C41E3"/>
    <w:rsid w:val="003C4C53"/>
    <w:rsid w:val="003C5D71"/>
    <w:rsid w:val="003C5E9E"/>
    <w:rsid w:val="003C6D51"/>
    <w:rsid w:val="003C6F50"/>
    <w:rsid w:val="003C7216"/>
    <w:rsid w:val="003D00F3"/>
    <w:rsid w:val="003D0DBD"/>
    <w:rsid w:val="003D0F1F"/>
    <w:rsid w:val="003D124E"/>
    <w:rsid w:val="003D16D8"/>
    <w:rsid w:val="003D17A2"/>
    <w:rsid w:val="003D1A37"/>
    <w:rsid w:val="003D1AB8"/>
    <w:rsid w:val="003D2AE2"/>
    <w:rsid w:val="003D3492"/>
    <w:rsid w:val="003D465E"/>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08F"/>
    <w:rsid w:val="003F12EE"/>
    <w:rsid w:val="003F1A72"/>
    <w:rsid w:val="003F1DA4"/>
    <w:rsid w:val="003F1F7A"/>
    <w:rsid w:val="003F20D1"/>
    <w:rsid w:val="003F21A6"/>
    <w:rsid w:val="003F2306"/>
    <w:rsid w:val="003F27D5"/>
    <w:rsid w:val="003F2910"/>
    <w:rsid w:val="003F2930"/>
    <w:rsid w:val="003F3F4E"/>
    <w:rsid w:val="003F400E"/>
    <w:rsid w:val="003F5304"/>
    <w:rsid w:val="003F5516"/>
    <w:rsid w:val="003F5CC1"/>
    <w:rsid w:val="003F611F"/>
    <w:rsid w:val="003F6A59"/>
    <w:rsid w:val="00401CD7"/>
    <w:rsid w:val="0040221B"/>
    <w:rsid w:val="00403147"/>
    <w:rsid w:val="00403C05"/>
    <w:rsid w:val="00403D8A"/>
    <w:rsid w:val="00404196"/>
    <w:rsid w:val="00404588"/>
    <w:rsid w:val="00404C90"/>
    <w:rsid w:val="0040550E"/>
    <w:rsid w:val="004058F4"/>
    <w:rsid w:val="004066DB"/>
    <w:rsid w:val="00406862"/>
    <w:rsid w:val="004069EB"/>
    <w:rsid w:val="00406C8B"/>
    <w:rsid w:val="0040734E"/>
    <w:rsid w:val="00407AFD"/>
    <w:rsid w:val="00407F9F"/>
    <w:rsid w:val="0041086B"/>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846"/>
    <w:rsid w:val="00417920"/>
    <w:rsid w:val="004201F7"/>
    <w:rsid w:val="004209A8"/>
    <w:rsid w:val="00420CA4"/>
    <w:rsid w:val="00421A05"/>
    <w:rsid w:val="00421EAB"/>
    <w:rsid w:val="0042284C"/>
    <w:rsid w:val="00423630"/>
    <w:rsid w:val="00425B62"/>
    <w:rsid w:val="00425FD9"/>
    <w:rsid w:val="0042735E"/>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1DA"/>
    <w:rsid w:val="00435645"/>
    <w:rsid w:val="00435C19"/>
    <w:rsid w:val="00435C42"/>
    <w:rsid w:val="00437000"/>
    <w:rsid w:val="00437A99"/>
    <w:rsid w:val="004402EE"/>
    <w:rsid w:val="0044083A"/>
    <w:rsid w:val="00441725"/>
    <w:rsid w:val="004428D3"/>
    <w:rsid w:val="0044320A"/>
    <w:rsid w:val="004437C4"/>
    <w:rsid w:val="00443F00"/>
    <w:rsid w:val="00444983"/>
    <w:rsid w:val="00444F8C"/>
    <w:rsid w:val="004453C9"/>
    <w:rsid w:val="00445A1C"/>
    <w:rsid w:val="00445DFD"/>
    <w:rsid w:val="0044674B"/>
    <w:rsid w:val="00446771"/>
    <w:rsid w:val="00446872"/>
    <w:rsid w:val="00447059"/>
    <w:rsid w:val="00447CF8"/>
    <w:rsid w:val="004529A0"/>
    <w:rsid w:val="0045360D"/>
    <w:rsid w:val="00453767"/>
    <w:rsid w:val="00453897"/>
    <w:rsid w:val="00453914"/>
    <w:rsid w:val="00453D6C"/>
    <w:rsid w:val="00454B84"/>
    <w:rsid w:val="004555BE"/>
    <w:rsid w:val="004556C6"/>
    <w:rsid w:val="00455EB6"/>
    <w:rsid w:val="00455F90"/>
    <w:rsid w:val="004567A8"/>
    <w:rsid w:val="00456830"/>
    <w:rsid w:val="00456EEC"/>
    <w:rsid w:val="00456EF9"/>
    <w:rsid w:val="00456FB2"/>
    <w:rsid w:val="004574CF"/>
    <w:rsid w:val="004574D5"/>
    <w:rsid w:val="00457E35"/>
    <w:rsid w:val="0046021A"/>
    <w:rsid w:val="0046049E"/>
    <w:rsid w:val="004605DE"/>
    <w:rsid w:val="0046072B"/>
    <w:rsid w:val="004607BA"/>
    <w:rsid w:val="004608AC"/>
    <w:rsid w:val="00460DFE"/>
    <w:rsid w:val="00462035"/>
    <w:rsid w:val="00462304"/>
    <w:rsid w:val="004628DA"/>
    <w:rsid w:val="0046290F"/>
    <w:rsid w:val="0046296C"/>
    <w:rsid w:val="00462C51"/>
    <w:rsid w:val="00462D78"/>
    <w:rsid w:val="004631E5"/>
    <w:rsid w:val="00463526"/>
    <w:rsid w:val="004637B6"/>
    <w:rsid w:val="00463C6E"/>
    <w:rsid w:val="00463FDB"/>
    <w:rsid w:val="00464151"/>
    <w:rsid w:val="0046444A"/>
    <w:rsid w:val="004647DB"/>
    <w:rsid w:val="00464BA3"/>
    <w:rsid w:val="00464E96"/>
    <w:rsid w:val="00464F75"/>
    <w:rsid w:val="004655E6"/>
    <w:rsid w:val="004667D7"/>
    <w:rsid w:val="004669C0"/>
    <w:rsid w:val="00466A5F"/>
    <w:rsid w:val="00466AD4"/>
    <w:rsid w:val="00466B68"/>
    <w:rsid w:val="00466F57"/>
    <w:rsid w:val="00467069"/>
    <w:rsid w:val="00467458"/>
    <w:rsid w:val="00467535"/>
    <w:rsid w:val="004678D4"/>
    <w:rsid w:val="0047197D"/>
    <w:rsid w:val="00471C0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77796"/>
    <w:rsid w:val="00477A24"/>
    <w:rsid w:val="004800C0"/>
    <w:rsid w:val="004800CC"/>
    <w:rsid w:val="00481805"/>
    <w:rsid w:val="00481D99"/>
    <w:rsid w:val="00481DC5"/>
    <w:rsid w:val="004822A4"/>
    <w:rsid w:val="004824F4"/>
    <w:rsid w:val="004829A1"/>
    <w:rsid w:val="00483710"/>
    <w:rsid w:val="00483C48"/>
    <w:rsid w:val="00483D3E"/>
    <w:rsid w:val="00483ED7"/>
    <w:rsid w:val="00484411"/>
    <w:rsid w:val="00486179"/>
    <w:rsid w:val="004865D5"/>
    <w:rsid w:val="00486D5B"/>
    <w:rsid w:val="00487583"/>
    <w:rsid w:val="004905B3"/>
    <w:rsid w:val="00491596"/>
    <w:rsid w:val="00491649"/>
    <w:rsid w:val="0049166A"/>
    <w:rsid w:val="0049186E"/>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8B3"/>
    <w:rsid w:val="00496A9B"/>
    <w:rsid w:val="00496F50"/>
    <w:rsid w:val="00497227"/>
    <w:rsid w:val="00497F5E"/>
    <w:rsid w:val="004A0378"/>
    <w:rsid w:val="004A057E"/>
    <w:rsid w:val="004A0765"/>
    <w:rsid w:val="004A082E"/>
    <w:rsid w:val="004A0EBA"/>
    <w:rsid w:val="004A1720"/>
    <w:rsid w:val="004A1824"/>
    <w:rsid w:val="004A2344"/>
    <w:rsid w:val="004A2817"/>
    <w:rsid w:val="004A2B20"/>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D21"/>
    <w:rsid w:val="004B4AF6"/>
    <w:rsid w:val="004B4C38"/>
    <w:rsid w:val="004B4CFA"/>
    <w:rsid w:val="004B5426"/>
    <w:rsid w:val="004B5622"/>
    <w:rsid w:val="004B5892"/>
    <w:rsid w:val="004B5ABC"/>
    <w:rsid w:val="004B6C96"/>
    <w:rsid w:val="004B73E3"/>
    <w:rsid w:val="004B7F77"/>
    <w:rsid w:val="004C14E9"/>
    <w:rsid w:val="004C1613"/>
    <w:rsid w:val="004C19F8"/>
    <w:rsid w:val="004C25A7"/>
    <w:rsid w:val="004C3036"/>
    <w:rsid w:val="004C3A19"/>
    <w:rsid w:val="004C4FA4"/>
    <w:rsid w:val="004C5480"/>
    <w:rsid w:val="004C5649"/>
    <w:rsid w:val="004C5C2E"/>
    <w:rsid w:val="004C5D35"/>
    <w:rsid w:val="004C6077"/>
    <w:rsid w:val="004C65BC"/>
    <w:rsid w:val="004C702B"/>
    <w:rsid w:val="004C74A9"/>
    <w:rsid w:val="004C7705"/>
    <w:rsid w:val="004C770F"/>
    <w:rsid w:val="004C79F6"/>
    <w:rsid w:val="004C7B7B"/>
    <w:rsid w:val="004D0025"/>
    <w:rsid w:val="004D029E"/>
    <w:rsid w:val="004D0597"/>
    <w:rsid w:val="004D072A"/>
    <w:rsid w:val="004D0773"/>
    <w:rsid w:val="004D152F"/>
    <w:rsid w:val="004D221A"/>
    <w:rsid w:val="004D244F"/>
    <w:rsid w:val="004D373D"/>
    <w:rsid w:val="004D5070"/>
    <w:rsid w:val="004D5606"/>
    <w:rsid w:val="004D6157"/>
    <w:rsid w:val="004D64BA"/>
    <w:rsid w:val="004D679B"/>
    <w:rsid w:val="004D67D9"/>
    <w:rsid w:val="004D6CC3"/>
    <w:rsid w:val="004D774F"/>
    <w:rsid w:val="004D7AC4"/>
    <w:rsid w:val="004D7DB1"/>
    <w:rsid w:val="004D7E9D"/>
    <w:rsid w:val="004D7EB9"/>
    <w:rsid w:val="004E0FF5"/>
    <w:rsid w:val="004E118E"/>
    <w:rsid w:val="004E1739"/>
    <w:rsid w:val="004E198D"/>
    <w:rsid w:val="004E1BFE"/>
    <w:rsid w:val="004E1D68"/>
    <w:rsid w:val="004E20D6"/>
    <w:rsid w:val="004E22D6"/>
    <w:rsid w:val="004E2A9F"/>
    <w:rsid w:val="004E3931"/>
    <w:rsid w:val="004E45D7"/>
    <w:rsid w:val="004E6592"/>
    <w:rsid w:val="004E6893"/>
    <w:rsid w:val="004E6920"/>
    <w:rsid w:val="004E7035"/>
    <w:rsid w:val="004E72FF"/>
    <w:rsid w:val="004E7388"/>
    <w:rsid w:val="004E79F8"/>
    <w:rsid w:val="004E7C8D"/>
    <w:rsid w:val="004E7D4D"/>
    <w:rsid w:val="004E7EAF"/>
    <w:rsid w:val="004E7FCC"/>
    <w:rsid w:val="004F0AB4"/>
    <w:rsid w:val="004F0D89"/>
    <w:rsid w:val="004F1B97"/>
    <w:rsid w:val="004F203A"/>
    <w:rsid w:val="004F250B"/>
    <w:rsid w:val="004F2ABD"/>
    <w:rsid w:val="004F2B49"/>
    <w:rsid w:val="004F2C82"/>
    <w:rsid w:val="004F2D2F"/>
    <w:rsid w:val="004F30D4"/>
    <w:rsid w:val="004F3273"/>
    <w:rsid w:val="004F3427"/>
    <w:rsid w:val="004F34A9"/>
    <w:rsid w:val="004F34D4"/>
    <w:rsid w:val="004F3BBB"/>
    <w:rsid w:val="004F40F8"/>
    <w:rsid w:val="004F4B06"/>
    <w:rsid w:val="004F4CA2"/>
    <w:rsid w:val="004F5418"/>
    <w:rsid w:val="004F58BC"/>
    <w:rsid w:val="004F60A9"/>
    <w:rsid w:val="004F6177"/>
    <w:rsid w:val="004F61BB"/>
    <w:rsid w:val="004F6211"/>
    <w:rsid w:val="004F69BD"/>
    <w:rsid w:val="004F6A7A"/>
    <w:rsid w:val="004F6F3D"/>
    <w:rsid w:val="004F7359"/>
    <w:rsid w:val="004F73A5"/>
    <w:rsid w:val="004F76F4"/>
    <w:rsid w:val="004F7D1B"/>
    <w:rsid w:val="0050033C"/>
    <w:rsid w:val="00501087"/>
    <w:rsid w:val="00501114"/>
    <w:rsid w:val="00501924"/>
    <w:rsid w:val="00501972"/>
    <w:rsid w:val="00501EA2"/>
    <w:rsid w:val="00502344"/>
    <w:rsid w:val="005024AE"/>
    <w:rsid w:val="005027D2"/>
    <w:rsid w:val="00502CE9"/>
    <w:rsid w:val="00502FB5"/>
    <w:rsid w:val="005031E3"/>
    <w:rsid w:val="00503887"/>
    <w:rsid w:val="00503992"/>
    <w:rsid w:val="00503E84"/>
    <w:rsid w:val="00504ABB"/>
    <w:rsid w:val="00504E75"/>
    <w:rsid w:val="00505052"/>
    <w:rsid w:val="005050D1"/>
    <w:rsid w:val="005058E9"/>
    <w:rsid w:val="00506056"/>
    <w:rsid w:val="00506251"/>
    <w:rsid w:val="00506622"/>
    <w:rsid w:val="00506B95"/>
    <w:rsid w:val="00506CEC"/>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ADB"/>
    <w:rsid w:val="00517DC5"/>
    <w:rsid w:val="005203B7"/>
    <w:rsid w:val="00520638"/>
    <w:rsid w:val="0052072E"/>
    <w:rsid w:val="00521740"/>
    <w:rsid w:val="00521A27"/>
    <w:rsid w:val="00521ECC"/>
    <w:rsid w:val="005220D0"/>
    <w:rsid w:val="005222B7"/>
    <w:rsid w:val="005223F3"/>
    <w:rsid w:val="005223F8"/>
    <w:rsid w:val="0052243E"/>
    <w:rsid w:val="00522A48"/>
    <w:rsid w:val="00523300"/>
    <w:rsid w:val="00523857"/>
    <w:rsid w:val="00523B56"/>
    <w:rsid w:val="00523D44"/>
    <w:rsid w:val="005242AC"/>
    <w:rsid w:val="0052443F"/>
    <w:rsid w:val="00524619"/>
    <w:rsid w:val="00524AA0"/>
    <w:rsid w:val="00524BE2"/>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5E14"/>
    <w:rsid w:val="005365BE"/>
    <w:rsid w:val="00537621"/>
    <w:rsid w:val="0054059A"/>
    <w:rsid w:val="00540999"/>
    <w:rsid w:val="00541256"/>
    <w:rsid w:val="00541A3C"/>
    <w:rsid w:val="00541ED9"/>
    <w:rsid w:val="00542B9B"/>
    <w:rsid w:val="0054391E"/>
    <w:rsid w:val="00544366"/>
    <w:rsid w:val="0054438E"/>
    <w:rsid w:val="00544514"/>
    <w:rsid w:val="00544A13"/>
    <w:rsid w:val="005456E5"/>
    <w:rsid w:val="00546AB2"/>
    <w:rsid w:val="00546D02"/>
    <w:rsid w:val="00546EF4"/>
    <w:rsid w:val="0054769D"/>
    <w:rsid w:val="0054785C"/>
    <w:rsid w:val="005501A1"/>
    <w:rsid w:val="0055088F"/>
    <w:rsid w:val="00550B1F"/>
    <w:rsid w:val="00550D3E"/>
    <w:rsid w:val="00550DD0"/>
    <w:rsid w:val="00551346"/>
    <w:rsid w:val="00551C3E"/>
    <w:rsid w:val="00551DDD"/>
    <w:rsid w:val="00552046"/>
    <w:rsid w:val="00552353"/>
    <w:rsid w:val="00552D60"/>
    <w:rsid w:val="005538F5"/>
    <w:rsid w:val="00553B54"/>
    <w:rsid w:val="00553B83"/>
    <w:rsid w:val="00554281"/>
    <w:rsid w:val="005546C7"/>
    <w:rsid w:val="00555282"/>
    <w:rsid w:val="0055539E"/>
    <w:rsid w:val="005554DB"/>
    <w:rsid w:val="00556CBA"/>
    <w:rsid w:val="0055738F"/>
    <w:rsid w:val="00557C6C"/>
    <w:rsid w:val="005600F2"/>
    <w:rsid w:val="005602B5"/>
    <w:rsid w:val="0056065D"/>
    <w:rsid w:val="00560966"/>
    <w:rsid w:val="005609B3"/>
    <w:rsid w:val="005609CE"/>
    <w:rsid w:val="005610EA"/>
    <w:rsid w:val="0056141B"/>
    <w:rsid w:val="005618B0"/>
    <w:rsid w:val="0056213D"/>
    <w:rsid w:val="0056310E"/>
    <w:rsid w:val="005634D7"/>
    <w:rsid w:val="00563943"/>
    <w:rsid w:val="00563DC9"/>
    <w:rsid w:val="005646BF"/>
    <w:rsid w:val="005647F4"/>
    <w:rsid w:val="005650FA"/>
    <w:rsid w:val="00565798"/>
    <w:rsid w:val="00565C13"/>
    <w:rsid w:val="005661FB"/>
    <w:rsid w:val="00566805"/>
    <w:rsid w:val="00566E95"/>
    <w:rsid w:val="00567542"/>
    <w:rsid w:val="0056791E"/>
    <w:rsid w:val="00567E1A"/>
    <w:rsid w:val="00567EB3"/>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9EA"/>
    <w:rsid w:val="00577DD1"/>
    <w:rsid w:val="00580435"/>
    <w:rsid w:val="0058102B"/>
    <w:rsid w:val="005812F9"/>
    <w:rsid w:val="005819E6"/>
    <w:rsid w:val="00581AC5"/>
    <w:rsid w:val="00581AC7"/>
    <w:rsid w:val="00583048"/>
    <w:rsid w:val="005831DD"/>
    <w:rsid w:val="0058320B"/>
    <w:rsid w:val="00583D3F"/>
    <w:rsid w:val="00584417"/>
    <w:rsid w:val="0058472F"/>
    <w:rsid w:val="00584912"/>
    <w:rsid w:val="00585157"/>
    <w:rsid w:val="005865D8"/>
    <w:rsid w:val="00586AA5"/>
    <w:rsid w:val="00586B6A"/>
    <w:rsid w:val="00586C74"/>
    <w:rsid w:val="00586DD7"/>
    <w:rsid w:val="00586F21"/>
    <w:rsid w:val="00587E10"/>
    <w:rsid w:val="00590A6C"/>
    <w:rsid w:val="00590A76"/>
    <w:rsid w:val="00590B0F"/>
    <w:rsid w:val="00590D9B"/>
    <w:rsid w:val="005916CD"/>
    <w:rsid w:val="005936AE"/>
    <w:rsid w:val="005936AF"/>
    <w:rsid w:val="00594386"/>
    <w:rsid w:val="005944E5"/>
    <w:rsid w:val="00594D5B"/>
    <w:rsid w:val="00594F57"/>
    <w:rsid w:val="00595026"/>
    <w:rsid w:val="005955F1"/>
    <w:rsid w:val="00595A45"/>
    <w:rsid w:val="0059611C"/>
    <w:rsid w:val="0059636D"/>
    <w:rsid w:val="0059684D"/>
    <w:rsid w:val="00597733"/>
    <w:rsid w:val="00597A41"/>
    <w:rsid w:val="005A0448"/>
    <w:rsid w:val="005A06BE"/>
    <w:rsid w:val="005A0B7E"/>
    <w:rsid w:val="005A1349"/>
    <w:rsid w:val="005A15B6"/>
    <w:rsid w:val="005A1ACB"/>
    <w:rsid w:val="005A2450"/>
    <w:rsid w:val="005A2A34"/>
    <w:rsid w:val="005A2C0F"/>
    <w:rsid w:val="005A2F90"/>
    <w:rsid w:val="005A35D0"/>
    <w:rsid w:val="005A37F6"/>
    <w:rsid w:val="005A3E77"/>
    <w:rsid w:val="005A44D9"/>
    <w:rsid w:val="005A4B6B"/>
    <w:rsid w:val="005A5317"/>
    <w:rsid w:val="005A5B67"/>
    <w:rsid w:val="005A5D15"/>
    <w:rsid w:val="005A60EE"/>
    <w:rsid w:val="005A6EDD"/>
    <w:rsid w:val="005A6F63"/>
    <w:rsid w:val="005A77C6"/>
    <w:rsid w:val="005B0621"/>
    <w:rsid w:val="005B0AB4"/>
    <w:rsid w:val="005B0C64"/>
    <w:rsid w:val="005B142A"/>
    <w:rsid w:val="005B17D5"/>
    <w:rsid w:val="005B21D8"/>
    <w:rsid w:val="005B286F"/>
    <w:rsid w:val="005B288E"/>
    <w:rsid w:val="005B2AA5"/>
    <w:rsid w:val="005B2CC1"/>
    <w:rsid w:val="005B3189"/>
    <w:rsid w:val="005B44FE"/>
    <w:rsid w:val="005B5098"/>
    <w:rsid w:val="005B5588"/>
    <w:rsid w:val="005B57AD"/>
    <w:rsid w:val="005B5B8A"/>
    <w:rsid w:val="005B662F"/>
    <w:rsid w:val="005B79EA"/>
    <w:rsid w:val="005C0825"/>
    <w:rsid w:val="005C0B1C"/>
    <w:rsid w:val="005C1557"/>
    <w:rsid w:val="005C21BB"/>
    <w:rsid w:val="005C25B7"/>
    <w:rsid w:val="005C274F"/>
    <w:rsid w:val="005C36F9"/>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0B3C"/>
    <w:rsid w:val="005E1B43"/>
    <w:rsid w:val="005E2053"/>
    <w:rsid w:val="005E2484"/>
    <w:rsid w:val="005E2C44"/>
    <w:rsid w:val="005E300B"/>
    <w:rsid w:val="005E3280"/>
    <w:rsid w:val="005E3610"/>
    <w:rsid w:val="005E4017"/>
    <w:rsid w:val="005E4625"/>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5CF"/>
    <w:rsid w:val="005F3F0B"/>
    <w:rsid w:val="005F462C"/>
    <w:rsid w:val="005F48CD"/>
    <w:rsid w:val="005F4FC8"/>
    <w:rsid w:val="005F543D"/>
    <w:rsid w:val="005F58E8"/>
    <w:rsid w:val="005F5B34"/>
    <w:rsid w:val="005F5BF2"/>
    <w:rsid w:val="005F65FF"/>
    <w:rsid w:val="005F6E33"/>
    <w:rsid w:val="005F75FD"/>
    <w:rsid w:val="005F7646"/>
    <w:rsid w:val="00600BA9"/>
    <w:rsid w:val="00600BB7"/>
    <w:rsid w:val="00600E5D"/>
    <w:rsid w:val="006012B9"/>
    <w:rsid w:val="00601830"/>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9D0"/>
    <w:rsid w:val="00613C34"/>
    <w:rsid w:val="00614927"/>
    <w:rsid w:val="00614DF5"/>
    <w:rsid w:val="00615149"/>
    <w:rsid w:val="00615C80"/>
    <w:rsid w:val="00615EEE"/>
    <w:rsid w:val="0061607D"/>
    <w:rsid w:val="006162BE"/>
    <w:rsid w:val="006209D5"/>
    <w:rsid w:val="00620B0F"/>
    <w:rsid w:val="00620EFC"/>
    <w:rsid w:val="006214DA"/>
    <w:rsid w:val="00621A44"/>
    <w:rsid w:val="00621D26"/>
    <w:rsid w:val="006228A1"/>
    <w:rsid w:val="00622936"/>
    <w:rsid w:val="00622F6E"/>
    <w:rsid w:val="00623FA7"/>
    <w:rsid w:val="00624CDA"/>
    <w:rsid w:val="00625551"/>
    <w:rsid w:val="00625883"/>
    <w:rsid w:val="00625940"/>
    <w:rsid w:val="00625CEF"/>
    <w:rsid w:val="00625D09"/>
    <w:rsid w:val="006264D0"/>
    <w:rsid w:val="006272D3"/>
    <w:rsid w:val="006274B6"/>
    <w:rsid w:val="0062772E"/>
    <w:rsid w:val="00627890"/>
    <w:rsid w:val="00627C59"/>
    <w:rsid w:val="00627D95"/>
    <w:rsid w:val="00627E09"/>
    <w:rsid w:val="00627EE6"/>
    <w:rsid w:val="00630165"/>
    <w:rsid w:val="006302A6"/>
    <w:rsid w:val="00630A3C"/>
    <w:rsid w:val="00630AC0"/>
    <w:rsid w:val="00630D2E"/>
    <w:rsid w:val="00631181"/>
    <w:rsid w:val="006316CF"/>
    <w:rsid w:val="00632053"/>
    <w:rsid w:val="00632337"/>
    <w:rsid w:val="00632BEE"/>
    <w:rsid w:val="0063381B"/>
    <w:rsid w:val="00633D89"/>
    <w:rsid w:val="006340B3"/>
    <w:rsid w:val="006346C3"/>
    <w:rsid w:val="00634784"/>
    <w:rsid w:val="006349C7"/>
    <w:rsid w:val="00634C72"/>
    <w:rsid w:val="00635056"/>
    <w:rsid w:val="00635D14"/>
    <w:rsid w:val="0063648D"/>
    <w:rsid w:val="00636539"/>
    <w:rsid w:val="006365BB"/>
    <w:rsid w:val="00636FF6"/>
    <w:rsid w:val="0063704A"/>
    <w:rsid w:val="00640030"/>
    <w:rsid w:val="006407A8"/>
    <w:rsid w:val="00640BD3"/>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6B58"/>
    <w:rsid w:val="006476D7"/>
    <w:rsid w:val="006478B3"/>
    <w:rsid w:val="00647E1E"/>
    <w:rsid w:val="0065083F"/>
    <w:rsid w:val="00650C77"/>
    <w:rsid w:val="006518F0"/>
    <w:rsid w:val="00651A0E"/>
    <w:rsid w:val="00651DDA"/>
    <w:rsid w:val="006520D7"/>
    <w:rsid w:val="0065289D"/>
    <w:rsid w:val="00652E41"/>
    <w:rsid w:val="0065394C"/>
    <w:rsid w:val="00653D47"/>
    <w:rsid w:val="00653EB7"/>
    <w:rsid w:val="0065407D"/>
    <w:rsid w:val="00654626"/>
    <w:rsid w:val="0065476F"/>
    <w:rsid w:val="00654A1C"/>
    <w:rsid w:val="00655676"/>
    <w:rsid w:val="00656298"/>
    <w:rsid w:val="006562DD"/>
    <w:rsid w:val="00656373"/>
    <w:rsid w:val="0065704F"/>
    <w:rsid w:val="006571E4"/>
    <w:rsid w:val="0066041B"/>
    <w:rsid w:val="006606D6"/>
    <w:rsid w:val="00661C74"/>
    <w:rsid w:val="00661F1C"/>
    <w:rsid w:val="00662626"/>
    <w:rsid w:val="006631D6"/>
    <w:rsid w:val="006631D9"/>
    <w:rsid w:val="006645D7"/>
    <w:rsid w:val="0066476E"/>
    <w:rsid w:val="00664C7E"/>
    <w:rsid w:val="00665436"/>
    <w:rsid w:val="00665D99"/>
    <w:rsid w:val="00665F19"/>
    <w:rsid w:val="0066605D"/>
    <w:rsid w:val="006660C6"/>
    <w:rsid w:val="00666395"/>
    <w:rsid w:val="006666CF"/>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2E6"/>
    <w:rsid w:val="0067362D"/>
    <w:rsid w:val="00673A7A"/>
    <w:rsid w:val="00673B4E"/>
    <w:rsid w:val="00673F38"/>
    <w:rsid w:val="006749BF"/>
    <w:rsid w:val="00674A87"/>
    <w:rsid w:val="00674E05"/>
    <w:rsid w:val="0067518F"/>
    <w:rsid w:val="00675F73"/>
    <w:rsid w:val="006765FF"/>
    <w:rsid w:val="00676760"/>
    <w:rsid w:val="00676C9B"/>
    <w:rsid w:val="00680189"/>
    <w:rsid w:val="0068053A"/>
    <w:rsid w:val="00680FA6"/>
    <w:rsid w:val="00681497"/>
    <w:rsid w:val="00682BA4"/>
    <w:rsid w:val="00683145"/>
    <w:rsid w:val="00683590"/>
    <w:rsid w:val="00683A98"/>
    <w:rsid w:val="00683C2A"/>
    <w:rsid w:val="0068422A"/>
    <w:rsid w:val="00684776"/>
    <w:rsid w:val="00685147"/>
    <w:rsid w:val="006853A9"/>
    <w:rsid w:val="00685676"/>
    <w:rsid w:val="00685CB5"/>
    <w:rsid w:val="0068639A"/>
    <w:rsid w:val="006867F5"/>
    <w:rsid w:val="0068764D"/>
    <w:rsid w:val="00687EF8"/>
    <w:rsid w:val="006906C2"/>
    <w:rsid w:val="006907EA"/>
    <w:rsid w:val="00690D77"/>
    <w:rsid w:val="0069183E"/>
    <w:rsid w:val="006920E6"/>
    <w:rsid w:val="0069214C"/>
    <w:rsid w:val="00692B18"/>
    <w:rsid w:val="00692BA8"/>
    <w:rsid w:val="00693A52"/>
    <w:rsid w:val="00694F02"/>
    <w:rsid w:val="00695064"/>
    <w:rsid w:val="00695110"/>
    <w:rsid w:val="006954D4"/>
    <w:rsid w:val="00695CBD"/>
    <w:rsid w:val="00696285"/>
    <w:rsid w:val="006968A4"/>
    <w:rsid w:val="006969AC"/>
    <w:rsid w:val="006970AD"/>
    <w:rsid w:val="00697A1D"/>
    <w:rsid w:val="006A0F09"/>
    <w:rsid w:val="006A0FB8"/>
    <w:rsid w:val="006A1F20"/>
    <w:rsid w:val="006A2051"/>
    <w:rsid w:val="006A26A4"/>
    <w:rsid w:val="006A443D"/>
    <w:rsid w:val="006A444F"/>
    <w:rsid w:val="006A4815"/>
    <w:rsid w:val="006A4BC4"/>
    <w:rsid w:val="006A4C05"/>
    <w:rsid w:val="006A5783"/>
    <w:rsid w:val="006A5886"/>
    <w:rsid w:val="006A5AA4"/>
    <w:rsid w:val="006A6381"/>
    <w:rsid w:val="006A6640"/>
    <w:rsid w:val="006A664B"/>
    <w:rsid w:val="006A664F"/>
    <w:rsid w:val="006A6838"/>
    <w:rsid w:val="006A6996"/>
    <w:rsid w:val="006A6C31"/>
    <w:rsid w:val="006A6E94"/>
    <w:rsid w:val="006A6FF0"/>
    <w:rsid w:val="006B007A"/>
    <w:rsid w:val="006B0F67"/>
    <w:rsid w:val="006B1027"/>
    <w:rsid w:val="006B13B2"/>
    <w:rsid w:val="006B178C"/>
    <w:rsid w:val="006B1CA7"/>
    <w:rsid w:val="006B27DC"/>
    <w:rsid w:val="006B2F6F"/>
    <w:rsid w:val="006B3722"/>
    <w:rsid w:val="006B3F61"/>
    <w:rsid w:val="006B400E"/>
    <w:rsid w:val="006B4514"/>
    <w:rsid w:val="006B4EF4"/>
    <w:rsid w:val="006B5246"/>
    <w:rsid w:val="006B612B"/>
    <w:rsid w:val="006B66CF"/>
    <w:rsid w:val="006B6D17"/>
    <w:rsid w:val="006B7337"/>
    <w:rsid w:val="006B743A"/>
    <w:rsid w:val="006C03D8"/>
    <w:rsid w:val="006C072B"/>
    <w:rsid w:val="006C07E1"/>
    <w:rsid w:val="006C09F2"/>
    <w:rsid w:val="006C0BB4"/>
    <w:rsid w:val="006C0EE6"/>
    <w:rsid w:val="006C1583"/>
    <w:rsid w:val="006C2318"/>
    <w:rsid w:val="006C265C"/>
    <w:rsid w:val="006C2B6D"/>
    <w:rsid w:val="006C2E19"/>
    <w:rsid w:val="006C35A2"/>
    <w:rsid w:val="006C366D"/>
    <w:rsid w:val="006C3807"/>
    <w:rsid w:val="006C38CD"/>
    <w:rsid w:val="006C3E60"/>
    <w:rsid w:val="006C4A19"/>
    <w:rsid w:val="006C6445"/>
    <w:rsid w:val="006C6B73"/>
    <w:rsid w:val="006C6F84"/>
    <w:rsid w:val="006C73D1"/>
    <w:rsid w:val="006C76A0"/>
    <w:rsid w:val="006C7C93"/>
    <w:rsid w:val="006D0082"/>
    <w:rsid w:val="006D0209"/>
    <w:rsid w:val="006D059C"/>
    <w:rsid w:val="006D0D08"/>
    <w:rsid w:val="006D1E5C"/>
    <w:rsid w:val="006D2857"/>
    <w:rsid w:val="006D2FD6"/>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0FF1"/>
    <w:rsid w:val="006E19DE"/>
    <w:rsid w:val="006E208E"/>
    <w:rsid w:val="006E21E4"/>
    <w:rsid w:val="006E3A1C"/>
    <w:rsid w:val="006E4478"/>
    <w:rsid w:val="006E46B3"/>
    <w:rsid w:val="006E4ACE"/>
    <w:rsid w:val="006E5077"/>
    <w:rsid w:val="006E5105"/>
    <w:rsid w:val="006E5306"/>
    <w:rsid w:val="006E59BA"/>
    <w:rsid w:val="006E5D4D"/>
    <w:rsid w:val="006E62E4"/>
    <w:rsid w:val="006E669B"/>
    <w:rsid w:val="006E6850"/>
    <w:rsid w:val="006E6C31"/>
    <w:rsid w:val="006E7F17"/>
    <w:rsid w:val="006F1285"/>
    <w:rsid w:val="006F1D76"/>
    <w:rsid w:val="006F201F"/>
    <w:rsid w:val="006F305B"/>
    <w:rsid w:val="006F3619"/>
    <w:rsid w:val="006F4161"/>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7064"/>
    <w:rsid w:val="00707D3A"/>
    <w:rsid w:val="00710151"/>
    <w:rsid w:val="007105A5"/>
    <w:rsid w:val="0071066D"/>
    <w:rsid w:val="00710BB9"/>
    <w:rsid w:val="00711DBF"/>
    <w:rsid w:val="00711FBE"/>
    <w:rsid w:val="007125B7"/>
    <w:rsid w:val="00712993"/>
    <w:rsid w:val="00712AA2"/>
    <w:rsid w:val="00712BDE"/>
    <w:rsid w:val="00712CE5"/>
    <w:rsid w:val="00712F5A"/>
    <w:rsid w:val="007132D7"/>
    <w:rsid w:val="007136BA"/>
    <w:rsid w:val="00713774"/>
    <w:rsid w:val="00715472"/>
    <w:rsid w:val="007156C4"/>
    <w:rsid w:val="00716013"/>
    <w:rsid w:val="00716C1A"/>
    <w:rsid w:val="007174EE"/>
    <w:rsid w:val="007179F0"/>
    <w:rsid w:val="00720179"/>
    <w:rsid w:val="00720AED"/>
    <w:rsid w:val="00720CE4"/>
    <w:rsid w:val="007215B5"/>
    <w:rsid w:val="00721BB2"/>
    <w:rsid w:val="0072295A"/>
    <w:rsid w:val="00722C3E"/>
    <w:rsid w:val="00722ECB"/>
    <w:rsid w:val="00723160"/>
    <w:rsid w:val="007237E8"/>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1E6"/>
    <w:rsid w:val="00734741"/>
    <w:rsid w:val="0073489F"/>
    <w:rsid w:val="00734BF4"/>
    <w:rsid w:val="007359D7"/>
    <w:rsid w:val="00735BB3"/>
    <w:rsid w:val="00735C36"/>
    <w:rsid w:val="00736EFC"/>
    <w:rsid w:val="007371DA"/>
    <w:rsid w:val="00737752"/>
    <w:rsid w:val="007378BA"/>
    <w:rsid w:val="00737E37"/>
    <w:rsid w:val="007400F5"/>
    <w:rsid w:val="00740348"/>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286F"/>
    <w:rsid w:val="00752BA3"/>
    <w:rsid w:val="00752D81"/>
    <w:rsid w:val="007538D1"/>
    <w:rsid w:val="00753A02"/>
    <w:rsid w:val="0075402D"/>
    <w:rsid w:val="00754097"/>
    <w:rsid w:val="007545D4"/>
    <w:rsid w:val="0075464A"/>
    <w:rsid w:val="007553DD"/>
    <w:rsid w:val="007555FB"/>
    <w:rsid w:val="00756B26"/>
    <w:rsid w:val="007607E9"/>
    <w:rsid w:val="007610AD"/>
    <w:rsid w:val="00761AD4"/>
    <w:rsid w:val="007629D9"/>
    <w:rsid w:val="00762CDC"/>
    <w:rsid w:val="00762DF3"/>
    <w:rsid w:val="007634D9"/>
    <w:rsid w:val="00763DD0"/>
    <w:rsid w:val="0076474E"/>
    <w:rsid w:val="00764D47"/>
    <w:rsid w:val="00764D85"/>
    <w:rsid w:val="007652AA"/>
    <w:rsid w:val="00765329"/>
    <w:rsid w:val="00765492"/>
    <w:rsid w:val="007659A7"/>
    <w:rsid w:val="00766154"/>
    <w:rsid w:val="00766659"/>
    <w:rsid w:val="00766E33"/>
    <w:rsid w:val="00766EE3"/>
    <w:rsid w:val="007678AB"/>
    <w:rsid w:val="007678C0"/>
    <w:rsid w:val="0076790C"/>
    <w:rsid w:val="00767F48"/>
    <w:rsid w:val="007700E9"/>
    <w:rsid w:val="00770233"/>
    <w:rsid w:val="007705A2"/>
    <w:rsid w:val="00770E66"/>
    <w:rsid w:val="0077101D"/>
    <w:rsid w:val="00771F94"/>
    <w:rsid w:val="00772171"/>
    <w:rsid w:val="00772EE9"/>
    <w:rsid w:val="00773258"/>
    <w:rsid w:val="00773AB2"/>
    <w:rsid w:val="00773D6E"/>
    <w:rsid w:val="00773E86"/>
    <w:rsid w:val="00774029"/>
    <w:rsid w:val="00774723"/>
    <w:rsid w:val="0077482F"/>
    <w:rsid w:val="00774921"/>
    <w:rsid w:val="00774B66"/>
    <w:rsid w:val="00775151"/>
    <w:rsid w:val="007751E2"/>
    <w:rsid w:val="007755FD"/>
    <w:rsid w:val="007756CF"/>
    <w:rsid w:val="00775B54"/>
    <w:rsid w:val="00775CC0"/>
    <w:rsid w:val="007764BF"/>
    <w:rsid w:val="00776852"/>
    <w:rsid w:val="007768BE"/>
    <w:rsid w:val="00776B4A"/>
    <w:rsid w:val="00776D40"/>
    <w:rsid w:val="007771BB"/>
    <w:rsid w:val="007778F6"/>
    <w:rsid w:val="00780001"/>
    <w:rsid w:val="007804A1"/>
    <w:rsid w:val="007806CB"/>
    <w:rsid w:val="00780B3C"/>
    <w:rsid w:val="00780B63"/>
    <w:rsid w:val="00780E4F"/>
    <w:rsid w:val="00780FD5"/>
    <w:rsid w:val="00780FE5"/>
    <w:rsid w:val="00781E7F"/>
    <w:rsid w:val="00781EF0"/>
    <w:rsid w:val="00782B50"/>
    <w:rsid w:val="00782C00"/>
    <w:rsid w:val="00782DC8"/>
    <w:rsid w:val="00783003"/>
    <w:rsid w:val="007831B3"/>
    <w:rsid w:val="00783551"/>
    <w:rsid w:val="0078393F"/>
    <w:rsid w:val="0078412A"/>
    <w:rsid w:val="007847B4"/>
    <w:rsid w:val="007850EB"/>
    <w:rsid w:val="0078572C"/>
    <w:rsid w:val="00785739"/>
    <w:rsid w:val="007860B9"/>
    <w:rsid w:val="007872AE"/>
    <w:rsid w:val="00787B7E"/>
    <w:rsid w:val="00790018"/>
    <w:rsid w:val="00791856"/>
    <w:rsid w:val="007922F8"/>
    <w:rsid w:val="00792BED"/>
    <w:rsid w:val="00792CD6"/>
    <w:rsid w:val="007931BA"/>
    <w:rsid w:val="00793821"/>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A93"/>
    <w:rsid w:val="007A0F88"/>
    <w:rsid w:val="007A26BA"/>
    <w:rsid w:val="007A3212"/>
    <w:rsid w:val="007A353D"/>
    <w:rsid w:val="007A46C4"/>
    <w:rsid w:val="007A4999"/>
    <w:rsid w:val="007A4CD1"/>
    <w:rsid w:val="007A539F"/>
    <w:rsid w:val="007A5AC9"/>
    <w:rsid w:val="007A64D0"/>
    <w:rsid w:val="007A6AAD"/>
    <w:rsid w:val="007A76A0"/>
    <w:rsid w:val="007A7FEA"/>
    <w:rsid w:val="007B0C3E"/>
    <w:rsid w:val="007B1B1D"/>
    <w:rsid w:val="007B3D1A"/>
    <w:rsid w:val="007B3D9B"/>
    <w:rsid w:val="007B446A"/>
    <w:rsid w:val="007B512A"/>
    <w:rsid w:val="007B5967"/>
    <w:rsid w:val="007B61A0"/>
    <w:rsid w:val="007B6720"/>
    <w:rsid w:val="007B6B62"/>
    <w:rsid w:val="007B6D9E"/>
    <w:rsid w:val="007B744C"/>
    <w:rsid w:val="007B74F1"/>
    <w:rsid w:val="007C09EB"/>
    <w:rsid w:val="007C0A26"/>
    <w:rsid w:val="007C1116"/>
    <w:rsid w:val="007C1493"/>
    <w:rsid w:val="007C1ABF"/>
    <w:rsid w:val="007C1BFC"/>
    <w:rsid w:val="007C31E4"/>
    <w:rsid w:val="007C377C"/>
    <w:rsid w:val="007C3D26"/>
    <w:rsid w:val="007C3F6D"/>
    <w:rsid w:val="007C4F48"/>
    <w:rsid w:val="007C50C2"/>
    <w:rsid w:val="007C5D38"/>
    <w:rsid w:val="007C5DB1"/>
    <w:rsid w:val="007C6B55"/>
    <w:rsid w:val="007C715D"/>
    <w:rsid w:val="007C79D0"/>
    <w:rsid w:val="007D078B"/>
    <w:rsid w:val="007D08EB"/>
    <w:rsid w:val="007D10FB"/>
    <w:rsid w:val="007D180C"/>
    <w:rsid w:val="007D1EA1"/>
    <w:rsid w:val="007D1F62"/>
    <w:rsid w:val="007D2F80"/>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0CEB"/>
    <w:rsid w:val="007E10AC"/>
    <w:rsid w:val="007E172A"/>
    <w:rsid w:val="007E2488"/>
    <w:rsid w:val="007E251B"/>
    <w:rsid w:val="007E278E"/>
    <w:rsid w:val="007E3935"/>
    <w:rsid w:val="007E3ACB"/>
    <w:rsid w:val="007E3B8F"/>
    <w:rsid w:val="007E50D1"/>
    <w:rsid w:val="007E5D1B"/>
    <w:rsid w:val="007E6913"/>
    <w:rsid w:val="007E76C0"/>
    <w:rsid w:val="007E78FB"/>
    <w:rsid w:val="007E7C1B"/>
    <w:rsid w:val="007E7FB5"/>
    <w:rsid w:val="007E7FB6"/>
    <w:rsid w:val="007F03FA"/>
    <w:rsid w:val="007F0560"/>
    <w:rsid w:val="007F062F"/>
    <w:rsid w:val="007F0BF0"/>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5F98"/>
    <w:rsid w:val="007F6253"/>
    <w:rsid w:val="007F749D"/>
    <w:rsid w:val="007F750E"/>
    <w:rsid w:val="007F7A8D"/>
    <w:rsid w:val="007F7ACC"/>
    <w:rsid w:val="008003FF"/>
    <w:rsid w:val="0080094E"/>
    <w:rsid w:val="008013BB"/>
    <w:rsid w:val="00801B02"/>
    <w:rsid w:val="00803FDB"/>
    <w:rsid w:val="00804A7D"/>
    <w:rsid w:val="00804BC9"/>
    <w:rsid w:val="00804F21"/>
    <w:rsid w:val="008053A8"/>
    <w:rsid w:val="00805A90"/>
    <w:rsid w:val="00805A97"/>
    <w:rsid w:val="00805B7C"/>
    <w:rsid w:val="00805C85"/>
    <w:rsid w:val="00805CFF"/>
    <w:rsid w:val="00806342"/>
    <w:rsid w:val="008067E1"/>
    <w:rsid w:val="00806BFC"/>
    <w:rsid w:val="00806E95"/>
    <w:rsid w:val="008070F4"/>
    <w:rsid w:val="00807B3D"/>
    <w:rsid w:val="00807E69"/>
    <w:rsid w:val="00810E7B"/>
    <w:rsid w:val="008116D8"/>
    <w:rsid w:val="008118AD"/>
    <w:rsid w:val="00811EB2"/>
    <w:rsid w:val="00812297"/>
    <w:rsid w:val="00812628"/>
    <w:rsid w:val="00812814"/>
    <w:rsid w:val="00812C11"/>
    <w:rsid w:val="00814156"/>
    <w:rsid w:val="00822784"/>
    <w:rsid w:val="00822AED"/>
    <w:rsid w:val="00822B0A"/>
    <w:rsid w:val="00822F59"/>
    <w:rsid w:val="0082326C"/>
    <w:rsid w:val="0082329F"/>
    <w:rsid w:val="008236A1"/>
    <w:rsid w:val="008242CA"/>
    <w:rsid w:val="0082432C"/>
    <w:rsid w:val="008248A5"/>
    <w:rsid w:val="008249D0"/>
    <w:rsid w:val="00824B98"/>
    <w:rsid w:val="008261BA"/>
    <w:rsid w:val="00826649"/>
    <w:rsid w:val="00826975"/>
    <w:rsid w:val="00826E07"/>
    <w:rsid w:val="00827178"/>
    <w:rsid w:val="0082770B"/>
    <w:rsid w:val="00827B93"/>
    <w:rsid w:val="00827BB8"/>
    <w:rsid w:val="00827BE8"/>
    <w:rsid w:val="0083033C"/>
    <w:rsid w:val="0083056C"/>
    <w:rsid w:val="008310B1"/>
    <w:rsid w:val="008313F4"/>
    <w:rsid w:val="008316E1"/>
    <w:rsid w:val="00831E6F"/>
    <w:rsid w:val="00832030"/>
    <w:rsid w:val="0083245A"/>
    <w:rsid w:val="00832EE8"/>
    <w:rsid w:val="00833076"/>
    <w:rsid w:val="00833108"/>
    <w:rsid w:val="0083378F"/>
    <w:rsid w:val="00833CE0"/>
    <w:rsid w:val="008341DD"/>
    <w:rsid w:val="00834CDE"/>
    <w:rsid w:val="00835204"/>
    <w:rsid w:val="0083568C"/>
    <w:rsid w:val="0083606D"/>
    <w:rsid w:val="00836974"/>
    <w:rsid w:val="00837EEB"/>
    <w:rsid w:val="008400D1"/>
    <w:rsid w:val="0084064A"/>
    <w:rsid w:val="008421C2"/>
    <w:rsid w:val="008421D3"/>
    <w:rsid w:val="00842589"/>
    <w:rsid w:val="00842F5B"/>
    <w:rsid w:val="008430EF"/>
    <w:rsid w:val="008438A8"/>
    <w:rsid w:val="00843B67"/>
    <w:rsid w:val="0084422A"/>
    <w:rsid w:val="0084548F"/>
    <w:rsid w:val="0084580B"/>
    <w:rsid w:val="00845A21"/>
    <w:rsid w:val="00847222"/>
    <w:rsid w:val="00847343"/>
    <w:rsid w:val="00847671"/>
    <w:rsid w:val="00850D47"/>
    <w:rsid w:val="00850DCF"/>
    <w:rsid w:val="0085115E"/>
    <w:rsid w:val="008519CD"/>
    <w:rsid w:val="00851BC0"/>
    <w:rsid w:val="00851C11"/>
    <w:rsid w:val="00851FCE"/>
    <w:rsid w:val="00852035"/>
    <w:rsid w:val="008523D1"/>
    <w:rsid w:val="008525BE"/>
    <w:rsid w:val="00852909"/>
    <w:rsid w:val="008537FC"/>
    <w:rsid w:val="008538E5"/>
    <w:rsid w:val="00854F3E"/>
    <w:rsid w:val="0085551C"/>
    <w:rsid w:val="00855B68"/>
    <w:rsid w:val="00855BF4"/>
    <w:rsid w:val="00856076"/>
    <w:rsid w:val="00856173"/>
    <w:rsid w:val="00856229"/>
    <w:rsid w:val="0085631C"/>
    <w:rsid w:val="0085641C"/>
    <w:rsid w:val="008570EC"/>
    <w:rsid w:val="0085740E"/>
    <w:rsid w:val="00857D7C"/>
    <w:rsid w:val="0086129D"/>
    <w:rsid w:val="008619E2"/>
    <w:rsid w:val="008627DD"/>
    <w:rsid w:val="00862A4F"/>
    <w:rsid w:val="00862A50"/>
    <w:rsid w:val="008630B7"/>
    <w:rsid w:val="00863823"/>
    <w:rsid w:val="00866312"/>
    <w:rsid w:val="0086716C"/>
    <w:rsid w:val="008676FD"/>
    <w:rsid w:val="0086790E"/>
    <w:rsid w:val="00867EFF"/>
    <w:rsid w:val="00872006"/>
    <w:rsid w:val="00872C69"/>
    <w:rsid w:val="00873A16"/>
    <w:rsid w:val="00873AA0"/>
    <w:rsid w:val="00874BA2"/>
    <w:rsid w:val="00874D5D"/>
    <w:rsid w:val="00874E26"/>
    <w:rsid w:val="008756AA"/>
    <w:rsid w:val="00875EA5"/>
    <w:rsid w:val="008766B5"/>
    <w:rsid w:val="00876DB1"/>
    <w:rsid w:val="0088064F"/>
    <w:rsid w:val="008806E8"/>
    <w:rsid w:val="008809A6"/>
    <w:rsid w:val="0088107F"/>
    <w:rsid w:val="00881574"/>
    <w:rsid w:val="0088193D"/>
    <w:rsid w:val="00881BC8"/>
    <w:rsid w:val="00882C34"/>
    <w:rsid w:val="00883119"/>
    <w:rsid w:val="008835F4"/>
    <w:rsid w:val="008838A3"/>
    <w:rsid w:val="00883C9B"/>
    <w:rsid w:val="00883DE9"/>
    <w:rsid w:val="00884486"/>
    <w:rsid w:val="00884A1B"/>
    <w:rsid w:val="00884DB8"/>
    <w:rsid w:val="00884E52"/>
    <w:rsid w:val="008851E6"/>
    <w:rsid w:val="00885524"/>
    <w:rsid w:val="00885747"/>
    <w:rsid w:val="008858D2"/>
    <w:rsid w:val="008860B9"/>
    <w:rsid w:val="00886F18"/>
    <w:rsid w:val="00890899"/>
    <w:rsid w:val="00890994"/>
    <w:rsid w:val="00890B1E"/>
    <w:rsid w:val="00890C7C"/>
    <w:rsid w:val="00890F8C"/>
    <w:rsid w:val="008918C8"/>
    <w:rsid w:val="008922C2"/>
    <w:rsid w:val="00892701"/>
    <w:rsid w:val="0089332F"/>
    <w:rsid w:val="008946B7"/>
    <w:rsid w:val="0089489A"/>
    <w:rsid w:val="00894B8B"/>
    <w:rsid w:val="00895AE9"/>
    <w:rsid w:val="00896407"/>
    <w:rsid w:val="00896B4A"/>
    <w:rsid w:val="008977CB"/>
    <w:rsid w:val="00897872"/>
    <w:rsid w:val="00897D5D"/>
    <w:rsid w:val="00897DF2"/>
    <w:rsid w:val="00897F63"/>
    <w:rsid w:val="008A02EF"/>
    <w:rsid w:val="008A0411"/>
    <w:rsid w:val="008A044A"/>
    <w:rsid w:val="008A07B6"/>
    <w:rsid w:val="008A093F"/>
    <w:rsid w:val="008A097C"/>
    <w:rsid w:val="008A1398"/>
    <w:rsid w:val="008A19C4"/>
    <w:rsid w:val="008A1E0F"/>
    <w:rsid w:val="008A2DD3"/>
    <w:rsid w:val="008A31D8"/>
    <w:rsid w:val="008A3E05"/>
    <w:rsid w:val="008A46C2"/>
    <w:rsid w:val="008A4B74"/>
    <w:rsid w:val="008A58C6"/>
    <w:rsid w:val="008A60C1"/>
    <w:rsid w:val="008A61FE"/>
    <w:rsid w:val="008A6606"/>
    <w:rsid w:val="008A6681"/>
    <w:rsid w:val="008A6A6E"/>
    <w:rsid w:val="008A6E23"/>
    <w:rsid w:val="008A701C"/>
    <w:rsid w:val="008A7C51"/>
    <w:rsid w:val="008B03C4"/>
    <w:rsid w:val="008B1A4E"/>
    <w:rsid w:val="008B1B29"/>
    <w:rsid w:val="008B2872"/>
    <w:rsid w:val="008B291E"/>
    <w:rsid w:val="008B2955"/>
    <w:rsid w:val="008B2A23"/>
    <w:rsid w:val="008B3047"/>
    <w:rsid w:val="008B3229"/>
    <w:rsid w:val="008B37C6"/>
    <w:rsid w:val="008B60C0"/>
    <w:rsid w:val="008B6BBE"/>
    <w:rsid w:val="008B6F2F"/>
    <w:rsid w:val="008B6F41"/>
    <w:rsid w:val="008B751B"/>
    <w:rsid w:val="008B7CFF"/>
    <w:rsid w:val="008B7D80"/>
    <w:rsid w:val="008B7E58"/>
    <w:rsid w:val="008C017D"/>
    <w:rsid w:val="008C0CFF"/>
    <w:rsid w:val="008C139D"/>
    <w:rsid w:val="008C195A"/>
    <w:rsid w:val="008C1E98"/>
    <w:rsid w:val="008C20F6"/>
    <w:rsid w:val="008C2871"/>
    <w:rsid w:val="008C2C8B"/>
    <w:rsid w:val="008C320D"/>
    <w:rsid w:val="008C4475"/>
    <w:rsid w:val="008C468A"/>
    <w:rsid w:val="008C53F3"/>
    <w:rsid w:val="008C5857"/>
    <w:rsid w:val="008C5D0C"/>
    <w:rsid w:val="008C6F16"/>
    <w:rsid w:val="008C7645"/>
    <w:rsid w:val="008C7D0D"/>
    <w:rsid w:val="008D0901"/>
    <w:rsid w:val="008D0C5D"/>
    <w:rsid w:val="008D1335"/>
    <w:rsid w:val="008D1944"/>
    <w:rsid w:val="008D1CC6"/>
    <w:rsid w:val="008D1D1F"/>
    <w:rsid w:val="008D2C81"/>
    <w:rsid w:val="008D3306"/>
    <w:rsid w:val="008D37DA"/>
    <w:rsid w:val="008D494D"/>
    <w:rsid w:val="008D54BC"/>
    <w:rsid w:val="008D54D3"/>
    <w:rsid w:val="008D5A90"/>
    <w:rsid w:val="008D5FF6"/>
    <w:rsid w:val="008D62F9"/>
    <w:rsid w:val="008D6621"/>
    <w:rsid w:val="008D665E"/>
    <w:rsid w:val="008D6B8C"/>
    <w:rsid w:val="008D6C57"/>
    <w:rsid w:val="008D7751"/>
    <w:rsid w:val="008D79ED"/>
    <w:rsid w:val="008E0711"/>
    <w:rsid w:val="008E0875"/>
    <w:rsid w:val="008E088E"/>
    <w:rsid w:val="008E120E"/>
    <w:rsid w:val="008E1724"/>
    <w:rsid w:val="008E1E5F"/>
    <w:rsid w:val="008E2223"/>
    <w:rsid w:val="008E2E9A"/>
    <w:rsid w:val="008E317F"/>
    <w:rsid w:val="008E34BA"/>
    <w:rsid w:val="008E3F43"/>
    <w:rsid w:val="008E4767"/>
    <w:rsid w:val="008E48DB"/>
    <w:rsid w:val="008E4F60"/>
    <w:rsid w:val="008E5CF9"/>
    <w:rsid w:val="008E605C"/>
    <w:rsid w:val="008E6214"/>
    <w:rsid w:val="008E67DD"/>
    <w:rsid w:val="008E726F"/>
    <w:rsid w:val="008E79CD"/>
    <w:rsid w:val="008E7DBA"/>
    <w:rsid w:val="008F018D"/>
    <w:rsid w:val="008F0E0F"/>
    <w:rsid w:val="008F1DD5"/>
    <w:rsid w:val="008F1EEF"/>
    <w:rsid w:val="008F2A9B"/>
    <w:rsid w:val="008F2B18"/>
    <w:rsid w:val="008F2C35"/>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66C5"/>
    <w:rsid w:val="0090710A"/>
    <w:rsid w:val="00907FD1"/>
    <w:rsid w:val="00910004"/>
    <w:rsid w:val="009118A8"/>
    <w:rsid w:val="009123FC"/>
    <w:rsid w:val="00912654"/>
    <w:rsid w:val="009137F2"/>
    <w:rsid w:val="0091601C"/>
    <w:rsid w:val="009160F8"/>
    <w:rsid w:val="00916611"/>
    <w:rsid w:val="00917127"/>
    <w:rsid w:val="009173E2"/>
    <w:rsid w:val="009174F0"/>
    <w:rsid w:val="0091792E"/>
    <w:rsid w:val="00917D15"/>
    <w:rsid w:val="009204D9"/>
    <w:rsid w:val="00920974"/>
    <w:rsid w:val="00921475"/>
    <w:rsid w:val="00921A35"/>
    <w:rsid w:val="009222D0"/>
    <w:rsid w:val="0092278E"/>
    <w:rsid w:val="00922D7C"/>
    <w:rsid w:val="009230AE"/>
    <w:rsid w:val="009239BB"/>
    <w:rsid w:val="00923C58"/>
    <w:rsid w:val="00924291"/>
    <w:rsid w:val="00924790"/>
    <w:rsid w:val="009249A2"/>
    <w:rsid w:val="0092516E"/>
    <w:rsid w:val="00926114"/>
    <w:rsid w:val="00926D58"/>
    <w:rsid w:val="00926E22"/>
    <w:rsid w:val="009272A9"/>
    <w:rsid w:val="00927665"/>
    <w:rsid w:val="00927857"/>
    <w:rsid w:val="00927FD9"/>
    <w:rsid w:val="00930A2D"/>
    <w:rsid w:val="00930B41"/>
    <w:rsid w:val="00930C62"/>
    <w:rsid w:val="00930D68"/>
    <w:rsid w:val="00931678"/>
    <w:rsid w:val="00931E63"/>
    <w:rsid w:val="009320BC"/>
    <w:rsid w:val="00932114"/>
    <w:rsid w:val="00932594"/>
    <w:rsid w:val="00932AE1"/>
    <w:rsid w:val="00932FE1"/>
    <w:rsid w:val="0093305D"/>
    <w:rsid w:val="00933159"/>
    <w:rsid w:val="00933B8F"/>
    <w:rsid w:val="00933D96"/>
    <w:rsid w:val="009345CA"/>
    <w:rsid w:val="00934889"/>
    <w:rsid w:val="00934B87"/>
    <w:rsid w:val="00935166"/>
    <w:rsid w:val="00935344"/>
    <w:rsid w:val="00935487"/>
    <w:rsid w:val="009354BB"/>
    <w:rsid w:val="00935FA4"/>
    <w:rsid w:val="0093654F"/>
    <w:rsid w:val="0093757B"/>
    <w:rsid w:val="0093760F"/>
    <w:rsid w:val="00937F89"/>
    <w:rsid w:val="00940018"/>
    <w:rsid w:val="00940663"/>
    <w:rsid w:val="0094074A"/>
    <w:rsid w:val="00940DCF"/>
    <w:rsid w:val="009412A3"/>
    <w:rsid w:val="009421CA"/>
    <w:rsid w:val="00942969"/>
    <w:rsid w:val="00942C04"/>
    <w:rsid w:val="00942DAE"/>
    <w:rsid w:val="00942E79"/>
    <w:rsid w:val="00942FC2"/>
    <w:rsid w:val="009433E5"/>
    <w:rsid w:val="00943AAA"/>
    <w:rsid w:val="009449D8"/>
    <w:rsid w:val="00944B99"/>
    <w:rsid w:val="009466EB"/>
    <w:rsid w:val="00946A28"/>
    <w:rsid w:val="009477BB"/>
    <w:rsid w:val="00947B26"/>
    <w:rsid w:val="0095038F"/>
    <w:rsid w:val="00950713"/>
    <w:rsid w:val="009507A6"/>
    <w:rsid w:val="009508F3"/>
    <w:rsid w:val="00950BB4"/>
    <w:rsid w:val="00950EEA"/>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A66"/>
    <w:rsid w:val="00956F3A"/>
    <w:rsid w:val="00957ECF"/>
    <w:rsid w:val="00960984"/>
    <w:rsid w:val="00960BF9"/>
    <w:rsid w:val="00960D99"/>
    <w:rsid w:val="00960F11"/>
    <w:rsid w:val="009612A1"/>
    <w:rsid w:val="0096368E"/>
    <w:rsid w:val="00964CB5"/>
    <w:rsid w:val="00964DEA"/>
    <w:rsid w:val="00964DF0"/>
    <w:rsid w:val="009654BE"/>
    <w:rsid w:val="00965955"/>
    <w:rsid w:val="0096596D"/>
    <w:rsid w:val="00965D82"/>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98E"/>
    <w:rsid w:val="00973BB4"/>
    <w:rsid w:val="00974045"/>
    <w:rsid w:val="0097454C"/>
    <w:rsid w:val="00974677"/>
    <w:rsid w:val="00974794"/>
    <w:rsid w:val="00974962"/>
    <w:rsid w:val="009749F3"/>
    <w:rsid w:val="00974FA3"/>
    <w:rsid w:val="00975E6F"/>
    <w:rsid w:val="00976121"/>
    <w:rsid w:val="009764BB"/>
    <w:rsid w:val="00977F4B"/>
    <w:rsid w:val="00980067"/>
    <w:rsid w:val="009800D8"/>
    <w:rsid w:val="0098059A"/>
    <w:rsid w:val="009810BD"/>
    <w:rsid w:val="009815A8"/>
    <w:rsid w:val="0098178D"/>
    <w:rsid w:val="00981B7A"/>
    <w:rsid w:val="00982B90"/>
    <w:rsid w:val="009834F3"/>
    <w:rsid w:val="00983665"/>
    <w:rsid w:val="00983C7E"/>
    <w:rsid w:val="00983CA5"/>
    <w:rsid w:val="009841E1"/>
    <w:rsid w:val="00985A6E"/>
    <w:rsid w:val="00986896"/>
    <w:rsid w:val="00986C35"/>
    <w:rsid w:val="009879A6"/>
    <w:rsid w:val="00987F4F"/>
    <w:rsid w:val="009903E6"/>
    <w:rsid w:val="00990A84"/>
    <w:rsid w:val="00991246"/>
    <w:rsid w:val="00991380"/>
    <w:rsid w:val="00991AA8"/>
    <w:rsid w:val="00992F7D"/>
    <w:rsid w:val="009930E6"/>
    <w:rsid w:val="009935B7"/>
    <w:rsid w:val="009935E7"/>
    <w:rsid w:val="00994A46"/>
    <w:rsid w:val="00994E02"/>
    <w:rsid w:val="0099570D"/>
    <w:rsid w:val="0099616C"/>
    <w:rsid w:val="00997584"/>
    <w:rsid w:val="00997E97"/>
    <w:rsid w:val="00997F4A"/>
    <w:rsid w:val="009A1557"/>
    <w:rsid w:val="009A184B"/>
    <w:rsid w:val="009A1CFA"/>
    <w:rsid w:val="009A1FE3"/>
    <w:rsid w:val="009A265A"/>
    <w:rsid w:val="009A3557"/>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1E0A"/>
    <w:rsid w:val="009B2BFE"/>
    <w:rsid w:val="009B2EC3"/>
    <w:rsid w:val="009B3259"/>
    <w:rsid w:val="009B3419"/>
    <w:rsid w:val="009B350B"/>
    <w:rsid w:val="009B3610"/>
    <w:rsid w:val="009B36D0"/>
    <w:rsid w:val="009B3D69"/>
    <w:rsid w:val="009B5128"/>
    <w:rsid w:val="009B5562"/>
    <w:rsid w:val="009B5707"/>
    <w:rsid w:val="009B6FA1"/>
    <w:rsid w:val="009B70AA"/>
    <w:rsid w:val="009B76B0"/>
    <w:rsid w:val="009C13F3"/>
    <w:rsid w:val="009C1954"/>
    <w:rsid w:val="009C1DA6"/>
    <w:rsid w:val="009C3424"/>
    <w:rsid w:val="009C387A"/>
    <w:rsid w:val="009C3C1E"/>
    <w:rsid w:val="009C3F6D"/>
    <w:rsid w:val="009C4B72"/>
    <w:rsid w:val="009C4FD9"/>
    <w:rsid w:val="009C5457"/>
    <w:rsid w:val="009C5FA0"/>
    <w:rsid w:val="009C706C"/>
    <w:rsid w:val="009C71FC"/>
    <w:rsid w:val="009D0574"/>
    <w:rsid w:val="009D0830"/>
    <w:rsid w:val="009D0AC4"/>
    <w:rsid w:val="009D0F6B"/>
    <w:rsid w:val="009D119A"/>
    <w:rsid w:val="009D1232"/>
    <w:rsid w:val="009D2118"/>
    <w:rsid w:val="009D2949"/>
    <w:rsid w:val="009D2CDF"/>
    <w:rsid w:val="009D2F2D"/>
    <w:rsid w:val="009D3199"/>
    <w:rsid w:val="009D38A1"/>
    <w:rsid w:val="009D3C69"/>
    <w:rsid w:val="009D3F9B"/>
    <w:rsid w:val="009D4386"/>
    <w:rsid w:val="009D62F4"/>
    <w:rsid w:val="009D63F9"/>
    <w:rsid w:val="009D69DE"/>
    <w:rsid w:val="009D6C4E"/>
    <w:rsid w:val="009D7893"/>
    <w:rsid w:val="009D7CDF"/>
    <w:rsid w:val="009D7CEB"/>
    <w:rsid w:val="009E010B"/>
    <w:rsid w:val="009E0393"/>
    <w:rsid w:val="009E0D45"/>
    <w:rsid w:val="009E0D75"/>
    <w:rsid w:val="009E1057"/>
    <w:rsid w:val="009E15D3"/>
    <w:rsid w:val="009E1821"/>
    <w:rsid w:val="009E199D"/>
    <w:rsid w:val="009E24AD"/>
    <w:rsid w:val="009E261C"/>
    <w:rsid w:val="009E2919"/>
    <w:rsid w:val="009E2A13"/>
    <w:rsid w:val="009E3264"/>
    <w:rsid w:val="009E40F2"/>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B39"/>
    <w:rsid w:val="009F6F15"/>
    <w:rsid w:val="009F7B6B"/>
    <w:rsid w:val="00A0043B"/>
    <w:rsid w:val="00A007DD"/>
    <w:rsid w:val="00A00959"/>
    <w:rsid w:val="00A01157"/>
    <w:rsid w:val="00A02605"/>
    <w:rsid w:val="00A03496"/>
    <w:rsid w:val="00A036E2"/>
    <w:rsid w:val="00A0515A"/>
    <w:rsid w:val="00A0622B"/>
    <w:rsid w:val="00A0682B"/>
    <w:rsid w:val="00A06BAB"/>
    <w:rsid w:val="00A06BFC"/>
    <w:rsid w:val="00A0767F"/>
    <w:rsid w:val="00A078CF"/>
    <w:rsid w:val="00A07957"/>
    <w:rsid w:val="00A07ACA"/>
    <w:rsid w:val="00A104DE"/>
    <w:rsid w:val="00A10593"/>
    <w:rsid w:val="00A10749"/>
    <w:rsid w:val="00A10916"/>
    <w:rsid w:val="00A10B92"/>
    <w:rsid w:val="00A11019"/>
    <w:rsid w:val="00A11DA6"/>
    <w:rsid w:val="00A13655"/>
    <w:rsid w:val="00A14284"/>
    <w:rsid w:val="00A142CE"/>
    <w:rsid w:val="00A14530"/>
    <w:rsid w:val="00A14B5B"/>
    <w:rsid w:val="00A14D4E"/>
    <w:rsid w:val="00A14F20"/>
    <w:rsid w:val="00A154B0"/>
    <w:rsid w:val="00A155EB"/>
    <w:rsid w:val="00A16333"/>
    <w:rsid w:val="00A16A4C"/>
    <w:rsid w:val="00A16F7D"/>
    <w:rsid w:val="00A176E7"/>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04C"/>
    <w:rsid w:val="00A30656"/>
    <w:rsid w:val="00A3088A"/>
    <w:rsid w:val="00A30CEA"/>
    <w:rsid w:val="00A30FA9"/>
    <w:rsid w:val="00A3134F"/>
    <w:rsid w:val="00A3180A"/>
    <w:rsid w:val="00A31AC6"/>
    <w:rsid w:val="00A321C2"/>
    <w:rsid w:val="00A321DE"/>
    <w:rsid w:val="00A3294D"/>
    <w:rsid w:val="00A33D68"/>
    <w:rsid w:val="00A33D98"/>
    <w:rsid w:val="00A343CA"/>
    <w:rsid w:val="00A344E8"/>
    <w:rsid w:val="00A34915"/>
    <w:rsid w:val="00A34934"/>
    <w:rsid w:val="00A35016"/>
    <w:rsid w:val="00A3544F"/>
    <w:rsid w:val="00A35686"/>
    <w:rsid w:val="00A359F6"/>
    <w:rsid w:val="00A35F41"/>
    <w:rsid w:val="00A36038"/>
    <w:rsid w:val="00A36213"/>
    <w:rsid w:val="00A36448"/>
    <w:rsid w:val="00A3697C"/>
    <w:rsid w:val="00A369F8"/>
    <w:rsid w:val="00A36EF0"/>
    <w:rsid w:val="00A373DF"/>
    <w:rsid w:val="00A376FA"/>
    <w:rsid w:val="00A37EF2"/>
    <w:rsid w:val="00A37FEB"/>
    <w:rsid w:val="00A402CF"/>
    <w:rsid w:val="00A402D5"/>
    <w:rsid w:val="00A40FC0"/>
    <w:rsid w:val="00A40FF6"/>
    <w:rsid w:val="00A41238"/>
    <w:rsid w:val="00A41284"/>
    <w:rsid w:val="00A412A4"/>
    <w:rsid w:val="00A413AC"/>
    <w:rsid w:val="00A423F4"/>
    <w:rsid w:val="00A42BE2"/>
    <w:rsid w:val="00A42FED"/>
    <w:rsid w:val="00A43E3A"/>
    <w:rsid w:val="00A440C4"/>
    <w:rsid w:val="00A4419F"/>
    <w:rsid w:val="00A4422C"/>
    <w:rsid w:val="00A44325"/>
    <w:rsid w:val="00A44685"/>
    <w:rsid w:val="00A45566"/>
    <w:rsid w:val="00A45996"/>
    <w:rsid w:val="00A45A24"/>
    <w:rsid w:val="00A46064"/>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70EF"/>
    <w:rsid w:val="00A600DC"/>
    <w:rsid w:val="00A60B0E"/>
    <w:rsid w:val="00A61591"/>
    <w:rsid w:val="00A617AC"/>
    <w:rsid w:val="00A61D78"/>
    <w:rsid w:val="00A62B37"/>
    <w:rsid w:val="00A632EB"/>
    <w:rsid w:val="00A63659"/>
    <w:rsid w:val="00A638C7"/>
    <w:rsid w:val="00A63C43"/>
    <w:rsid w:val="00A63C72"/>
    <w:rsid w:val="00A641B2"/>
    <w:rsid w:val="00A64ACC"/>
    <w:rsid w:val="00A64C29"/>
    <w:rsid w:val="00A64F6B"/>
    <w:rsid w:val="00A65463"/>
    <w:rsid w:val="00A65E20"/>
    <w:rsid w:val="00A66238"/>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1F1"/>
    <w:rsid w:val="00A74782"/>
    <w:rsid w:val="00A74BA4"/>
    <w:rsid w:val="00A75017"/>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5FC9"/>
    <w:rsid w:val="00A863EE"/>
    <w:rsid w:val="00A868CD"/>
    <w:rsid w:val="00A86C37"/>
    <w:rsid w:val="00A87809"/>
    <w:rsid w:val="00A879FD"/>
    <w:rsid w:val="00A87BDD"/>
    <w:rsid w:val="00A902C3"/>
    <w:rsid w:val="00A91D06"/>
    <w:rsid w:val="00A928E5"/>
    <w:rsid w:val="00A92DAB"/>
    <w:rsid w:val="00A934D0"/>
    <w:rsid w:val="00A93515"/>
    <w:rsid w:val="00A93949"/>
    <w:rsid w:val="00A93C49"/>
    <w:rsid w:val="00A9413E"/>
    <w:rsid w:val="00A94392"/>
    <w:rsid w:val="00A94FC8"/>
    <w:rsid w:val="00A95754"/>
    <w:rsid w:val="00A95843"/>
    <w:rsid w:val="00A95E0F"/>
    <w:rsid w:val="00A9670A"/>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9A2"/>
    <w:rsid w:val="00AB6D3C"/>
    <w:rsid w:val="00AB7302"/>
    <w:rsid w:val="00AC0179"/>
    <w:rsid w:val="00AC24D5"/>
    <w:rsid w:val="00AC2B26"/>
    <w:rsid w:val="00AC32AC"/>
    <w:rsid w:val="00AC3B3A"/>
    <w:rsid w:val="00AC4067"/>
    <w:rsid w:val="00AC4B21"/>
    <w:rsid w:val="00AC6137"/>
    <w:rsid w:val="00AC6156"/>
    <w:rsid w:val="00AC61A0"/>
    <w:rsid w:val="00AC6556"/>
    <w:rsid w:val="00AC6B7E"/>
    <w:rsid w:val="00AC7215"/>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25E"/>
    <w:rsid w:val="00AF26D0"/>
    <w:rsid w:val="00AF3142"/>
    <w:rsid w:val="00AF3473"/>
    <w:rsid w:val="00AF427F"/>
    <w:rsid w:val="00AF45CD"/>
    <w:rsid w:val="00AF49B9"/>
    <w:rsid w:val="00AF4A07"/>
    <w:rsid w:val="00AF4E18"/>
    <w:rsid w:val="00AF51F0"/>
    <w:rsid w:val="00AF62A7"/>
    <w:rsid w:val="00AF6392"/>
    <w:rsid w:val="00AF6BC6"/>
    <w:rsid w:val="00AF7466"/>
    <w:rsid w:val="00AF750E"/>
    <w:rsid w:val="00AF7515"/>
    <w:rsid w:val="00AF7A99"/>
    <w:rsid w:val="00AF7E46"/>
    <w:rsid w:val="00B00341"/>
    <w:rsid w:val="00B00EC6"/>
    <w:rsid w:val="00B010E3"/>
    <w:rsid w:val="00B019EF"/>
    <w:rsid w:val="00B01B66"/>
    <w:rsid w:val="00B02201"/>
    <w:rsid w:val="00B022F9"/>
    <w:rsid w:val="00B02342"/>
    <w:rsid w:val="00B02751"/>
    <w:rsid w:val="00B02C9F"/>
    <w:rsid w:val="00B02E21"/>
    <w:rsid w:val="00B02E2C"/>
    <w:rsid w:val="00B03072"/>
    <w:rsid w:val="00B030BE"/>
    <w:rsid w:val="00B039C5"/>
    <w:rsid w:val="00B039EC"/>
    <w:rsid w:val="00B04535"/>
    <w:rsid w:val="00B0494C"/>
    <w:rsid w:val="00B04BC1"/>
    <w:rsid w:val="00B05534"/>
    <w:rsid w:val="00B0580E"/>
    <w:rsid w:val="00B06004"/>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483A"/>
    <w:rsid w:val="00B14D9D"/>
    <w:rsid w:val="00B15481"/>
    <w:rsid w:val="00B15514"/>
    <w:rsid w:val="00B15ABB"/>
    <w:rsid w:val="00B15B9E"/>
    <w:rsid w:val="00B15ED4"/>
    <w:rsid w:val="00B16A7A"/>
    <w:rsid w:val="00B16FD7"/>
    <w:rsid w:val="00B1700A"/>
    <w:rsid w:val="00B1711E"/>
    <w:rsid w:val="00B174FB"/>
    <w:rsid w:val="00B178FE"/>
    <w:rsid w:val="00B17A3B"/>
    <w:rsid w:val="00B17FD1"/>
    <w:rsid w:val="00B20921"/>
    <w:rsid w:val="00B210AD"/>
    <w:rsid w:val="00B211B9"/>
    <w:rsid w:val="00B21279"/>
    <w:rsid w:val="00B21E5B"/>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DF3"/>
    <w:rsid w:val="00B33089"/>
    <w:rsid w:val="00B330F7"/>
    <w:rsid w:val="00B3360C"/>
    <w:rsid w:val="00B33835"/>
    <w:rsid w:val="00B33A43"/>
    <w:rsid w:val="00B33AAE"/>
    <w:rsid w:val="00B34131"/>
    <w:rsid w:val="00B347E8"/>
    <w:rsid w:val="00B34909"/>
    <w:rsid w:val="00B34A43"/>
    <w:rsid w:val="00B34B2B"/>
    <w:rsid w:val="00B34FB1"/>
    <w:rsid w:val="00B35337"/>
    <w:rsid w:val="00B359BD"/>
    <w:rsid w:val="00B35CC0"/>
    <w:rsid w:val="00B35DC0"/>
    <w:rsid w:val="00B36533"/>
    <w:rsid w:val="00B368C3"/>
    <w:rsid w:val="00B370CF"/>
    <w:rsid w:val="00B37B6B"/>
    <w:rsid w:val="00B37C39"/>
    <w:rsid w:val="00B407A0"/>
    <w:rsid w:val="00B40BA4"/>
    <w:rsid w:val="00B41217"/>
    <w:rsid w:val="00B41500"/>
    <w:rsid w:val="00B42AD2"/>
    <w:rsid w:val="00B42D10"/>
    <w:rsid w:val="00B4374E"/>
    <w:rsid w:val="00B43A37"/>
    <w:rsid w:val="00B44282"/>
    <w:rsid w:val="00B443CB"/>
    <w:rsid w:val="00B44656"/>
    <w:rsid w:val="00B44A15"/>
    <w:rsid w:val="00B44BE7"/>
    <w:rsid w:val="00B44CFC"/>
    <w:rsid w:val="00B455DB"/>
    <w:rsid w:val="00B45A16"/>
    <w:rsid w:val="00B45E56"/>
    <w:rsid w:val="00B45F29"/>
    <w:rsid w:val="00B45F2D"/>
    <w:rsid w:val="00B461CF"/>
    <w:rsid w:val="00B467F0"/>
    <w:rsid w:val="00B471A7"/>
    <w:rsid w:val="00B47C0A"/>
    <w:rsid w:val="00B50132"/>
    <w:rsid w:val="00B50621"/>
    <w:rsid w:val="00B50707"/>
    <w:rsid w:val="00B50CFB"/>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083"/>
    <w:rsid w:val="00B64241"/>
    <w:rsid w:val="00B642D5"/>
    <w:rsid w:val="00B64F5A"/>
    <w:rsid w:val="00B65263"/>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3E2"/>
    <w:rsid w:val="00B73504"/>
    <w:rsid w:val="00B739FB"/>
    <w:rsid w:val="00B742D5"/>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6E6"/>
    <w:rsid w:val="00B84852"/>
    <w:rsid w:val="00B8563A"/>
    <w:rsid w:val="00B85CB4"/>
    <w:rsid w:val="00B86576"/>
    <w:rsid w:val="00B867B6"/>
    <w:rsid w:val="00B87873"/>
    <w:rsid w:val="00B87E30"/>
    <w:rsid w:val="00B90FD9"/>
    <w:rsid w:val="00B9130F"/>
    <w:rsid w:val="00B91556"/>
    <w:rsid w:val="00B93030"/>
    <w:rsid w:val="00B93D8B"/>
    <w:rsid w:val="00B946D5"/>
    <w:rsid w:val="00B948B0"/>
    <w:rsid w:val="00B94A6B"/>
    <w:rsid w:val="00B952FD"/>
    <w:rsid w:val="00B954C9"/>
    <w:rsid w:val="00B95F27"/>
    <w:rsid w:val="00B963DB"/>
    <w:rsid w:val="00B96856"/>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F7C"/>
    <w:rsid w:val="00BA4FB5"/>
    <w:rsid w:val="00BA6451"/>
    <w:rsid w:val="00BA6D0B"/>
    <w:rsid w:val="00BA6D64"/>
    <w:rsid w:val="00BA7150"/>
    <w:rsid w:val="00BA73A1"/>
    <w:rsid w:val="00BA7986"/>
    <w:rsid w:val="00BB0219"/>
    <w:rsid w:val="00BB03A8"/>
    <w:rsid w:val="00BB1DB5"/>
    <w:rsid w:val="00BB399B"/>
    <w:rsid w:val="00BB3A6D"/>
    <w:rsid w:val="00BB4158"/>
    <w:rsid w:val="00BB4CBA"/>
    <w:rsid w:val="00BB5613"/>
    <w:rsid w:val="00BB5640"/>
    <w:rsid w:val="00BB58A6"/>
    <w:rsid w:val="00BB5D15"/>
    <w:rsid w:val="00BB5D64"/>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63"/>
    <w:rsid w:val="00BC7CC4"/>
    <w:rsid w:val="00BD00D2"/>
    <w:rsid w:val="00BD0663"/>
    <w:rsid w:val="00BD0E0B"/>
    <w:rsid w:val="00BD1A79"/>
    <w:rsid w:val="00BD2334"/>
    <w:rsid w:val="00BD279D"/>
    <w:rsid w:val="00BD28F8"/>
    <w:rsid w:val="00BD36FB"/>
    <w:rsid w:val="00BD3FBF"/>
    <w:rsid w:val="00BD5669"/>
    <w:rsid w:val="00BD57CC"/>
    <w:rsid w:val="00BD5949"/>
    <w:rsid w:val="00BD5AE8"/>
    <w:rsid w:val="00BD5E3C"/>
    <w:rsid w:val="00BD5F1B"/>
    <w:rsid w:val="00BD64F8"/>
    <w:rsid w:val="00BD65AC"/>
    <w:rsid w:val="00BE0C9D"/>
    <w:rsid w:val="00BE0E58"/>
    <w:rsid w:val="00BE0FD3"/>
    <w:rsid w:val="00BE1022"/>
    <w:rsid w:val="00BE1993"/>
    <w:rsid w:val="00BE1C05"/>
    <w:rsid w:val="00BE2B29"/>
    <w:rsid w:val="00BE2DAB"/>
    <w:rsid w:val="00BE333C"/>
    <w:rsid w:val="00BE36CB"/>
    <w:rsid w:val="00BE3BE3"/>
    <w:rsid w:val="00BE4185"/>
    <w:rsid w:val="00BE50CD"/>
    <w:rsid w:val="00BE52BB"/>
    <w:rsid w:val="00BE5774"/>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93C"/>
    <w:rsid w:val="00C04BB8"/>
    <w:rsid w:val="00C04C77"/>
    <w:rsid w:val="00C0553A"/>
    <w:rsid w:val="00C05F47"/>
    <w:rsid w:val="00C06126"/>
    <w:rsid w:val="00C065EA"/>
    <w:rsid w:val="00C06C41"/>
    <w:rsid w:val="00C10EC7"/>
    <w:rsid w:val="00C11121"/>
    <w:rsid w:val="00C114AD"/>
    <w:rsid w:val="00C11712"/>
    <w:rsid w:val="00C118E0"/>
    <w:rsid w:val="00C1274F"/>
    <w:rsid w:val="00C12D8C"/>
    <w:rsid w:val="00C133D2"/>
    <w:rsid w:val="00C136A6"/>
    <w:rsid w:val="00C138D6"/>
    <w:rsid w:val="00C13DBE"/>
    <w:rsid w:val="00C142B4"/>
    <w:rsid w:val="00C145CB"/>
    <w:rsid w:val="00C14B36"/>
    <w:rsid w:val="00C168C6"/>
    <w:rsid w:val="00C16A56"/>
    <w:rsid w:val="00C17D9F"/>
    <w:rsid w:val="00C20182"/>
    <w:rsid w:val="00C203BD"/>
    <w:rsid w:val="00C20D4F"/>
    <w:rsid w:val="00C20F4E"/>
    <w:rsid w:val="00C20FFB"/>
    <w:rsid w:val="00C21652"/>
    <w:rsid w:val="00C217CD"/>
    <w:rsid w:val="00C21EDE"/>
    <w:rsid w:val="00C225A4"/>
    <w:rsid w:val="00C22D8C"/>
    <w:rsid w:val="00C23684"/>
    <w:rsid w:val="00C23776"/>
    <w:rsid w:val="00C2412B"/>
    <w:rsid w:val="00C2448E"/>
    <w:rsid w:val="00C248ED"/>
    <w:rsid w:val="00C24E1D"/>
    <w:rsid w:val="00C277C8"/>
    <w:rsid w:val="00C27855"/>
    <w:rsid w:val="00C27C1A"/>
    <w:rsid w:val="00C30D31"/>
    <w:rsid w:val="00C321E1"/>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2DE7"/>
    <w:rsid w:val="00C444CF"/>
    <w:rsid w:val="00C4463F"/>
    <w:rsid w:val="00C4539D"/>
    <w:rsid w:val="00C457A7"/>
    <w:rsid w:val="00C45879"/>
    <w:rsid w:val="00C458AC"/>
    <w:rsid w:val="00C45B78"/>
    <w:rsid w:val="00C45E5C"/>
    <w:rsid w:val="00C460F5"/>
    <w:rsid w:val="00C46217"/>
    <w:rsid w:val="00C46299"/>
    <w:rsid w:val="00C46427"/>
    <w:rsid w:val="00C467E3"/>
    <w:rsid w:val="00C46A15"/>
    <w:rsid w:val="00C4727C"/>
    <w:rsid w:val="00C47F2E"/>
    <w:rsid w:val="00C51144"/>
    <w:rsid w:val="00C5164E"/>
    <w:rsid w:val="00C51BE4"/>
    <w:rsid w:val="00C526B5"/>
    <w:rsid w:val="00C52735"/>
    <w:rsid w:val="00C5291B"/>
    <w:rsid w:val="00C52CA4"/>
    <w:rsid w:val="00C53E73"/>
    <w:rsid w:val="00C5442E"/>
    <w:rsid w:val="00C54BEB"/>
    <w:rsid w:val="00C54EE8"/>
    <w:rsid w:val="00C555E7"/>
    <w:rsid w:val="00C5571D"/>
    <w:rsid w:val="00C55ACB"/>
    <w:rsid w:val="00C55D04"/>
    <w:rsid w:val="00C56631"/>
    <w:rsid w:val="00C56E08"/>
    <w:rsid w:val="00C604D9"/>
    <w:rsid w:val="00C60EDB"/>
    <w:rsid w:val="00C613E6"/>
    <w:rsid w:val="00C61A27"/>
    <w:rsid w:val="00C61C41"/>
    <w:rsid w:val="00C6290F"/>
    <w:rsid w:val="00C63735"/>
    <w:rsid w:val="00C63C1A"/>
    <w:rsid w:val="00C63DF4"/>
    <w:rsid w:val="00C64758"/>
    <w:rsid w:val="00C64816"/>
    <w:rsid w:val="00C64CDE"/>
    <w:rsid w:val="00C6547E"/>
    <w:rsid w:val="00C6570F"/>
    <w:rsid w:val="00C664A8"/>
    <w:rsid w:val="00C673DC"/>
    <w:rsid w:val="00C677F5"/>
    <w:rsid w:val="00C67B92"/>
    <w:rsid w:val="00C700D2"/>
    <w:rsid w:val="00C70272"/>
    <w:rsid w:val="00C708BE"/>
    <w:rsid w:val="00C70BE3"/>
    <w:rsid w:val="00C70D9C"/>
    <w:rsid w:val="00C70DBC"/>
    <w:rsid w:val="00C716CA"/>
    <w:rsid w:val="00C72455"/>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CA"/>
    <w:rsid w:val="00C80DED"/>
    <w:rsid w:val="00C80E21"/>
    <w:rsid w:val="00C81291"/>
    <w:rsid w:val="00C81620"/>
    <w:rsid w:val="00C81EF8"/>
    <w:rsid w:val="00C822AF"/>
    <w:rsid w:val="00C83013"/>
    <w:rsid w:val="00C84560"/>
    <w:rsid w:val="00C84613"/>
    <w:rsid w:val="00C84DC4"/>
    <w:rsid w:val="00C854A8"/>
    <w:rsid w:val="00C85755"/>
    <w:rsid w:val="00C857BE"/>
    <w:rsid w:val="00C85B15"/>
    <w:rsid w:val="00C85B3D"/>
    <w:rsid w:val="00C85DBC"/>
    <w:rsid w:val="00C860CA"/>
    <w:rsid w:val="00C86957"/>
    <w:rsid w:val="00C86EBC"/>
    <w:rsid w:val="00C87181"/>
    <w:rsid w:val="00C87C71"/>
    <w:rsid w:val="00C9170E"/>
    <w:rsid w:val="00C91D71"/>
    <w:rsid w:val="00C92086"/>
    <w:rsid w:val="00C92420"/>
    <w:rsid w:val="00C92C54"/>
    <w:rsid w:val="00C93080"/>
    <w:rsid w:val="00C94BA6"/>
    <w:rsid w:val="00C950C5"/>
    <w:rsid w:val="00C950E8"/>
    <w:rsid w:val="00C95222"/>
    <w:rsid w:val="00C9541E"/>
    <w:rsid w:val="00C95985"/>
    <w:rsid w:val="00C95DEA"/>
    <w:rsid w:val="00C95E7A"/>
    <w:rsid w:val="00C96373"/>
    <w:rsid w:val="00C9729E"/>
    <w:rsid w:val="00C974D0"/>
    <w:rsid w:val="00C974DB"/>
    <w:rsid w:val="00C9776F"/>
    <w:rsid w:val="00C9795A"/>
    <w:rsid w:val="00CA00E5"/>
    <w:rsid w:val="00CA0324"/>
    <w:rsid w:val="00CA0920"/>
    <w:rsid w:val="00CA0B5C"/>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2311"/>
    <w:rsid w:val="00CB3184"/>
    <w:rsid w:val="00CB33D7"/>
    <w:rsid w:val="00CB3714"/>
    <w:rsid w:val="00CB4A13"/>
    <w:rsid w:val="00CB4D9D"/>
    <w:rsid w:val="00CB4DE2"/>
    <w:rsid w:val="00CB4EE1"/>
    <w:rsid w:val="00CB5129"/>
    <w:rsid w:val="00CB530E"/>
    <w:rsid w:val="00CB58A6"/>
    <w:rsid w:val="00CB69ED"/>
    <w:rsid w:val="00CB7476"/>
    <w:rsid w:val="00CB7530"/>
    <w:rsid w:val="00CC004A"/>
    <w:rsid w:val="00CC0AB9"/>
    <w:rsid w:val="00CC0C3A"/>
    <w:rsid w:val="00CC0E1D"/>
    <w:rsid w:val="00CC12C5"/>
    <w:rsid w:val="00CC18A5"/>
    <w:rsid w:val="00CC1B29"/>
    <w:rsid w:val="00CC1D44"/>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5B9"/>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2D3"/>
    <w:rsid w:val="00CE0A18"/>
    <w:rsid w:val="00CE0EF6"/>
    <w:rsid w:val="00CE1A22"/>
    <w:rsid w:val="00CE1D7D"/>
    <w:rsid w:val="00CE22E2"/>
    <w:rsid w:val="00CE22E5"/>
    <w:rsid w:val="00CE2781"/>
    <w:rsid w:val="00CE33DA"/>
    <w:rsid w:val="00CE3BE7"/>
    <w:rsid w:val="00CE3C10"/>
    <w:rsid w:val="00CE4459"/>
    <w:rsid w:val="00CE480A"/>
    <w:rsid w:val="00CE4963"/>
    <w:rsid w:val="00CE4C14"/>
    <w:rsid w:val="00CE56B3"/>
    <w:rsid w:val="00CE5D62"/>
    <w:rsid w:val="00CE6634"/>
    <w:rsid w:val="00CE6D3F"/>
    <w:rsid w:val="00CE6EDE"/>
    <w:rsid w:val="00CE7157"/>
    <w:rsid w:val="00CE7666"/>
    <w:rsid w:val="00CE7D7A"/>
    <w:rsid w:val="00CE7DAF"/>
    <w:rsid w:val="00CE7F79"/>
    <w:rsid w:val="00CF051C"/>
    <w:rsid w:val="00CF0BD5"/>
    <w:rsid w:val="00CF1A7B"/>
    <w:rsid w:val="00CF1AC6"/>
    <w:rsid w:val="00CF2F4F"/>
    <w:rsid w:val="00CF4530"/>
    <w:rsid w:val="00CF48EA"/>
    <w:rsid w:val="00CF5168"/>
    <w:rsid w:val="00CF5542"/>
    <w:rsid w:val="00CF5D2B"/>
    <w:rsid w:val="00CF62BB"/>
    <w:rsid w:val="00CF7357"/>
    <w:rsid w:val="00CF7539"/>
    <w:rsid w:val="00CF7811"/>
    <w:rsid w:val="00CF7A6E"/>
    <w:rsid w:val="00CF7CCA"/>
    <w:rsid w:val="00CF7FF7"/>
    <w:rsid w:val="00D00904"/>
    <w:rsid w:val="00D00AD0"/>
    <w:rsid w:val="00D01318"/>
    <w:rsid w:val="00D0140B"/>
    <w:rsid w:val="00D016A4"/>
    <w:rsid w:val="00D0170F"/>
    <w:rsid w:val="00D01747"/>
    <w:rsid w:val="00D020D2"/>
    <w:rsid w:val="00D0291E"/>
    <w:rsid w:val="00D02F4F"/>
    <w:rsid w:val="00D03468"/>
    <w:rsid w:val="00D041D4"/>
    <w:rsid w:val="00D045B1"/>
    <w:rsid w:val="00D04668"/>
    <w:rsid w:val="00D051A3"/>
    <w:rsid w:val="00D0576B"/>
    <w:rsid w:val="00D0592B"/>
    <w:rsid w:val="00D059D3"/>
    <w:rsid w:val="00D06186"/>
    <w:rsid w:val="00D06929"/>
    <w:rsid w:val="00D07722"/>
    <w:rsid w:val="00D1013F"/>
    <w:rsid w:val="00D102DB"/>
    <w:rsid w:val="00D10882"/>
    <w:rsid w:val="00D1103F"/>
    <w:rsid w:val="00D11782"/>
    <w:rsid w:val="00D12684"/>
    <w:rsid w:val="00D1280A"/>
    <w:rsid w:val="00D129E1"/>
    <w:rsid w:val="00D136BB"/>
    <w:rsid w:val="00D139FF"/>
    <w:rsid w:val="00D13AF7"/>
    <w:rsid w:val="00D13B22"/>
    <w:rsid w:val="00D14BDC"/>
    <w:rsid w:val="00D14CA2"/>
    <w:rsid w:val="00D14DCE"/>
    <w:rsid w:val="00D1547D"/>
    <w:rsid w:val="00D15834"/>
    <w:rsid w:val="00D158C5"/>
    <w:rsid w:val="00D15D1D"/>
    <w:rsid w:val="00D16620"/>
    <w:rsid w:val="00D16889"/>
    <w:rsid w:val="00D17D34"/>
    <w:rsid w:val="00D202CC"/>
    <w:rsid w:val="00D20A32"/>
    <w:rsid w:val="00D2139A"/>
    <w:rsid w:val="00D21620"/>
    <w:rsid w:val="00D2165D"/>
    <w:rsid w:val="00D21F16"/>
    <w:rsid w:val="00D22101"/>
    <w:rsid w:val="00D228DF"/>
    <w:rsid w:val="00D23094"/>
    <w:rsid w:val="00D23323"/>
    <w:rsid w:val="00D233A3"/>
    <w:rsid w:val="00D2389D"/>
    <w:rsid w:val="00D244FD"/>
    <w:rsid w:val="00D24919"/>
    <w:rsid w:val="00D24B5B"/>
    <w:rsid w:val="00D24D31"/>
    <w:rsid w:val="00D25335"/>
    <w:rsid w:val="00D25368"/>
    <w:rsid w:val="00D25C6F"/>
    <w:rsid w:val="00D2660D"/>
    <w:rsid w:val="00D2693A"/>
    <w:rsid w:val="00D26E77"/>
    <w:rsid w:val="00D30124"/>
    <w:rsid w:val="00D3044D"/>
    <w:rsid w:val="00D30570"/>
    <w:rsid w:val="00D306A1"/>
    <w:rsid w:val="00D317C2"/>
    <w:rsid w:val="00D32033"/>
    <w:rsid w:val="00D322C4"/>
    <w:rsid w:val="00D325F2"/>
    <w:rsid w:val="00D32B0C"/>
    <w:rsid w:val="00D3369E"/>
    <w:rsid w:val="00D3437B"/>
    <w:rsid w:val="00D345A3"/>
    <w:rsid w:val="00D34B96"/>
    <w:rsid w:val="00D35960"/>
    <w:rsid w:val="00D35BDF"/>
    <w:rsid w:val="00D3645C"/>
    <w:rsid w:val="00D36705"/>
    <w:rsid w:val="00D3686A"/>
    <w:rsid w:val="00D377E1"/>
    <w:rsid w:val="00D37814"/>
    <w:rsid w:val="00D40C3D"/>
    <w:rsid w:val="00D413F6"/>
    <w:rsid w:val="00D41622"/>
    <w:rsid w:val="00D41AC7"/>
    <w:rsid w:val="00D41DEA"/>
    <w:rsid w:val="00D43547"/>
    <w:rsid w:val="00D44952"/>
    <w:rsid w:val="00D45048"/>
    <w:rsid w:val="00D45D64"/>
    <w:rsid w:val="00D4621C"/>
    <w:rsid w:val="00D46406"/>
    <w:rsid w:val="00D46B7C"/>
    <w:rsid w:val="00D46C98"/>
    <w:rsid w:val="00D477A3"/>
    <w:rsid w:val="00D47B5E"/>
    <w:rsid w:val="00D500FB"/>
    <w:rsid w:val="00D504D2"/>
    <w:rsid w:val="00D507C5"/>
    <w:rsid w:val="00D51593"/>
    <w:rsid w:val="00D51DA3"/>
    <w:rsid w:val="00D520EE"/>
    <w:rsid w:val="00D5234E"/>
    <w:rsid w:val="00D52605"/>
    <w:rsid w:val="00D526ED"/>
    <w:rsid w:val="00D52DEF"/>
    <w:rsid w:val="00D52EAD"/>
    <w:rsid w:val="00D534A7"/>
    <w:rsid w:val="00D5372B"/>
    <w:rsid w:val="00D53EC4"/>
    <w:rsid w:val="00D54ABF"/>
    <w:rsid w:val="00D54EA5"/>
    <w:rsid w:val="00D55157"/>
    <w:rsid w:val="00D551E2"/>
    <w:rsid w:val="00D5575F"/>
    <w:rsid w:val="00D557F8"/>
    <w:rsid w:val="00D55854"/>
    <w:rsid w:val="00D56017"/>
    <w:rsid w:val="00D573AF"/>
    <w:rsid w:val="00D57F46"/>
    <w:rsid w:val="00D60117"/>
    <w:rsid w:val="00D60351"/>
    <w:rsid w:val="00D60E2B"/>
    <w:rsid w:val="00D61CFF"/>
    <w:rsid w:val="00D61E64"/>
    <w:rsid w:val="00D62C64"/>
    <w:rsid w:val="00D6360C"/>
    <w:rsid w:val="00D639A8"/>
    <w:rsid w:val="00D64714"/>
    <w:rsid w:val="00D654ED"/>
    <w:rsid w:val="00D65FFD"/>
    <w:rsid w:val="00D66273"/>
    <w:rsid w:val="00D66497"/>
    <w:rsid w:val="00D669CD"/>
    <w:rsid w:val="00D66BC4"/>
    <w:rsid w:val="00D66DB4"/>
    <w:rsid w:val="00D67168"/>
    <w:rsid w:val="00D67393"/>
    <w:rsid w:val="00D673C5"/>
    <w:rsid w:val="00D67BD4"/>
    <w:rsid w:val="00D67E08"/>
    <w:rsid w:val="00D70135"/>
    <w:rsid w:val="00D7032C"/>
    <w:rsid w:val="00D7067B"/>
    <w:rsid w:val="00D70C0C"/>
    <w:rsid w:val="00D712EC"/>
    <w:rsid w:val="00D7175C"/>
    <w:rsid w:val="00D71A93"/>
    <w:rsid w:val="00D721D6"/>
    <w:rsid w:val="00D72B2E"/>
    <w:rsid w:val="00D73528"/>
    <w:rsid w:val="00D74B6B"/>
    <w:rsid w:val="00D760A8"/>
    <w:rsid w:val="00D76287"/>
    <w:rsid w:val="00D76CB8"/>
    <w:rsid w:val="00D76F38"/>
    <w:rsid w:val="00D774A1"/>
    <w:rsid w:val="00D77A26"/>
    <w:rsid w:val="00D77F6E"/>
    <w:rsid w:val="00D8069C"/>
    <w:rsid w:val="00D80A3B"/>
    <w:rsid w:val="00D80C65"/>
    <w:rsid w:val="00D80ECC"/>
    <w:rsid w:val="00D818D8"/>
    <w:rsid w:val="00D822AC"/>
    <w:rsid w:val="00D8289B"/>
    <w:rsid w:val="00D8378B"/>
    <w:rsid w:val="00D84119"/>
    <w:rsid w:val="00D845D2"/>
    <w:rsid w:val="00D8495E"/>
    <w:rsid w:val="00D84D02"/>
    <w:rsid w:val="00D84DF9"/>
    <w:rsid w:val="00D85972"/>
    <w:rsid w:val="00D85B1D"/>
    <w:rsid w:val="00D85D6D"/>
    <w:rsid w:val="00D8627D"/>
    <w:rsid w:val="00D8647D"/>
    <w:rsid w:val="00D86948"/>
    <w:rsid w:val="00D8744D"/>
    <w:rsid w:val="00D87D54"/>
    <w:rsid w:val="00D87F2B"/>
    <w:rsid w:val="00D87FAA"/>
    <w:rsid w:val="00D904DB"/>
    <w:rsid w:val="00D9074A"/>
    <w:rsid w:val="00D9097D"/>
    <w:rsid w:val="00D90BF7"/>
    <w:rsid w:val="00D90F89"/>
    <w:rsid w:val="00D90FEA"/>
    <w:rsid w:val="00D91694"/>
    <w:rsid w:val="00D918FE"/>
    <w:rsid w:val="00D91D2F"/>
    <w:rsid w:val="00D91E4D"/>
    <w:rsid w:val="00D91E69"/>
    <w:rsid w:val="00D92BD7"/>
    <w:rsid w:val="00D93A9A"/>
    <w:rsid w:val="00D9417C"/>
    <w:rsid w:val="00D949C7"/>
    <w:rsid w:val="00D94E69"/>
    <w:rsid w:val="00D952E4"/>
    <w:rsid w:val="00D95AB1"/>
    <w:rsid w:val="00D95B22"/>
    <w:rsid w:val="00D95F78"/>
    <w:rsid w:val="00D96752"/>
    <w:rsid w:val="00DA08E9"/>
    <w:rsid w:val="00DA0A72"/>
    <w:rsid w:val="00DA1A30"/>
    <w:rsid w:val="00DA1FDC"/>
    <w:rsid w:val="00DA2519"/>
    <w:rsid w:val="00DA268A"/>
    <w:rsid w:val="00DA32E6"/>
    <w:rsid w:val="00DA32F7"/>
    <w:rsid w:val="00DA3871"/>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58D9"/>
    <w:rsid w:val="00DB6352"/>
    <w:rsid w:val="00DB6535"/>
    <w:rsid w:val="00DB6863"/>
    <w:rsid w:val="00DB6ABE"/>
    <w:rsid w:val="00DB6D92"/>
    <w:rsid w:val="00DB7520"/>
    <w:rsid w:val="00DC001A"/>
    <w:rsid w:val="00DC0462"/>
    <w:rsid w:val="00DC06D3"/>
    <w:rsid w:val="00DC095B"/>
    <w:rsid w:val="00DC0A8A"/>
    <w:rsid w:val="00DC0BD8"/>
    <w:rsid w:val="00DC0CBC"/>
    <w:rsid w:val="00DC16D9"/>
    <w:rsid w:val="00DC1A2A"/>
    <w:rsid w:val="00DC2A83"/>
    <w:rsid w:val="00DC32FA"/>
    <w:rsid w:val="00DC3399"/>
    <w:rsid w:val="00DC3543"/>
    <w:rsid w:val="00DC3687"/>
    <w:rsid w:val="00DC3AF2"/>
    <w:rsid w:val="00DC4005"/>
    <w:rsid w:val="00DC42A5"/>
    <w:rsid w:val="00DC46B2"/>
    <w:rsid w:val="00DC57BD"/>
    <w:rsid w:val="00DC5DBD"/>
    <w:rsid w:val="00DC6655"/>
    <w:rsid w:val="00DC67AC"/>
    <w:rsid w:val="00DC67FC"/>
    <w:rsid w:val="00DC6D5F"/>
    <w:rsid w:val="00DC7503"/>
    <w:rsid w:val="00DC7B6E"/>
    <w:rsid w:val="00DD090A"/>
    <w:rsid w:val="00DD0B00"/>
    <w:rsid w:val="00DD10DE"/>
    <w:rsid w:val="00DD1483"/>
    <w:rsid w:val="00DD1B13"/>
    <w:rsid w:val="00DD2395"/>
    <w:rsid w:val="00DD256D"/>
    <w:rsid w:val="00DD2969"/>
    <w:rsid w:val="00DD2AE3"/>
    <w:rsid w:val="00DD328B"/>
    <w:rsid w:val="00DD350D"/>
    <w:rsid w:val="00DD35BA"/>
    <w:rsid w:val="00DD3B19"/>
    <w:rsid w:val="00DD4216"/>
    <w:rsid w:val="00DD483E"/>
    <w:rsid w:val="00DD4F6E"/>
    <w:rsid w:val="00DD50DD"/>
    <w:rsid w:val="00DD55D9"/>
    <w:rsid w:val="00DD5AE1"/>
    <w:rsid w:val="00DD5C7B"/>
    <w:rsid w:val="00DD6358"/>
    <w:rsid w:val="00DD6545"/>
    <w:rsid w:val="00DE00EA"/>
    <w:rsid w:val="00DE0A71"/>
    <w:rsid w:val="00DE0CBD"/>
    <w:rsid w:val="00DE0CDE"/>
    <w:rsid w:val="00DE0EFE"/>
    <w:rsid w:val="00DE1186"/>
    <w:rsid w:val="00DE151B"/>
    <w:rsid w:val="00DE1EC7"/>
    <w:rsid w:val="00DE1F2B"/>
    <w:rsid w:val="00DE274C"/>
    <w:rsid w:val="00DE2821"/>
    <w:rsid w:val="00DE287D"/>
    <w:rsid w:val="00DE2A8B"/>
    <w:rsid w:val="00DE32BF"/>
    <w:rsid w:val="00DE3D7C"/>
    <w:rsid w:val="00DE4090"/>
    <w:rsid w:val="00DE42A8"/>
    <w:rsid w:val="00DE4A17"/>
    <w:rsid w:val="00DE4B6E"/>
    <w:rsid w:val="00DE4E33"/>
    <w:rsid w:val="00DE4E3B"/>
    <w:rsid w:val="00DE5003"/>
    <w:rsid w:val="00DE5240"/>
    <w:rsid w:val="00DE5619"/>
    <w:rsid w:val="00DE5EF8"/>
    <w:rsid w:val="00DE60A2"/>
    <w:rsid w:val="00DE6D10"/>
    <w:rsid w:val="00DE7727"/>
    <w:rsid w:val="00DE7D8F"/>
    <w:rsid w:val="00DF0B86"/>
    <w:rsid w:val="00DF0D9F"/>
    <w:rsid w:val="00DF0E08"/>
    <w:rsid w:val="00DF1383"/>
    <w:rsid w:val="00DF21D8"/>
    <w:rsid w:val="00DF2A1A"/>
    <w:rsid w:val="00DF2A9B"/>
    <w:rsid w:val="00DF2B72"/>
    <w:rsid w:val="00DF306B"/>
    <w:rsid w:val="00DF32A3"/>
    <w:rsid w:val="00DF40CC"/>
    <w:rsid w:val="00DF4239"/>
    <w:rsid w:val="00DF4604"/>
    <w:rsid w:val="00DF4808"/>
    <w:rsid w:val="00DF4C7F"/>
    <w:rsid w:val="00DF55A4"/>
    <w:rsid w:val="00DF5622"/>
    <w:rsid w:val="00DF5AD5"/>
    <w:rsid w:val="00DF63C0"/>
    <w:rsid w:val="00DF6AA3"/>
    <w:rsid w:val="00E004CE"/>
    <w:rsid w:val="00E00680"/>
    <w:rsid w:val="00E0095F"/>
    <w:rsid w:val="00E00AD5"/>
    <w:rsid w:val="00E00C73"/>
    <w:rsid w:val="00E01320"/>
    <w:rsid w:val="00E0133E"/>
    <w:rsid w:val="00E01A4C"/>
    <w:rsid w:val="00E02349"/>
    <w:rsid w:val="00E02556"/>
    <w:rsid w:val="00E028EE"/>
    <w:rsid w:val="00E02D1F"/>
    <w:rsid w:val="00E030D5"/>
    <w:rsid w:val="00E033F7"/>
    <w:rsid w:val="00E035AB"/>
    <w:rsid w:val="00E03A59"/>
    <w:rsid w:val="00E03A6C"/>
    <w:rsid w:val="00E03C6D"/>
    <w:rsid w:val="00E03D72"/>
    <w:rsid w:val="00E03EB1"/>
    <w:rsid w:val="00E044E1"/>
    <w:rsid w:val="00E04523"/>
    <w:rsid w:val="00E04687"/>
    <w:rsid w:val="00E05052"/>
    <w:rsid w:val="00E053DE"/>
    <w:rsid w:val="00E05452"/>
    <w:rsid w:val="00E05941"/>
    <w:rsid w:val="00E06376"/>
    <w:rsid w:val="00E0672C"/>
    <w:rsid w:val="00E06D23"/>
    <w:rsid w:val="00E10018"/>
    <w:rsid w:val="00E10621"/>
    <w:rsid w:val="00E109D3"/>
    <w:rsid w:val="00E10F6B"/>
    <w:rsid w:val="00E111CE"/>
    <w:rsid w:val="00E119DC"/>
    <w:rsid w:val="00E11DF5"/>
    <w:rsid w:val="00E12A4B"/>
    <w:rsid w:val="00E12B51"/>
    <w:rsid w:val="00E12F74"/>
    <w:rsid w:val="00E131B3"/>
    <w:rsid w:val="00E139CA"/>
    <w:rsid w:val="00E13E01"/>
    <w:rsid w:val="00E143E6"/>
    <w:rsid w:val="00E14642"/>
    <w:rsid w:val="00E14A75"/>
    <w:rsid w:val="00E14F5B"/>
    <w:rsid w:val="00E154E3"/>
    <w:rsid w:val="00E15C46"/>
    <w:rsid w:val="00E161D4"/>
    <w:rsid w:val="00E16BCC"/>
    <w:rsid w:val="00E16F1D"/>
    <w:rsid w:val="00E16F95"/>
    <w:rsid w:val="00E174AD"/>
    <w:rsid w:val="00E20655"/>
    <w:rsid w:val="00E20C5B"/>
    <w:rsid w:val="00E214EB"/>
    <w:rsid w:val="00E217F6"/>
    <w:rsid w:val="00E21B18"/>
    <w:rsid w:val="00E21C4F"/>
    <w:rsid w:val="00E21CF3"/>
    <w:rsid w:val="00E22862"/>
    <w:rsid w:val="00E232BC"/>
    <w:rsid w:val="00E234D2"/>
    <w:rsid w:val="00E238D0"/>
    <w:rsid w:val="00E2449C"/>
    <w:rsid w:val="00E25160"/>
    <w:rsid w:val="00E2624E"/>
    <w:rsid w:val="00E262D4"/>
    <w:rsid w:val="00E265A5"/>
    <w:rsid w:val="00E26F17"/>
    <w:rsid w:val="00E3001B"/>
    <w:rsid w:val="00E30ACD"/>
    <w:rsid w:val="00E30D80"/>
    <w:rsid w:val="00E30E74"/>
    <w:rsid w:val="00E3131F"/>
    <w:rsid w:val="00E317D2"/>
    <w:rsid w:val="00E319C5"/>
    <w:rsid w:val="00E31A00"/>
    <w:rsid w:val="00E31B55"/>
    <w:rsid w:val="00E31C76"/>
    <w:rsid w:val="00E324CC"/>
    <w:rsid w:val="00E32841"/>
    <w:rsid w:val="00E34407"/>
    <w:rsid w:val="00E3467F"/>
    <w:rsid w:val="00E356A7"/>
    <w:rsid w:val="00E3597E"/>
    <w:rsid w:val="00E3633B"/>
    <w:rsid w:val="00E36BB1"/>
    <w:rsid w:val="00E36EDE"/>
    <w:rsid w:val="00E37DB1"/>
    <w:rsid w:val="00E40682"/>
    <w:rsid w:val="00E40732"/>
    <w:rsid w:val="00E413B8"/>
    <w:rsid w:val="00E416F7"/>
    <w:rsid w:val="00E41CD1"/>
    <w:rsid w:val="00E42701"/>
    <w:rsid w:val="00E42AC9"/>
    <w:rsid w:val="00E4440F"/>
    <w:rsid w:val="00E449E4"/>
    <w:rsid w:val="00E4505B"/>
    <w:rsid w:val="00E45248"/>
    <w:rsid w:val="00E454D5"/>
    <w:rsid w:val="00E45FCE"/>
    <w:rsid w:val="00E46012"/>
    <w:rsid w:val="00E46202"/>
    <w:rsid w:val="00E46430"/>
    <w:rsid w:val="00E4725A"/>
    <w:rsid w:val="00E47690"/>
    <w:rsid w:val="00E505AC"/>
    <w:rsid w:val="00E51340"/>
    <w:rsid w:val="00E513E4"/>
    <w:rsid w:val="00E517F8"/>
    <w:rsid w:val="00E519F5"/>
    <w:rsid w:val="00E51BCB"/>
    <w:rsid w:val="00E52089"/>
    <w:rsid w:val="00E520C8"/>
    <w:rsid w:val="00E52205"/>
    <w:rsid w:val="00E52450"/>
    <w:rsid w:val="00E5270D"/>
    <w:rsid w:val="00E52DD1"/>
    <w:rsid w:val="00E5318A"/>
    <w:rsid w:val="00E533D9"/>
    <w:rsid w:val="00E53A34"/>
    <w:rsid w:val="00E53D56"/>
    <w:rsid w:val="00E53F19"/>
    <w:rsid w:val="00E540AA"/>
    <w:rsid w:val="00E547CD"/>
    <w:rsid w:val="00E54B20"/>
    <w:rsid w:val="00E54D81"/>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5E6A"/>
    <w:rsid w:val="00E66F8A"/>
    <w:rsid w:val="00E66FEF"/>
    <w:rsid w:val="00E673C4"/>
    <w:rsid w:val="00E67860"/>
    <w:rsid w:val="00E67BBC"/>
    <w:rsid w:val="00E67D48"/>
    <w:rsid w:val="00E7064E"/>
    <w:rsid w:val="00E710A9"/>
    <w:rsid w:val="00E7124C"/>
    <w:rsid w:val="00E71C79"/>
    <w:rsid w:val="00E725F7"/>
    <w:rsid w:val="00E7285F"/>
    <w:rsid w:val="00E7382B"/>
    <w:rsid w:val="00E73AA2"/>
    <w:rsid w:val="00E74192"/>
    <w:rsid w:val="00E743F0"/>
    <w:rsid w:val="00E74802"/>
    <w:rsid w:val="00E7553B"/>
    <w:rsid w:val="00E75864"/>
    <w:rsid w:val="00E75E89"/>
    <w:rsid w:val="00E75F5B"/>
    <w:rsid w:val="00E76128"/>
    <w:rsid w:val="00E76400"/>
    <w:rsid w:val="00E76737"/>
    <w:rsid w:val="00E77027"/>
    <w:rsid w:val="00E7773E"/>
    <w:rsid w:val="00E778AE"/>
    <w:rsid w:val="00E77EF2"/>
    <w:rsid w:val="00E80F50"/>
    <w:rsid w:val="00E80FB6"/>
    <w:rsid w:val="00E814F1"/>
    <w:rsid w:val="00E815FC"/>
    <w:rsid w:val="00E822CE"/>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25A"/>
    <w:rsid w:val="00E873AC"/>
    <w:rsid w:val="00E87423"/>
    <w:rsid w:val="00E87D7E"/>
    <w:rsid w:val="00E87F9B"/>
    <w:rsid w:val="00E901C9"/>
    <w:rsid w:val="00E903E0"/>
    <w:rsid w:val="00E907B8"/>
    <w:rsid w:val="00E91C6C"/>
    <w:rsid w:val="00E922A3"/>
    <w:rsid w:val="00E928D2"/>
    <w:rsid w:val="00E92C87"/>
    <w:rsid w:val="00E93F55"/>
    <w:rsid w:val="00E95025"/>
    <w:rsid w:val="00E9713D"/>
    <w:rsid w:val="00E973A9"/>
    <w:rsid w:val="00E974DD"/>
    <w:rsid w:val="00EA068B"/>
    <w:rsid w:val="00EA0803"/>
    <w:rsid w:val="00EA0C44"/>
    <w:rsid w:val="00EA1384"/>
    <w:rsid w:val="00EA13DE"/>
    <w:rsid w:val="00EA1663"/>
    <w:rsid w:val="00EA1FBE"/>
    <w:rsid w:val="00EA2010"/>
    <w:rsid w:val="00EA251F"/>
    <w:rsid w:val="00EA25EC"/>
    <w:rsid w:val="00EA2E8D"/>
    <w:rsid w:val="00EA32CC"/>
    <w:rsid w:val="00EA4489"/>
    <w:rsid w:val="00EA45B1"/>
    <w:rsid w:val="00EA6667"/>
    <w:rsid w:val="00EA68EC"/>
    <w:rsid w:val="00EA6942"/>
    <w:rsid w:val="00EA6AF9"/>
    <w:rsid w:val="00EA6D06"/>
    <w:rsid w:val="00EA788E"/>
    <w:rsid w:val="00EA7ABF"/>
    <w:rsid w:val="00EB08DC"/>
    <w:rsid w:val="00EB091A"/>
    <w:rsid w:val="00EB1592"/>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415"/>
    <w:rsid w:val="00EC4B91"/>
    <w:rsid w:val="00EC52D2"/>
    <w:rsid w:val="00EC5604"/>
    <w:rsid w:val="00EC586C"/>
    <w:rsid w:val="00EC5912"/>
    <w:rsid w:val="00EC5E35"/>
    <w:rsid w:val="00EC5FF4"/>
    <w:rsid w:val="00EC7C1B"/>
    <w:rsid w:val="00ED00C2"/>
    <w:rsid w:val="00ED056A"/>
    <w:rsid w:val="00ED0BEF"/>
    <w:rsid w:val="00ED127B"/>
    <w:rsid w:val="00ED17A9"/>
    <w:rsid w:val="00ED1A07"/>
    <w:rsid w:val="00ED3774"/>
    <w:rsid w:val="00ED41AB"/>
    <w:rsid w:val="00ED4C89"/>
    <w:rsid w:val="00ED58D4"/>
    <w:rsid w:val="00ED5D30"/>
    <w:rsid w:val="00ED5FD8"/>
    <w:rsid w:val="00ED6B54"/>
    <w:rsid w:val="00ED6E8A"/>
    <w:rsid w:val="00ED77AC"/>
    <w:rsid w:val="00EE0059"/>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3AF7"/>
    <w:rsid w:val="00EF4764"/>
    <w:rsid w:val="00EF4CBD"/>
    <w:rsid w:val="00EF4FEA"/>
    <w:rsid w:val="00EF5269"/>
    <w:rsid w:val="00EF55EA"/>
    <w:rsid w:val="00EF5C10"/>
    <w:rsid w:val="00EF637F"/>
    <w:rsid w:val="00EF63F4"/>
    <w:rsid w:val="00EF6CAC"/>
    <w:rsid w:val="00EF74E7"/>
    <w:rsid w:val="00F0018C"/>
    <w:rsid w:val="00F0041A"/>
    <w:rsid w:val="00F008A4"/>
    <w:rsid w:val="00F00AA8"/>
    <w:rsid w:val="00F026AE"/>
    <w:rsid w:val="00F0378D"/>
    <w:rsid w:val="00F0389F"/>
    <w:rsid w:val="00F04AE3"/>
    <w:rsid w:val="00F05298"/>
    <w:rsid w:val="00F052A2"/>
    <w:rsid w:val="00F05B05"/>
    <w:rsid w:val="00F06EBA"/>
    <w:rsid w:val="00F076F4"/>
    <w:rsid w:val="00F10964"/>
    <w:rsid w:val="00F10AE8"/>
    <w:rsid w:val="00F10B16"/>
    <w:rsid w:val="00F1182A"/>
    <w:rsid w:val="00F11B79"/>
    <w:rsid w:val="00F126CC"/>
    <w:rsid w:val="00F12D29"/>
    <w:rsid w:val="00F12DAD"/>
    <w:rsid w:val="00F136F7"/>
    <w:rsid w:val="00F1450A"/>
    <w:rsid w:val="00F15201"/>
    <w:rsid w:val="00F15345"/>
    <w:rsid w:val="00F15E97"/>
    <w:rsid w:val="00F16032"/>
    <w:rsid w:val="00F16FBC"/>
    <w:rsid w:val="00F170A6"/>
    <w:rsid w:val="00F20176"/>
    <w:rsid w:val="00F201BE"/>
    <w:rsid w:val="00F20602"/>
    <w:rsid w:val="00F207D5"/>
    <w:rsid w:val="00F20A47"/>
    <w:rsid w:val="00F20F18"/>
    <w:rsid w:val="00F215A3"/>
    <w:rsid w:val="00F218F8"/>
    <w:rsid w:val="00F22503"/>
    <w:rsid w:val="00F234F6"/>
    <w:rsid w:val="00F236D4"/>
    <w:rsid w:val="00F238E3"/>
    <w:rsid w:val="00F23AF6"/>
    <w:rsid w:val="00F2401C"/>
    <w:rsid w:val="00F25102"/>
    <w:rsid w:val="00F2536F"/>
    <w:rsid w:val="00F25486"/>
    <w:rsid w:val="00F254D3"/>
    <w:rsid w:val="00F258D3"/>
    <w:rsid w:val="00F25D98"/>
    <w:rsid w:val="00F25DF4"/>
    <w:rsid w:val="00F261D9"/>
    <w:rsid w:val="00F263C2"/>
    <w:rsid w:val="00F26F45"/>
    <w:rsid w:val="00F27752"/>
    <w:rsid w:val="00F27933"/>
    <w:rsid w:val="00F300AE"/>
    <w:rsid w:val="00F300FB"/>
    <w:rsid w:val="00F30963"/>
    <w:rsid w:val="00F30AC8"/>
    <w:rsid w:val="00F3156A"/>
    <w:rsid w:val="00F31C90"/>
    <w:rsid w:val="00F32649"/>
    <w:rsid w:val="00F3287C"/>
    <w:rsid w:val="00F32A44"/>
    <w:rsid w:val="00F3300E"/>
    <w:rsid w:val="00F336B6"/>
    <w:rsid w:val="00F33791"/>
    <w:rsid w:val="00F33903"/>
    <w:rsid w:val="00F33F0D"/>
    <w:rsid w:val="00F340F4"/>
    <w:rsid w:val="00F34406"/>
    <w:rsid w:val="00F34408"/>
    <w:rsid w:val="00F34D0F"/>
    <w:rsid w:val="00F3515F"/>
    <w:rsid w:val="00F35EE5"/>
    <w:rsid w:val="00F362C2"/>
    <w:rsid w:val="00F363DB"/>
    <w:rsid w:val="00F36452"/>
    <w:rsid w:val="00F36A94"/>
    <w:rsid w:val="00F372E5"/>
    <w:rsid w:val="00F4012F"/>
    <w:rsid w:val="00F40373"/>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317"/>
    <w:rsid w:val="00F50F2A"/>
    <w:rsid w:val="00F5117B"/>
    <w:rsid w:val="00F517C6"/>
    <w:rsid w:val="00F51BC0"/>
    <w:rsid w:val="00F51C55"/>
    <w:rsid w:val="00F5339E"/>
    <w:rsid w:val="00F53EBD"/>
    <w:rsid w:val="00F5423E"/>
    <w:rsid w:val="00F54B8F"/>
    <w:rsid w:val="00F54EA6"/>
    <w:rsid w:val="00F550A2"/>
    <w:rsid w:val="00F55313"/>
    <w:rsid w:val="00F553DE"/>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3F50"/>
    <w:rsid w:val="00F646A7"/>
    <w:rsid w:val="00F64EDF"/>
    <w:rsid w:val="00F652D6"/>
    <w:rsid w:val="00F665DF"/>
    <w:rsid w:val="00F66629"/>
    <w:rsid w:val="00F66A3B"/>
    <w:rsid w:val="00F67233"/>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5E0B"/>
    <w:rsid w:val="00F767E5"/>
    <w:rsid w:val="00F7725B"/>
    <w:rsid w:val="00F77268"/>
    <w:rsid w:val="00F77351"/>
    <w:rsid w:val="00F773A5"/>
    <w:rsid w:val="00F80276"/>
    <w:rsid w:val="00F80DBD"/>
    <w:rsid w:val="00F80E3F"/>
    <w:rsid w:val="00F81236"/>
    <w:rsid w:val="00F81824"/>
    <w:rsid w:val="00F82268"/>
    <w:rsid w:val="00F824CF"/>
    <w:rsid w:val="00F82DEB"/>
    <w:rsid w:val="00F82FB3"/>
    <w:rsid w:val="00F830F2"/>
    <w:rsid w:val="00F834DD"/>
    <w:rsid w:val="00F83519"/>
    <w:rsid w:val="00F83F81"/>
    <w:rsid w:val="00F84699"/>
    <w:rsid w:val="00F84C75"/>
    <w:rsid w:val="00F85881"/>
    <w:rsid w:val="00F858AF"/>
    <w:rsid w:val="00F85C46"/>
    <w:rsid w:val="00F86253"/>
    <w:rsid w:val="00F86815"/>
    <w:rsid w:val="00F868E5"/>
    <w:rsid w:val="00F86A18"/>
    <w:rsid w:val="00F873C3"/>
    <w:rsid w:val="00F87D12"/>
    <w:rsid w:val="00F87DB8"/>
    <w:rsid w:val="00F9063E"/>
    <w:rsid w:val="00F90A0D"/>
    <w:rsid w:val="00F90ABB"/>
    <w:rsid w:val="00F90AD2"/>
    <w:rsid w:val="00F91122"/>
    <w:rsid w:val="00F91B6F"/>
    <w:rsid w:val="00F91E87"/>
    <w:rsid w:val="00F922C3"/>
    <w:rsid w:val="00F930E2"/>
    <w:rsid w:val="00F942F0"/>
    <w:rsid w:val="00F9512C"/>
    <w:rsid w:val="00F95B34"/>
    <w:rsid w:val="00F95B78"/>
    <w:rsid w:val="00F95E7F"/>
    <w:rsid w:val="00F963D7"/>
    <w:rsid w:val="00F963F3"/>
    <w:rsid w:val="00F96A52"/>
    <w:rsid w:val="00F96B99"/>
    <w:rsid w:val="00F97194"/>
    <w:rsid w:val="00F97D0C"/>
    <w:rsid w:val="00FA04AE"/>
    <w:rsid w:val="00FA1699"/>
    <w:rsid w:val="00FA1FA1"/>
    <w:rsid w:val="00FA21D5"/>
    <w:rsid w:val="00FA2354"/>
    <w:rsid w:val="00FA24AC"/>
    <w:rsid w:val="00FA2510"/>
    <w:rsid w:val="00FA2A33"/>
    <w:rsid w:val="00FA3324"/>
    <w:rsid w:val="00FA4654"/>
    <w:rsid w:val="00FA46A8"/>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639"/>
    <w:rsid w:val="00FC192A"/>
    <w:rsid w:val="00FC241A"/>
    <w:rsid w:val="00FC2532"/>
    <w:rsid w:val="00FC277F"/>
    <w:rsid w:val="00FC283B"/>
    <w:rsid w:val="00FC29D1"/>
    <w:rsid w:val="00FC309A"/>
    <w:rsid w:val="00FC3ECE"/>
    <w:rsid w:val="00FC46AF"/>
    <w:rsid w:val="00FC46CF"/>
    <w:rsid w:val="00FC4959"/>
    <w:rsid w:val="00FC4963"/>
    <w:rsid w:val="00FC4E0F"/>
    <w:rsid w:val="00FC4EA1"/>
    <w:rsid w:val="00FC4F55"/>
    <w:rsid w:val="00FC58E5"/>
    <w:rsid w:val="00FC64BC"/>
    <w:rsid w:val="00FC74C4"/>
    <w:rsid w:val="00FC7619"/>
    <w:rsid w:val="00FC7ABA"/>
    <w:rsid w:val="00FD0378"/>
    <w:rsid w:val="00FD09D6"/>
    <w:rsid w:val="00FD0CE6"/>
    <w:rsid w:val="00FD102B"/>
    <w:rsid w:val="00FD18CB"/>
    <w:rsid w:val="00FD2A85"/>
    <w:rsid w:val="00FD2CEB"/>
    <w:rsid w:val="00FD2EF1"/>
    <w:rsid w:val="00FD34A6"/>
    <w:rsid w:val="00FD35F6"/>
    <w:rsid w:val="00FD3E6B"/>
    <w:rsid w:val="00FD41F9"/>
    <w:rsid w:val="00FD46A2"/>
    <w:rsid w:val="00FD4879"/>
    <w:rsid w:val="00FD52EB"/>
    <w:rsid w:val="00FD582A"/>
    <w:rsid w:val="00FD5A00"/>
    <w:rsid w:val="00FD69BE"/>
    <w:rsid w:val="00FD6B22"/>
    <w:rsid w:val="00FD7DC2"/>
    <w:rsid w:val="00FE0378"/>
    <w:rsid w:val="00FE174A"/>
    <w:rsid w:val="00FE1821"/>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4796"/>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2"/>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qFormat/>
    <w:rsid w:val="00794595"/>
    <w:rPr>
      <w:rFonts w:eastAsia="Times New Roman"/>
      <w:lang w:val="en-GB"/>
    </w:rPr>
  </w:style>
  <w:style w:type="character" w:customStyle="1" w:styleId="CRCoverPageZchn">
    <w:name w:val="CR Cover Page Zchn"/>
    <w:link w:val="CRCoverPage"/>
    <w:rsid w:val="002547DD"/>
    <w:rPr>
      <w:rFonts w:ascii="Arial" w:hAnsi="Arial"/>
      <w:lang w:val="en-GB"/>
    </w:rPr>
  </w:style>
  <w:style w:type="character" w:customStyle="1" w:styleId="Char0">
    <w:name w:val="页眉 Char"/>
    <w:link w:val="a7"/>
    <w:rsid w:val="002155C8"/>
    <w:rPr>
      <w:rFonts w:ascii="Arial" w:eastAsia="Times New Roman" w:hAnsi="Arial"/>
      <w:b/>
      <w:noProof/>
      <w:sz w:val="18"/>
      <w:lang w:val="en-GB" w:eastAsia="ja-JP"/>
    </w:rPr>
  </w:style>
  <w:style w:type="paragraph" w:customStyle="1" w:styleId="Source">
    <w:name w:val="Source"/>
    <w:basedOn w:val="a2"/>
    <w:rsid w:val="002155C8"/>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337154979">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863893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43404283">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BE546-17B4-451C-882C-4F4458ED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4</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350</cp:revision>
  <cp:lastPrinted>2009-04-22T07:01:00Z</cp:lastPrinted>
  <dcterms:created xsi:type="dcterms:W3CDTF">2021-07-05T12:32:00Z</dcterms:created>
  <dcterms:modified xsi:type="dcterms:W3CDTF">2021-08-05T13:57:00Z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(3)NxK1mtA5lk/qI9pkU2dh4yHqfUX9bop24zcS1DLVIzvSmtIuSh32RTSVSCV7hXRSLxgZCMCI
Z6OJlQ7voovQek6nvEJCL5TvoE2rUh8Kwty+qqxxmCyEYCnl/u9jBYROkZEPXcF7F/caIAw6
uhYivWSh7zoHA+Ry+dVUVnD9Mq4SStFIVDuui41YVI6K0KZ2P4PjRfJvYlqlGRaugGSu2D3c
5VBrbntjqjZiS2nRqs</vt:lpwstr>
  </property>
  <property fmtid="{D5CDD505-2E9C-101B-9397-08002B2CF9AE}" pid="17" name="_2015_ms_pID_7253431">
    <vt:lpwstr>oumrdlDp/RF35GjR3XP/VRFlmymAbuLYEu6TzloP3LT4E9D2mxfGhu
rv26l+CBjSH+0TlBhxOsrKDSYQ2kIremh5P3AjLlwjNq3QUdE72RYpKEzFODxe69QXoCYI1d
a1YhxBAKFu4zSe8exYbqLwbziTjpGlLpnz51r/QCqosba0UlEWmh8yixVwPcPjFVp4S+tXsp
XifBEF1QAkYvomnP3lZAZxnBfi65/MaZQFLH</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1624498838</vt:lpwstr>
  </property>
</Properties>
</file>