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AB3ED5" w14:textId="4ACE9CE9" w:rsidR="00864268" w:rsidRPr="008F6D85" w:rsidRDefault="00864268" w:rsidP="0086426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8F6D85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Pr="008F6D85">
        <w:rPr>
          <w:rFonts w:cs="Arial"/>
          <w:b/>
          <w:bCs/>
          <w:sz w:val="24"/>
          <w:szCs w:val="24"/>
        </w:rPr>
        <w:tab/>
      </w:r>
      <w:r w:rsidR="00A919E3" w:rsidRPr="00A919E3">
        <w:rPr>
          <w:rFonts w:cs="Arial"/>
          <w:b/>
          <w:bCs/>
          <w:sz w:val="24"/>
          <w:szCs w:val="24"/>
        </w:rPr>
        <w:t>R3-213298</w:t>
      </w:r>
    </w:p>
    <w:p w14:paraId="7A9643B9" w14:textId="57C35381" w:rsidR="00864268" w:rsidRPr="008F6D85" w:rsidRDefault="00864268" w:rsidP="0086426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</w:t>
      </w:r>
      <w:r w:rsidR="008F6D85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-2</w:t>
      </w:r>
      <w:r w:rsidR="008F6D85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 xml:space="preserve"> </w:t>
      </w:r>
      <w:r w:rsidR="008F6D85">
        <w:rPr>
          <w:rFonts w:cs="Arial"/>
          <w:b/>
          <w:bCs/>
          <w:sz w:val="24"/>
          <w:szCs w:val="24"/>
        </w:rPr>
        <w:t xml:space="preserve">August </w:t>
      </w:r>
      <w:r w:rsidRPr="0081673E">
        <w:rPr>
          <w:rFonts w:cs="Arial"/>
          <w:b/>
          <w:bCs/>
          <w:sz w:val="24"/>
          <w:szCs w:val="24"/>
        </w:rPr>
        <w:t>2021</w:t>
      </w:r>
    </w:p>
    <w:p w14:paraId="226A9E90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6F51B534" w14:textId="5CE7A68C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260043" w:rsidRPr="00260043">
        <w:rPr>
          <w:rFonts w:ascii="Arial" w:hAnsi="Arial"/>
          <w:sz w:val="24"/>
        </w:rPr>
        <w:t xml:space="preserve">Discussion on network based solution for flexible </w:t>
      </w:r>
      <w:proofErr w:type="spellStart"/>
      <w:r w:rsidR="00260043" w:rsidRPr="00260043">
        <w:rPr>
          <w:rFonts w:ascii="Arial" w:hAnsi="Arial"/>
          <w:sz w:val="24"/>
        </w:rPr>
        <w:t>gNB</w:t>
      </w:r>
      <w:proofErr w:type="spellEnd"/>
      <w:r w:rsidR="00260043" w:rsidRPr="00260043">
        <w:rPr>
          <w:rFonts w:ascii="Arial" w:hAnsi="Arial"/>
          <w:sz w:val="24"/>
        </w:rPr>
        <w:t xml:space="preserve"> ID length</w:t>
      </w:r>
    </w:p>
    <w:p w14:paraId="2CA18341" w14:textId="02F166B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9E63BC">
        <w:rPr>
          <w:rStyle w:val="af8"/>
          <w:lang w:val="en-GB"/>
        </w:rPr>
        <w:t>, Qualcomm Incorporated</w:t>
      </w:r>
    </w:p>
    <w:p w14:paraId="4B3515BA" w14:textId="62F5F43B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9E63BC">
        <w:rPr>
          <w:rFonts w:ascii="Arial" w:hAnsi="Arial"/>
          <w:sz w:val="24"/>
          <w:lang w:eastAsia="zh-CN"/>
        </w:rPr>
        <w:t>9.3.4.1</w:t>
      </w:r>
    </w:p>
    <w:p w14:paraId="4E8F547D" w14:textId="62D01C13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</w:t>
      </w:r>
      <w:r w:rsidR="00FA5FD5" w:rsidRPr="00F0550F">
        <w:rPr>
          <w:rStyle w:val="af8"/>
          <w:lang w:val="en-GB"/>
        </w:rPr>
        <w:t>pe</w:t>
      </w:r>
      <w:r w:rsidRPr="00F0550F">
        <w:rPr>
          <w:rStyle w:val="af8"/>
          <w:lang w:val="en-GB"/>
        </w:rPr>
        <w:t>:</w:t>
      </w:r>
      <w:r w:rsidRPr="00F0550F">
        <w:rPr>
          <w:rStyle w:val="af8"/>
          <w:lang w:val="en-GB"/>
        </w:rPr>
        <w:tab/>
      </w:r>
      <w:r w:rsidR="00F0550F" w:rsidRPr="00F0550F">
        <w:rPr>
          <w:rStyle w:val="af8"/>
          <w:lang w:val="en-GB"/>
        </w:rPr>
        <w:t>Discussion</w:t>
      </w:r>
    </w:p>
    <w:p w14:paraId="6BA92A08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15139A23" w14:textId="10A774F8" w:rsidR="002C614A" w:rsidRDefault="002C614A" w:rsidP="002C7313">
      <w:pPr>
        <w:widowControl w:val="0"/>
        <w:spacing w:after="0"/>
        <w:rPr>
          <w:lang w:eastAsia="zh-CN"/>
        </w:rPr>
      </w:pPr>
      <w:r>
        <w:rPr>
          <w:lang w:eastAsia="zh-CN"/>
        </w:rPr>
        <w:t xml:space="preserve">In </w:t>
      </w:r>
      <w:r w:rsidR="00087908">
        <w:rPr>
          <w:lang w:eastAsia="zh-CN"/>
        </w:rPr>
        <w:t>last meeting</w:t>
      </w:r>
      <w:r>
        <w:rPr>
          <w:lang w:eastAsia="zh-CN"/>
        </w:rPr>
        <w:t xml:space="preserve">, RAN3 </w:t>
      </w:r>
      <w:r w:rsidR="004A5426">
        <w:rPr>
          <w:lang w:eastAsia="zh-CN"/>
        </w:rPr>
        <w:t xml:space="preserve">sent a LS to RAN2 to confirm whether to broadcast the </w:t>
      </w:r>
      <w:proofErr w:type="spellStart"/>
      <w:r w:rsidR="004A5426">
        <w:rPr>
          <w:lang w:eastAsia="zh-CN"/>
        </w:rPr>
        <w:t>gNB</w:t>
      </w:r>
      <w:proofErr w:type="spellEnd"/>
      <w:r w:rsidR="004A5426">
        <w:rPr>
          <w:lang w:eastAsia="zh-CN"/>
        </w:rPr>
        <w:t xml:space="preserve"> ID length is feasible or not in rel-17.  RAN3 also agreed to continue the study of the network signalling based solution</w:t>
      </w:r>
      <w:r w:rsidR="009E63BC">
        <w:rPr>
          <w:lang w:eastAsia="zh-CN"/>
        </w:rPr>
        <w:t>, as stated in the LS (“</w:t>
      </w:r>
      <w:r w:rsidR="009E63BC" w:rsidRPr="009E63BC">
        <w:rPr>
          <w:lang w:eastAsia="zh-CN"/>
        </w:rPr>
        <w:t xml:space="preserve">RAN3 is </w:t>
      </w:r>
      <w:proofErr w:type="gramStart"/>
      <w:r w:rsidR="009E63BC" w:rsidRPr="009E63BC">
        <w:rPr>
          <w:lang w:eastAsia="zh-CN"/>
        </w:rPr>
        <w:t>studying</w:t>
      </w:r>
      <w:proofErr w:type="gramEnd"/>
      <w:r w:rsidR="009E63BC" w:rsidRPr="009E63BC">
        <w:rPr>
          <w:lang w:eastAsia="zh-CN"/>
        </w:rPr>
        <w:t xml:space="preserve"> whether a network-based solution could fulfil the established requirements. This could be useful to enable </w:t>
      </w:r>
      <w:proofErr w:type="spellStart"/>
      <w:r w:rsidR="009E63BC" w:rsidRPr="009E63BC">
        <w:rPr>
          <w:lang w:eastAsia="zh-CN"/>
        </w:rPr>
        <w:t>gNB</w:t>
      </w:r>
      <w:proofErr w:type="spellEnd"/>
      <w:r w:rsidR="009E63BC" w:rsidRPr="009E63BC">
        <w:rPr>
          <w:lang w:eastAsia="zh-CN"/>
        </w:rPr>
        <w:t xml:space="preserve">-ID disambiguation in networks where UEs capable of </w:t>
      </w:r>
      <w:proofErr w:type="spellStart"/>
      <w:r w:rsidR="009E63BC" w:rsidRPr="009E63BC">
        <w:rPr>
          <w:lang w:eastAsia="zh-CN"/>
        </w:rPr>
        <w:t>gNB</w:t>
      </w:r>
      <w:proofErr w:type="spellEnd"/>
      <w:r w:rsidR="009E63BC" w:rsidRPr="009E63BC">
        <w:rPr>
          <w:lang w:eastAsia="zh-CN"/>
        </w:rPr>
        <w:t>-ID detection over System Information Block are not present</w:t>
      </w:r>
      <w:r w:rsidR="009E63BC">
        <w:rPr>
          <w:lang w:eastAsia="zh-CN"/>
        </w:rPr>
        <w:t>”)</w:t>
      </w:r>
      <w:r w:rsidR="004A5426">
        <w:rPr>
          <w:lang w:eastAsia="zh-CN"/>
        </w:rPr>
        <w:t>.</w:t>
      </w:r>
    </w:p>
    <w:p w14:paraId="5939B5F0" w14:textId="033F1967" w:rsidR="00087908" w:rsidRPr="007B2420" w:rsidRDefault="00087908" w:rsidP="002C7313">
      <w:pPr>
        <w:widowControl w:val="0"/>
        <w:spacing w:beforeLines="50" w:before="120" w:after="0"/>
        <w:rPr>
          <w:lang w:eastAsia="zh-CN"/>
        </w:rPr>
      </w:pPr>
      <w:r>
        <w:rPr>
          <w:lang w:eastAsia="zh-CN"/>
        </w:rPr>
        <w:t>In this contribution, we prov</w:t>
      </w:r>
      <w:r w:rsidR="00E36468">
        <w:rPr>
          <w:lang w:eastAsia="zh-CN"/>
        </w:rPr>
        <w:t xml:space="preserve">ide the </w:t>
      </w:r>
      <w:r w:rsidR="00303868">
        <w:rPr>
          <w:lang w:eastAsia="zh-CN"/>
        </w:rPr>
        <w:t>detailed analysis on the</w:t>
      </w:r>
      <w:r w:rsidR="004A5426">
        <w:rPr>
          <w:lang w:eastAsia="zh-CN"/>
        </w:rPr>
        <w:t xml:space="preserve"> network signalling based solution, especially, </w:t>
      </w:r>
      <w:bookmarkStart w:id="1" w:name="OLE_LINK3"/>
      <w:bookmarkStart w:id="2" w:name="OLE_LINK4"/>
      <w:r w:rsidR="004A5426">
        <w:rPr>
          <w:lang w:eastAsia="zh-CN"/>
        </w:rPr>
        <w:t xml:space="preserve">proving </w:t>
      </w:r>
      <w:bookmarkEnd w:id="1"/>
      <w:bookmarkEnd w:id="2"/>
      <w:r w:rsidR="004A5426">
        <w:rPr>
          <w:lang w:eastAsia="zh-CN"/>
        </w:rPr>
        <w:t>how it can achieve the same flexibility as the broadcasting solution</w:t>
      </w:r>
      <w:r>
        <w:rPr>
          <w:lang w:eastAsia="zh-CN"/>
        </w:rPr>
        <w:t>.</w:t>
      </w:r>
    </w:p>
    <w:p w14:paraId="5BB942BD" w14:textId="77777777" w:rsidR="00006AA0" w:rsidRDefault="001907F0" w:rsidP="00006AA0">
      <w:pPr>
        <w:pStyle w:val="10"/>
        <w:rPr>
          <w:rFonts w:eastAsia="宋体"/>
          <w:lang w:eastAsia="zh-CN"/>
        </w:rPr>
      </w:pPr>
      <w:bookmarkStart w:id="3" w:name="OLE_LINK1"/>
      <w:bookmarkStart w:id="4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728F3E11" w14:textId="773C9ABC" w:rsidR="00303868" w:rsidRPr="002C7313" w:rsidRDefault="00303868" w:rsidP="002C7313">
      <w:pPr>
        <w:pStyle w:val="21"/>
        <w:rPr>
          <w:rFonts w:eastAsia="宋体"/>
          <w:lang w:eastAsia="zh-CN"/>
        </w:rPr>
      </w:pPr>
      <w:r w:rsidRPr="002C7313">
        <w:rPr>
          <w:rFonts w:eastAsia="宋体"/>
          <w:lang w:eastAsia="zh-CN"/>
        </w:rPr>
        <w:t xml:space="preserve">2.1 </w:t>
      </w:r>
      <w:r w:rsidRPr="002C7313">
        <w:rPr>
          <w:rFonts w:eastAsia="宋体" w:hint="eastAsia"/>
          <w:lang w:eastAsia="zh-CN"/>
        </w:rPr>
        <w:t>B</w:t>
      </w:r>
      <w:r w:rsidRPr="002C7313">
        <w:rPr>
          <w:rFonts w:eastAsia="宋体"/>
          <w:lang w:eastAsia="zh-CN"/>
        </w:rPr>
        <w:t>ackground</w:t>
      </w:r>
    </w:p>
    <w:p w14:paraId="4DCF8D53" w14:textId="04A486B4" w:rsidR="00BD2CD9" w:rsidRDefault="00BC5855" w:rsidP="00BD2CD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</w:t>
      </w:r>
      <w:r w:rsidR="00FA2BA4">
        <w:rPr>
          <w:rFonts w:eastAsia="宋体"/>
          <w:lang w:val="en-US" w:eastAsia="zh-CN"/>
        </w:rPr>
        <w:t xml:space="preserve">NR </w:t>
      </w:r>
      <w:r>
        <w:rPr>
          <w:rFonts w:eastAsia="宋体"/>
          <w:lang w:val="en-US" w:eastAsia="zh-CN"/>
        </w:rPr>
        <w:t>ANR, when one node detects the PCI of one new neighbor cell, the node need</w:t>
      </w:r>
      <w:r w:rsidR="009E63BC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to </w:t>
      </w:r>
      <w:r w:rsidR="00FA2BA4">
        <w:rPr>
          <w:rFonts w:eastAsia="宋体"/>
          <w:lang w:val="en-US" w:eastAsia="zh-CN"/>
        </w:rPr>
        <w:t xml:space="preserve">request the TNL information of the neighbor node serving the new detected cell </w:t>
      </w:r>
      <w:r w:rsidR="00BF39A6">
        <w:rPr>
          <w:rFonts w:eastAsia="宋体"/>
          <w:lang w:val="en-US" w:eastAsia="zh-CN"/>
        </w:rPr>
        <w:t xml:space="preserve">via the AMF </w:t>
      </w:r>
      <w:r w:rsidR="00FA2BA4">
        <w:rPr>
          <w:rFonts w:eastAsia="宋体"/>
          <w:lang w:val="en-US" w:eastAsia="zh-CN"/>
        </w:rPr>
        <w:t xml:space="preserve">in order to </w:t>
      </w:r>
      <w:r>
        <w:rPr>
          <w:rFonts w:eastAsia="宋体"/>
          <w:lang w:val="en-US" w:eastAsia="zh-CN"/>
        </w:rPr>
        <w:t xml:space="preserve">set up the </w:t>
      </w:r>
      <w:proofErr w:type="spellStart"/>
      <w:r>
        <w:rPr>
          <w:rFonts w:eastAsia="宋体"/>
          <w:lang w:val="en-US" w:eastAsia="zh-CN"/>
        </w:rPr>
        <w:t>Xn</w:t>
      </w:r>
      <w:proofErr w:type="spellEnd"/>
      <w:r>
        <w:rPr>
          <w:rFonts w:eastAsia="宋体"/>
          <w:lang w:val="en-US" w:eastAsia="zh-CN"/>
        </w:rPr>
        <w:t xml:space="preserve"> with </w:t>
      </w:r>
      <w:r w:rsidR="00FA2BA4">
        <w:rPr>
          <w:rFonts w:eastAsia="宋体"/>
          <w:lang w:val="en-US" w:eastAsia="zh-CN"/>
        </w:rPr>
        <w:t>this neighbor</w:t>
      </w:r>
      <w:r>
        <w:rPr>
          <w:rFonts w:eastAsia="宋体"/>
          <w:lang w:val="en-US" w:eastAsia="zh-CN"/>
        </w:rPr>
        <w:t xml:space="preserve"> node.</w:t>
      </w:r>
      <w:r w:rsidR="00FA2BA4">
        <w:rPr>
          <w:rFonts w:eastAsia="宋体"/>
          <w:lang w:val="en-US" w:eastAsia="zh-CN"/>
        </w:rPr>
        <w:t xml:space="preserve"> </w:t>
      </w:r>
      <w:r w:rsidR="00BF39A6">
        <w:rPr>
          <w:rFonts w:eastAsia="宋体"/>
          <w:lang w:val="en-US" w:eastAsia="zh-CN"/>
        </w:rPr>
        <w:t>But before that t</w:t>
      </w:r>
      <w:r w:rsidR="00FA2BA4">
        <w:rPr>
          <w:rFonts w:eastAsia="宋体"/>
          <w:lang w:val="en-US" w:eastAsia="zh-CN"/>
        </w:rPr>
        <w:t>he requesting node need</w:t>
      </w:r>
      <w:r w:rsidR="009E63BC">
        <w:rPr>
          <w:rFonts w:eastAsia="宋体"/>
          <w:lang w:val="en-US" w:eastAsia="zh-CN"/>
        </w:rPr>
        <w:t>s</w:t>
      </w:r>
      <w:r w:rsidR="00FA2BA4">
        <w:rPr>
          <w:rFonts w:eastAsia="宋体"/>
          <w:lang w:val="en-US" w:eastAsia="zh-CN"/>
        </w:rPr>
        <w:t xml:space="preserve"> to know the </w:t>
      </w:r>
      <w:proofErr w:type="spellStart"/>
      <w:r w:rsidR="00FA2BA4"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 </w:t>
      </w:r>
      <w:r w:rsidR="00FA2BA4">
        <w:rPr>
          <w:rFonts w:eastAsia="宋体"/>
          <w:lang w:val="en-US" w:eastAsia="zh-CN"/>
        </w:rPr>
        <w:t xml:space="preserve">ID of the neighbor node. </w:t>
      </w:r>
      <w:r>
        <w:rPr>
          <w:rFonts w:eastAsia="宋体"/>
          <w:lang w:val="en-US" w:eastAsia="zh-CN"/>
        </w:rPr>
        <w:t xml:space="preserve">Therefore the node requests the UE to report the CGI (i.e. </w:t>
      </w:r>
      <w:r w:rsidRPr="00215480">
        <w:t xml:space="preserve">combination of </w:t>
      </w:r>
      <w:r w:rsidRPr="00FD0425">
        <w:rPr>
          <w:rFonts w:cs="Arial"/>
          <w:lang w:eastAsia="ja-JP"/>
        </w:rPr>
        <w:t>PLMN</w:t>
      </w:r>
      <w:r w:rsidRPr="00FD0425">
        <w:rPr>
          <w:rFonts w:eastAsia="MS Mincho" w:cs="Arial"/>
          <w:lang w:eastAsia="ja-JP"/>
        </w:rPr>
        <w:t xml:space="preserve"> </w:t>
      </w:r>
      <w:r w:rsidRPr="00FD0425">
        <w:rPr>
          <w:rFonts w:cs="Arial"/>
          <w:lang w:eastAsia="ja-JP"/>
        </w:rPr>
        <w:t>Identity</w:t>
      </w:r>
      <w:r>
        <w:rPr>
          <w:rFonts w:cs="Arial"/>
          <w:lang w:eastAsia="ja-JP"/>
        </w:rPr>
        <w:t xml:space="preserve"> and </w:t>
      </w:r>
      <w:r w:rsidRPr="00FD0425">
        <w:rPr>
          <w:rFonts w:cs="Arial"/>
          <w:lang w:eastAsia="ja-JP"/>
        </w:rPr>
        <w:t>NR Cell Identity</w:t>
      </w:r>
      <w:r>
        <w:rPr>
          <w:rFonts w:eastAsia="宋体"/>
          <w:lang w:val="en-US" w:eastAsia="zh-CN"/>
        </w:rPr>
        <w:t xml:space="preserve">) of this detected cell. </w:t>
      </w:r>
      <w:r w:rsidR="00BD2CD9">
        <w:rPr>
          <w:rFonts w:eastAsia="宋体"/>
          <w:lang w:val="en-US" w:eastAsia="zh-CN"/>
        </w:rPr>
        <w:t xml:space="preserve">According to the TS 38.413, the </w:t>
      </w:r>
      <w:proofErr w:type="spellStart"/>
      <w:r w:rsidR="00BD2CD9" w:rsidRPr="00CB20DF">
        <w:rPr>
          <w:rFonts w:eastAsia="宋体"/>
          <w:lang w:val="en-US" w:eastAsia="zh-CN"/>
        </w:rPr>
        <w:t>gNB</w:t>
      </w:r>
      <w:proofErr w:type="spellEnd"/>
      <w:r w:rsidR="00BD2CD9" w:rsidRPr="00CB20DF">
        <w:rPr>
          <w:rFonts w:eastAsia="宋体"/>
          <w:lang w:val="en-US" w:eastAsia="zh-CN"/>
        </w:rPr>
        <w:t xml:space="preserve"> ID length</w:t>
      </w:r>
      <w:r w:rsidR="00BD2CD9">
        <w:rPr>
          <w:rFonts w:eastAsia="宋体"/>
          <w:lang w:val="en-US" w:eastAsia="zh-CN"/>
        </w:rPr>
        <w:t xml:space="preserve"> is </w:t>
      </w:r>
      <w:r w:rsidR="00BD2CD9" w:rsidRPr="00CB20DF">
        <w:rPr>
          <w:rFonts w:eastAsia="宋体"/>
          <w:lang w:val="en-US" w:eastAsia="zh-CN"/>
        </w:rPr>
        <w:t>flexible</w:t>
      </w:r>
      <w:r w:rsidR="00BD2CD9">
        <w:rPr>
          <w:rFonts w:eastAsia="宋体"/>
          <w:lang w:val="en-US" w:eastAsia="zh-CN"/>
        </w:rPr>
        <w:t xml:space="preserve">. The </w:t>
      </w:r>
      <w:proofErr w:type="spellStart"/>
      <w:r w:rsidR="00BD2CD9" w:rsidRPr="00FD0425">
        <w:rPr>
          <w:rFonts w:cs="Arial"/>
          <w:lang w:eastAsia="ja-JP"/>
        </w:rPr>
        <w:t>gNB</w:t>
      </w:r>
      <w:proofErr w:type="spellEnd"/>
      <w:r w:rsidR="00BD2CD9" w:rsidRPr="00FD0425">
        <w:rPr>
          <w:rFonts w:cs="Arial"/>
          <w:lang w:eastAsia="ja-JP"/>
        </w:rPr>
        <w:t xml:space="preserve"> ID</w:t>
      </w:r>
      <w:r w:rsidR="00BD2CD9" w:rsidRPr="00CB20DF">
        <w:rPr>
          <w:rFonts w:eastAsia="宋体"/>
          <w:lang w:val="en-US" w:eastAsia="zh-CN"/>
        </w:rPr>
        <w:t xml:space="preserve"> </w:t>
      </w:r>
      <w:r w:rsidR="00BD2CD9">
        <w:rPr>
          <w:rFonts w:eastAsia="宋体"/>
          <w:lang w:val="en-US" w:eastAsia="zh-CN"/>
        </w:rPr>
        <w:t xml:space="preserve">is equal to </w:t>
      </w:r>
      <w:r w:rsidR="00BD2CD9" w:rsidRPr="00CB20DF">
        <w:rPr>
          <w:rFonts w:eastAsia="宋体"/>
          <w:lang w:val="en-US" w:eastAsia="zh-CN"/>
        </w:rPr>
        <w:t>the MSBs (22 to 32 bits) of the NR Cell Identity (36</w:t>
      </w:r>
      <w:r w:rsidR="009E63BC">
        <w:rPr>
          <w:rFonts w:eastAsia="宋体"/>
          <w:lang w:val="en-US" w:eastAsia="zh-CN"/>
        </w:rPr>
        <w:t xml:space="preserve"> </w:t>
      </w:r>
      <w:r w:rsidR="00BD2CD9" w:rsidRPr="00CB20DF">
        <w:rPr>
          <w:rFonts w:eastAsia="宋体"/>
          <w:lang w:val="en-US" w:eastAsia="zh-CN"/>
        </w:rPr>
        <w:t>bits).</w:t>
      </w:r>
      <w:r w:rsidR="00BD2CD9">
        <w:rPr>
          <w:rFonts w:eastAsia="宋体" w:hint="eastAsia"/>
          <w:lang w:val="en-US" w:eastAsia="zh-CN"/>
        </w:rPr>
        <w:t xml:space="preserve"> </w:t>
      </w:r>
      <w:r w:rsidR="00BD2CD9">
        <w:rPr>
          <w:rFonts w:eastAsia="宋体"/>
          <w:lang w:val="en-US" w:eastAsia="zh-CN"/>
        </w:rPr>
        <w:t>In R15, it is up to the implementation</w:t>
      </w:r>
      <w:r w:rsidR="00FA2BA4">
        <w:rPr>
          <w:rFonts w:eastAsia="宋体"/>
          <w:lang w:val="en-US" w:eastAsia="zh-CN"/>
        </w:rPr>
        <w:t xml:space="preserve"> for the requesting node</w:t>
      </w:r>
      <w:r w:rsidR="00BD2CD9">
        <w:rPr>
          <w:rFonts w:eastAsia="宋体"/>
          <w:lang w:val="en-US" w:eastAsia="zh-CN"/>
        </w:rPr>
        <w:t xml:space="preserve"> to decide the </w:t>
      </w:r>
      <w:proofErr w:type="spellStart"/>
      <w:r w:rsidR="00BD2CD9" w:rsidRPr="00FD0425">
        <w:rPr>
          <w:rFonts w:cs="Arial"/>
          <w:lang w:eastAsia="ja-JP"/>
        </w:rPr>
        <w:t>gNB</w:t>
      </w:r>
      <w:proofErr w:type="spellEnd"/>
      <w:r w:rsidR="00BD2CD9" w:rsidRPr="00FD0425">
        <w:rPr>
          <w:rFonts w:cs="Arial"/>
          <w:lang w:eastAsia="ja-JP"/>
        </w:rPr>
        <w:t xml:space="preserve"> </w:t>
      </w:r>
      <w:r w:rsidR="00BD2CD9">
        <w:rPr>
          <w:rFonts w:eastAsia="宋体"/>
          <w:lang w:val="en-US" w:eastAsia="zh-CN"/>
        </w:rPr>
        <w:t xml:space="preserve">ID length. For example, the </w:t>
      </w:r>
      <w:proofErr w:type="spellStart"/>
      <w:r w:rsidR="00BD2CD9">
        <w:rPr>
          <w:rFonts w:eastAsia="宋体"/>
          <w:lang w:val="en-US" w:eastAsia="zh-CN"/>
        </w:rPr>
        <w:t>gNB</w:t>
      </w:r>
      <w:proofErr w:type="spellEnd"/>
      <w:r w:rsidR="00BD2CD9">
        <w:rPr>
          <w:rFonts w:eastAsia="宋体"/>
          <w:lang w:val="en-US" w:eastAsia="zh-CN"/>
        </w:rPr>
        <w:t xml:space="preserve"> ID length is fixed per PLMN or per network.</w:t>
      </w:r>
    </w:p>
    <w:p w14:paraId="039B476B" w14:textId="1C726E96" w:rsidR="00E36468" w:rsidRDefault="00BC5F2E" w:rsidP="00BC5F2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the </w:t>
      </w:r>
      <w:r w:rsidR="00303868">
        <w:rPr>
          <w:rFonts w:eastAsia="宋体"/>
          <w:lang w:eastAsia="zh-CN"/>
        </w:rPr>
        <w:t xml:space="preserve">past </w:t>
      </w:r>
      <w:r>
        <w:rPr>
          <w:rFonts w:eastAsia="宋体"/>
          <w:lang w:eastAsia="zh-CN"/>
        </w:rPr>
        <w:t>meeting</w:t>
      </w:r>
      <w:r w:rsidR="002754C9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, </w:t>
      </w:r>
      <w:r w:rsidR="00E36468">
        <w:rPr>
          <w:rFonts w:eastAsia="宋体"/>
          <w:lang w:eastAsia="zh-CN"/>
        </w:rPr>
        <w:t xml:space="preserve">RAN3 has confirmed that the use of flexible </w:t>
      </w:r>
      <w:proofErr w:type="spellStart"/>
      <w:r w:rsidR="00E36468" w:rsidRPr="00E36468">
        <w:rPr>
          <w:rFonts w:eastAsia="宋体"/>
          <w:lang w:eastAsia="zh-CN"/>
        </w:rPr>
        <w:t>gNB</w:t>
      </w:r>
      <w:proofErr w:type="spellEnd"/>
      <w:r w:rsidR="00E36468" w:rsidRPr="00E36468">
        <w:rPr>
          <w:rFonts w:eastAsia="宋体"/>
          <w:lang w:eastAsia="zh-CN"/>
        </w:rPr>
        <w:t xml:space="preserve">-ID lengths within the same network is beneficial to address the cases of ANR, RAN sharing, </w:t>
      </w:r>
      <w:r w:rsidR="0005105D" w:rsidRPr="00E36468">
        <w:rPr>
          <w:rFonts w:eastAsia="宋体"/>
          <w:lang w:eastAsia="zh-CN"/>
        </w:rPr>
        <w:t xml:space="preserve">and </w:t>
      </w:r>
      <w:proofErr w:type="spellStart"/>
      <w:r w:rsidR="0005105D" w:rsidRPr="00E36468">
        <w:rPr>
          <w:rFonts w:eastAsia="宋体"/>
          <w:lang w:eastAsia="zh-CN"/>
        </w:rPr>
        <w:t>gNB</w:t>
      </w:r>
      <w:proofErr w:type="spellEnd"/>
      <w:r w:rsidR="00E36468" w:rsidRPr="00E36468">
        <w:rPr>
          <w:rFonts w:eastAsia="宋体"/>
          <w:lang w:eastAsia="zh-CN"/>
        </w:rPr>
        <w:t>-ID exhaustion</w:t>
      </w:r>
      <w:r w:rsidR="002A52CC">
        <w:rPr>
          <w:rFonts w:eastAsia="宋体"/>
          <w:lang w:eastAsia="zh-CN"/>
        </w:rPr>
        <w:t xml:space="preserve">. The motivation is that the operators can configure the flexible </w:t>
      </w:r>
      <w:proofErr w:type="spellStart"/>
      <w:r w:rsidR="002A52CC" w:rsidRPr="00E36468">
        <w:rPr>
          <w:rFonts w:eastAsia="宋体"/>
          <w:lang w:eastAsia="zh-CN"/>
        </w:rPr>
        <w:t>gNB</w:t>
      </w:r>
      <w:proofErr w:type="spellEnd"/>
      <w:r w:rsidR="002A52CC" w:rsidRPr="00E36468">
        <w:rPr>
          <w:rFonts w:eastAsia="宋体"/>
          <w:lang w:eastAsia="zh-CN"/>
        </w:rPr>
        <w:t>-ID lengths</w:t>
      </w:r>
      <w:r w:rsidR="002A52CC">
        <w:rPr>
          <w:rFonts w:eastAsia="宋体"/>
          <w:lang w:eastAsia="zh-CN"/>
        </w:rPr>
        <w:t xml:space="preserve"> based on the requirements.</w:t>
      </w:r>
    </w:p>
    <w:p w14:paraId="0880CFE7" w14:textId="26BE2696" w:rsidR="002A52CC" w:rsidRDefault="002A52CC" w:rsidP="00BC5F2E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order to enable the flexible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>-ID lengths</w:t>
      </w:r>
      <w:r w:rsidR="004022BF">
        <w:rPr>
          <w:rFonts w:eastAsia="宋体"/>
          <w:lang w:eastAsia="zh-CN"/>
        </w:rPr>
        <w:t xml:space="preserve">, </w:t>
      </w:r>
      <w:r w:rsidR="00D40746">
        <w:rPr>
          <w:rFonts w:eastAsia="宋体"/>
          <w:lang w:eastAsia="zh-CN"/>
        </w:rPr>
        <w:t>the network need</w:t>
      </w:r>
      <w:r w:rsidR="009E63BC">
        <w:rPr>
          <w:rFonts w:eastAsia="宋体"/>
          <w:lang w:eastAsia="zh-CN"/>
        </w:rPr>
        <w:t>s</w:t>
      </w:r>
      <w:r w:rsidR="00D40746">
        <w:rPr>
          <w:rFonts w:eastAsia="宋体"/>
          <w:lang w:eastAsia="zh-CN"/>
        </w:rPr>
        <w:t xml:space="preserve"> to </w:t>
      </w:r>
      <w:r w:rsidR="00D40746" w:rsidRPr="00D40746">
        <w:rPr>
          <w:rFonts w:eastAsia="宋体"/>
          <w:lang w:eastAsia="zh-CN"/>
        </w:rPr>
        <w:t xml:space="preserve">deduce the </w:t>
      </w:r>
      <w:proofErr w:type="spellStart"/>
      <w:r w:rsidR="00A16B90">
        <w:rPr>
          <w:rFonts w:eastAsia="宋体"/>
          <w:lang w:eastAsia="zh-CN"/>
        </w:rPr>
        <w:t>gNB</w:t>
      </w:r>
      <w:proofErr w:type="spellEnd"/>
      <w:r w:rsidR="00A16B90">
        <w:rPr>
          <w:rFonts w:eastAsia="宋体"/>
          <w:lang w:eastAsia="zh-CN"/>
        </w:rPr>
        <w:t>-ID</w:t>
      </w:r>
      <w:r w:rsidR="00D40746">
        <w:rPr>
          <w:rFonts w:eastAsia="宋体"/>
          <w:lang w:eastAsia="zh-CN"/>
        </w:rPr>
        <w:t xml:space="preserve"> based on the CGI reported from the UE. According to the discussion in the </w:t>
      </w:r>
      <w:r w:rsidR="00303868">
        <w:rPr>
          <w:rFonts w:eastAsia="宋体"/>
          <w:lang w:eastAsia="zh-CN"/>
        </w:rPr>
        <w:t xml:space="preserve">past </w:t>
      </w:r>
      <w:r w:rsidR="00D40746">
        <w:rPr>
          <w:rFonts w:eastAsia="宋体"/>
          <w:lang w:eastAsia="zh-CN"/>
        </w:rPr>
        <w:t>meeting</w:t>
      </w:r>
      <w:r w:rsidR="00303868">
        <w:rPr>
          <w:rFonts w:eastAsia="宋体"/>
          <w:lang w:eastAsia="zh-CN"/>
        </w:rPr>
        <w:t>s</w:t>
      </w:r>
      <w:r w:rsidR="009E63BC">
        <w:rPr>
          <w:rFonts w:eastAsia="宋体"/>
          <w:lang w:eastAsia="zh-CN"/>
        </w:rPr>
        <w:t>, t</w:t>
      </w:r>
      <w:r w:rsidR="00D40746">
        <w:rPr>
          <w:rFonts w:eastAsia="宋体"/>
          <w:lang w:eastAsia="zh-CN"/>
        </w:rPr>
        <w:t>here are three solutions</w:t>
      </w:r>
    </w:p>
    <w:p w14:paraId="1D643B5E" w14:textId="1100AE78" w:rsidR="00D40746" w:rsidRPr="00D40746" w:rsidRDefault="00D40746" w:rsidP="00D40746">
      <w:pPr>
        <w:pStyle w:val="af9"/>
        <w:numPr>
          <w:ilvl w:val="0"/>
          <w:numId w:val="25"/>
        </w:numPr>
        <w:rPr>
          <w:rFonts w:eastAsia="宋体"/>
          <w:lang w:eastAsia="zh-CN"/>
        </w:rPr>
      </w:pPr>
      <w:r w:rsidRPr="00D40746">
        <w:rPr>
          <w:rFonts w:eastAsia="宋体"/>
          <w:lang w:eastAsia="zh-CN"/>
        </w:rPr>
        <w:t xml:space="preserve">Solution 1: </w:t>
      </w:r>
      <w:bookmarkStart w:id="5" w:name="OLE_LINK99"/>
      <w:bookmarkStart w:id="6" w:name="OLE_LINK100"/>
      <w:r w:rsidRPr="00D40746">
        <w:rPr>
          <w:rFonts w:eastAsia="宋体"/>
          <w:lang w:eastAsia="zh-CN"/>
        </w:rPr>
        <w:t>Network signalling based solution</w:t>
      </w:r>
      <w:bookmarkEnd w:id="5"/>
      <w:bookmarkEnd w:id="6"/>
    </w:p>
    <w:p w14:paraId="294652DA" w14:textId="5105B017" w:rsidR="00D40746" w:rsidRPr="00D40746" w:rsidRDefault="00D40746" w:rsidP="00D40746">
      <w:pPr>
        <w:pStyle w:val="af9"/>
        <w:numPr>
          <w:ilvl w:val="0"/>
          <w:numId w:val="25"/>
        </w:numPr>
        <w:rPr>
          <w:rFonts w:eastAsia="宋体"/>
          <w:lang w:eastAsia="zh-CN"/>
        </w:rPr>
      </w:pPr>
      <w:r w:rsidRPr="00D40746">
        <w:rPr>
          <w:rFonts w:eastAsia="宋体"/>
          <w:lang w:eastAsia="zh-CN"/>
        </w:rPr>
        <w:t>Solution 2: OAM based solution</w:t>
      </w:r>
    </w:p>
    <w:p w14:paraId="7A6FC8E5" w14:textId="62413B25" w:rsidR="00D40746" w:rsidRPr="00D40746" w:rsidRDefault="00D40746" w:rsidP="00D40746">
      <w:pPr>
        <w:pStyle w:val="af9"/>
        <w:numPr>
          <w:ilvl w:val="0"/>
          <w:numId w:val="25"/>
        </w:numPr>
        <w:rPr>
          <w:rFonts w:eastAsia="宋体"/>
          <w:lang w:eastAsia="zh-CN"/>
        </w:rPr>
      </w:pPr>
      <w:r w:rsidRPr="00D40746">
        <w:rPr>
          <w:rFonts w:eastAsia="宋体"/>
          <w:lang w:eastAsia="zh-CN"/>
        </w:rPr>
        <w:t xml:space="preserve">Solution 3: Broadcasting the </w:t>
      </w:r>
      <w:proofErr w:type="spellStart"/>
      <w:r w:rsidRPr="00D40746">
        <w:rPr>
          <w:rFonts w:eastAsia="宋体"/>
          <w:lang w:eastAsia="zh-CN"/>
        </w:rPr>
        <w:t>gNB</w:t>
      </w:r>
      <w:proofErr w:type="spellEnd"/>
      <w:r w:rsidRPr="00D40746">
        <w:rPr>
          <w:rFonts w:eastAsia="宋体"/>
          <w:lang w:eastAsia="zh-CN"/>
        </w:rPr>
        <w:t xml:space="preserve"> ID length within system information blocks (possibly in </w:t>
      </w:r>
      <w:proofErr w:type="spellStart"/>
      <w:r w:rsidRPr="002C7313">
        <w:rPr>
          <w:rFonts w:eastAsia="宋体"/>
          <w:i/>
          <w:lang w:eastAsia="zh-CN"/>
        </w:rPr>
        <w:t>cellAccessRelatedInfo</w:t>
      </w:r>
      <w:proofErr w:type="spellEnd"/>
      <w:r w:rsidRPr="00D40746">
        <w:rPr>
          <w:rFonts w:eastAsia="宋体"/>
          <w:lang w:eastAsia="zh-CN"/>
        </w:rPr>
        <w:t xml:space="preserve"> IE in SIB1).</w:t>
      </w:r>
    </w:p>
    <w:p w14:paraId="730C5E88" w14:textId="748BB9D9" w:rsidR="00303868" w:rsidRDefault="00D40746" w:rsidP="00BC5F2E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In solution 1, one option</w:t>
      </w:r>
      <w:r w:rsidR="00326F9F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is </w:t>
      </w:r>
      <w:r w:rsidR="009E63BC">
        <w:rPr>
          <w:rFonts w:eastAsia="宋体"/>
          <w:lang w:eastAsia="zh-CN"/>
        </w:rPr>
        <w:t xml:space="preserve">that </w:t>
      </w:r>
      <w:r w:rsidR="00F611B8">
        <w:rPr>
          <w:rFonts w:eastAsia="宋体"/>
          <w:lang w:eastAsia="zh-CN"/>
        </w:rPr>
        <w:t>the r</w:t>
      </w:r>
      <w:r w:rsidR="00F611B8" w:rsidRPr="00F611B8">
        <w:rPr>
          <w:rFonts w:eastAsia="宋体"/>
          <w:lang w:eastAsia="zh-CN"/>
        </w:rPr>
        <w:t xml:space="preserve">equesting </w:t>
      </w:r>
      <w:proofErr w:type="spellStart"/>
      <w:r w:rsidR="00326F9F">
        <w:rPr>
          <w:rFonts w:eastAsia="宋体"/>
          <w:lang w:eastAsia="zh-CN"/>
        </w:rPr>
        <w:t>gNB</w:t>
      </w:r>
      <w:proofErr w:type="spellEnd"/>
      <w:r w:rsidR="00F611B8" w:rsidRPr="00F611B8">
        <w:rPr>
          <w:rFonts w:eastAsia="宋体"/>
          <w:lang w:eastAsia="zh-CN"/>
        </w:rPr>
        <w:t xml:space="preserve"> indicate</w:t>
      </w:r>
      <w:r w:rsidR="00F611B8">
        <w:rPr>
          <w:rFonts w:eastAsia="宋体"/>
          <w:lang w:eastAsia="zh-CN"/>
        </w:rPr>
        <w:t>s the detected cell ID</w:t>
      </w:r>
      <w:r w:rsidR="00F611B8" w:rsidRPr="00F611B8">
        <w:rPr>
          <w:rFonts w:eastAsia="宋体"/>
          <w:lang w:eastAsia="zh-CN"/>
        </w:rPr>
        <w:t xml:space="preserve"> to the AMF. </w:t>
      </w:r>
      <w:r w:rsidR="00326F9F">
        <w:t xml:space="preserve">The mechanism is based on the AMF’s ability to match an NR Cell ID with the </w:t>
      </w:r>
      <w:proofErr w:type="spellStart"/>
      <w:r w:rsidR="00326F9F">
        <w:t>gNB</w:t>
      </w:r>
      <w:proofErr w:type="spellEnd"/>
      <w:r w:rsidR="00326F9F">
        <w:t xml:space="preserve"> IDs of </w:t>
      </w:r>
      <w:proofErr w:type="spellStart"/>
      <w:r w:rsidR="00326F9F">
        <w:t>gNBs</w:t>
      </w:r>
      <w:proofErr w:type="spellEnd"/>
      <w:r w:rsidR="00326F9F">
        <w:t xml:space="preserve"> connected to the AMF</w:t>
      </w:r>
      <w:r w:rsidR="00326F9F">
        <w:rPr>
          <w:rFonts w:eastAsia="宋体"/>
          <w:lang w:eastAsia="zh-CN"/>
        </w:rPr>
        <w:t xml:space="preserve">. </w:t>
      </w:r>
      <w:r w:rsidR="00F611B8">
        <w:rPr>
          <w:rFonts w:eastAsia="宋体"/>
          <w:lang w:eastAsia="zh-CN"/>
        </w:rPr>
        <w:t xml:space="preserve">The AMF </w:t>
      </w:r>
      <w:r w:rsidR="00F611B8" w:rsidRPr="00F611B8">
        <w:rPr>
          <w:rFonts w:eastAsia="宋体"/>
          <w:lang w:eastAsia="zh-CN"/>
        </w:rPr>
        <w:t xml:space="preserve">identifies the </w:t>
      </w:r>
      <w:r w:rsidR="00F611B8">
        <w:rPr>
          <w:rFonts w:eastAsia="宋体"/>
          <w:lang w:eastAsia="zh-CN"/>
        </w:rPr>
        <w:t xml:space="preserve">target </w:t>
      </w:r>
      <w:proofErr w:type="spellStart"/>
      <w:r w:rsidR="00F611B8">
        <w:rPr>
          <w:rFonts w:eastAsia="宋体"/>
          <w:lang w:eastAsia="zh-CN"/>
        </w:rPr>
        <w:t>gNB</w:t>
      </w:r>
      <w:proofErr w:type="spellEnd"/>
      <w:r w:rsidR="00F611B8">
        <w:rPr>
          <w:rFonts w:eastAsia="宋体"/>
          <w:lang w:eastAsia="zh-CN"/>
        </w:rPr>
        <w:t xml:space="preserve"> ID by matching the longest possible</w:t>
      </w:r>
      <w:r w:rsidR="00BF39A6">
        <w:rPr>
          <w:rFonts w:eastAsia="宋体"/>
          <w:lang w:eastAsia="zh-CN"/>
        </w:rPr>
        <w:t xml:space="preserve"> </w:t>
      </w:r>
      <w:proofErr w:type="spellStart"/>
      <w:r w:rsidR="00BF39A6">
        <w:rPr>
          <w:rFonts w:eastAsia="宋体"/>
          <w:lang w:eastAsia="zh-CN"/>
        </w:rPr>
        <w:t>gNB</w:t>
      </w:r>
      <w:proofErr w:type="spellEnd"/>
      <w:r w:rsidR="00BF39A6">
        <w:rPr>
          <w:rFonts w:eastAsia="宋体"/>
          <w:lang w:eastAsia="zh-CN"/>
        </w:rPr>
        <w:t xml:space="preserve"> ID</w:t>
      </w:r>
      <w:r w:rsidR="00F611B8">
        <w:rPr>
          <w:rFonts w:eastAsia="宋体"/>
          <w:lang w:eastAsia="zh-CN"/>
        </w:rPr>
        <w:t xml:space="preserve"> with the </w:t>
      </w:r>
      <w:r w:rsidR="00303868">
        <w:rPr>
          <w:rFonts w:eastAsia="宋体"/>
          <w:lang w:eastAsia="zh-CN"/>
        </w:rPr>
        <w:t xml:space="preserve">MSB of the </w:t>
      </w:r>
      <w:r w:rsidR="00F611B8">
        <w:rPr>
          <w:rFonts w:eastAsia="宋体"/>
          <w:lang w:eastAsia="zh-CN"/>
        </w:rPr>
        <w:t xml:space="preserve">detected cell ID. </w:t>
      </w:r>
    </w:p>
    <w:p w14:paraId="336B1306" w14:textId="05D8DBB9" w:rsidR="00D40746" w:rsidRDefault="00D40746" w:rsidP="00BC5F2E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solution 2, the OAM configures the </w:t>
      </w:r>
      <w:proofErr w:type="spellStart"/>
      <w:r w:rsidR="00BD2CD9" w:rsidRPr="00E36468">
        <w:rPr>
          <w:rFonts w:eastAsia="宋体"/>
          <w:lang w:eastAsia="zh-CN"/>
        </w:rPr>
        <w:t>gNB</w:t>
      </w:r>
      <w:proofErr w:type="spellEnd"/>
      <w:r w:rsidR="00BD2CD9" w:rsidRPr="00E36468">
        <w:rPr>
          <w:rFonts w:eastAsia="宋体"/>
          <w:lang w:eastAsia="zh-CN"/>
        </w:rPr>
        <w:t>-ID</w:t>
      </w:r>
      <w:r w:rsidR="00BD2CD9">
        <w:rPr>
          <w:rFonts w:eastAsia="宋体"/>
          <w:lang w:eastAsia="zh-CN"/>
        </w:rPr>
        <w:t xml:space="preserve"> lengths </w:t>
      </w:r>
      <w:r w:rsidR="00BD2CD9" w:rsidRPr="00215480">
        <w:t>per network</w:t>
      </w:r>
      <w:r w:rsidR="00BD2CD9">
        <w:t xml:space="preserve"> or per PLMN or the cell ID</w:t>
      </w:r>
      <w:r w:rsidR="00BD2CD9" w:rsidRPr="00215480">
        <w:t xml:space="preserve"> value range implicitly gives </w:t>
      </w:r>
      <w:proofErr w:type="spellStart"/>
      <w:r w:rsidR="00BD2CD9" w:rsidRPr="00215480">
        <w:t>gNB</w:t>
      </w:r>
      <w:proofErr w:type="spellEnd"/>
      <w:r w:rsidR="00BD2CD9" w:rsidRPr="00215480">
        <w:t xml:space="preserve"> id length</w:t>
      </w:r>
      <w:r w:rsidR="00BD2CD9" w:rsidRPr="00BD2CD9">
        <w:t xml:space="preserve"> </w:t>
      </w:r>
      <w:r w:rsidR="00BD2CD9" w:rsidRPr="00215480">
        <w:t>per network</w:t>
      </w:r>
      <w:r w:rsidR="00BD2CD9">
        <w:t xml:space="preserve"> or per PLMN. </w:t>
      </w:r>
    </w:p>
    <w:p w14:paraId="17C3F9C0" w14:textId="6AF2705C" w:rsidR="00DD55A2" w:rsidRDefault="00D40746" w:rsidP="00BC5F2E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solution 3, </w:t>
      </w:r>
      <w:r w:rsidR="00BD2CD9">
        <w:rPr>
          <w:rFonts w:eastAsia="宋体"/>
          <w:lang w:eastAsia="zh-CN"/>
        </w:rPr>
        <w:t xml:space="preserve">the </w:t>
      </w:r>
      <w:r w:rsidR="00211C73">
        <w:rPr>
          <w:rFonts w:eastAsia="宋体"/>
          <w:lang w:eastAsia="zh-CN"/>
        </w:rPr>
        <w:t xml:space="preserve">SIB of each </w:t>
      </w:r>
      <w:r w:rsidR="009E63BC">
        <w:rPr>
          <w:rFonts w:eastAsia="宋体"/>
          <w:lang w:eastAsia="zh-CN"/>
        </w:rPr>
        <w:t xml:space="preserve">cell </w:t>
      </w:r>
      <w:r w:rsidR="00211C73">
        <w:rPr>
          <w:rFonts w:eastAsia="宋体"/>
          <w:lang w:eastAsia="zh-CN"/>
        </w:rPr>
        <w:t>broadcast</w:t>
      </w:r>
      <w:r w:rsidR="009E63BC">
        <w:rPr>
          <w:rFonts w:eastAsia="宋体"/>
          <w:lang w:eastAsia="zh-CN"/>
        </w:rPr>
        <w:t>s</w:t>
      </w:r>
      <w:r w:rsidR="00211C73">
        <w:rPr>
          <w:rFonts w:eastAsia="宋体"/>
          <w:lang w:eastAsia="zh-CN"/>
        </w:rPr>
        <w:t xml:space="preserve"> the </w:t>
      </w:r>
      <w:proofErr w:type="spellStart"/>
      <w:r w:rsidR="00BD2CD9">
        <w:rPr>
          <w:rFonts w:eastAsia="宋体"/>
          <w:lang w:eastAsia="zh-CN"/>
        </w:rPr>
        <w:t>gNB</w:t>
      </w:r>
      <w:proofErr w:type="spellEnd"/>
      <w:r w:rsidR="00BD2CD9">
        <w:rPr>
          <w:rFonts w:eastAsia="宋体"/>
          <w:lang w:eastAsia="zh-CN"/>
        </w:rPr>
        <w:t xml:space="preserve"> ID length</w:t>
      </w:r>
      <w:r w:rsidR="00211C73">
        <w:rPr>
          <w:rFonts w:eastAsia="宋体"/>
          <w:lang w:eastAsia="zh-CN"/>
        </w:rPr>
        <w:t xml:space="preserve">. In ANR, </w:t>
      </w:r>
      <w:r w:rsidR="00BD2CD9">
        <w:rPr>
          <w:rFonts w:eastAsia="宋体"/>
          <w:lang w:eastAsia="zh-CN"/>
        </w:rPr>
        <w:t xml:space="preserve">the UE reports the CGI and the </w:t>
      </w:r>
      <w:proofErr w:type="spellStart"/>
      <w:r w:rsidR="00BD2CD9">
        <w:rPr>
          <w:rFonts w:eastAsia="宋体"/>
          <w:lang w:eastAsia="zh-CN"/>
        </w:rPr>
        <w:t>gNB</w:t>
      </w:r>
      <w:proofErr w:type="spellEnd"/>
      <w:r w:rsidR="00BD2CD9">
        <w:rPr>
          <w:rFonts w:eastAsia="宋体"/>
          <w:lang w:eastAsia="zh-CN"/>
        </w:rPr>
        <w:t xml:space="preserve"> ID length of the detected cell ID. Then the requesting </w:t>
      </w:r>
      <w:proofErr w:type="spellStart"/>
      <w:r w:rsidR="00BD2CD9">
        <w:rPr>
          <w:rFonts w:eastAsia="宋体"/>
          <w:lang w:eastAsia="zh-CN"/>
        </w:rPr>
        <w:t>gNB</w:t>
      </w:r>
      <w:proofErr w:type="spellEnd"/>
      <w:r w:rsidR="00BD2CD9">
        <w:rPr>
          <w:rFonts w:eastAsia="宋体"/>
          <w:lang w:eastAsia="zh-CN"/>
        </w:rPr>
        <w:t xml:space="preserve"> can know the </w:t>
      </w:r>
      <w:proofErr w:type="spellStart"/>
      <w:r w:rsidR="00BD2CD9">
        <w:rPr>
          <w:rFonts w:eastAsia="宋体"/>
          <w:lang w:eastAsia="zh-CN"/>
        </w:rPr>
        <w:t>gNB</w:t>
      </w:r>
      <w:proofErr w:type="spellEnd"/>
      <w:r w:rsidR="00BD2CD9">
        <w:rPr>
          <w:rFonts w:eastAsia="宋体"/>
          <w:lang w:eastAsia="zh-CN"/>
        </w:rPr>
        <w:t xml:space="preserve"> ID of the detected cell ID</w:t>
      </w:r>
      <w:r w:rsidR="00211C73">
        <w:rPr>
          <w:rFonts w:eastAsia="宋体"/>
          <w:lang w:eastAsia="zh-CN"/>
        </w:rPr>
        <w:t xml:space="preserve">. </w:t>
      </w:r>
    </w:p>
    <w:p w14:paraId="7430A6EA" w14:textId="77777777" w:rsidR="00DD55A2" w:rsidRDefault="00DD55A2" w:rsidP="00DD55A2">
      <w:pPr>
        <w:pStyle w:val="21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2.2 Clarification on the</w:t>
      </w:r>
      <w:bookmarkStart w:id="7" w:name="OLE_LINK97"/>
      <w:bookmarkStart w:id="8" w:name="OLE_LINK98"/>
      <w:r>
        <w:rPr>
          <w:rFonts w:eastAsia="宋体"/>
          <w:lang w:eastAsia="zh-CN"/>
        </w:rPr>
        <w:t xml:space="preserve"> flexibility level of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ID length</w:t>
      </w:r>
      <w:bookmarkEnd w:id="7"/>
      <w:bookmarkEnd w:id="8"/>
    </w:p>
    <w:p w14:paraId="29B14D73" w14:textId="2E9B4A82" w:rsidR="00A63923" w:rsidRDefault="004A5426" w:rsidP="00DD55A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During the discussion of last meeting, the network </w:t>
      </w:r>
      <w:r>
        <w:rPr>
          <w:rFonts w:eastAsia="宋体"/>
          <w:lang w:eastAsia="zh-CN"/>
        </w:rPr>
        <w:t>signalling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based solution was challenged that it may not work in some flexibility levels, for example, enlarging a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to support more cells by shorten</w:t>
      </w:r>
      <w:r w:rsidR="009E63BC">
        <w:rPr>
          <w:rFonts w:eastAsia="宋体"/>
          <w:lang w:eastAsia="zh-CN"/>
        </w:rPr>
        <w:t>ing</w:t>
      </w:r>
      <w:r>
        <w:rPr>
          <w:rFonts w:eastAsia="宋体"/>
          <w:lang w:eastAsia="zh-CN"/>
        </w:rPr>
        <w:t xml:space="preserve"> its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ID, or a parent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with short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ID wants to use some cell IDs which should be under the ID space if its child node with a longer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ID.</w:t>
      </w:r>
    </w:p>
    <w:p w14:paraId="68006365" w14:textId="6578C761" w:rsidR="004A5426" w:rsidRDefault="00907C25" w:rsidP="00DD55A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Therefore, it is beneficial to clarify and </w:t>
      </w:r>
      <w:r w:rsidR="006C2E1D">
        <w:rPr>
          <w:rFonts w:eastAsia="宋体"/>
          <w:lang w:eastAsia="zh-CN"/>
        </w:rPr>
        <w:t>confirm the</w:t>
      </w:r>
      <w:r>
        <w:rPr>
          <w:rFonts w:eastAsia="宋体"/>
          <w:lang w:eastAsia="zh-CN"/>
        </w:rPr>
        <w:t xml:space="preserve"> flexibility level of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ID length before making any down-selection.</w:t>
      </w:r>
    </w:p>
    <w:p w14:paraId="73958413" w14:textId="46554AC6" w:rsidR="00683A0F" w:rsidRDefault="00A63923" w:rsidP="002C7313">
      <w:pPr>
        <w:jc w:val="center"/>
        <w:rPr>
          <w:rFonts w:eastAsia="宋体"/>
          <w:lang w:eastAsia="zh-CN"/>
        </w:rPr>
      </w:pPr>
      <w:r>
        <w:rPr>
          <w:rFonts w:eastAsia="宋体"/>
          <w:noProof/>
          <w:lang w:val="en-US" w:eastAsia="zh-CN"/>
        </w:rPr>
        <w:drawing>
          <wp:inline distT="0" distB="0" distL="0" distR="0" wp14:anchorId="1AB0E380" wp14:editId="4E5412C4">
            <wp:extent cx="6079393" cy="1570776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5370" cy="15878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F8B654" w14:textId="63B4C9DF" w:rsidR="00683A0F" w:rsidRDefault="00A63923" w:rsidP="002C7313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igure 1: Flexibility level of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ID length</w:t>
      </w:r>
    </w:p>
    <w:p w14:paraId="68A7FFDB" w14:textId="72B8D199" w:rsidR="00A63923" w:rsidRDefault="00A63923" w:rsidP="002C7313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Figure</w:t>
      </w:r>
      <w:r>
        <w:rPr>
          <w:rFonts w:eastAsia="宋体"/>
          <w:lang w:eastAsia="zh-CN"/>
        </w:rPr>
        <w:t xml:space="preserve"> 1 shows 3 levels of flexibility </w:t>
      </w:r>
      <w:r w:rsidR="00D91AF9">
        <w:rPr>
          <w:rFonts w:eastAsia="宋体"/>
          <w:lang w:eastAsia="zh-CN"/>
        </w:rPr>
        <w:t xml:space="preserve">of the </w:t>
      </w:r>
      <w:proofErr w:type="spellStart"/>
      <w:r w:rsidR="00D91AF9">
        <w:rPr>
          <w:rFonts w:eastAsia="宋体"/>
          <w:lang w:eastAsia="zh-CN"/>
        </w:rPr>
        <w:t>gNB</w:t>
      </w:r>
      <w:proofErr w:type="spellEnd"/>
      <w:r w:rsidR="00D91AF9">
        <w:rPr>
          <w:rFonts w:eastAsia="宋体"/>
          <w:lang w:eastAsia="zh-CN"/>
        </w:rPr>
        <w:t xml:space="preserve"> ID length. It is n</w:t>
      </w:r>
      <w:r w:rsidR="00D91AF9" w:rsidRPr="00D91AF9">
        <w:rPr>
          <w:rFonts w:eastAsia="宋体"/>
          <w:lang w:eastAsia="zh-CN"/>
        </w:rPr>
        <w:t>ote</w:t>
      </w:r>
      <w:r w:rsidR="00D91AF9">
        <w:rPr>
          <w:rFonts w:eastAsia="宋体"/>
          <w:lang w:eastAsia="zh-CN"/>
        </w:rPr>
        <w:t>d that</w:t>
      </w:r>
      <w:r w:rsidR="00D91AF9" w:rsidRPr="00D91AF9">
        <w:rPr>
          <w:rFonts w:eastAsia="宋体"/>
          <w:lang w:eastAsia="zh-CN"/>
        </w:rPr>
        <w:t xml:space="preserve"> in </w:t>
      </w:r>
      <w:r w:rsidR="00D91AF9">
        <w:rPr>
          <w:rFonts w:eastAsia="宋体"/>
          <w:lang w:eastAsia="zh-CN"/>
        </w:rPr>
        <w:t>Figure 1</w:t>
      </w:r>
      <w:r w:rsidR="00D91AF9" w:rsidRPr="00D91AF9">
        <w:rPr>
          <w:rFonts w:eastAsia="宋体"/>
          <w:lang w:eastAsia="zh-CN"/>
        </w:rPr>
        <w:t xml:space="preserve"> </w:t>
      </w:r>
      <w:r w:rsidR="00D91AF9">
        <w:rPr>
          <w:rFonts w:eastAsia="宋体"/>
          <w:lang w:eastAsia="zh-CN"/>
        </w:rPr>
        <w:t xml:space="preserve">it is </w:t>
      </w:r>
      <w:r w:rsidR="00D91AF9" w:rsidRPr="00D91AF9">
        <w:rPr>
          <w:rFonts w:eastAsia="宋体"/>
          <w:lang w:eastAsia="zh-CN"/>
        </w:rPr>
        <w:t>assume</w:t>
      </w:r>
      <w:r w:rsidR="00D91AF9">
        <w:rPr>
          <w:rFonts w:eastAsia="宋体"/>
          <w:lang w:eastAsia="zh-CN"/>
        </w:rPr>
        <w:t>d</w:t>
      </w:r>
      <w:r w:rsidR="00D91AF9" w:rsidRPr="00D91AF9">
        <w:rPr>
          <w:rFonts w:eastAsia="宋体"/>
          <w:lang w:eastAsia="zh-CN"/>
        </w:rPr>
        <w:t xml:space="preserve"> that the </w:t>
      </w:r>
      <w:r w:rsidR="0005105D" w:rsidRPr="00D91AF9">
        <w:rPr>
          <w:rFonts w:eastAsia="宋体"/>
          <w:lang w:eastAsia="zh-CN"/>
        </w:rPr>
        <w:t>cell</w:t>
      </w:r>
      <w:r w:rsidR="0005105D">
        <w:rPr>
          <w:rFonts w:eastAsia="宋体"/>
          <w:lang w:eastAsia="zh-CN"/>
        </w:rPr>
        <w:t xml:space="preserve"> ID</w:t>
      </w:r>
      <w:r w:rsidR="00D91AF9" w:rsidRPr="00D91AF9">
        <w:rPr>
          <w:rFonts w:eastAsia="宋体"/>
          <w:lang w:eastAsia="zh-CN"/>
        </w:rPr>
        <w:t xml:space="preserve"> is 5 bits long and the node</w:t>
      </w:r>
      <w:r w:rsidR="00812B13">
        <w:rPr>
          <w:rFonts w:eastAsia="宋体"/>
          <w:lang w:eastAsia="zh-CN"/>
        </w:rPr>
        <w:t xml:space="preserve"> </w:t>
      </w:r>
      <w:r w:rsidR="00D91AF9" w:rsidRPr="00D91AF9">
        <w:rPr>
          <w:rFonts w:eastAsia="宋体"/>
          <w:lang w:eastAsia="zh-CN"/>
        </w:rPr>
        <w:t>ID can be 2</w:t>
      </w:r>
      <w:r w:rsidR="00D91AF9">
        <w:rPr>
          <w:rFonts w:eastAsia="宋体"/>
          <w:lang w:eastAsia="zh-CN"/>
        </w:rPr>
        <w:t>…</w:t>
      </w:r>
      <w:r w:rsidR="00D91AF9" w:rsidRPr="00D91AF9">
        <w:rPr>
          <w:rFonts w:eastAsia="宋体"/>
          <w:lang w:eastAsia="zh-CN"/>
        </w:rPr>
        <w:t>4 bits long</w:t>
      </w:r>
      <w:r w:rsidR="00D91AF9">
        <w:rPr>
          <w:rFonts w:eastAsia="宋体"/>
          <w:lang w:eastAsia="zh-CN"/>
        </w:rPr>
        <w:t>.</w:t>
      </w:r>
    </w:p>
    <w:p w14:paraId="6E9D286C" w14:textId="37E02F65" w:rsidR="00533291" w:rsidRDefault="00D91AF9" w:rsidP="002C7313">
      <w:pPr>
        <w:pStyle w:val="af9"/>
        <w:numPr>
          <w:ilvl w:val="0"/>
          <w:numId w:val="30"/>
        </w:numPr>
        <w:rPr>
          <w:rFonts w:eastAsia="宋体"/>
          <w:lang w:eastAsia="zh-CN"/>
        </w:rPr>
      </w:pPr>
      <w:r w:rsidRPr="002C7313">
        <w:rPr>
          <w:rFonts w:eastAsia="宋体"/>
          <w:lang w:eastAsia="zh-CN"/>
        </w:rPr>
        <w:t xml:space="preserve">Level 1: </w:t>
      </w:r>
      <w:r w:rsidR="00812A57" w:rsidRPr="002C7313">
        <w:rPr>
          <w:rFonts w:eastAsia="宋体"/>
          <w:lang w:eastAsia="zh-CN"/>
        </w:rPr>
        <w:t>If one node is reserved as node</w:t>
      </w:r>
      <w:r w:rsidR="008F74AE">
        <w:rPr>
          <w:rFonts w:eastAsia="宋体"/>
          <w:lang w:eastAsia="zh-CN"/>
        </w:rPr>
        <w:t xml:space="preserve"> </w:t>
      </w:r>
      <w:r w:rsidR="00812A57" w:rsidRPr="002C7313">
        <w:rPr>
          <w:rFonts w:eastAsia="宋体"/>
          <w:lang w:eastAsia="zh-CN"/>
        </w:rPr>
        <w:t>ID, then all its children as cell IDs belongs to this node.</w:t>
      </w:r>
    </w:p>
    <w:p w14:paraId="1D91622D" w14:textId="4416C068" w:rsidR="00D91AF9" w:rsidRDefault="00D91AF9" w:rsidP="002C7313">
      <w:pPr>
        <w:pStyle w:val="af9"/>
        <w:numPr>
          <w:ilvl w:val="0"/>
          <w:numId w:val="30"/>
        </w:numPr>
        <w:rPr>
          <w:rFonts w:eastAsia="宋体"/>
          <w:lang w:eastAsia="zh-CN"/>
        </w:rPr>
      </w:pPr>
      <w:r w:rsidRPr="002C7313">
        <w:rPr>
          <w:rFonts w:eastAsia="宋体"/>
          <w:lang w:eastAsia="zh-CN"/>
        </w:rPr>
        <w:t xml:space="preserve">Level 2: </w:t>
      </w:r>
      <w:r w:rsidR="00533291">
        <w:rPr>
          <w:rFonts w:eastAsia="宋体"/>
          <w:lang w:eastAsia="zh-CN"/>
        </w:rPr>
        <w:t xml:space="preserve">If one node is reserved as </w:t>
      </w:r>
      <w:r w:rsidR="00533291" w:rsidRPr="00533291">
        <w:rPr>
          <w:rFonts w:eastAsia="宋体"/>
          <w:lang w:eastAsia="zh-CN"/>
        </w:rPr>
        <w:t>node</w:t>
      </w:r>
      <w:r w:rsidR="008F74AE">
        <w:rPr>
          <w:rFonts w:eastAsia="宋体"/>
          <w:lang w:eastAsia="zh-CN"/>
        </w:rPr>
        <w:t xml:space="preserve"> </w:t>
      </w:r>
      <w:r w:rsidR="00533291" w:rsidRPr="00533291">
        <w:rPr>
          <w:rFonts w:eastAsia="宋体"/>
          <w:lang w:eastAsia="zh-CN"/>
        </w:rPr>
        <w:t>ID</w:t>
      </w:r>
      <w:r w:rsidR="00533291">
        <w:rPr>
          <w:rFonts w:eastAsia="宋体"/>
          <w:lang w:eastAsia="zh-CN"/>
        </w:rPr>
        <w:t xml:space="preserve">, </w:t>
      </w:r>
      <w:r w:rsidR="00533291" w:rsidRPr="00533291">
        <w:rPr>
          <w:rFonts w:eastAsia="宋体"/>
          <w:lang w:eastAsia="zh-CN"/>
        </w:rPr>
        <w:t xml:space="preserve"> then all</w:t>
      </w:r>
      <w:r w:rsidR="00533291">
        <w:rPr>
          <w:rFonts w:eastAsia="宋体"/>
          <w:lang w:eastAsia="zh-CN"/>
        </w:rPr>
        <w:t xml:space="preserve"> its</w:t>
      </w:r>
      <w:r w:rsidR="00533291" w:rsidRPr="00533291">
        <w:rPr>
          <w:rFonts w:eastAsia="宋体"/>
          <w:lang w:eastAsia="zh-CN"/>
        </w:rPr>
        <w:t xml:space="preserve"> children</w:t>
      </w:r>
      <w:r w:rsidR="00533291">
        <w:rPr>
          <w:rFonts w:eastAsia="宋体"/>
          <w:lang w:eastAsia="zh-CN"/>
        </w:rPr>
        <w:t xml:space="preserve"> as cell IDs </w:t>
      </w:r>
      <w:r w:rsidR="00533291" w:rsidRPr="00533291">
        <w:rPr>
          <w:rFonts w:eastAsia="宋体"/>
          <w:lang w:eastAsia="zh-CN"/>
        </w:rPr>
        <w:t xml:space="preserve"> belongs to this node except if another node below is reserved for another </w:t>
      </w:r>
      <w:r w:rsidR="00533291">
        <w:rPr>
          <w:rFonts w:eastAsia="宋体"/>
          <w:lang w:eastAsia="zh-CN"/>
        </w:rPr>
        <w:t xml:space="preserve">node ID. This level is the typical scenario that </w:t>
      </w:r>
      <w:bookmarkStart w:id="9" w:name="OLE_LINK101"/>
      <w:bookmarkStart w:id="10" w:name="OLE_LINK102"/>
      <w:proofErr w:type="spellStart"/>
      <w:r w:rsidR="00533291">
        <w:rPr>
          <w:rFonts w:eastAsia="宋体"/>
          <w:lang w:eastAsia="zh-CN"/>
        </w:rPr>
        <w:t>pico</w:t>
      </w:r>
      <w:proofErr w:type="spellEnd"/>
      <w:r w:rsidR="00533291">
        <w:rPr>
          <w:rFonts w:eastAsia="宋体"/>
          <w:lang w:eastAsia="zh-CN"/>
        </w:rPr>
        <w:t xml:space="preserve"> nodes with longer node IDs are deployed under the coverage of a macro node with shorter node ID.</w:t>
      </w:r>
    </w:p>
    <w:bookmarkEnd w:id="9"/>
    <w:bookmarkEnd w:id="10"/>
    <w:p w14:paraId="0F9F12C5" w14:textId="6F0E0B7E" w:rsidR="008F74AE" w:rsidRDefault="008F74AE" w:rsidP="002C7313">
      <w:pPr>
        <w:pStyle w:val="af9"/>
        <w:numPr>
          <w:ilvl w:val="0"/>
          <w:numId w:val="3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L</w:t>
      </w:r>
      <w:r>
        <w:rPr>
          <w:rFonts w:eastAsia="宋体"/>
          <w:lang w:eastAsia="zh-CN"/>
        </w:rPr>
        <w:t>evel 3:</w:t>
      </w:r>
      <w:r w:rsidR="00314982" w:rsidRPr="00314982">
        <w:t xml:space="preserve"> </w:t>
      </w:r>
      <w:r w:rsidR="00314982">
        <w:t xml:space="preserve">On top of level 2, </w:t>
      </w:r>
      <w:r w:rsidR="00314982" w:rsidRPr="00314982">
        <w:rPr>
          <w:rFonts w:eastAsia="宋体"/>
          <w:lang w:eastAsia="zh-CN"/>
        </w:rPr>
        <w:t xml:space="preserve">a node </w:t>
      </w:r>
      <w:r w:rsidR="00A943DF">
        <w:rPr>
          <w:rFonts w:eastAsia="宋体"/>
          <w:lang w:eastAsia="zh-CN"/>
        </w:rPr>
        <w:t>may</w:t>
      </w:r>
      <w:r w:rsidR="00A943DF" w:rsidRPr="00314982">
        <w:rPr>
          <w:rFonts w:eastAsia="宋体"/>
          <w:lang w:eastAsia="zh-CN"/>
        </w:rPr>
        <w:t xml:space="preserve"> </w:t>
      </w:r>
      <w:r w:rsidR="00314982" w:rsidRPr="00314982">
        <w:rPr>
          <w:rFonts w:eastAsia="宋体"/>
          <w:lang w:eastAsia="zh-CN"/>
        </w:rPr>
        <w:t>not</w:t>
      </w:r>
      <w:r w:rsidR="00314982">
        <w:rPr>
          <w:rFonts w:eastAsia="宋体"/>
          <w:lang w:eastAsia="zh-CN"/>
        </w:rPr>
        <w:t xml:space="preserve"> own</w:t>
      </w:r>
      <w:r w:rsidR="00314982" w:rsidRPr="00314982">
        <w:rPr>
          <w:rFonts w:eastAsia="宋体"/>
          <w:lang w:eastAsia="zh-CN"/>
        </w:rPr>
        <w:t xml:space="preserve"> all </w:t>
      </w:r>
      <w:r w:rsidR="00314982">
        <w:rPr>
          <w:rFonts w:eastAsia="宋体"/>
          <w:lang w:eastAsia="zh-CN"/>
        </w:rPr>
        <w:t xml:space="preserve">its </w:t>
      </w:r>
      <w:r w:rsidR="00314982" w:rsidRPr="00314982">
        <w:rPr>
          <w:rFonts w:eastAsia="宋体"/>
          <w:lang w:eastAsia="zh-CN"/>
        </w:rPr>
        <w:t>children</w:t>
      </w:r>
      <w:r w:rsidR="00314982">
        <w:rPr>
          <w:rFonts w:eastAsia="宋体"/>
          <w:lang w:eastAsia="zh-CN"/>
        </w:rPr>
        <w:t xml:space="preserve"> </w:t>
      </w:r>
      <w:r w:rsidR="00A943DF">
        <w:rPr>
          <w:rFonts w:eastAsia="宋体"/>
          <w:lang w:eastAsia="zh-CN"/>
        </w:rPr>
        <w:t>even if there is no lower level node</w:t>
      </w:r>
      <w:r w:rsidR="00314982">
        <w:rPr>
          <w:rFonts w:eastAsia="宋体"/>
          <w:lang w:eastAsia="zh-CN"/>
        </w:rPr>
        <w:t xml:space="preserve">. Instead, part of its children nodes still belongs to the upper parent node. </w:t>
      </w:r>
      <w:r w:rsidR="00643E80">
        <w:rPr>
          <w:rFonts w:eastAsia="宋体"/>
          <w:lang w:eastAsia="zh-CN"/>
        </w:rPr>
        <w:t>In Figure 1</w:t>
      </w:r>
      <w:r w:rsidR="00910FBD">
        <w:rPr>
          <w:rFonts w:eastAsia="宋体"/>
          <w:lang w:eastAsia="zh-CN"/>
        </w:rPr>
        <w:t>, the</w:t>
      </w:r>
      <w:r w:rsidR="007D56C3">
        <w:rPr>
          <w:rFonts w:eastAsia="宋体"/>
          <w:lang w:eastAsia="zh-CN"/>
        </w:rPr>
        <w:t xml:space="preserve"> example is that cell 11110 is still served by </w:t>
      </w:r>
      <w:proofErr w:type="spellStart"/>
      <w:r w:rsidR="007D56C3">
        <w:rPr>
          <w:rFonts w:eastAsia="宋体"/>
          <w:lang w:eastAsia="zh-CN"/>
        </w:rPr>
        <w:t>gNB</w:t>
      </w:r>
      <w:proofErr w:type="spellEnd"/>
      <w:r w:rsidR="007D56C3">
        <w:rPr>
          <w:rFonts w:eastAsia="宋体"/>
          <w:lang w:eastAsia="zh-CN"/>
        </w:rPr>
        <w:t xml:space="preserve"> 111. </w:t>
      </w:r>
    </w:p>
    <w:p w14:paraId="5B3C0C76" w14:textId="44CD6A38" w:rsidR="000C3685" w:rsidRDefault="000C3685" w:rsidP="002C7313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 xml:space="preserve">s illustrated in section 2.1, </w:t>
      </w:r>
      <w:r w:rsidR="00E27711">
        <w:rPr>
          <w:rFonts w:eastAsia="宋体"/>
          <w:lang w:eastAsia="zh-CN"/>
        </w:rPr>
        <w:t>the network signalling based solution (</w:t>
      </w:r>
      <w:r>
        <w:rPr>
          <w:rFonts w:eastAsia="宋体"/>
          <w:lang w:eastAsia="zh-CN"/>
        </w:rPr>
        <w:t>solution 1</w:t>
      </w:r>
      <w:r w:rsidR="00E27711">
        <w:rPr>
          <w:rFonts w:eastAsia="宋体"/>
          <w:lang w:eastAsia="zh-CN"/>
        </w:rPr>
        <w:t>)</w:t>
      </w:r>
      <w:r>
        <w:rPr>
          <w:rFonts w:eastAsia="宋体"/>
          <w:lang w:eastAsia="zh-CN"/>
        </w:rPr>
        <w:t xml:space="preserve"> </w:t>
      </w:r>
      <w:r w:rsidR="00E1094B">
        <w:rPr>
          <w:rFonts w:eastAsia="宋体"/>
          <w:lang w:eastAsia="zh-CN"/>
        </w:rPr>
        <w:t>may</w:t>
      </w:r>
      <w:r w:rsidR="00E27711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support flexibility level 1 and level 2</w:t>
      </w:r>
      <w:r w:rsidR="00E1094B">
        <w:rPr>
          <w:rFonts w:eastAsia="宋体"/>
          <w:lang w:eastAsia="zh-CN"/>
        </w:rPr>
        <w:t xml:space="preserve"> easily by </w:t>
      </w:r>
      <w:bookmarkStart w:id="11" w:name="OLE_LINK111"/>
      <w:bookmarkStart w:id="12" w:name="OLE_LINK112"/>
      <w:r w:rsidR="00E1094B">
        <w:rPr>
          <w:rFonts w:eastAsia="宋体"/>
          <w:lang w:eastAsia="zh-CN"/>
        </w:rPr>
        <w:t>adding the new NCGI</w:t>
      </w:r>
      <w:r w:rsidR="00E27711">
        <w:rPr>
          <w:rFonts w:eastAsia="宋体"/>
          <w:lang w:eastAsia="zh-CN"/>
        </w:rPr>
        <w:t xml:space="preserve"> or a simple indicator</w:t>
      </w:r>
      <w:r w:rsidR="00E1094B">
        <w:rPr>
          <w:rFonts w:eastAsia="宋体"/>
          <w:lang w:eastAsia="zh-CN"/>
        </w:rPr>
        <w:t xml:space="preserve"> into the </w:t>
      </w:r>
      <w:proofErr w:type="spellStart"/>
      <w:r w:rsidR="00E1094B">
        <w:rPr>
          <w:rFonts w:eastAsia="宋体"/>
          <w:lang w:eastAsia="zh-CN"/>
        </w:rPr>
        <w:t>Xn</w:t>
      </w:r>
      <w:proofErr w:type="spellEnd"/>
      <w:r w:rsidR="00E1094B">
        <w:rPr>
          <w:rFonts w:eastAsia="宋体"/>
          <w:lang w:eastAsia="zh-CN"/>
        </w:rPr>
        <w:t xml:space="preserve"> TNL address lookup procedure</w:t>
      </w:r>
      <w:r>
        <w:rPr>
          <w:rFonts w:eastAsia="宋体"/>
          <w:lang w:eastAsia="zh-CN"/>
        </w:rPr>
        <w:t>.</w:t>
      </w:r>
      <w:bookmarkEnd w:id="11"/>
      <w:bookmarkEnd w:id="12"/>
      <w:r>
        <w:rPr>
          <w:rFonts w:eastAsia="宋体"/>
          <w:lang w:eastAsia="zh-CN"/>
        </w:rPr>
        <w:t xml:space="preserve"> </w:t>
      </w:r>
      <w:r w:rsidR="00E1094B">
        <w:rPr>
          <w:rFonts w:eastAsia="宋体"/>
          <w:lang w:eastAsia="zh-CN"/>
        </w:rPr>
        <w:t xml:space="preserve"> So that the AMF could </w:t>
      </w:r>
      <w:r w:rsidR="00E27711">
        <w:rPr>
          <w:rFonts w:eastAsia="宋体"/>
          <w:lang w:eastAsia="zh-CN"/>
        </w:rPr>
        <w:t>make</w:t>
      </w:r>
      <w:r>
        <w:rPr>
          <w:rFonts w:eastAsia="宋体"/>
          <w:lang w:eastAsia="zh-CN"/>
        </w:rPr>
        <w:t xml:space="preserve"> the longest MSB match of the NCGI to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ID stored in the AMF. </w:t>
      </w:r>
    </w:p>
    <w:p w14:paraId="3B979E05" w14:textId="05B572B8" w:rsidR="000C3685" w:rsidRDefault="000C3685" w:rsidP="002C7313">
      <w:pPr>
        <w:rPr>
          <w:rFonts w:eastAsia="宋体"/>
          <w:b/>
          <w:lang w:eastAsia="zh-CN"/>
        </w:rPr>
      </w:pPr>
      <w:bookmarkStart w:id="13" w:name="OLE_LINK103"/>
      <w:bookmarkStart w:id="14" w:name="OLE_LINK104"/>
      <w:r w:rsidRPr="002C7313">
        <w:rPr>
          <w:rFonts w:eastAsia="宋体" w:hint="eastAsia"/>
          <w:b/>
          <w:lang w:eastAsia="zh-CN"/>
        </w:rPr>
        <w:t>O</w:t>
      </w:r>
      <w:r w:rsidRPr="002C7313">
        <w:rPr>
          <w:rFonts w:eastAsia="宋体"/>
          <w:b/>
          <w:lang w:eastAsia="zh-CN"/>
        </w:rPr>
        <w:t xml:space="preserve">bservation 1: The network signalling based solution </w:t>
      </w:r>
      <w:r w:rsidR="00E1094B">
        <w:rPr>
          <w:rFonts w:eastAsia="宋体"/>
          <w:b/>
          <w:lang w:eastAsia="zh-CN"/>
        </w:rPr>
        <w:t>can</w:t>
      </w:r>
      <w:r w:rsidRPr="002C7313">
        <w:rPr>
          <w:rFonts w:eastAsia="宋体"/>
          <w:b/>
          <w:lang w:eastAsia="zh-CN"/>
        </w:rPr>
        <w:t xml:space="preserve"> support level 1 and 2 flexibility of </w:t>
      </w:r>
      <w:proofErr w:type="spellStart"/>
      <w:r w:rsidRPr="002C7313">
        <w:rPr>
          <w:rFonts w:eastAsia="宋体"/>
          <w:b/>
          <w:lang w:eastAsia="zh-CN"/>
        </w:rPr>
        <w:t>gNB</w:t>
      </w:r>
      <w:proofErr w:type="spellEnd"/>
      <w:r w:rsidRPr="002C7313">
        <w:rPr>
          <w:rFonts w:eastAsia="宋体"/>
          <w:b/>
          <w:lang w:eastAsia="zh-CN"/>
        </w:rPr>
        <w:t xml:space="preserve"> ID length</w:t>
      </w:r>
      <w:r w:rsidR="00E1094B">
        <w:rPr>
          <w:rFonts w:eastAsia="宋体"/>
          <w:b/>
          <w:lang w:eastAsia="zh-CN"/>
        </w:rPr>
        <w:t xml:space="preserve"> easily by</w:t>
      </w:r>
      <w:r w:rsidR="00E1094B" w:rsidRPr="00E1094B">
        <w:rPr>
          <w:rFonts w:eastAsia="宋体"/>
          <w:b/>
          <w:lang w:eastAsia="zh-CN"/>
        </w:rPr>
        <w:t xml:space="preserve"> adding the new NCGI into the </w:t>
      </w:r>
      <w:proofErr w:type="spellStart"/>
      <w:r w:rsidR="00E1094B" w:rsidRPr="00E1094B">
        <w:rPr>
          <w:rFonts w:eastAsia="宋体"/>
          <w:b/>
          <w:lang w:eastAsia="zh-CN"/>
        </w:rPr>
        <w:t>Xn</w:t>
      </w:r>
      <w:proofErr w:type="spellEnd"/>
      <w:r w:rsidR="00E1094B" w:rsidRPr="00E1094B">
        <w:rPr>
          <w:rFonts w:eastAsia="宋体"/>
          <w:b/>
          <w:lang w:eastAsia="zh-CN"/>
        </w:rPr>
        <w:t xml:space="preserve"> TNL address lookup procedure</w:t>
      </w:r>
      <w:r w:rsidRPr="002C7313">
        <w:rPr>
          <w:rFonts w:eastAsia="宋体"/>
          <w:b/>
          <w:lang w:eastAsia="zh-CN"/>
        </w:rPr>
        <w:t xml:space="preserve">. </w:t>
      </w:r>
    </w:p>
    <w:p w14:paraId="4100A7F5" w14:textId="29311C18" w:rsidR="000C3685" w:rsidRDefault="00202B16" w:rsidP="002C7313">
      <w:pPr>
        <w:rPr>
          <w:rFonts w:eastAsia="宋体"/>
          <w:lang w:eastAsia="zh-CN"/>
        </w:rPr>
      </w:pPr>
      <w:r>
        <w:rPr>
          <w:rFonts w:eastAsia="宋体"/>
          <w:b/>
          <w:lang w:eastAsia="zh-CN"/>
        </w:rPr>
        <w:t xml:space="preserve"> </w:t>
      </w:r>
      <w:bookmarkEnd w:id="13"/>
      <w:bookmarkEnd w:id="14"/>
      <w:r w:rsidR="00910FBD">
        <w:rPr>
          <w:rFonts w:eastAsia="宋体" w:hint="eastAsia"/>
          <w:lang w:eastAsia="zh-CN"/>
        </w:rPr>
        <w:t>I</w:t>
      </w:r>
      <w:r w:rsidR="00910FBD">
        <w:rPr>
          <w:rFonts w:eastAsia="宋体"/>
          <w:lang w:eastAsia="zh-CN"/>
        </w:rPr>
        <w:t xml:space="preserve">t is questionable that level 3 is a reasonable and beneficial scenario in real network. </w:t>
      </w:r>
      <w:r w:rsidR="00A943DF">
        <w:rPr>
          <w:rFonts w:eastAsia="宋体"/>
          <w:lang w:eastAsia="zh-CN"/>
        </w:rPr>
        <w:t>L</w:t>
      </w:r>
      <w:r w:rsidR="00910FBD">
        <w:rPr>
          <w:rFonts w:eastAsia="宋体"/>
          <w:lang w:eastAsia="zh-CN"/>
        </w:rPr>
        <w:t>evel 3 increase</w:t>
      </w:r>
      <w:r w:rsidR="00A943DF">
        <w:rPr>
          <w:rFonts w:eastAsia="宋体"/>
          <w:lang w:eastAsia="zh-CN"/>
        </w:rPr>
        <w:t>s</w:t>
      </w:r>
      <w:r w:rsidR="00910FBD">
        <w:rPr>
          <w:rFonts w:eastAsia="宋体"/>
          <w:lang w:eastAsia="zh-CN"/>
        </w:rPr>
        <w:t xml:space="preserve"> complexity on network management and signalling design without any </w:t>
      </w:r>
      <w:r w:rsidR="00A943DF">
        <w:rPr>
          <w:rFonts w:eastAsia="宋体"/>
          <w:lang w:eastAsia="zh-CN"/>
        </w:rPr>
        <w:t xml:space="preserve">significant </w:t>
      </w:r>
      <w:r w:rsidR="00910FBD">
        <w:rPr>
          <w:rFonts w:eastAsia="宋体"/>
          <w:lang w:eastAsia="zh-CN"/>
        </w:rPr>
        <w:t>benefit.</w:t>
      </w:r>
      <w:r w:rsidR="00A943DF">
        <w:rPr>
          <w:rFonts w:eastAsia="宋体"/>
          <w:lang w:eastAsia="zh-CN"/>
        </w:rPr>
        <w:t xml:space="preserve"> For example, it is no longer possible to make local assignments of cell identifiers without checking through the full set of assigned cell identifiers within the network.</w:t>
      </w:r>
    </w:p>
    <w:p w14:paraId="649239AB" w14:textId="2E360358" w:rsidR="00910FBD" w:rsidRDefault="00910FBD" w:rsidP="002C7313">
      <w:pPr>
        <w:rPr>
          <w:rFonts w:eastAsia="宋体"/>
          <w:b/>
          <w:lang w:eastAsia="zh-CN"/>
        </w:rPr>
      </w:pPr>
      <w:bookmarkStart w:id="15" w:name="OLE_LINK105"/>
      <w:bookmarkStart w:id="16" w:name="OLE_LINK106"/>
      <w:r w:rsidRPr="002C7313">
        <w:rPr>
          <w:rFonts w:eastAsia="宋体"/>
          <w:b/>
          <w:lang w:eastAsia="zh-CN"/>
        </w:rPr>
        <w:t xml:space="preserve">Proposal </w:t>
      </w:r>
      <w:r w:rsidR="00E1094B">
        <w:rPr>
          <w:rFonts w:eastAsia="宋体"/>
          <w:b/>
          <w:lang w:eastAsia="zh-CN"/>
        </w:rPr>
        <w:t>1</w:t>
      </w:r>
      <w:r w:rsidRPr="002C7313">
        <w:rPr>
          <w:rFonts w:eastAsia="宋体"/>
          <w:b/>
          <w:lang w:eastAsia="zh-CN"/>
        </w:rPr>
        <w:t xml:space="preserve">: RAN3 to discuss and confirm whether level 3 is a reasonable flexibility level for the </w:t>
      </w:r>
      <w:proofErr w:type="spellStart"/>
      <w:r w:rsidRPr="002C7313">
        <w:rPr>
          <w:rFonts w:eastAsia="宋体"/>
          <w:b/>
          <w:lang w:eastAsia="zh-CN"/>
        </w:rPr>
        <w:t>gNB</w:t>
      </w:r>
      <w:proofErr w:type="spellEnd"/>
      <w:r w:rsidRPr="002C7313">
        <w:rPr>
          <w:rFonts w:eastAsia="宋体"/>
          <w:b/>
          <w:lang w:eastAsia="zh-CN"/>
        </w:rPr>
        <w:t xml:space="preserve"> ID length to be supported.</w:t>
      </w:r>
    </w:p>
    <w:p w14:paraId="692B0622" w14:textId="213A94B6" w:rsidR="000A4BDF" w:rsidRPr="000A4BDF" w:rsidRDefault="000A4BDF" w:rsidP="002C7313">
      <w:pPr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 xml:space="preserve">In case level 3 flexibility is considered not essential, the network based solution </w:t>
      </w:r>
      <w:r w:rsidR="009171B8">
        <w:rPr>
          <w:rFonts w:eastAsia="宋体"/>
          <w:bCs/>
          <w:lang w:eastAsia="zh-CN"/>
        </w:rPr>
        <w:t>is provided in stage 2 and stage 3 CRs [2</w:t>
      </w:r>
      <w:proofErr w:type="gramStart"/>
      <w:r w:rsidR="009171B8">
        <w:rPr>
          <w:rFonts w:eastAsia="宋体"/>
          <w:bCs/>
          <w:lang w:eastAsia="zh-CN"/>
        </w:rPr>
        <w:t>,3</w:t>
      </w:r>
      <w:proofErr w:type="gramEnd"/>
      <w:r w:rsidR="009171B8">
        <w:rPr>
          <w:rFonts w:eastAsia="宋体"/>
          <w:bCs/>
          <w:lang w:eastAsia="zh-CN"/>
        </w:rPr>
        <w:t>].</w:t>
      </w:r>
    </w:p>
    <w:bookmarkEnd w:id="15"/>
    <w:bookmarkEnd w:id="16"/>
    <w:p w14:paraId="1A58ACCE" w14:textId="77777777" w:rsidR="00DD55A2" w:rsidRDefault="00DD55A2" w:rsidP="00DD55A2">
      <w:pPr>
        <w:pStyle w:val="21"/>
        <w:ind w:left="1" w:hanging="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2.3 </w:t>
      </w:r>
      <w:r>
        <w:rPr>
          <w:rFonts w:eastAsia="宋体" w:hint="eastAsia"/>
          <w:lang w:eastAsia="zh-CN"/>
        </w:rPr>
        <w:t>P</w:t>
      </w:r>
      <w:r>
        <w:rPr>
          <w:rFonts w:eastAsia="宋体"/>
          <w:lang w:eastAsia="zh-CN"/>
        </w:rPr>
        <w:t xml:space="preserve">ossible enhancement to the CN based solution to support level 3 flexibility </w:t>
      </w:r>
    </w:p>
    <w:p w14:paraId="15F7D140" w14:textId="50EA33EE" w:rsidR="00A2545D" w:rsidRDefault="00E27711" w:rsidP="00E2771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If level </w:t>
      </w:r>
      <w:r>
        <w:rPr>
          <w:rFonts w:eastAsia="宋体"/>
          <w:lang w:eastAsia="zh-CN"/>
        </w:rPr>
        <w:t>3</w:t>
      </w:r>
      <w:r>
        <w:rPr>
          <w:rFonts w:eastAsia="宋体" w:hint="eastAsia"/>
          <w:lang w:eastAsia="zh-CN"/>
        </w:rPr>
        <w:t xml:space="preserve"> flexibility is also confirmed by operators</w:t>
      </w:r>
      <w:r>
        <w:rPr>
          <w:rFonts w:eastAsia="宋体"/>
          <w:lang w:eastAsia="zh-CN"/>
        </w:rPr>
        <w:t xml:space="preserve">, some further </w:t>
      </w:r>
      <w:r w:rsidR="00947DCD">
        <w:rPr>
          <w:rFonts w:eastAsia="宋体"/>
          <w:lang w:eastAsia="zh-CN"/>
        </w:rPr>
        <w:t>information needs</w:t>
      </w:r>
      <w:r>
        <w:rPr>
          <w:rFonts w:eastAsia="宋体"/>
          <w:lang w:eastAsia="zh-CN"/>
        </w:rPr>
        <w:t xml:space="preserve"> to </w:t>
      </w:r>
      <w:r w:rsidR="000A4BDF">
        <w:rPr>
          <w:rFonts w:eastAsia="宋体"/>
          <w:lang w:eastAsia="zh-CN"/>
        </w:rPr>
        <w:t xml:space="preserve">be </w:t>
      </w:r>
      <w:r>
        <w:rPr>
          <w:rFonts w:eastAsia="宋体"/>
          <w:lang w:eastAsia="zh-CN"/>
        </w:rPr>
        <w:t>report</w:t>
      </w:r>
      <w:r w:rsidR="000A4BDF">
        <w:rPr>
          <w:rFonts w:eastAsia="宋体"/>
          <w:lang w:eastAsia="zh-CN"/>
        </w:rPr>
        <w:t>ed</w:t>
      </w:r>
      <w:r>
        <w:rPr>
          <w:rFonts w:eastAsia="宋体"/>
          <w:lang w:eastAsia="zh-CN"/>
        </w:rPr>
        <w:t xml:space="preserve"> to AMF for the network signalling based solution. Technically, t</w:t>
      </w:r>
      <w:r w:rsidR="00A16B90">
        <w:rPr>
          <w:rFonts w:eastAsia="宋体"/>
          <w:lang w:eastAsia="zh-CN"/>
        </w:rPr>
        <w:t xml:space="preserve">he AMF </w:t>
      </w:r>
      <w:r w:rsidR="008D1F8F">
        <w:rPr>
          <w:rFonts w:eastAsia="宋体"/>
          <w:lang w:eastAsia="zh-CN"/>
        </w:rPr>
        <w:t xml:space="preserve">should </w:t>
      </w:r>
      <w:r w:rsidR="00A16B90">
        <w:rPr>
          <w:rFonts w:eastAsia="宋体"/>
          <w:lang w:eastAsia="zh-CN"/>
        </w:rPr>
        <w:t xml:space="preserve">know the </w:t>
      </w:r>
      <w:r w:rsidR="009365DA">
        <w:rPr>
          <w:rFonts w:eastAsia="宋体"/>
          <w:lang w:eastAsia="zh-CN"/>
        </w:rPr>
        <w:t xml:space="preserve">serving </w:t>
      </w:r>
      <w:r w:rsidR="00A16B90">
        <w:rPr>
          <w:rFonts w:eastAsia="宋体"/>
          <w:lang w:eastAsia="zh-CN"/>
        </w:rPr>
        <w:t>cell</w:t>
      </w:r>
      <w:r w:rsidR="00A16B90" w:rsidRPr="00A16B90">
        <w:rPr>
          <w:rFonts w:eastAsia="宋体"/>
          <w:lang w:eastAsia="zh-CN"/>
        </w:rPr>
        <w:t xml:space="preserve"> ID’s </w:t>
      </w:r>
      <w:r w:rsidR="00A16B90">
        <w:rPr>
          <w:rFonts w:eastAsia="宋体"/>
          <w:lang w:eastAsia="zh-CN"/>
        </w:rPr>
        <w:t xml:space="preserve">range </w:t>
      </w:r>
      <w:r>
        <w:rPr>
          <w:rFonts w:eastAsia="宋体"/>
          <w:lang w:eastAsia="zh-CN"/>
        </w:rPr>
        <w:t>served by</w:t>
      </w:r>
      <w:r w:rsidR="00A16B90">
        <w:rPr>
          <w:rFonts w:eastAsia="宋体"/>
          <w:lang w:eastAsia="zh-CN"/>
        </w:rPr>
        <w:t xml:space="preserve"> each </w:t>
      </w:r>
      <w:r w:rsidR="008D1F8F">
        <w:rPr>
          <w:rFonts w:eastAsia="宋体"/>
          <w:lang w:eastAsia="zh-CN"/>
        </w:rPr>
        <w:t xml:space="preserve">RAN </w:t>
      </w:r>
      <w:r w:rsidR="00A16B90">
        <w:rPr>
          <w:rFonts w:eastAsia="宋体"/>
          <w:lang w:eastAsia="zh-CN"/>
        </w:rPr>
        <w:t xml:space="preserve">node. </w:t>
      </w:r>
      <w:r w:rsidR="0080502E">
        <w:rPr>
          <w:rFonts w:eastAsia="宋体"/>
          <w:lang w:eastAsia="zh-CN"/>
        </w:rPr>
        <w:t xml:space="preserve">The possible way is to enable the </w:t>
      </w:r>
      <w:proofErr w:type="spellStart"/>
      <w:r w:rsidR="00A16B90">
        <w:rPr>
          <w:rFonts w:eastAsia="宋体"/>
          <w:lang w:eastAsia="zh-CN"/>
        </w:rPr>
        <w:t>gNB</w:t>
      </w:r>
      <w:proofErr w:type="spellEnd"/>
      <w:r w:rsidR="00A16B90">
        <w:rPr>
          <w:rFonts w:eastAsia="宋体"/>
          <w:lang w:eastAsia="zh-CN"/>
        </w:rPr>
        <w:t xml:space="preserve"> </w:t>
      </w:r>
      <w:r w:rsidR="000A4BDF">
        <w:rPr>
          <w:rFonts w:eastAsia="宋体"/>
          <w:lang w:eastAsia="zh-CN"/>
        </w:rPr>
        <w:t xml:space="preserve">to </w:t>
      </w:r>
      <w:r w:rsidR="00A16B90">
        <w:rPr>
          <w:rFonts w:eastAsia="宋体"/>
          <w:lang w:eastAsia="zh-CN"/>
        </w:rPr>
        <w:t>inform the AMF of</w:t>
      </w:r>
      <w:r w:rsidR="0080502E">
        <w:rPr>
          <w:rFonts w:eastAsia="宋体"/>
          <w:lang w:eastAsia="zh-CN"/>
        </w:rPr>
        <w:t xml:space="preserve"> its </w:t>
      </w:r>
      <w:r w:rsidR="00A16B90">
        <w:rPr>
          <w:rFonts w:eastAsia="宋体"/>
          <w:lang w:eastAsia="zh-CN"/>
        </w:rPr>
        <w:t xml:space="preserve">serving cell IDs range. </w:t>
      </w:r>
      <w:r w:rsidR="000A4053">
        <w:rPr>
          <w:rFonts w:eastAsia="宋体"/>
          <w:lang w:eastAsia="zh-CN"/>
        </w:rPr>
        <w:t xml:space="preserve">The new </w:t>
      </w:r>
      <w:r w:rsidR="0080502E">
        <w:rPr>
          <w:rFonts w:eastAsia="宋体"/>
          <w:lang w:eastAsia="zh-CN"/>
        </w:rPr>
        <w:t>introduced nodes</w:t>
      </w:r>
      <w:r w:rsidR="000A4053">
        <w:rPr>
          <w:rFonts w:eastAsia="宋体"/>
          <w:lang w:eastAsia="zh-CN"/>
        </w:rPr>
        <w:t xml:space="preserve"> </w:t>
      </w:r>
      <w:r w:rsidR="0080502E">
        <w:rPr>
          <w:rFonts w:eastAsia="宋体"/>
          <w:lang w:eastAsia="zh-CN"/>
        </w:rPr>
        <w:t xml:space="preserve">will also </w:t>
      </w:r>
      <w:r w:rsidR="000A4053">
        <w:rPr>
          <w:rFonts w:eastAsia="宋体"/>
          <w:lang w:eastAsia="zh-CN"/>
        </w:rPr>
        <w:t xml:space="preserve">inform </w:t>
      </w:r>
      <w:r w:rsidR="00836CCA">
        <w:rPr>
          <w:rFonts w:eastAsia="宋体"/>
          <w:lang w:eastAsia="zh-CN"/>
        </w:rPr>
        <w:t xml:space="preserve">the AMF </w:t>
      </w:r>
      <w:r w:rsidR="0080502E">
        <w:rPr>
          <w:rFonts w:eastAsia="宋体"/>
          <w:lang w:eastAsia="zh-CN"/>
        </w:rPr>
        <w:t xml:space="preserve">of its </w:t>
      </w:r>
      <w:r w:rsidR="000A4053">
        <w:rPr>
          <w:rFonts w:eastAsia="宋体"/>
          <w:lang w:eastAsia="zh-CN"/>
        </w:rPr>
        <w:t>serving cell IDs range.</w:t>
      </w:r>
      <w:r w:rsidR="00B20778">
        <w:rPr>
          <w:rFonts w:eastAsia="宋体"/>
          <w:lang w:eastAsia="zh-CN"/>
        </w:rPr>
        <w:t xml:space="preserve"> </w:t>
      </w:r>
    </w:p>
    <w:p w14:paraId="6E12A940" w14:textId="2D72484C" w:rsidR="00713E52" w:rsidRDefault="0080502E" w:rsidP="00BC5F2E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 w:rsidR="009365DA">
        <w:rPr>
          <w:rFonts w:eastAsia="宋体"/>
          <w:lang w:eastAsia="zh-CN"/>
        </w:rPr>
        <w:t xml:space="preserve">he format of the </w:t>
      </w:r>
      <w:r>
        <w:rPr>
          <w:rFonts w:eastAsia="宋体"/>
          <w:lang w:eastAsia="zh-CN"/>
        </w:rPr>
        <w:t xml:space="preserve">cell ID </w:t>
      </w:r>
      <w:r w:rsidR="009365DA">
        <w:rPr>
          <w:rFonts w:eastAsia="宋体"/>
          <w:lang w:eastAsia="zh-CN"/>
        </w:rPr>
        <w:t>range</w:t>
      </w:r>
      <w:r>
        <w:rPr>
          <w:rFonts w:eastAsia="宋体"/>
          <w:lang w:eastAsia="zh-CN"/>
        </w:rPr>
        <w:t xml:space="preserve"> </w:t>
      </w:r>
      <w:r w:rsidR="002C7313">
        <w:rPr>
          <w:rFonts w:eastAsia="宋体"/>
          <w:lang w:eastAsia="zh-CN"/>
        </w:rPr>
        <w:t>indicated to</w:t>
      </w:r>
      <w:r>
        <w:rPr>
          <w:rFonts w:eastAsia="宋体"/>
          <w:lang w:eastAsia="zh-CN"/>
        </w:rPr>
        <w:t xml:space="preserve"> AMF could be </w:t>
      </w:r>
      <w:r w:rsidR="009365DA">
        <w:rPr>
          <w:rFonts w:eastAsia="宋体"/>
          <w:lang w:eastAsia="zh-CN"/>
        </w:rPr>
        <w:t>the following:</w:t>
      </w:r>
    </w:p>
    <w:p w14:paraId="226EDFDA" w14:textId="74439601" w:rsidR="009365DA" w:rsidRPr="009365DA" w:rsidRDefault="009365DA" w:rsidP="009365DA">
      <w:pPr>
        <w:rPr>
          <w:rFonts w:eastAsia="宋体"/>
          <w:lang w:eastAsia="zh-CN"/>
        </w:rPr>
      </w:pPr>
      <w:r w:rsidRPr="009365DA">
        <w:rPr>
          <w:rFonts w:eastAsia="宋体"/>
          <w:lang w:eastAsia="zh-CN"/>
        </w:rPr>
        <w:t>-</w:t>
      </w:r>
      <w:r w:rsidRPr="009365DA">
        <w:rPr>
          <w:rFonts w:eastAsia="宋体"/>
          <w:lang w:eastAsia="zh-CN"/>
        </w:rPr>
        <w:tab/>
        <w:t xml:space="preserve">Indication to indicate that all the numbering space of the </w:t>
      </w:r>
      <w:proofErr w:type="spellStart"/>
      <w:r w:rsidRPr="009365DA">
        <w:rPr>
          <w:rFonts w:eastAsia="宋体"/>
          <w:lang w:eastAsia="zh-CN"/>
        </w:rPr>
        <w:t>gNB</w:t>
      </w:r>
      <w:proofErr w:type="spellEnd"/>
      <w:r w:rsidRPr="009365DA">
        <w:rPr>
          <w:rFonts w:eastAsia="宋体"/>
          <w:lang w:eastAsia="zh-CN"/>
        </w:rPr>
        <w:t xml:space="preserve"> is used by this </w:t>
      </w:r>
      <w:proofErr w:type="spellStart"/>
      <w:r w:rsidRPr="009365DA">
        <w:rPr>
          <w:rFonts w:eastAsia="宋体"/>
          <w:lang w:eastAsia="zh-CN"/>
        </w:rPr>
        <w:t>gNB</w:t>
      </w:r>
      <w:proofErr w:type="spellEnd"/>
      <w:r w:rsidR="00EF5C75">
        <w:rPr>
          <w:rFonts w:eastAsia="宋体"/>
          <w:lang w:eastAsia="zh-CN"/>
        </w:rPr>
        <w:t xml:space="preserve">, </w:t>
      </w:r>
    </w:p>
    <w:p w14:paraId="128E6C04" w14:textId="31DA7A1E" w:rsidR="009365DA" w:rsidRPr="009365DA" w:rsidRDefault="009365DA" w:rsidP="009365DA">
      <w:pPr>
        <w:rPr>
          <w:rFonts w:eastAsia="宋体"/>
          <w:lang w:eastAsia="zh-CN"/>
        </w:rPr>
      </w:pPr>
      <w:r w:rsidRPr="009365DA">
        <w:rPr>
          <w:rFonts w:eastAsia="宋体"/>
          <w:lang w:eastAsia="zh-CN"/>
        </w:rPr>
        <w:t>-</w:t>
      </w:r>
      <w:r w:rsidRPr="009365DA">
        <w:rPr>
          <w:rFonts w:eastAsia="宋体"/>
          <w:lang w:eastAsia="zh-CN"/>
        </w:rPr>
        <w:tab/>
        <w:t>All</w:t>
      </w:r>
      <w:r w:rsidR="00E003D7">
        <w:rPr>
          <w:rFonts w:eastAsia="宋体"/>
          <w:lang w:eastAsia="zh-CN"/>
        </w:rPr>
        <w:t xml:space="preserve"> the serving cell IDs </w:t>
      </w:r>
      <w:r w:rsidR="00EF5C75">
        <w:rPr>
          <w:rFonts w:eastAsia="宋体"/>
          <w:lang w:eastAsia="zh-CN"/>
        </w:rPr>
        <w:t xml:space="preserve">served by </w:t>
      </w:r>
      <w:r w:rsidR="00E003D7">
        <w:rPr>
          <w:rFonts w:eastAsia="宋体"/>
          <w:lang w:eastAsia="zh-CN"/>
        </w:rPr>
        <w:t xml:space="preserve">the </w:t>
      </w:r>
      <w:proofErr w:type="spellStart"/>
      <w:r w:rsidR="00E003D7">
        <w:rPr>
          <w:rFonts w:eastAsia="宋体"/>
          <w:lang w:eastAsia="zh-CN"/>
        </w:rPr>
        <w:t>gNB</w:t>
      </w:r>
      <w:proofErr w:type="spellEnd"/>
      <w:r w:rsidR="00EF5C75">
        <w:rPr>
          <w:rFonts w:eastAsia="宋体"/>
          <w:lang w:eastAsia="zh-CN"/>
        </w:rPr>
        <w:t xml:space="preserve">, or </w:t>
      </w:r>
    </w:p>
    <w:p w14:paraId="355E8C12" w14:textId="0B6DEFE9" w:rsidR="009365DA" w:rsidRDefault="009365DA" w:rsidP="009365DA">
      <w:pPr>
        <w:rPr>
          <w:rFonts w:eastAsia="宋体"/>
          <w:lang w:eastAsia="zh-CN"/>
        </w:rPr>
      </w:pPr>
      <w:r w:rsidRPr="009365DA">
        <w:rPr>
          <w:rFonts w:eastAsia="宋体"/>
          <w:lang w:eastAsia="zh-CN"/>
        </w:rPr>
        <w:t>-</w:t>
      </w:r>
      <w:r w:rsidRPr="009365DA">
        <w:rPr>
          <w:rFonts w:eastAsia="宋体"/>
          <w:lang w:eastAsia="zh-CN"/>
        </w:rPr>
        <w:tab/>
        <w:t>All the Cell IDs</w:t>
      </w:r>
      <w:r w:rsidR="00EF5C75">
        <w:rPr>
          <w:rFonts w:eastAsia="宋体"/>
          <w:lang w:eastAsia="zh-CN"/>
        </w:rPr>
        <w:t xml:space="preserve"> not used but belonging to the </w:t>
      </w:r>
      <w:proofErr w:type="spellStart"/>
      <w:r w:rsidR="00EF5C75">
        <w:rPr>
          <w:rFonts w:eastAsia="宋体"/>
          <w:lang w:eastAsia="zh-CN"/>
        </w:rPr>
        <w:t>gNB</w:t>
      </w:r>
      <w:proofErr w:type="spellEnd"/>
      <w:r w:rsidR="00EF5C75">
        <w:rPr>
          <w:rFonts w:eastAsia="宋体"/>
          <w:lang w:eastAsia="zh-CN"/>
        </w:rPr>
        <w:t xml:space="preserve"> from </w:t>
      </w:r>
      <w:r w:rsidRPr="009365DA">
        <w:rPr>
          <w:rFonts w:eastAsia="宋体"/>
          <w:lang w:eastAsia="zh-CN"/>
        </w:rPr>
        <w:t xml:space="preserve">numbering space </w:t>
      </w:r>
      <w:r w:rsidR="00EF5C75">
        <w:rPr>
          <w:rFonts w:eastAsia="宋体"/>
          <w:lang w:eastAsia="zh-CN"/>
        </w:rPr>
        <w:t>perspective.</w:t>
      </w:r>
    </w:p>
    <w:p w14:paraId="13644CF7" w14:textId="26738060" w:rsidR="00EF5C75" w:rsidRDefault="00EF5C75" w:rsidP="009365DA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</w:t>
      </w:r>
      <w:r>
        <w:rPr>
          <w:rFonts w:eastAsia="宋体"/>
          <w:lang w:eastAsia="zh-CN"/>
        </w:rPr>
        <w:t>etailed encoding of the cell range could be discussed and decided after the scenario of flexibility level 3 is confirmed.</w:t>
      </w:r>
    </w:p>
    <w:p w14:paraId="79EDACF3" w14:textId="0826CC3A" w:rsidR="00C0104D" w:rsidRDefault="00EF5C75" w:rsidP="009365DA">
      <w:r>
        <w:rPr>
          <w:rFonts w:eastAsia="宋体"/>
          <w:lang w:eastAsia="zh-CN"/>
        </w:rPr>
        <w:t xml:space="preserve">The affected NGAP messages may include </w:t>
      </w:r>
      <w:r w:rsidR="00FA7030" w:rsidRPr="00E003D7">
        <w:rPr>
          <w:rFonts w:eastAsia="宋体"/>
          <w:lang w:eastAsia="zh-CN"/>
        </w:rPr>
        <w:t>NG SETUP REQUEST</w:t>
      </w:r>
      <w:r>
        <w:rPr>
          <w:rFonts w:eastAsia="宋体"/>
          <w:lang w:eastAsia="zh-CN"/>
        </w:rPr>
        <w:t xml:space="preserve">, </w:t>
      </w:r>
      <w:r w:rsidR="00FA7030" w:rsidRPr="001D2E49">
        <w:t>RAN CONFIGURATION UPDATE</w:t>
      </w:r>
      <w:r w:rsidR="00FA7030">
        <w:t xml:space="preserve"> and </w:t>
      </w:r>
      <w:r w:rsidR="00FA7030" w:rsidRPr="008711EA">
        <w:t>S1 SETUP REQUEST</w:t>
      </w:r>
      <w:r>
        <w:t xml:space="preserve">, </w:t>
      </w:r>
      <w:r w:rsidR="00FA7030" w:rsidRPr="00510F3A">
        <w:t>ENB CONFIGURATION UPDATE</w:t>
      </w:r>
      <w:r w:rsidR="00FA7030">
        <w:t xml:space="preserve"> for EN-DC.</w:t>
      </w:r>
    </w:p>
    <w:p w14:paraId="0838D7AA" w14:textId="41174AB8" w:rsidR="00EF5C75" w:rsidRPr="002C7313" w:rsidRDefault="00EF5C75" w:rsidP="009365DA">
      <w:pPr>
        <w:rPr>
          <w:rFonts w:eastAsia="宋体"/>
          <w:b/>
          <w:lang w:eastAsia="zh-CN"/>
        </w:rPr>
      </w:pPr>
      <w:bookmarkStart w:id="17" w:name="OLE_LINK107"/>
      <w:bookmarkStart w:id="18" w:name="OLE_LINK108"/>
      <w:r w:rsidRPr="002C7313">
        <w:rPr>
          <w:rFonts w:eastAsia="宋体" w:hint="eastAsia"/>
          <w:b/>
          <w:lang w:eastAsia="zh-CN"/>
        </w:rPr>
        <w:t>P</w:t>
      </w:r>
      <w:r w:rsidRPr="002C7313">
        <w:rPr>
          <w:rFonts w:eastAsia="宋体"/>
          <w:b/>
          <w:lang w:eastAsia="zh-CN"/>
        </w:rPr>
        <w:t xml:space="preserve">roposal </w:t>
      </w:r>
      <w:r w:rsidR="00E1094B">
        <w:rPr>
          <w:rFonts w:eastAsia="宋体"/>
          <w:b/>
          <w:lang w:eastAsia="zh-CN"/>
        </w:rPr>
        <w:t>2</w:t>
      </w:r>
      <w:r>
        <w:rPr>
          <w:rFonts w:eastAsia="宋体"/>
          <w:b/>
          <w:lang w:eastAsia="zh-CN"/>
        </w:rPr>
        <w:t>:</w:t>
      </w:r>
      <w:r w:rsidRPr="002C7313">
        <w:rPr>
          <w:rFonts w:eastAsia="宋体"/>
          <w:b/>
          <w:lang w:eastAsia="zh-CN"/>
        </w:rPr>
        <w:t xml:space="preserve"> RAN3 to discuss the possible enhancement to NGAP/S1AP messages if flexibility level 3 is confirmed.</w:t>
      </w:r>
    </w:p>
    <w:p w14:paraId="6DF273DF" w14:textId="498491D0" w:rsidR="007F1013" w:rsidRDefault="00EF5C75" w:rsidP="002C7313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</w:t>
      </w:r>
      <w:r w:rsidR="00E1094B">
        <w:rPr>
          <w:rFonts w:eastAsia="宋体"/>
          <w:b/>
          <w:lang w:eastAsia="zh-CN"/>
        </w:rPr>
        <w:t>3</w:t>
      </w:r>
      <w:r>
        <w:rPr>
          <w:rFonts w:eastAsia="宋体"/>
          <w:b/>
          <w:lang w:eastAsia="zh-CN"/>
        </w:rPr>
        <w:t xml:space="preserve">: </w:t>
      </w:r>
      <w:r w:rsidRPr="002C7313">
        <w:rPr>
          <w:rFonts w:eastAsia="宋体"/>
          <w:b/>
          <w:lang w:eastAsia="zh-CN"/>
        </w:rPr>
        <w:t xml:space="preserve">RAN3 to discuss and decide how to indicate the cell ID range (used or not used) on NGAP/S1AP for a RAN </w:t>
      </w:r>
      <w:r w:rsidR="00E40F48">
        <w:rPr>
          <w:rFonts w:eastAsia="宋体"/>
          <w:b/>
          <w:lang w:eastAsia="zh-CN"/>
        </w:rPr>
        <w:t>node</w:t>
      </w:r>
      <w:r w:rsidRPr="002C7313">
        <w:rPr>
          <w:rFonts w:eastAsia="宋体"/>
          <w:b/>
          <w:lang w:eastAsia="zh-CN"/>
        </w:rPr>
        <w:t>.</w:t>
      </w:r>
    </w:p>
    <w:p w14:paraId="7DDAA3DD" w14:textId="1B64A029" w:rsidR="00F41250" w:rsidRPr="009365DA" w:rsidRDefault="00F41250" w:rsidP="002C7313">
      <w:pPr>
        <w:rPr>
          <w:rFonts w:eastAsia="宋体"/>
          <w:lang w:eastAsia="zh-CN"/>
        </w:rPr>
      </w:pPr>
      <w:r w:rsidRPr="007067C5">
        <w:rPr>
          <w:rFonts w:eastAsia="宋体"/>
          <w:lang w:eastAsia="zh-CN"/>
        </w:rPr>
        <w:t>Stage 2/3 CRs supporting this enhancement are provided in [4</w:t>
      </w:r>
      <w:proofErr w:type="gramStart"/>
      <w:r w:rsidRPr="007067C5">
        <w:rPr>
          <w:rFonts w:eastAsia="宋体"/>
          <w:lang w:eastAsia="zh-CN"/>
        </w:rPr>
        <w:t>,5</w:t>
      </w:r>
      <w:proofErr w:type="gramEnd"/>
      <w:r w:rsidRPr="007067C5">
        <w:rPr>
          <w:rFonts w:eastAsia="宋体"/>
          <w:lang w:eastAsia="zh-CN"/>
        </w:rPr>
        <w:t>].</w:t>
      </w:r>
    </w:p>
    <w:p w14:paraId="61ED7C0B" w14:textId="77777777" w:rsidR="00326166" w:rsidRPr="007D3E81" w:rsidRDefault="00DE1D49" w:rsidP="001A1F92">
      <w:pPr>
        <w:pStyle w:val="10"/>
        <w:rPr>
          <w:rFonts w:eastAsia="宋体"/>
          <w:lang w:eastAsia="zh-CN"/>
        </w:rPr>
      </w:pPr>
      <w:bookmarkStart w:id="19" w:name="_Toc423019950"/>
      <w:bookmarkStart w:id="20" w:name="_Toc423020279"/>
      <w:bookmarkStart w:id="21" w:name="_Toc423020296"/>
      <w:bookmarkEnd w:id="3"/>
      <w:bookmarkEnd w:id="4"/>
      <w:bookmarkEnd w:id="17"/>
      <w:bookmarkEnd w:id="18"/>
      <w:bookmarkEnd w:id="19"/>
      <w:bookmarkEnd w:id="20"/>
      <w:bookmarkEnd w:id="21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6B420BB6" w14:textId="368FF30C" w:rsidR="00BF39A6" w:rsidRPr="009365DA" w:rsidRDefault="00185A40" w:rsidP="002C7313">
      <w:pPr>
        <w:rPr>
          <w:rFonts w:eastAsia="宋体"/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  <w:bookmarkStart w:id="22" w:name="_Toc423020280"/>
      <w:bookmarkEnd w:id="0"/>
      <w:bookmarkEnd w:id="22"/>
      <w:r w:rsidR="00BF39A6" w:rsidRPr="00E003D7">
        <w:rPr>
          <w:rFonts w:eastAsia="宋体"/>
          <w:lang w:eastAsia="zh-CN"/>
        </w:rPr>
        <w:t xml:space="preserve"> </w:t>
      </w:r>
    </w:p>
    <w:p w14:paraId="7345FAD2" w14:textId="5EB44937" w:rsidR="00E1094B" w:rsidRPr="002C7313" w:rsidRDefault="00E1094B" w:rsidP="002C7313">
      <w:pPr>
        <w:rPr>
          <w:rFonts w:eastAsia="宋体"/>
          <w:b/>
          <w:lang w:eastAsia="zh-CN"/>
        </w:rPr>
      </w:pPr>
      <w:r w:rsidRPr="002C7313">
        <w:rPr>
          <w:rFonts w:eastAsia="宋体" w:hint="eastAsia"/>
          <w:b/>
          <w:lang w:eastAsia="zh-CN"/>
        </w:rPr>
        <w:t>O</w:t>
      </w:r>
      <w:r w:rsidRPr="002C7313">
        <w:rPr>
          <w:rFonts w:eastAsia="宋体"/>
          <w:b/>
          <w:lang w:eastAsia="zh-CN"/>
        </w:rPr>
        <w:t xml:space="preserve">bservation 1: The network signalling based solution </w:t>
      </w:r>
      <w:r>
        <w:rPr>
          <w:rFonts w:eastAsia="宋体"/>
          <w:b/>
          <w:lang w:eastAsia="zh-CN"/>
        </w:rPr>
        <w:t>can</w:t>
      </w:r>
      <w:r w:rsidRPr="002C7313">
        <w:rPr>
          <w:rFonts w:eastAsia="宋体"/>
          <w:b/>
          <w:lang w:eastAsia="zh-CN"/>
        </w:rPr>
        <w:t xml:space="preserve"> support level 1 and 2 flexibility of </w:t>
      </w:r>
      <w:proofErr w:type="spellStart"/>
      <w:r w:rsidRPr="002C7313">
        <w:rPr>
          <w:rFonts w:eastAsia="宋体"/>
          <w:b/>
          <w:lang w:eastAsia="zh-CN"/>
        </w:rPr>
        <w:t>gNB</w:t>
      </w:r>
      <w:proofErr w:type="spellEnd"/>
      <w:r w:rsidRPr="002C7313">
        <w:rPr>
          <w:rFonts w:eastAsia="宋体"/>
          <w:b/>
          <w:lang w:eastAsia="zh-CN"/>
        </w:rPr>
        <w:t xml:space="preserve"> ID length</w:t>
      </w:r>
      <w:r>
        <w:rPr>
          <w:rFonts w:eastAsia="宋体"/>
          <w:b/>
          <w:lang w:eastAsia="zh-CN"/>
        </w:rPr>
        <w:t xml:space="preserve"> easily by</w:t>
      </w:r>
      <w:r w:rsidRPr="00E1094B">
        <w:rPr>
          <w:rFonts w:eastAsia="宋体"/>
          <w:b/>
          <w:lang w:eastAsia="zh-CN"/>
        </w:rPr>
        <w:t xml:space="preserve"> adding the new NCGI into the </w:t>
      </w:r>
      <w:proofErr w:type="spellStart"/>
      <w:r w:rsidRPr="00E1094B">
        <w:rPr>
          <w:rFonts w:eastAsia="宋体"/>
          <w:b/>
          <w:lang w:eastAsia="zh-CN"/>
        </w:rPr>
        <w:t>Xn</w:t>
      </w:r>
      <w:proofErr w:type="spellEnd"/>
      <w:r w:rsidRPr="00E1094B">
        <w:rPr>
          <w:rFonts w:eastAsia="宋体"/>
          <w:b/>
          <w:lang w:eastAsia="zh-CN"/>
        </w:rPr>
        <w:t xml:space="preserve"> TNL address lookup procedure</w:t>
      </w:r>
      <w:r w:rsidRPr="002C7313">
        <w:rPr>
          <w:rFonts w:eastAsia="宋体"/>
          <w:b/>
          <w:lang w:eastAsia="zh-CN"/>
        </w:rPr>
        <w:t>.</w:t>
      </w:r>
    </w:p>
    <w:p w14:paraId="2FBCBB01" w14:textId="59825FE3" w:rsidR="00A01273" w:rsidRPr="00FF37FB" w:rsidRDefault="00A01273" w:rsidP="00A01273">
      <w:pPr>
        <w:rPr>
          <w:rFonts w:eastAsia="宋体"/>
          <w:b/>
          <w:lang w:eastAsia="zh-CN"/>
        </w:rPr>
      </w:pPr>
      <w:r w:rsidRPr="00FF37FB">
        <w:rPr>
          <w:rFonts w:eastAsia="宋体"/>
          <w:b/>
          <w:lang w:eastAsia="zh-CN"/>
        </w:rPr>
        <w:t xml:space="preserve">Proposal </w:t>
      </w:r>
      <w:r w:rsidR="00E1094B">
        <w:rPr>
          <w:rFonts w:eastAsia="宋体"/>
          <w:b/>
          <w:lang w:eastAsia="zh-CN"/>
        </w:rPr>
        <w:t>1</w:t>
      </w:r>
      <w:r w:rsidRPr="00FF37FB">
        <w:rPr>
          <w:rFonts w:eastAsia="宋体"/>
          <w:b/>
          <w:lang w:eastAsia="zh-CN"/>
        </w:rPr>
        <w:t xml:space="preserve">: RAN3 to discuss and confirm whether level 3 is a reasonable flexibility level for the </w:t>
      </w:r>
      <w:proofErr w:type="spellStart"/>
      <w:r w:rsidRPr="00FF37FB">
        <w:rPr>
          <w:rFonts w:eastAsia="宋体"/>
          <w:b/>
          <w:lang w:eastAsia="zh-CN"/>
        </w:rPr>
        <w:t>gNB</w:t>
      </w:r>
      <w:proofErr w:type="spellEnd"/>
      <w:r w:rsidRPr="00FF37FB">
        <w:rPr>
          <w:rFonts w:eastAsia="宋体"/>
          <w:b/>
          <w:lang w:eastAsia="zh-CN"/>
        </w:rPr>
        <w:t xml:space="preserve"> ID length to be supported.</w:t>
      </w:r>
    </w:p>
    <w:p w14:paraId="1E64B7CA" w14:textId="79A56665" w:rsidR="00A01273" w:rsidRPr="00FF37FB" w:rsidRDefault="00A01273" w:rsidP="00A01273">
      <w:pPr>
        <w:rPr>
          <w:rFonts w:eastAsia="宋体"/>
          <w:b/>
          <w:lang w:eastAsia="zh-CN"/>
        </w:rPr>
      </w:pPr>
      <w:r w:rsidRPr="00FF37FB">
        <w:rPr>
          <w:rFonts w:eastAsia="宋体" w:hint="eastAsia"/>
          <w:b/>
          <w:lang w:eastAsia="zh-CN"/>
        </w:rPr>
        <w:t>P</w:t>
      </w:r>
      <w:r w:rsidRPr="00FF37FB">
        <w:rPr>
          <w:rFonts w:eastAsia="宋体"/>
          <w:b/>
          <w:lang w:eastAsia="zh-CN"/>
        </w:rPr>
        <w:t xml:space="preserve">roposal </w:t>
      </w:r>
      <w:r w:rsidR="00E1094B">
        <w:rPr>
          <w:rFonts w:eastAsia="宋体"/>
          <w:b/>
          <w:lang w:eastAsia="zh-CN"/>
        </w:rPr>
        <w:t>2</w:t>
      </w:r>
      <w:r>
        <w:rPr>
          <w:rFonts w:eastAsia="宋体"/>
          <w:b/>
          <w:lang w:eastAsia="zh-CN"/>
        </w:rPr>
        <w:t>:</w:t>
      </w:r>
      <w:r w:rsidRPr="00FF37FB">
        <w:rPr>
          <w:rFonts w:eastAsia="宋体"/>
          <w:b/>
          <w:lang w:eastAsia="zh-CN"/>
        </w:rPr>
        <w:t xml:space="preserve"> RAN3 to discuss the possible enhancement to NGAP/S1AP messages if flexibility level 3 is confirmed.</w:t>
      </w:r>
    </w:p>
    <w:p w14:paraId="56CA7379" w14:textId="59563636" w:rsidR="00A01273" w:rsidRDefault="00A01273" w:rsidP="002C7313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 w:rsidR="00E1094B">
        <w:rPr>
          <w:rFonts w:eastAsia="宋体"/>
          <w:b/>
          <w:lang w:eastAsia="zh-CN"/>
        </w:rPr>
        <w:t>3</w:t>
      </w:r>
      <w:r>
        <w:rPr>
          <w:rFonts w:eastAsia="宋体"/>
          <w:b/>
          <w:lang w:eastAsia="zh-CN"/>
        </w:rPr>
        <w:t xml:space="preserve">: </w:t>
      </w:r>
      <w:r w:rsidRPr="00FF37FB">
        <w:rPr>
          <w:rFonts w:eastAsia="宋体"/>
          <w:b/>
          <w:lang w:eastAsia="zh-CN"/>
        </w:rPr>
        <w:t xml:space="preserve">RAN3 to discuss and decide how to indicate the cell ID range (used or not used) on NGAP/S1AP for a RAN </w:t>
      </w:r>
      <w:r>
        <w:rPr>
          <w:rFonts w:eastAsia="宋体"/>
          <w:b/>
          <w:lang w:eastAsia="zh-CN"/>
        </w:rPr>
        <w:t>node</w:t>
      </w:r>
      <w:r w:rsidRPr="00FF37FB">
        <w:rPr>
          <w:rFonts w:eastAsia="宋体"/>
          <w:b/>
          <w:lang w:eastAsia="zh-CN"/>
        </w:rPr>
        <w:t>.</w:t>
      </w:r>
      <w:r w:rsidRPr="002C7313">
        <w:rPr>
          <w:rFonts w:eastAsia="宋体"/>
          <w:b/>
          <w:lang w:eastAsia="zh-CN"/>
        </w:rPr>
        <w:t xml:space="preserve"> </w:t>
      </w:r>
    </w:p>
    <w:p w14:paraId="381B6016" w14:textId="2EC5F26F" w:rsidR="00E1094B" w:rsidRPr="002C7313" w:rsidRDefault="00E1094B" w:rsidP="002C7313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It is also proposed RAN3 to discuss and agree </w:t>
      </w:r>
      <w:r w:rsidR="00F41250">
        <w:rPr>
          <w:rFonts w:eastAsia="宋体"/>
          <w:b/>
          <w:lang w:eastAsia="zh-CN"/>
        </w:rPr>
        <w:t>on a set of stage 2 and stage 3 CRs (either [2</w:t>
      </w:r>
      <w:r w:rsidR="00947DCD">
        <w:rPr>
          <w:rFonts w:eastAsia="宋体"/>
          <w:b/>
          <w:lang w:eastAsia="zh-CN"/>
        </w:rPr>
        <w:t>, 3</w:t>
      </w:r>
      <w:r w:rsidR="00F41250">
        <w:rPr>
          <w:rFonts w:eastAsia="宋体"/>
          <w:b/>
          <w:lang w:eastAsia="zh-CN"/>
        </w:rPr>
        <w:t>] if flexibility level 3 is not considered necessary, or [4</w:t>
      </w:r>
      <w:r w:rsidR="00947DCD">
        <w:rPr>
          <w:rFonts w:eastAsia="宋体"/>
          <w:b/>
          <w:lang w:eastAsia="zh-CN"/>
        </w:rPr>
        <w:t>, 5</w:t>
      </w:r>
      <w:r w:rsidR="00F41250">
        <w:rPr>
          <w:rFonts w:eastAsia="宋体"/>
          <w:b/>
          <w:lang w:eastAsia="zh-CN"/>
        </w:rPr>
        <w:t>] otherwise)</w:t>
      </w:r>
      <w:r>
        <w:rPr>
          <w:rFonts w:eastAsia="宋体"/>
          <w:b/>
          <w:lang w:eastAsia="zh-CN"/>
        </w:rPr>
        <w:t>.</w:t>
      </w:r>
      <w:bookmarkStart w:id="23" w:name="_GoBack"/>
      <w:bookmarkEnd w:id="23"/>
    </w:p>
    <w:p w14:paraId="7E2B7F47" w14:textId="38315AFC" w:rsidR="00864268" w:rsidRPr="007D3E81" w:rsidRDefault="00864268" w:rsidP="00864268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4. References</w:t>
      </w:r>
    </w:p>
    <w:p w14:paraId="62B11B98" w14:textId="0C31665E" w:rsidR="000A4BDF" w:rsidRPr="000A4BDF" w:rsidRDefault="00864268" w:rsidP="000A4BD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r w:rsidR="000A4BDF" w:rsidRPr="000A4BDF">
        <w:rPr>
          <w:rFonts w:eastAsiaTheme="minorEastAsia"/>
          <w:lang w:eastAsia="zh-CN"/>
        </w:rPr>
        <w:t xml:space="preserve">R3-212966, “Reply LS on broadcasting </w:t>
      </w:r>
      <w:proofErr w:type="spellStart"/>
      <w:r w:rsidR="000A4BDF" w:rsidRPr="000A4BDF">
        <w:rPr>
          <w:rFonts w:eastAsiaTheme="minorEastAsia"/>
          <w:lang w:eastAsia="zh-CN"/>
        </w:rPr>
        <w:t>gNB</w:t>
      </w:r>
      <w:proofErr w:type="spellEnd"/>
      <w:r w:rsidR="000A4BDF" w:rsidRPr="000A4BDF">
        <w:rPr>
          <w:rFonts w:eastAsiaTheme="minorEastAsia"/>
          <w:lang w:eastAsia="zh-CN"/>
        </w:rPr>
        <w:t xml:space="preserve"> ID length in system information block”, source RAN3, RAN3#112-e, May 2021.</w:t>
      </w:r>
    </w:p>
    <w:p w14:paraId="3F7C7CCC" w14:textId="4BD8EC03" w:rsidR="000A4BDF" w:rsidRPr="000A4BDF" w:rsidRDefault="000A4BDF" w:rsidP="000A4BDF">
      <w:pPr>
        <w:rPr>
          <w:rFonts w:eastAsiaTheme="minorEastAsia"/>
          <w:lang w:eastAsia="zh-CN"/>
        </w:rPr>
      </w:pPr>
      <w:r w:rsidRPr="000A4BDF">
        <w:rPr>
          <w:rFonts w:eastAsiaTheme="minorEastAsia"/>
          <w:lang w:eastAsia="zh-CN"/>
        </w:rPr>
        <w:t>[2]</w:t>
      </w:r>
      <w:r w:rsidRPr="000A4BDF">
        <w:rPr>
          <w:rFonts w:eastAsiaTheme="minorEastAsia"/>
          <w:lang w:eastAsia="zh-CN"/>
        </w:rPr>
        <w:tab/>
        <w:t>R3-21</w:t>
      </w:r>
      <w:r w:rsidR="00057CE6">
        <w:rPr>
          <w:rFonts w:eastAsiaTheme="minorEastAsia"/>
          <w:lang w:eastAsia="zh-CN"/>
        </w:rPr>
        <w:t>2364</w:t>
      </w:r>
      <w:r w:rsidRPr="000A4BDF">
        <w:rPr>
          <w:rFonts w:eastAsiaTheme="minorEastAsia"/>
          <w:lang w:eastAsia="zh-CN"/>
        </w:rPr>
        <w:t xml:space="preserve">, “Support for handling unknown length of </w:t>
      </w:r>
      <w:proofErr w:type="spellStart"/>
      <w:r w:rsidRPr="000A4BDF">
        <w:rPr>
          <w:rFonts w:eastAsiaTheme="minorEastAsia"/>
          <w:lang w:eastAsia="zh-CN"/>
        </w:rPr>
        <w:t>gNB</w:t>
      </w:r>
      <w:proofErr w:type="spellEnd"/>
      <w:r w:rsidRPr="000A4BDF">
        <w:rPr>
          <w:rFonts w:eastAsiaTheme="minorEastAsia"/>
          <w:lang w:eastAsia="zh-CN"/>
        </w:rPr>
        <w:t xml:space="preserve"> identifier”, Qualcomm Incorporated</w:t>
      </w:r>
      <w:r>
        <w:rPr>
          <w:rFonts w:eastAsiaTheme="minorEastAsia"/>
          <w:lang w:eastAsia="zh-CN"/>
        </w:rPr>
        <w:t xml:space="preserve"> et al</w:t>
      </w:r>
      <w:r w:rsidRPr="000A4BDF">
        <w:rPr>
          <w:rFonts w:eastAsiaTheme="minorEastAsia"/>
          <w:lang w:eastAsia="zh-CN"/>
        </w:rPr>
        <w:t>, RAN3#113-e, August 2021.</w:t>
      </w:r>
    </w:p>
    <w:p w14:paraId="06E04EEB" w14:textId="568F3873" w:rsidR="000A4BDF" w:rsidRDefault="000A4BDF" w:rsidP="000A4BDF">
      <w:pPr>
        <w:rPr>
          <w:rFonts w:eastAsiaTheme="minorEastAsia"/>
          <w:lang w:eastAsia="zh-CN"/>
        </w:rPr>
      </w:pPr>
      <w:r w:rsidRPr="000A4BDF">
        <w:rPr>
          <w:rFonts w:eastAsiaTheme="minorEastAsia"/>
          <w:lang w:eastAsia="zh-CN"/>
        </w:rPr>
        <w:t>[3]</w:t>
      </w:r>
      <w:r w:rsidRPr="000A4BDF">
        <w:rPr>
          <w:rFonts w:eastAsiaTheme="minorEastAsia"/>
          <w:lang w:eastAsia="zh-CN"/>
        </w:rPr>
        <w:tab/>
        <w:t>R3-21</w:t>
      </w:r>
      <w:r w:rsidR="00057CE6">
        <w:rPr>
          <w:rFonts w:eastAsiaTheme="minorEastAsia"/>
          <w:lang w:eastAsia="zh-CN"/>
        </w:rPr>
        <w:t>2365</w:t>
      </w:r>
      <w:r w:rsidRPr="000A4BDF">
        <w:rPr>
          <w:rFonts w:eastAsiaTheme="minorEastAsia"/>
          <w:lang w:eastAsia="zh-CN"/>
        </w:rPr>
        <w:t xml:space="preserve">, “Support for handling unknown length of </w:t>
      </w:r>
      <w:proofErr w:type="spellStart"/>
      <w:r w:rsidRPr="000A4BDF">
        <w:rPr>
          <w:rFonts w:eastAsiaTheme="minorEastAsia"/>
          <w:lang w:eastAsia="zh-CN"/>
        </w:rPr>
        <w:t>gNB</w:t>
      </w:r>
      <w:proofErr w:type="spellEnd"/>
      <w:r w:rsidRPr="000A4BDF">
        <w:rPr>
          <w:rFonts w:eastAsiaTheme="minorEastAsia"/>
          <w:lang w:eastAsia="zh-CN"/>
        </w:rPr>
        <w:t xml:space="preserve"> identifier”, Qualcomm Incorporated</w:t>
      </w:r>
      <w:r>
        <w:rPr>
          <w:rFonts w:eastAsiaTheme="minorEastAsia"/>
          <w:lang w:eastAsia="zh-CN"/>
        </w:rPr>
        <w:t xml:space="preserve"> et al</w:t>
      </w:r>
      <w:r w:rsidRPr="000A4BDF">
        <w:rPr>
          <w:rFonts w:eastAsiaTheme="minorEastAsia"/>
          <w:lang w:eastAsia="zh-CN"/>
        </w:rPr>
        <w:t>, RAN3#113-e, August 2021.</w:t>
      </w:r>
    </w:p>
    <w:p w14:paraId="071347A0" w14:textId="22B6C530" w:rsidR="00F41250" w:rsidRDefault="000A4BDF" w:rsidP="00F4125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[4]</w:t>
      </w:r>
      <w:r w:rsidR="00F41250">
        <w:rPr>
          <w:rFonts w:eastAsiaTheme="minorEastAsia"/>
          <w:lang w:eastAsia="zh-CN"/>
        </w:rPr>
        <w:t xml:space="preserve"> </w:t>
      </w:r>
      <w:r w:rsidR="00A919E3" w:rsidRPr="00A919E3">
        <w:rPr>
          <w:rFonts w:eastAsiaTheme="minorEastAsia"/>
          <w:lang w:eastAsia="zh-CN"/>
        </w:rPr>
        <w:t>R3-213299</w:t>
      </w:r>
      <w:r w:rsidR="00F41250" w:rsidRPr="000A4BDF">
        <w:rPr>
          <w:rFonts w:eastAsiaTheme="minorEastAsia"/>
          <w:lang w:eastAsia="zh-CN"/>
        </w:rPr>
        <w:t xml:space="preserve">, </w:t>
      </w:r>
      <w:r w:rsidR="009A64EB" w:rsidRPr="009A64EB">
        <w:rPr>
          <w:rFonts w:eastAsiaTheme="minorEastAsia"/>
          <w:lang w:eastAsia="zh-CN"/>
        </w:rPr>
        <w:t xml:space="preserve">Network based solution for flexible </w:t>
      </w:r>
      <w:proofErr w:type="spellStart"/>
      <w:r w:rsidR="009A64EB" w:rsidRPr="009A64EB">
        <w:rPr>
          <w:rFonts w:eastAsiaTheme="minorEastAsia"/>
          <w:lang w:eastAsia="zh-CN"/>
        </w:rPr>
        <w:t>gNB</w:t>
      </w:r>
      <w:proofErr w:type="spellEnd"/>
      <w:r w:rsidR="009A64EB" w:rsidRPr="009A64EB">
        <w:rPr>
          <w:rFonts w:eastAsiaTheme="minorEastAsia"/>
          <w:lang w:eastAsia="zh-CN"/>
        </w:rPr>
        <w:t xml:space="preserve"> ID length</w:t>
      </w:r>
      <w:r w:rsidR="00F41250" w:rsidRPr="000A4BDF">
        <w:rPr>
          <w:rFonts w:eastAsiaTheme="minorEastAsia"/>
          <w:lang w:eastAsia="zh-CN"/>
        </w:rPr>
        <w:t>.</w:t>
      </w:r>
    </w:p>
    <w:p w14:paraId="2C20C1F7" w14:textId="72DB1FA1" w:rsidR="00166944" w:rsidRDefault="00166944" w:rsidP="0016694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[5] </w:t>
      </w:r>
      <w:r w:rsidR="00A919E3" w:rsidRPr="00A919E3">
        <w:rPr>
          <w:rFonts w:eastAsiaTheme="minorEastAsia"/>
          <w:lang w:eastAsia="zh-CN"/>
        </w:rPr>
        <w:t>R3-213300</w:t>
      </w:r>
      <w:r w:rsidRPr="000A4BDF">
        <w:rPr>
          <w:rFonts w:eastAsiaTheme="minorEastAsia"/>
          <w:lang w:eastAsia="zh-CN"/>
        </w:rPr>
        <w:t>,</w:t>
      </w:r>
      <w:r w:rsidR="009A64EB" w:rsidRPr="009A64EB">
        <w:t xml:space="preserve"> </w:t>
      </w:r>
      <w:r w:rsidR="009A64EB" w:rsidRPr="009A64EB">
        <w:rPr>
          <w:rFonts w:eastAsiaTheme="minorEastAsia"/>
          <w:lang w:eastAsia="zh-CN"/>
        </w:rPr>
        <w:t>Network based solut</w:t>
      </w:r>
      <w:r w:rsidR="009A64EB">
        <w:rPr>
          <w:rFonts w:eastAsiaTheme="minorEastAsia"/>
          <w:lang w:eastAsia="zh-CN"/>
        </w:rPr>
        <w:t xml:space="preserve">ion for flexible </w:t>
      </w:r>
      <w:proofErr w:type="spellStart"/>
      <w:r w:rsidR="009A64EB">
        <w:rPr>
          <w:rFonts w:eastAsiaTheme="minorEastAsia"/>
          <w:lang w:eastAsia="zh-CN"/>
        </w:rPr>
        <w:t>gNB</w:t>
      </w:r>
      <w:proofErr w:type="spellEnd"/>
      <w:r w:rsidR="009A64EB">
        <w:rPr>
          <w:rFonts w:eastAsiaTheme="minorEastAsia"/>
          <w:lang w:eastAsia="zh-CN"/>
        </w:rPr>
        <w:t xml:space="preserve"> ID length.</w:t>
      </w:r>
    </w:p>
    <w:p w14:paraId="17BF3101" w14:textId="4D987634" w:rsidR="005456E5" w:rsidRPr="00864268" w:rsidRDefault="005456E5" w:rsidP="00166944">
      <w:pPr>
        <w:rPr>
          <w:rFonts w:eastAsiaTheme="minorEastAsia"/>
          <w:lang w:eastAsia="zh-CN"/>
        </w:rPr>
      </w:pPr>
    </w:p>
    <w:sectPr w:rsidR="005456E5" w:rsidRPr="00864268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73FC6A" w14:textId="77777777" w:rsidR="00F15E51" w:rsidRDefault="00F15E51">
      <w:r>
        <w:separator/>
      </w:r>
    </w:p>
  </w:endnote>
  <w:endnote w:type="continuationSeparator" w:id="0">
    <w:p w14:paraId="65E8EE86" w14:textId="77777777" w:rsidR="00F15E51" w:rsidRDefault="00F15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A7E41" w14:textId="77777777" w:rsidR="00C0104D" w:rsidRDefault="00C0104D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2EC4FB" w14:textId="77777777" w:rsidR="00F15E51" w:rsidRDefault="00F15E51">
      <w:r>
        <w:separator/>
      </w:r>
    </w:p>
  </w:footnote>
  <w:footnote w:type="continuationSeparator" w:id="0">
    <w:p w14:paraId="32B32DD1" w14:textId="77777777" w:rsidR="00F15E51" w:rsidRDefault="00F15E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408F1"/>
    <w:multiLevelType w:val="hybridMultilevel"/>
    <w:tmpl w:val="9EB648DA"/>
    <w:lvl w:ilvl="0" w:tplc="FB6041F4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7DD3169"/>
    <w:multiLevelType w:val="hybridMultilevel"/>
    <w:tmpl w:val="9EB648DA"/>
    <w:lvl w:ilvl="0" w:tplc="FB6041F4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6845B31"/>
    <w:multiLevelType w:val="hybridMultilevel"/>
    <w:tmpl w:val="4260B5C4"/>
    <w:lvl w:ilvl="0" w:tplc="45E6F324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D86F0A"/>
    <w:multiLevelType w:val="hybridMultilevel"/>
    <w:tmpl w:val="39003986"/>
    <w:lvl w:ilvl="0" w:tplc="804C47AE">
      <w:start w:val="1"/>
      <w:numFmt w:val="decimal"/>
      <w:lvlText w:val="Observation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E3D155E"/>
    <w:multiLevelType w:val="hybridMultilevel"/>
    <w:tmpl w:val="5EF8D0E6"/>
    <w:lvl w:ilvl="0" w:tplc="FB6041F4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6A34518"/>
    <w:multiLevelType w:val="hybridMultilevel"/>
    <w:tmpl w:val="98F43A14"/>
    <w:lvl w:ilvl="0" w:tplc="6CA8C12C">
      <w:start w:val="1"/>
      <w:numFmt w:val="decimal"/>
      <w:pStyle w:val="Proposal"/>
      <w:lvlText w:val="Proposal %1:"/>
      <w:lvlJc w:val="left"/>
      <w:pPr>
        <w:ind w:left="117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890" w:hanging="360"/>
      </w:pPr>
    </w:lvl>
    <w:lvl w:ilvl="2" w:tplc="041D001B" w:tentative="1">
      <w:start w:val="1"/>
      <w:numFmt w:val="lowerRoman"/>
      <w:lvlText w:val="%3."/>
      <w:lvlJc w:val="right"/>
      <w:pPr>
        <w:ind w:left="2610" w:hanging="180"/>
      </w:pPr>
    </w:lvl>
    <w:lvl w:ilvl="3" w:tplc="041D000F" w:tentative="1">
      <w:start w:val="1"/>
      <w:numFmt w:val="decimal"/>
      <w:lvlText w:val="%4."/>
      <w:lvlJc w:val="left"/>
      <w:pPr>
        <w:ind w:left="3330" w:hanging="360"/>
      </w:pPr>
    </w:lvl>
    <w:lvl w:ilvl="4" w:tplc="041D0019" w:tentative="1">
      <w:start w:val="1"/>
      <w:numFmt w:val="lowerLetter"/>
      <w:lvlText w:val="%5."/>
      <w:lvlJc w:val="left"/>
      <w:pPr>
        <w:ind w:left="4050" w:hanging="360"/>
      </w:pPr>
    </w:lvl>
    <w:lvl w:ilvl="5" w:tplc="041D001B" w:tentative="1">
      <w:start w:val="1"/>
      <w:numFmt w:val="lowerRoman"/>
      <w:lvlText w:val="%6."/>
      <w:lvlJc w:val="right"/>
      <w:pPr>
        <w:ind w:left="4770" w:hanging="180"/>
      </w:pPr>
    </w:lvl>
    <w:lvl w:ilvl="6" w:tplc="041D000F" w:tentative="1">
      <w:start w:val="1"/>
      <w:numFmt w:val="decimal"/>
      <w:lvlText w:val="%7."/>
      <w:lvlJc w:val="left"/>
      <w:pPr>
        <w:ind w:left="5490" w:hanging="360"/>
      </w:pPr>
    </w:lvl>
    <w:lvl w:ilvl="7" w:tplc="041D0019" w:tentative="1">
      <w:start w:val="1"/>
      <w:numFmt w:val="lowerLetter"/>
      <w:lvlText w:val="%8."/>
      <w:lvlJc w:val="left"/>
      <w:pPr>
        <w:ind w:left="6210" w:hanging="360"/>
      </w:pPr>
    </w:lvl>
    <w:lvl w:ilvl="8" w:tplc="041D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681B47"/>
    <w:multiLevelType w:val="hybridMultilevel"/>
    <w:tmpl w:val="BF8E420C"/>
    <w:lvl w:ilvl="0" w:tplc="FB6041F4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2E1717"/>
    <w:multiLevelType w:val="hybridMultilevel"/>
    <w:tmpl w:val="0B3A05E6"/>
    <w:lvl w:ilvl="0" w:tplc="AED230FA">
      <w:start w:val="1"/>
      <w:numFmt w:val="bullet"/>
      <w:lvlText w:val="-"/>
      <w:lvlJc w:val="left"/>
      <w:pPr>
        <w:ind w:left="6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54DA7532"/>
    <w:multiLevelType w:val="hybridMultilevel"/>
    <w:tmpl w:val="97E4945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B40CD1"/>
    <w:multiLevelType w:val="hybridMultilevel"/>
    <w:tmpl w:val="E0746750"/>
    <w:lvl w:ilvl="0" w:tplc="AED230FA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67405DF8"/>
    <w:multiLevelType w:val="hybridMultilevel"/>
    <w:tmpl w:val="95742EFA"/>
    <w:lvl w:ilvl="0" w:tplc="FB6041F4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A923160"/>
    <w:multiLevelType w:val="hybridMultilevel"/>
    <w:tmpl w:val="C846B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9B0A82"/>
    <w:multiLevelType w:val="hybridMultilevel"/>
    <w:tmpl w:val="A6127088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4E014F2"/>
    <w:multiLevelType w:val="hybridMultilevel"/>
    <w:tmpl w:val="5726B616"/>
    <w:lvl w:ilvl="0" w:tplc="45E6F324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5B85C22"/>
    <w:multiLevelType w:val="hybridMultilevel"/>
    <w:tmpl w:val="5EF8D0E6"/>
    <w:lvl w:ilvl="0" w:tplc="FB6041F4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BFD68C6"/>
    <w:multiLevelType w:val="multilevel"/>
    <w:tmpl w:val="7BFD68C6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3"/>
  </w:num>
  <w:num w:numId="4">
    <w:abstractNumId w:val="16"/>
  </w:num>
  <w:num w:numId="5">
    <w:abstractNumId w:val="1"/>
  </w:num>
  <w:num w:numId="6">
    <w:abstractNumId w:val="4"/>
  </w:num>
  <w:num w:numId="7">
    <w:abstractNumId w:val="10"/>
  </w:num>
  <w:num w:numId="8">
    <w:abstractNumId w:val="11"/>
  </w:num>
  <w:num w:numId="9">
    <w:abstractNumId w:val="9"/>
  </w:num>
  <w:num w:numId="10">
    <w:abstractNumId w:val="21"/>
  </w:num>
  <w:num w:numId="11">
    <w:abstractNumId w:val="8"/>
  </w:num>
  <w:num w:numId="12">
    <w:abstractNumId w:val="15"/>
  </w:num>
  <w:num w:numId="13">
    <w:abstractNumId w:val="22"/>
  </w:num>
  <w:num w:numId="14">
    <w:abstractNumId w:val="17"/>
  </w:num>
  <w:num w:numId="15">
    <w:abstractNumId w:val="13"/>
  </w:num>
  <w:num w:numId="16">
    <w:abstractNumId w:val="19"/>
  </w:num>
  <w:num w:numId="17">
    <w:abstractNumId w:val="9"/>
  </w:num>
  <w:num w:numId="18">
    <w:abstractNumId w:val="9"/>
  </w:num>
  <w:num w:numId="19">
    <w:abstractNumId w:val="5"/>
  </w:num>
  <w:num w:numId="20">
    <w:abstractNumId w:val="9"/>
  </w:num>
  <w:num w:numId="21">
    <w:abstractNumId w:val="9"/>
  </w:num>
  <w:num w:numId="22">
    <w:abstractNumId w:val="9"/>
  </w:num>
  <w:num w:numId="23">
    <w:abstractNumId w:val="7"/>
  </w:num>
  <w:num w:numId="24">
    <w:abstractNumId w:val="0"/>
  </w:num>
  <w:num w:numId="25">
    <w:abstractNumId w:val="20"/>
  </w:num>
  <w:num w:numId="26">
    <w:abstractNumId w:val="9"/>
  </w:num>
  <w:num w:numId="27">
    <w:abstractNumId w:val="6"/>
  </w:num>
  <w:num w:numId="28">
    <w:abstractNumId w:val="12"/>
  </w:num>
  <w:num w:numId="29">
    <w:abstractNumId w:val="18"/>
  </w:num>
  <w:num w:numId="30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3B0"/>
    <w:rsid w:val="00014820"/>
    <w:rsid w:val="00014D1E"/>
    <w:rsid w:val="00015330"/>
    <w:rsid w:val="0001565F"/>
    <w:rsid w:val="00015D25"/>
    <w:rsid w:val="0001701A"/>
    <w:rsid w:val="00017C43"/>
    <w:rsid w:val="000205C0"/>
    <w:rsid w:val="00020BFF"/>
    <w:rsid w:val="000224E8"/>
    <w:rsid w:val="00022E4A"/>
    <w:rsid w:val="00022F3E"/>
    <w:rsid w:val="00023E5C"/>
    <w:rsid w:val="00025434"/>
    <w:rsid w:val="0002747B"/>
    <w:rsid w:val="00027D58"/>
    <w:rsid w:val="00031567"/>
    <w:rsid w:val="00032AB8"/>
    <w:rsid w:val="0003419C"/>
    <w:rsid w:val="000346B7"/>
    <w:rsid w:val="000357E9"/>
    <w:rsid w:val="00037B33"/>
    <w:rsid w:val="00040893"/>
    <w:rsid w:val="00040B64"/>
    <w:rsid w:val="00041016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105D"/>
    <w:rsid w:val="00052018"/>
    <w:rsid w:val="000520A4"/>
    <w:rsid w:val="000520DD"/>
    <w:rsid w:val="0005476A"/>
    <w:rsid w:val="00054CEB"/>
    <w:rsid w:val="00057CE6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87908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BFD"/>
    <w:rsid w:val="000A3CD7"/>
    <w:rsid w:val="000A4053"/>
    <w:rsid w:val="000A4BDF"/>
    <w:rsid w:val="000A4C5A"/>
    <w:rsid w:val="000A689E"/>
    <w:rsid w:val="000A6CBD"/>
    <w:rsid w:val="000A7A6A"/>
    <w:rsid w:val="000B13E4"/>
    <w:rsid w:val="000B48A6"/>
    <w:rsid w:val="000B4B4A"/>
    <w:rsid w:val="000B54C1"/>
    <w:rsid w:val="000B5774"/>
    <w:rsid w:val="000B5F7E"/>
    <w:rsid w:val="000B78CC"/>
    <w:rsid w:val="000C00E1"/>
    <w:rsid w:val="000C3685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4AB5"/>
    <w:rsid w:val="000D5EC9"/>
    <w:rsid w:val="000E00B7"/>
    <w:rsid w:val="000E02F8"/>
    <w:rsid w:val="000E13C9"/>
    <w:rsid w:val="000E301C"/>
    <w:rsid w:val="000E3370"/>
    <w:rsid w:val="000E33C3"/>
    <w:rsid w:val="000E4329"/>
    <w:rsid w:val="000E558F"/>
    <w:rsid w:val="000E59B8"/>
    <w:rsid w:val="000E7C81"/>
    <w:rsid w:val="000F025B"/>
    <w:rsid w:val="000F1F22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BD5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C13"/>
    <w:rsid w:val="00131EA5"/>
    <w:rsid w:val="0013204A"/>
    <w:rsid w:val="00132625"/>
    <w:rsid w:val="00135424"/>
    <w:rsid w:val="00135B09"/>
    <w:rsid w:val="00140232"/>
    <w:rsid w:val="001406BF"/>
    <w:rsid w:val="0014087A"/>
    <w:rsid w:val="00141333"/>
    <w:rsid w:val="00141DD6"/>
    <w:rsid w:val="001430DA"/>
    <w:rsid w:val="00144AA6"/>
    <w:rsid w:val="0014614B"/>
    <w:rsid w:val="0014638D"/>
    <w:rsid w:val="00147636"/>
    <w:rsid w:val="0015093A"/>
    <w:rsid w:val="00150FD5"/>
    <w:rsid w:val="00152608"/>
    <w:rsid w:val="001551A2"/>
    <w:rsid w:val="0015526C"/>
    <w:rsid w:val="00157372"/>
    <w:rsid w:val="0016006A"/>
    <w:rsid w:val="0016044E"/>
    <w:rsid w:val="00160842"/>
    <w:rsid w:val="00160DF5"/>
    <w:rsid w:val="00160F61"/>
    <w:rsid w:val="001636D5"/>
    <w:rsid w:val="00163EEC"/>
    <w:rsid w:val="00164C94"/>
    <w:rsid w:val="00165014"/>
    <w:rsid w:val="0016623F"/>
    <w:rsid w:val="00166847"/>
    <w:rsid w:val="00166944"/>
    <w:rsid w:val="001679FD"/>
    <w:rsid w:val="00170FC3"/>
    <w:rsid w:val="0017100B"/>
    <w:rsid w:val="0017154B"/>
    <w:rsid w:val="00171F68"/>
    <w:rsid w:val="001735B2"/>
    <w:rsid w:val="00174AEB"/>
    <w:rsid w:val="00177369"/>
    <w:rsid w:val="001775C4"/>
    <w:rsid w:val="001778DC"/>
    <w:rsid w:val="00177ED9"/>
    <w:rsid w:val="0018017B"/>
    <w:rsid w:val="00181069"/>
    <w:rsid w:val="00184EF7"/>
    <w:rsid w:val="0018520B"/>
    <w:rsid w:val="00185A40"/>
    <w:rsid w:val="001860A0"/>
    <w:rsid w:val="001907F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156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26A2"/>
    <w:rsid w:val="001E3038"/>
    <w:rsid w:val="001E35AF"/>
    <w:rsid w:val="001E3784"/>
    <w:rsid w:val="001E41F3"/>
    <w:rsid w:val="001E4AA3"/>
    <w:rsid w:val="001E50E2"/>
    <w:rsid w:val="001E6065"/>
    <w:rsid w:val="001E6716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2B16"/>
    <w:rsid w:val="002042A1"/>
    <w:rsid w:val="0020434E"/>
    <w:rsid w:val="0020587A"/>
    <w:rsid w:val="00205B9C"/>
    <w:rsid w:val="00206268"/>
    <w:rsid w:val="00206464"/>
    <w:rsid w:val="00207048"/>
    <w:rsid w:val="00207793"/>
    <w:rsid w:val="002107B2"/>
    <w:rsid w:val="0021160E"/>
    <w:rsid w:val="00211C73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1FB6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66EF"/>
    <w:rsid w:val="00257195"/>
    <w:rsid w:val="002578D8"/>
    <w:rsid w:val="00260043"/>
    <w:rsid w:val="002613A5"/>
    <w:rsid w:val="00267881"/>
    <w:rsid w:val="00271D07"/>
    <w:rsid w:val="002723F2"/>
    <w:rsid w:val="00273821"/>
    <w:rsid w:val="00273FC1"/>
    <w:rsid w:val="00274E67"/>
    <w:rsid w:val="002754C9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D2A"/>
    <w:rsid w:val="002A3934"/>
    <w:rsid w:val="002A3DC2"/>
    <w:rsid w:val="002A52CC"/>
    <w:rsid w:val="002A622D"/>
    <w:rsid w:val="002A6FBE"/>
    <w:rsid w:val="002B1C9E"/>
    <w:rsid w:val="002B1E85"/>
    <w:rsid w:val="002B4A9F"/>
    <w:rsid w:val="002B565A"/>
    <w:rsid w:val="002B58A0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14A"/>
    <w:rsid w:val="002C63B6"/>
    <w:rsid w:val="002C7216"/>
    <w:rsid w:val="002C7313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72F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548"/>
    <w:rsid w:val="00303868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4131"/>
    <w:rsid w:val="00314982"/>
    <w:rsid w:val="0031543D"/>
    <w:rsid w:val="00315F2F"/>
    <w:rsid w:val="00316D12"/>
    <w:rsid w:val="00316D4A"/>
    <w:rsid w:val="00317918"/>
    <w:rsid w:val="003205DA"/>
    <w:rsid w:val="0032143F"/>
    <w:rsid w:val="00322BF9"/>
    <w:rsid w:val="00324E7A"/>
    <w:rsid w:val="00325769"/>
    <w:rsid w:val="00325B85"/>
    <w:rsid w:val="00326166"/>
    <w:rsid w:val="00326C1A"/>
    <w:rsid w:val="00326F9F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8A0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6E6D"/>
    <w:rsid w:val="00387985"/>
    <w:rsid w:val="00390EDA"/>
    <w:rsid w:val="00391BE3"/>
    <w:rsid w:val="00391E96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1C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3A5A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22BF"/>
    <w:rsid w:val="0040734E"/>
    <w:rsid w:val="00407AFD"/>
    <w:rsid w:val="00407F9F"/>
    <w:rsid w:val="004122AC"/>
    <w:rsid w:val="004131D9"/>
    <w:rsid w:val="00413870"/>
    <w:rsid w:val="0041390E"/>
    <w:rsid w:val="00414BB3"/>
    <w:rsid w:val="00415963"/>
    <w:rsid w:val="0041669D"/>
    <w:rsid w:val="00416961"/>
    <w:rsid w:val="00416AC5"/>
    <w:rsid w:val="004201F7"/>
    <w:rsid w:val="00421EAB"/>
    <w:rsid w:val="0042375B"/>
    <w:rsid w:val="0042735E"/>
    <w:rsid w:val="00431418"/>
    <w:rsid w:val="00433E63"/>
    <w:rsid w:val="0043421F"/>
    <w:rsid w:val="00434BE2"/>
    <w:rsid w:val="00435C19"/>
    <w:rsid w:val="00435C42"/>
    <w:rsid w:val="00437000"/>
    <w:rsid w:val="00437A99"/>
    <w:rsid w:val="0044375C"/>
    <w:rsid w:val="00443A8B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92B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2A3D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9B7"/>
    <w:rsid w:val="00496A9B"/>
    <w:rsid w:val="004A057E"/>
    <w:rsid w:val="004A0E4E"/>
    <w:rsid w:val="004A1824"/>
    <w:rsid w:val="004A2817"/>
    <w:rsid w:val="004A2EF8"/>
    <w:rsid w:val="004A35BF"/>
    <w:rsid w:val="004A3677"/>
    <w:rsid w:val="004A49E9"/>
    <w:rsid w:val="004A5426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92B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141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0755D"/>
    <w:rsid w:val="00510F3A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55D6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33"/>
    <w:rsid w:val="00531C66"/>
    <w:rsid w:val="005325DA"/>
    <w:rsid w:val="00532F2B"/>
    <w:rsid w:val="005330EE"/>
    <w:rsid w:val="00533291"/>
    <w:rsid w:val="005357B3"/>
    <w:rsid w:val="005365BE"/>
    <w:rsid w:val="0054059A"/>
    <w:rsid w:val="00541256"/>
    <w:rsid w:val="00542040"/>
    <w:rsid w:val="005427C8"/>
    <w:rsid w:val="00544052"/>
    <w:rsid w:val="0054438E"/>
    <w:rsid w:val="005456E5"/>
    <w:rsid w:val="00546EF4"/>
    <w:rsid w:val="00547538"/>
    <w:rsid w:val="0054785C"/>
    <w:rsid w:val="005501A1"/>
    <w:rsid w:val="00550DD0"/>
    <w:rsid w:val="00551346"/>
    <w:rsid w:val="00551C3E"/>
    <w:rsid w:val="00551DDD"/>
    <w:rsid w:val="00552D60"/>
    <w:rsid w:val="00553256"/>
    <w:rsid w:val="00553B83"/>
    <w:rsid w:val="005546C7"/>
    <w:rsid w:val="00555282"/>
    <w:rsid w:val="005554DB"/>
    <w:rsid w:val="00557C6C"/>
    <w:rsid w:val="005602B5"/>
    <w:rsid w:val="00560827"/>
    <w:rsid w:val="005609CE"/>
    <w:rsid w:val="005634D7"/>
    <w:rsid w:val="005646BF"/>
    <w:rsid w:val="005650FA"/>
    <w:rsid w:val="00566E95"/>
    <w:rsid w:val="00567434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87E08"/>
    <w:rsid w:val="005936AE"/>
    <w:rsid w:val="005936AF"/>
    <w:rsid w:val="005944E5"/>
    <w:rsid w:val="00594690"/>
    <w:rsid w:val="0059611C"/>
    <w:rsid w:val="005A2765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48D"/>
    <w:rsid w:val="005B662F"/>
    <w:rsid w:val="005B79EA"/>
    <w:rsid w:val="005C0B1C"/>
    <w:rsid w:val="005C25B7"/>
    <w:rsid w:val="005C3C6C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D6B7F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40F"/>
    <w:rsid w:val="00615C80"/>
    <w:rsid w:val="00615EEE"/>
    <w:rsid w:val="00616BEF"/>
    <w:rsid w:val="0061704B"/>
    <w:rsid w:val="00620510"/>
    <w:rsid w:val="006209D5"/>
    <w:rsid w:val="00620B0F"/>
    <w:rsid w:val="00621D26"/>
    <w:rsid w:val="00622936"/>
    <w:rsid w:val="00623FA7"/>
    <w:rsid w:val="0062424C"/>
    <w:rsid w:val="00625940"/>
    <w:rsid w:val="00625CEF"/>
    <w:rsid w:val="00625D09"/>
    <w:rsid w:val="00625E2D"/>
    <w:rsid w:val="006269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E80"/>
    <w:rsid w:val="00643FDE"/>
    <w:rsid w:val="0064476B"/>
    <w:rsid w:val="0064604F"/>
    <w:rsid w:val="00646458"/>
    <w:rsid w:val="00647E1E"/>
    <w:rsid w:val="00652E41"/>
    <w:rsid w:val="00652EF1"/>
    <w:rsid w:val="00653D47"/>
    <w:rsid w:val="0065407D"/>
    <w:rsid w:val="00654A1C"/>
    <w:rsid w:val="00655713"/>
    <w:rsid w:val="00656298"/>
    <w:rsid w:val="00656369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0F"/>
    <w:rsid w:val="00683A98"/>
    <w:rsid w:val="0068422A"/>
    <w:rsid w:val="006853A9"/>
    <w:rsid w:val="00685676"/>
    <w:rsid w:val="00685CB5"/>
    <w:rsid w:val="0068764D"/>
    <w:rsid w:val="006906C2"/>
    <w:rsid w:val="00690D77"/>
    <w:rsid w:val="0069336A"/>
    <w:rsid w:val="00693A52"/>
    <w:rsid w:val="00694F02"/>
    <w:rsid w:val="00696285"/>
    <w:rsid w:val="006967CE"/>
    <w:rsid w:val="0069769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2E1D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67C5"/>
    <w:rsid w:val="00707064"/>
    <w:rsid w:val="00707D3A"/>
    <w:rsid w:val="0071066D"/>
    <w:rsid w:val="007125B7"/>
    <w:rsid w:val="00712AA2"/>
    <w:rsid w:val="00712F5A"/>
    <w:rsid w:val="007132D7"/>
    <w:rsid w:val="007136BA"/>
    <w:rsid w:val="00713E52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092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627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A98"/>
    <w:rsid w:val="00797D98"/>
    <w:rsid w:val="007A4999"/>
    <w:rsid w:val="007A4CD1"/>
    <w:rsid w:val="007A76A0"/>
    <w:rsid w:val="007B242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56C3"/>
    <w:rsid w:val="007D6BB2"/>
    <w:rsid w:val="007D7072"/>
    <w:rsid w:val="007E06D6"/>
    <w:rsid w:val="007E2488"/>
    <w:rsid w:val="007E3B8F"/>
    <w:rsid w:val="007E6913"/>
    <w:rsid w:val="007E6CFD"/>
    <w:rsid w:val="007E7FB5"/>
    <w:rsid w:val="007E7FB6"/>
    <w:rsid w:val="007F0E6B"/>
    <w:rsid w:val="007F1013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7F7EBD"/>
    <w:rsid w:val="00801B02"/>
    <w:rsid w:val="00804A7D"/>
    <w:rsid w:val="0080502E"/>
    <w:rsid w:val="00807E69"/>
    <w:rsid w:val="00811EB2"/>
    <w:rsid w:val="00812A57"/>
    <w:rsid w:val="00812B13"/>
    <w:rsid w:val="00814156"/>
    <w:rsid w:val="00814229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80E"/>
    <w:rsid w:val="00832EE8"/>
    <w:rsid w:val="00833076"/>
    <w:rsid w:val="00834047"/>
    <w:rsid w:val="008341DD"/>
    <w:rsid w:val="008343B2"/>
    <w:rsid w:val="00835204"/>
    <w:rsid w:val="0083568C"/>
    <w:rsid w:val="0083606D"/>
    <w:rsid w:val="00836974"/>
    <w:rsid w:val="00836CCA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4268"/>
    <w:rsid w:val="008659D9"/>
    <w:rsid w:val="0086790E"/>
    <w:rsid w:val="00872C69"/>
    <w:rsid w:val="00873AA0"/>
    <w:rsid w:val="00874E26"/>
    <w:rsid w:val="00876DC0"/>
    <w:rsid w:val="00877C35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F4D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B38"/>
    <w:rsid w:val="008D1CC6"/>
    <w:rsid w:val="008D1F8F"/>
    <w:rsid w:val="008D2C81"/>
    <w:rsid w:val="008D54BC"/>
    <w:rsid w:val="008D54D3"/>
    <w:rsid w:val="008D5FF6"/>
    <w:rsid w:val="008D62F9"/>
    <w:rsid w:val="008D665E"/>
    <w:rsid w:val="008D6B8C"/>
    <w:rsid w:val="008D7CF3"/>
    <w:rsid w:val="008E0711"/>
    <w:rsid w:val="008E0875"/>
    <w:rsid w:val="008E120E"/>
    <w:rsid w:val="008E317F"/>
    <w:rsid w:val="008E3E83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6145"/>
    <w:rsid w:val="008F6B26"/>
    <w:rsid w:val="008F6D85"/>
    <w:rsid w:val="008F74AE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07C25"/>
    <w:rsid w:val="00910004"/>
    <w:rsid w:val="00910153"/>
    <w:rsid w:val="00910FBD"/>
    <w:rsid w:val="009118A8"/>
    <w:rsid w:val="009160DC"/>
    <w:rsid w:val="00916611"/>
    <w:rsid w:val="00916698"/>
    <w:rsid w:val="009171B8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085B"/>
    <w:rsid w:val="00930DC6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65DA"/>
    <w:rsid w:val="0093757B"/>
    <w:rsid w:val="00937F89"/>
    <w:rsid w:val="0094074A"/>
    <w:rsid w:val="009421CA"/>
    <w:rsid w:val="00942DAE"/>
    <w:rsid w:val="00942E79"/>
    <w:rsid w:val="009433E5"/>
    <w:rsid w:val="00943AAA"/>
    <w:rsid w:val="00945C14"/>
    <w:rsid w:val="00946A28"/>
    <w:rsid w:val="00947DCD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28B"/>
    <w:rsid w:val="00990A84"/>
    <w:rsid w:val="00991380"/>
    <w:rsid w:val="00992F7D"/>
    <w:rsid w:val="009930E6"/>
    <w:rsid w:val="009935B7"/>
    <w:rsid w:val="0099570D"/>
    <w:rsid w:val="00995AC2"/>
    <w:rsid w:val="00997584"/>
    <w:rsid w:val="00997F4A"/>
    <w:rsid w:val="009A1557"/>
    <w:rsid w:val="009A184B"/>
    <w:rsid w:val="009A1CFA"/>
    <w:rsid w:val="009A1DAB"/>
    <w:rsid w:val="009A265A"/>
    <w:rsid w:val="009A5309"/>
    <w:rsid w:val="009A5C52"/>
    <w:rsid w:val="009A5CEE"/>
    <w:rsid w:val="009A64EB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2061"/>
    <w:rsid w:val="009D2EA6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3BC"/>
    <w:rsid w:val="009E67DF"/>
    <w:rsid w:val="009E6BC6"/>
    <w:rsid w:val="009E6DC2"/>
    <w:rsid w:val="009E7377"/>
    <w:rsid w:val="009E79AF"/>
    <w:rsid w:val="009E7CE4"/>
    <w:rsid w:val="009F458D"/>
    <w:rsid w:val="009F5C3D"/>
    <w:rsid w:val="009F6450"/>
    <w:rsid w:val="00A007DD"/>
    <w:rsid w:val="00A01273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16B90"/>
    <w:rsid w:val="00A21B43"/>
    <w:rsid w:val="00A21FB9"/>
    <w:rsid w:val="00A22E52"/>
    <w:rsid w:val="00A243EE"/>
    <w:rsid w:val="00A2545D"/>
    <w:rsid w:val="00A2699F"/>
    <w:rsid w:val="00A26A1E"/>
    <w:rsid w:val="00A26DE2"/>
    <w:rsid w:val="00A2785C"/>
    <w:rsid w:val="00A30656"/>
    <w:rsid w:val="00A3088A"/>
    <w:rsid w:val="00A3180A"/>
    <w:rsid w:val="00A31AC6"/>
    <w:rsid w:val="00A32D2A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4D58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923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77F74"/>
    <w:rsid w:val="00A801BF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15BA"/>
    <w:rsid w:val="00A919E3"/>
    <w:rsid w:val="00A928E5"/>
    <w:rsid w:val="00A934D0"/>
    <w:rsid w:val="00A94392"/>
    <w:rsid w:val="00A943DF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090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0919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CA0"/>
    <w:rsid w:val="00B039EC"/>
    <w:rsid w:val="00B05534"/>
    <w:rsid w:val="00B075E1"/>
    <w:rsid w:val="00B076A3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778"/>
    <w:rsid w:val="00B21279"/>
    <w:rsid w:val="00B21E5B"/>
    <w:rsid w:val="00B2333A"/>
    <w:rsid w:val="00B235F4"/>
    <w:rsid w:val="00B26195"/>
    <w:rsid w:val="00B27AC9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562EC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078"/>
    <w:rsid w:val="00BC5855"/>
    <w:rsid w:val="00BC5AC5"/>
    <w:rsid w:val="00BC5F2E"/>
    <w:rsid w:val="00BC6C4E"/>
    <w:rsid w:val="00BC7455"/>
    <w:rsid w:val="00BD0E0B"/>
    <w:rsid w:val="00BD279D"/>
    <w:rsid w:val="00BD2CD9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9A6"/>
    <w:rsid w:val="00BF3A83"/>
    <w:rsid w:val="00BF6172"/>
    <w:rsid w:val="00BF639F"/>
    <w:rsid w:val="00C0058C"/>
    <w:rsid w:val="00C0104D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4F12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27B5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698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746"/>
    <w:rsid w:val="00D40C3D"/>
    <w:rsid w:val="00D413F6"/>
    <w:rsid w:val="00D41622"/>
    <w:rsid w:val="00D44952"/>
    <w:rsid w:val="00D45E00"/>
    <w:rsid w:val="00D47B5E"/>
    <w:rsid w:val="00D500FB"/>
    <w:rsid w:val="00D504D2"/>
    <w:rsid w:val="00D50710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711"/>
    <w:rsid w:val="00D76CB8"/>
    <w:rsid w:val="00D77A26"/>
    <w:rsid w:val="00D80C65"/>
    <w:rsid w:val="00D8495E"/>
    <w:rsid w:val="00D9074A"/>
    <w:rsid w:val="00D9097D"/>
    <w:rsid w:val="00D91AF9"/>
    <w:rsid w:val="00D9417C"/>
    <w:rsid w:val="00D949C7"/>
    <w:rsid w:val="00D94DB5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91E"/>
    <w:rsid w:val="00DD3B19"/>
    <w:rsid w:val="00DD4216"/>
    <w:rsid w:val="00DD4F6E"/>
    <w:rsid w:val="00DD50DD"/>
    <w:rsid w:val="00DD55A2"/>
    <w:rsid w:val="00DD5AE1"/>
    <w:rsid w:val="00DD6C63"/>
    <w:rsid w:val="00DE151B"/>
    <w:rsid w:val="00DE1D49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0F22"/>
    <w:rsid w:val="00DF1383"/>
    <w:rsid w:val="00DF2A1A"/>
    <w:rsid w:val="00DF4239"/>
    <w:rsid w:val="00DF55A4"/>
    <w:rsid w:val="00DF6E0D"/>
    <w:rsid w:val="00E003D7"/>
    <w:rsid w:val="00E0095F"/>
    <w:rsid w:val="00E028EE"/>
    <w:rsid w:val="00E03A59"/>
    <w:rsid w:val="00E03A6C"/>
    <w:rsid w:val="00E03C6D"/>
    <w:rsid w:val="00E03EB1"/>
    <w:rsid w:val="00E10018"/>
    <w:rsid w:val="00E1094B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34EB"/>
    <w:rsid w:val="00E27711"/>
    <w:rsid w:val="00E30D80"/>
    <w:rsid w:val="00E3131F"/>
    <w:rsid w:val="00E3180C"/>
    <w:rsid w:val="00E319C5"/>
    <w:rsid w:val="00E31B55"/>
    <w:rsid w:val="00E324CC"/>
    <w:rsid w:val="00E34407"/>
    <w:rsid w:val="00E3467F"/>
    <w:rsid w:val="00E35216"/>
    <w:rsid w:val="00E36468"/>
    <w:rsid w:val="00E40F48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3B01"/>
    <w:rsid w:val="00E54B20"/>
    <w:rsid w:val="00E54D81"/>
    <w:rsid w:val="00E562BB"/>
    <w:rsid w:val="00E574B5"/>
    <w:rsid w:val="00E57526"/>
    <w:rsid w:val="00E61563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41F3"/>
    <w:rsid w:val="00EA6667"/>
    <w:rsid w:val="00EA6D06"/>
    <w:rsid w:val="00EB08DC"/>
    <w:rsid w:val="00EB126D"/>
    <w:rsid w:val="00EB33DA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C75"/>
    <w:rsid w:val="00EF62BB"/>
    <w:rsid w:val="00EF63F4"/>
    <w:rsid w:val="00EF74E7"/>
    <w:rsid w:val="00F0018C"/>
    <w:rsid w:val="00F008A4"/>
    <w:rsid w:val="00F00AA8"/>
    <w:rsid w:val="00F0378D"/>
    <w:rsid w:val="00F04AE3"/>
    <w:rsid w:val="00F0550F"/>
    <w:rsid w:val="00F076F4"/>
    <w:rsid w:val="00F10B16"/>
    <w:rsid w:val="00F12DAD"/>
    <w:rsid w:val="00F136F7"/>
    <w:rsid w:val="00F1450A"/>
    <w:rsid w:val="00F15201"/>
    <w:rsid w:val="00F15345"/>
    <w:rsid w:val="00F15E51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250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1BBB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1B8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BA4"/>
    <w:rsid w:val="00FA3F2C"/>
    <w:rsid w:val="00FA44B7"/>
    <w:rsid w:val="00FA4654"/>
    <w:rsid w:val="00FA5242"/>
    <w:rsid w:val="00FA5FD5"/>
    <w:rsid w:val="00FA62B3"/>
    <w:rsid w:val="00FA65A1"/>
    <w:rsid w:val="00FA69E5"/>
    <w:rsid w:val="00FA7030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40A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2D3F9ED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32D2A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qFormat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a2"/>
    <w:link w:val="Char2"/>
    <w:uiPriority w:val="34"/>
    <w:qFormat/>
    <w:rsid w:val="0061540F"/>
    <w:pPr>
      <w:ind w:left="720"/>
      <w:contextualSpacing/>
    </w:pPr>
  </w:style>
  <w:style w:type="character" w:customStyle="1" w:styleId="B1Zchn">
    <w:name w:val="B1 Zchn"/>
    <w:locked/>
    <w:rsid w:val="00655713"/>
    <w:rPr>
      <w:rFonts w:eastAsia="Times New Roman"/>
    </w:rPr>
  </w:style>
  <w:style w:type="character" w:customStyle="1" w:styleId="TFChar">
    <w:name w:val="TF Char"/>
    <w:link w:val="TF"/>
    <w:rsid w:val="00655713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rsid w:val="00041016"/>
    <w:rPr>
      <w:rFonts w:ascii="Arial" w:hAnsi="Arial"/>
      <w:sz w:val="18"/>
    </w:rPr>
  </w:style>
  <w:style w:type="character" w:customStyle="1" w:styleId="TACChar">
    <w:name w:val="TAC Char"/>
    <w:link w:val="TAC"/>
    <w:rsid w:val="00041016"/>
    <w:rPr>
      <w:rFonts w:ascii="Arial" w:eastAsia="Times New Roman" w:hAnsi="Arial"/>
      <w:sz w:val="18"/>
      <w:lang w:val="en-GB"/>
    </w:rPr>
  </w:style>
  <w:style w:type="character" w:customStyle="1" w:styleId="Char2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9"/>
    <w:uiPriority w:val="34"/>
    <w:qFormat/>
    <w:locked/>
    <w:rsid w:val="00FA44B7"/>
    <w:rPr>
      <w:rFonts w:eastAsia="Times New Roman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7"/>
    <w:qFormat/>
    <w:rsid w:val="002754C9"/>
    <w:rPr>
      <w:rFonts w:ascii="Arial" w:eastAsia="Times New Roman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65879-CB75-49FD-8CC0-A453A6DBA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1456</Words>
  <Characters>6821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7</cp:revision>
  <cp:lastPrinted>2009-04-22T07:01:00Z</cp:lastPrinted>
  <dcterms:created xsi:type="dcterms:W3CDTF">2021-08-04T01:14:00Z</dcterms:created>
  <dcterms:modified xsi:type="dcterms:W3CDTF">2021-08-05T10:17:00Z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(3)i8gwlrE0+zp6Gq09kDWsrFK5RzNKScT9hiEqg7z+2byVuqvlso1Q7rMezUlYsYJ3vyE80Jsx
CgmJzp2MR1YaWx0OBTjlIXb+R1jKaPf3Lj/K1k9yWjxTSLMeF6ND/J/3NlEcAu5aw3iYZWia
O1W8oBDT5/a7yyjiXm8yODY0mPbSwIv1EEQP3cMFjk4+OaNgYhlcGa0reia/v4eB3pQ8rCUj
ub4gx46xpYY6u7k05G</vt:lpwstr>
  </property>
  <property fmtid="{D5CDD505-2E9C-101B-9397-08002B2CF9AE}" pid="17" name="_2015_ms_pID_7253431">
    <vt:lpwstr>KhLbPd6NTLAUnf0e3wHFaKIWcVXt11q/M/9yGD5qIzQbhjOPLzhWr1
ZfiSJ1qOQMsx9JDxordAAef9/9a7Vqzzd+KrW9Ew0qgJ4W8csn1cFHytxBwJ2C173ll0N/TI
soxJNemKimIP9d68jYgOGvc7Bbso+IJd49jPYrGHuTjKfBq0udacY/enqEvOqw3acgOsKeNX
W6IO1qnrjDKTObfy/ZmFrTCCmY8Zm2+SvHQV</vt:lpwstr>
  </property>
  <property fmtid="{D5CDD505-2E9C-101B-9397-08002B2CF9AE}" pid="18" name="_2015_ms_pID_7253432">
    <vt:lpwstr>fg==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1618474672</vt:lpwstr>
  </property>
</Properties>
</file>