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DD1E7D3" w14:textId="251296C6" w:rsidR="008376CA" w:rsidRDefault="00A61613">
      <w:pPr>
        <w:pStyle w:val="Header"/>
        <w:tabs>
          <w:tab w:val="right" w:pos="9639"/>
        </w:tabs>
        <w:rPr>
          <w:bCs/>
          <w:i/>
          <w:sz w:val="24"/>
          <w:szCs w:val="24"/>
        </w:rPr>
      </w:pPr>
      <w:r>
        <w:rPr>
          <w:bCs/>
          <w:sz w:val="24"/>
          <w:szCs w:val="24"/>
        </w:rPr>
        <w:t>3GPP T</w:t>
      </w:r>
      <w:bookmarkStart w:id="0" w:name="_Ref452454252"/>
      <w:bookmarkEnd w:id="0"/>
      <w:r>
        <w:rPr>
          <w:bCs/>
          <w:sz w:val="24"/>
          <w:szCs w:val="24"/>
        </w:rPr>
        <w:t xml:space="preserve">SG-RAN </w:t>
      </w:r>
      <w:r>
        <w:rPr>
          <w:sz w:val="24"/>
          <w:szCs w:val="24"/>
        </w:rPr>
        <w:t>WG3 Meeting #11</w:t>
      </w:r>
      <w:r w:rsidR="00044B27">
        <w:rPr>
          <w:sz w:val="24"/>
          <w:szCs w:val="24"/>
        </w:rPr>
        <w:t>2</w:t>
      </w:r>
      <w:r>
        <w:rPr>
          <w:sz w:val="24"/>
          <w:szCs w:val="24"/>
        </w:rPr>
        <w:t>-e</w:t>
      </w:r>
      <w:r>
        <w:rPr>
          <w:bCs/>
          <w:sz w:val="24"/>
          <w:szCs w:val="24"/>
        </w:rPr>
        <w:tab/>
      </w:r>
      <w:r w:rsidR="00C01427" w:rsidRPr="00C01427">
        <w:rPr>
          <w:bCs/>
          <w:sz w:val="24"/>
          <w:szCs w:val="24"/>
        </w:rPr>
        <w:t>R3-212066</w:t>
      </w:r>
    </w:p>
    <w:p w14:paraId="28B76B5C" w14:textId="05CD83F8" w:rsidR="008376CA" w:rsidRDefault="00A61613">
      <w:pPr>
        <w:pStyle w:val="Header"/>
        <w:tabs>
          <w:tab w:val="right" w:pos="9639"/>
        </w:tabs>
        <w:rPr>
          <w:bCs/>
          <w:sz w:val="24"/>
          <w:szCs w:val="24"/>
          <w:lang w:val="en-US"/>
        </w:rPr>
      </w:pPr>
      <w:bookmarkStart w:id="1" w:name="_Hlk490060723"/>
      <w:bookmarkStart w:id="2" w:name="_Hlk69318496"/>
      <w:r>
        <w:rPr>
          <w:rFonts w:cs="Arial"/>
          <w:sz w:val="24"/>
          <w:szCs w:val="24"/>
          <w:lang w:val="en-US"/>
        </w:rPr>
        <w:t xml:space="preserve">E-meeting, </w:t>
      </w:r>
      <w:r w:rsidR="00044B27">
        <w:rPr>
          <w:rFonts w:cs="Arial"/>
          <w:sz w:val="24"/>
          <w:szCs w:val="24"/>
          <w:lang w:val="en-US"/>
        </w:rPr>
        <w:t>17</w:t>
      </w:r>
      <w:r>
        <w:rPr>
          <w:rFonts w:cs="Arial"/>
          <w:sz w:val="24"/>
          <w:szCs w:val="24"/>
          <w:lang w:val="en-US"/>
        </w:rPr>
        <w:t xml:space="preserve"> – </w:t>
      </w:r>
      <w:r w:rsidR="00044B27">
        <w:rPr>
          <w:rFonts w:cs="Arial"/>
          <w:sz w:val="24"/>
          <w:szCs w:val="24"/>
          <w:lang w:val="en-US"/>
        </w:rPr>
        <w:t>2</w:t>
      </w:r>
      <w:r w:rsidR="00C01427">
        <w:rPr>
          <w:rFonts w:cs="Arial"/>
          <w:sz w:val="24"/>
          <w:szCs w:val="24"/>
          <w:lang w:val="en-US"/>
        </w:rPr>
        <w:t>7</w:t>
      </w:r>
      <w:r>
        <w:rPr>
          <w:rFonts w:cs="Arial"/>
          <w:sz w:val="24"/>
          <w:szCs w:val="24"/>
          <w:lang w:val="en-US"/>
        </w:rPr>
        <w:t xml:space="preserve"> </w:t>
      </w:r>
      <w:proofErr w:type="gramStart"/>
      <w:r w:rsidR="00044B27">
        <w:rPr>
          <w:rFonts w:cs="Arial"/>
          <w:sz w:val="24"/>
          <w:szCs w:val="24"/>
          <w:lang w:val="en-US"/>
        </w:rPr>
        <w:t>May</w:t>
      </w:r>
      <w:r>
        <w:rPr>
          <w:rFonts w:eastAsia="SimSun"/>
          <w:sz w:val="24"/>
          <w:szCs w:val="24"/>
          <w:lang w:val="en-US" w:eastAsia="zh-CN"/>
        </w:rPr>
        <w:t>,</w:t>
      </w:r>
      <w:proofErr w:type="gramEnd"/>
      <w:r>
        <w:rPr>
          <w:rFonts w:eastAsia="SimSun"/>
          <w:sz w:val="24"/>
          <w:szCs w:val="24"/>
          <w:lang w:val="en-US" w:eastAsia="zh-CN"/>
        </w:rPr>
        <w:t xml:space="preserve"> </w:t>
      </w:r>
      <w:bookmarkEnd w:id="1"/>
      <w:r>
        <w:rPr>
          <w:rFonts w:eastAsia="SimSun"/>
          <w:sz w:val="24"/>
          <w:szCs w:val="24"/>
          <w:lang w:val="en-US" w:eastAsia="zh-CN"/>
        </w:rPr>
        <w:t>202</w:t>
      </w:r>
      <w:r w:rsidR="00044B27">
        <w:rPr>
          <w:rFonts w:eastAsia="SimSun"/>
          <w:sz w:val="24"/>
          <w:szCs w:val="24"/>
          <w:lang w:val="en-US" w:eastAsia="zh-CN"/>
        </w:rPr>
        <w:t>1</w:t>
      </w:r>
    </w:p>
    <w:bookmarkEnd w:id="2"/>
    <w:p w14:paraId="1F9E7CDE" w14:textId="77777777" w:rsidR="008376CA" w:rsidRDefault="008376CA">
      <w:pPr>
        <w:pStyle w:val="Header"/>
        <w:rPr>
          <w:bCs/>
          <w:sz w:val="24"/>
          <w:lang w:val="en-US"/>
        </w:rPr>
      </w:pPr>
    </w:p>
    <w:p w14:paraId="1E291F53" w14:textId="77777777" w:rsidR="008376CA" w:rsidRDefault="008376CA">
      <w:pPr>
        <w:pStyle w:val="Header"/>
        <w:rPr>
          <w:bCs/>
          <w:sz w:val="24"/>
          <w:lang w:val="en-US"/>
        </w:rPr>
      </w:pPr>
    </w:p>
    <w:p w14:paraId="2AA3825A" w14:textId="4330928C" w:rsidR="008376CA" w:rsidRDefault="00A61613">
      <w:pPr>
        <w:pStyle w:val="CRCoverPage"/>
        <w:tabs>
          <w:tab w:val="left" w:pos="1985"/>
        </w:tabs>
        <w:rPr>
          <w:rFonts w:cs="Arial"/>
          <w:b/>
          <w:bCs/>
          <w:sz w:val="24"/>
          <w:lang w:val="en-US" w:eastAsia="ja-JP"/>
        </w:rPr>
      </w:pPr>
      <w:r>
        <w:rPr>
          <w:rFonts w:cs="Arial"/>
          <w:b/>
          <w:bCs/>
          <w:sz w:val="24"/>
          <w:lang w:val="en-US"/>
        </w:rPr>
        <w:t>Agenda item:</w:t>
      </w:r>
      <w:r>
        <w:rPr>
          <w:rFonts w:cs="Arial"/>
          <w:b/>
          <w:bCs/>
          <w:sz w:val="24"/>
          <w:lang w:val="en-US"/>
        </w:rPr>
        <w:tab/>
      </w:r>
      <w:r w:rsidR="00044B27">
        <w:rPr>
          <w:rFonts w:cs="Arial"/>
          <w:b/>
          <w:bCs/>
          <w:sz w:val="24"/>
          <w:lang w:val="en-US" w:eastAsia="ja-JP"/>
        </w:rPr>
        <w:t>8.1</w:t>
      </w:r>
    </w:p>
    <w:p w14:paraId="5DCC904F" w14:textId="56334F2B" w:rsidR="008376CA" w:rsidRDefault="00A61613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Source:</w:t>
      </w:r>
      <w:r>
        <w:rPr>
          <w:rFonts w:ascii="Arial" w:hAnsi="Arial" w:cs="Arial"/>
          <w:b/>
          <w:bCs/>
          <w:sz w:val="24"/>
        </w:rPr>
        <w:tab/>
        <w:t>Ericsson</w:t>
      </w:r>
      <w:r w:rsidR="00C01427">
        <w:rPr>
          <w:rFonts w:ascii="Arial" w:hAnsi="Arial" w:cs="Arial"/>
          <w:b/>
          <w:bCs/>
          <w:sz w:val="24"/>
        </w:rPr>
        <w:t>, Bell Mobility, Verizon Wireless</w:t>
      </w:r>
    </w:p>
    <w:p w14:paraId="0BC909D5" w14:textId="5319DBD9" w:rsidR="008376CA" w:rsidRDefault="00A61613">
      <w:pPr>
        <w:ind w:left="1985" w:hanging="1985"/>
        <w:rPr>
          <w:rFonts w:ascii="Arial" w:hAnsi="Arial" w:cs="Arial"/>
          <w:b/>
          <w:bCs/>
          <w:sz w:val="24"/>
          <w:lang w:val="en-US"/>
        </w:rPr>
      </w:pPr>
      <w:r>
        <w:rPr>
          <w:rFonts w:ascii="Arial" w:hAnsi="Arial" w:cs="Arial"/>
          <w:b/>
          <w:bCs/>
          <w:sz w:val="24"/>
        </w:rPr>
        <w:t>Title:</w:t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ab/>
      </w:r>
      <w:r w:rsidR="00DA53C7">
        <w:rPr>
          <w:rFonts w:ascii="Arial" w:hAnsi="Arial" w:cs="Arial"/>
          <w:b/>
          <w:bCs/>
          <w:sz w:val="24"/>
        </w:rPr>
        <w:t xml:space="preserve">Discussion and conclusions on </w:t>
      </w:r>
      <w:proofErr w:type="spellStart"/>
      <w:r w:rsidR="00DA53C7">
        <w:rPr>
          <w:rFonts w:ascii="Arial" w:hAnsi="Arial" w:cs="Arial"/>
          <w:b/>
          <w:bCs/>
          <w:sz w:val="24"/>
        </w:rPr>
        <w:t>gNB</w:t>
      </w:r>
      <w:proofErr w:type="spellEnd"/>
      <w:r w:rsidR="00DA53C7">
        <w:rPr>
          <w:rFonts w:ascii="Arial" w:hAnsi="Arial" w:cs="Arial"/>
          <w:b/>
          <w:bCs/>
          <w:sz w:val="24"/>
        </w:rPr>
        <w:t>-ID length exposure</w:t>
      </w:r>
    </w:p>
    <w:p w14:paraId="3A8AEFC5" w14:textId="156BA3A1" w:rsidR="008376CA" w:rsidRDefault="00A61613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Document for:</w:t>
      </w:r>
      <w:r>
        <w:rPr>
          <w:rFonts w:ascii="Arial" w:hAnsi="Arial" w:cs="Arial"/>
          <w:b/>
          <w:bCs/>
          <w:sz w:val="24"/>
        </w:rPr>
        <w:tab/>
      </w:r>
      <w:r w:rsidR="00044B27">
        <w:rPr>
          <w:rFonts w:ascii="Arial" w:hAnsi="Arial" w:cs="Arial"/>
          <w:b/>
          <w:bCs/>
          <w:sz w:val="24"/>
        </w:rPr>
        <w:t>Discussion and Approval</w:t>
      </w:r>
    </w:p>
    <w:p w14:paraId="7F1D25AA" w14:textId="77777777" w:rsidR="008376CA" w:rsidRDefault="00A61613">
      <w:pPr>
        <w:pStyle w:val="Heading1"/>
      </w:pPr>
      <w:r>
        <w:t>1</w:t>
      </w:r>
      <w:r>
        <w:tab/>
        <w:t>Introduction</w:t>
      </w:r>
    </w:p>
    <w:p w14:paraId="4C07C4BC" w14:textId="22A99BA2" w:rsidR="009442BA" w:rsidRDefault="00044B27">
      <w:r>
        <w:t>In [1] RAN3 received a</w:t>
      </w:r>
      <w:r w:rsidR="00DA53C7">
        <w:t xml:space="preserve"> reply LS from RAN2 on the topic of </w:t>
      </w:r>
      <w:proofErr w:type="spellStart"/>
      <w:r w:rsidR="00DA53C7">
        <w:t>gNB</w:t>
      </w:r>
      <w:proofErr w:type="spellEnd"/>
      <w:r w:rsidR="00DA53C7">
        <w:t>-ID length broadcasting</w:t>
      </w:r>
      <w:r w:rsidR="009442BA">
        <w:t>.</w:t>
      </w:r>
      <w:r w:rsidR="00DA53C7">
        <w:t xml:space="preserve"> This contribution discusses the reply LS and draws conclusions on the topic.</w:t>
      </w:r>
    </w:p>
    <w:p w14:paraId="4898DDF8" w14:textId="2943C43F" w:rsidR="009442BA" w:rsidRDefault="009442BA" w:rsidP="009442BA">
      <w:pPr>
        <w:pStyle w:val="Heading1"/>
      </w:pPr>
      <w:r>
        <w:t>3</w:t>
      </w:r>
      <w:r>
        <w:tab/>
        <w:t>Discussion</w:t>
      </w:r>
    </w:p>
    <w:p w14:paraId="4D080D62" w14:textId="28DDF20C" w:rsidR="00DA53C7" w:rsidRDefault="00DA53C7" w:rsidP="00DA53C7">
      <w:r>
        <w:t xml:space="preserve">During RAN3-110e, the following agreements and understanding were </w:t>
      </w:r>
      <w:proofErr w:type="spellStart"/>
      <w:r>
        <w:t>minuted</w:t>
      </w:r>
      <w:proofErr w:type="spellEnd"/>
      <w:r>
        <w:t xml:space="preserve"> in the meeting minutes:</w:t>
      </w:r>
    </w:p>
    <w:p w14:paraId="0604390E" w14:textId="77777777" w:rsidR="00DA53C7" w:rsidRDefault="00DA53C7" w:rsidP="00DA53C7">
      <w:pPr>
        <w:widowControl w:val="0"/>
        <w:spacing w:after="0"/>
        <w:ind w:left="144" w:hanging="144"/>
        <w:rPr>
          <w:rFonts w:ascii="Calibri" w:hAnsi="Calibri" w:cs="Calibri"/>
          <w:b/>
          <w:bCs/>
          <w:color w:val="00B050"/>
          <w:sz w:val="18"/>
          <w:szCs w:val="24"/>
          <w:lang w:eastAsia="en-GB"/>
        </w:rPr>
      </w:pPr>
      <w:r>
        <w:rPr>
          <w:rFonts w:ascii="Calibri" w:hAnsi="Calibri" w:cs="Calibri"/>
          <w:b/>
          <w:bCs/>
          <w:color w:val="00B050"/>
          <w:sz w:val="18"/>
          <w:szCs w:val="24"/>
        </w:rPr>
        <w:t xml:space="preserve">Confirm that exploiting the use of flexible </w:t>
      </w:r>
      <w:proofErr w:type="spellStart"/>
      <w:r>
        <w:rPr>
          <w:rFonts w:ascii="Calibri" w:hAnsi="Calibri" w:cs="Calibri"/>
          <w:b/>
          <w:bCs/>
          <w:color w:val="00B050"/>
          <w:sz w:val="18"/>
          <w:szCs w:val="24"/>
        </w:rPr>
        <w:t>gNB</w:t>
      </w:r>
      <w:proofErr w:type="spellEnd"/>
      <w:r>
        <w:rPr>
          <w:rFonts w:ascii="Calibri" w:hAnsi="Calibri" w:cs="Calibri"/>
          <w:b/>
          <w:bCs/>
          <w:color w:val="00B050"/>
          <w:sz w:val="18"/>
          <w:szCs w:val="24"/>
        </w:rPr>
        <w:t xml:space="preserve">-ID lengths within the same network is beneficial to address the cases of ANR, RAN sharing, </w:t>
      </w:r>
      <w:proofErr w:type="spellStart"/>
      <w:r>
        <w:rPr>
          <w:rFonts w:ascii="Calibri" w:hAnsi="Calibri" w:cs="Calibri"/>
          <w:b/>
          <w:bCs/>
          <w:color w:val="00B050"/>
          <w:sz w:val="18"/>
          <w:szCs w:val="24"/>
        </w:rPr>
        <w:t>gNB</w:t>
      </w:r>
      <w:proofErr w:type="spellEnd"/>
      <w:r>
        <w:rPr>
          <w:rFonts w:ascii="Calibri" w:hAnsi="Calibri" w:cs="Calibri"/>
          <w:b/>
          <w:bCs/>
          <w:color w:val="00B050"/>
          <w:sz w:val="18"/>
          <w:szCs w:val="24"/>
        </w:rPr>
        <w:t>-ID exhaustion</w:t>
      </w:r>
    </w:p>
    <w:p w14:paraId="6B0D7220" w14:textId="77777777" w:rsidR="00DA53C7" w:rsidRDefault="00DA53C7" w:rsidP="00DA53C7">
      <w:pPr>
        <w:widowControl w:val="0"/>
        <w:spacing w:after="0"/>
        <w:ind w:left="144" w:hanging="144"/>
        <w:rPr>
          <w:rFonts w:ascii="Calibri" w:hAnsi="Calibri" w:cs="Calibri"/>
          <w:b/>
          <w:bCs/>
          <w:color w:val="00B050"/>
          <w:sz w:val="18"/>
          <w:szCs w:val="24"/>
        </w:rPr>
      </w:pPr>
      <w:r>
        <w:rPr>
          <w:rFonts w:ascii="Calibri" w:hAnsi="Calibri" w:cs="Calibri"/>
          <w:b/>
          <w:bCs/>
          <w:color w:val="00B050"/>
          <w:sz w:val="18"/>
          <w:szCs w:val="24"/>
        </w:rPr>
        <w:t xml:space="preserve">Confirm that a solution should be specified to allow acquisition of </w:t>
      </w:r>
      <w:proofErr w:type="spellStart"/>
      <w:r>
        <w:rPr>
          <w:rFonts w:ascii="Calibri" w:hAnsi="Calibri" w:cs="Calibri"/>
          <w:b/>
          <w:bCs/>
          <w:color w:val="00B050"/>
          <w:sz w:val="18"/>
          <w:szCs w:val="24"/>
        </w:rPr>
        <w:t>gNB</w:t>
      </w:r>
      <w:proofErr w:type="spellEnd"/>
      <w:r>
        <w:rPr>
          <w:rFonts w:ascii="Calibri" w:hAnsi="Calibri" w:cs="Calibri"/>
          <w:b/>
          <w:bCs/>
          <w:color w:val="00B050"/>
          <w:sz w:val="18"/>
          <w:szCs w:val="24"/>
        </w:rPr>
        <w:t>-IDs as part of ANR</w:t>
      </w:r>
    </w:p>
    <w:p w14:paraId="7DE01D9F" w14:textId="77777777" w:rsidR="00DA53C7" w:rsidRDefault="00DA53C7" w:rsidP="00DA53C7">
      <w:pPr>
        <w:widowControl w:val="0"/>
        <w:spacing w:after="0"/>
        <w:ind w:left="144" w:hanging="144"/>
        <w:rPr>
          <w:rFonts w:ascii="Calibri" w:hAnsi="Calibri" w:cs="Calibri"/>
          <w:b/>
          <w:bCs/>
          <w:sz w:val="18"/>
          <w:szCs w:val="24"/>
        </w:rPr>
      </w:pPr>
    </w:p>
    <w:p w14:paraId="19DD6176" w14:textId="77777777" w:rsidR="00DA53C7" w:rsidRDefault="00DA53C7" w:rsidP="00DA53C7">
      <w:pPr>
        <w:widowControl w:val="0"/>
        <w:spacing w:after="0"/>
        <w:ind w:left="144" w:hanging="144"/>
        <w:rPr>
          <w:rFonts w:ascii="Calibri" w:hAnsi="Calibri" w:cs="Calibri"/>
          <w:b/>
          <w:bCs/>
          <w:sz w:val="18"/>
          <w:szCs w:val="24"/>
        </w:rPr>
      </w:pPr>
      <w:r>
        <w:rPr>
          <w:rFonts w:ascii="Calibri" w:hAnsi="Calibri" w:cs="Calibri"/>
          <w:b/>
          <w:bCs/>
          <w:sz w:val="18"/>
          <w:szCs w:val="24"/>
        </w:rPr>
        <w:t xml:space="preserve">Liaise RAN2 stating that there is no consensus in RAN3 on adopting a </w:t>
      </w:r>
      <w:proofErr w:type="gramStart"/>
      <w:r>
        <w:rPr>
          <w:rFonts w:ascii="Calibri" w:hAnsi="Calibri" w:cs="Calibri"/>
          <w:b/>
          <w:bCs/>
          <w:sz w:val="18"/>
          <w:szCs w:val="24"/>
        </w:rPr>
        <w:t>network based</w:t>
      </w:r>
      <w:proofErr w:type="gramEnd"/>
      <w:r>
        <w:rPr>
          <w:rFonts w:ascii="Calibri" w:hAnsi="Calibri" w:cs="Calibri"/>
          <w:b/>
          <w:bCs/>
          <w:sz w:val="18"/>
          <w:szCs w:val="24"/>
        </w:rPr>
        <w:t xml:space="preserve"> solution and that RAN2 should check feasibility of broadcasting the </w:t>
      </w:r>
      <w:proofErr w:type="spellStart"/>
      <w:r>
        <w:rPr>
          <w:rFonts w:ascii="Calibri" w:hAnsi="Calibri" w:cs="Calibri"/>
          <w:b/>
          <w:bCs/>
          <w:sz w:val="18"/>
          <w:szCs w:val="24"/>
        </w:rPr>
        <w:t>gNB</w:t>
      </w:r>
      <w:proofErr w:type="spellEnd"/>
      <w:r>
        <w:rPr>
          <w:rFonts w:ascii="Calibri" w:hAnsi="Calibri" w:cs="Calibri"/>
          <w:b/>
          <w:bCs/>
          <w:sz w:val="18"/>
          <w:szCs w:val="24"/>
        </w:rPr>
        <w:t xml:space="preserve">-ID length. RAN3 may continue discussions on </w:t>
      </w:r>
      <w:proofErr w:type="gramStart"/>
      <w:r>
        <w:rPr>
          <w:rFonts w:ascii="Calibri" w:hAnsi="Calibri" w:cs="Calibri"/>
          <w:b/>
          <w:bCs/>
          <w:sz w:val="18"/>
          <w:szCs w:val="24"/>
        </w:rPr>
        <w:t>network based</w:t>
      </w:r>
      <w:proofErr w:type="gramEnd"/>
      <w:r>
        <w:rPr>
          <w:rFonts w:ascii="Calibri" w:hAnsi="Calibri" w:cs="Calibri"/>
          <w:b/>
          <w:bCs/>
          <w:sz w:val="18"/>
          <w:szCs w:val="24"/>
        </w:rPr>
        <w:t xml:space="preserve"> solutions, if deemed useful.</w:t>
      </w:r>
    </w:p>
    <w:p w14:paraId="2D175B6D" w14:textId="77777777" w:rsidR="00DA53C7" w:rsidRDefault="00DA53C7" w:rsidP="00DA53C7"/>
    <w:p w14:paraId="3241512A" w14:textId="2F9F11B1" w:rsidR="00DA53C7" w:rsidRDefault="00DA53C7" w:rsidP="00DA53C7">
      <w:r>
        <w:t>As part of the discussions taken during RAN3-110e, the LS in [2] was agreed. The LS agreed by RAN3 in [2] and sent to RAN2 states the following:</w:t>
      </w:r>
    </w:p>
    <w:p w14:paraId="079A690C" w14:textId="77777777" w:rsidR="00463AC8" w:rsidRPr="00463AC8" w:rsidRDefault="00463AC8" w:rsidP="00463AC8">
      <w:pPr>
        <w:tabs>
          <w:tab w:val="left" w:pos="720"/>
          <w:tab w:val="center" w:pos="4153"/>
          <w:tab w:val="right" w:pos="8306"/>
        </w:tabs>
        <w:spacing w:after="120" w:line="240" w:lineRule="auto"/>
        <w:rPr>
          <w:rFonts w:ascii="Arial" w:eastAsia="DengXian" w:hAnsi="Arial" w:cs="Arial"/>
          <w:lang w:eastAsia="en-GB"/>
        </w:rPr>
      </w:pPr>
      <w:r w:rsidRPr="00463AC8">
        <w:rPr>
          <w:rFonts w:ascii="Arial" w:eastAsia="DengXian" w:hAnsi="Arial" w:cs="Arial"/>
          <w:lang w:eastAsia="en-GB"/>
        </w:rPr>
        <w:t>RAN3 discussed that a way to solve this issue could be to partition in a fixed way the cell ID numbering space. However, this prevents full utilization of the available node/cell ID’s numbering space.</w:t>
      </w:r>
    </w:p>
    <w:p w14:paraId="49BCA210" w14:textId="77777777" w:rsidR="00463AC8" w:rsidRPr="00463AC8" w:rsidRDefault="00463AC8" w:rsidP="00463AC8">
      <w:pPr>
        <w:tabs>
          <w:tab w:val="left" w:pos="720"/>
          <w:tab w:val="center" w:pos="4153"/>
          <w:tab w:val="right" w:pos="8306"/>
        </w:tabs>
        <w:spacing w:after="120" w:line="240" w:lineRule="auto"/>
        <w:rPr>
          <w:rFonts w:ascii="Arial" w:eastAsia="DengXian" w:hAnsi="Arial" w:cs="Arial"/>
          <w:i/>
          <w:iCs/>
          <w:lang w:eastAsia="en-GB"/>
        </w:rPr>
      </w:pPr>
      <w:r w:rsidRPr="00463AC8">
        <w:rPr>
          <w:rFonts w:ascii="Arial" w:eastAsia="DengXian" w:hAnsi="Arial" w:cs="Arial"/>
          <w:i/>
          <w:iCs/>
          <w:lang w:eastAsia="en-GB"/>
        </w:rPr>
        <w:t>To have a fully flexible mechanism, RAN3 is considering the following potential solutions:</w:t>
      </w:r>
    </w:p>
    <w:p w14:paraId="64A21C32" w14:textId="77777777" w:rsidR="00463AC8" w:rsidRPr="00463AC8" w:rsidRDefault="00463AC8" w:rsidP="00463AC8">
      <w:pPr>
        <w:numPr>
          <w:ilvl w:val="0"/>
          <w:numId w:val="5"/>
        </w:numPr>
        <w:tabs>
          <w:tab w:val="left" w:pos="720"/>
          <w:tab w:val="center" w:pos="4153"/>
          <w:tab w:val="right" w:pos="8306"/>
        </w:tabs>
        <w:spacing w:after="120" w:line="240" w:lineRule="auto"/>
        <w:rPr>
          <w:rFonts w:ascii="Arial" w:eastAsia="DengXian" w:hAnsi="Arial" w:cs="Arial"/>
          <w:i/>
          <w:iCs/>
          <w:lang w:eastAsia="en-GB"/>
        </w:rPr>
      </w:pPr>
      <w:r w:rsidRPr="00463AC8">
        <w:rPr>
          <w:rFonts w:ascii="Arial" w:eastAsia="DengXian" w:hAnsi="Arial" w:cs="Arial"/>
          <w:i/>
          <w:iCs/>
          <w:lang w:eastAsia="en-GB"/>
        </w:rPr>
        <w:t>Solution 1: Network signalling based solution</w:t>
      </w:r>
    </w:p>
    <w:p w14:paraId="3A20A8F2" w14:textId="77777777" w:rsidR="00463AC8" w:rsidRPr="00463AC8" w:rsidRDefault="00463AC8" w:rsidP="00463AC8">
      <w:pPr>
        <w:numPr>
          <w:ilvl w:val="0"/>
          <w:numId w:val="5"/>
        </w:numPr>
        <w:tabs>
          <w:tab w:val="left" w:pos="720"/>
          <w:tab w:val="center" w:pos="4153"/>
          <w:tab w:val="right" w:pos="8306"/>
        </w:tabs>
        <w:spacing w:after="120" w:line="240" w:lineRule="auto"/>
        <w:rPr>
          <w:rFonts w:ascii="Arial" w:eastAsia="DengXian" w:hAnsi="Arial" w:cs="Arial"/>
          <w:i/>
          <w:iCs/>
          <w:lang w:eastAsia="en-GB"/>
        </w:rPr>
      </w:pPr>
      <w:r w:rsidRPr="00463AC8">
        <w:rPr>
          <w:rFonts w:ascii="Arial" w:eastAsia="DengXian" w:hAnsi="Arial" w:cs="Arial"/>
          <w:i/>
          <w:iCs/>
          <w:lang w:eastAsia="en-GB"/>
        </w:rPr>
        <w:t>Solution 2: OAM based solution</w:t>
      </w:r>
    </w:p>
    <w:p w14:paraId="11FE0C48" w14:textId="77777777" w:rsidR="00463AC8" w:rsidRPr="00463AC8" w:rsidRDefault="00463AC8" w:rsidP="00463AC8">
      <w:pPr>
        <w:numPr>
          <w:ilvl w:val="0"/>
          <w:numId w:val="5"/>
        </w:numPr>
        <w:tabs>
          <w:tab w:val="left" w:pos="720"/>
          <w:tab w:val="center" w:pos="4153"/>
          <w:tab w:val="right" w:pos="8306"/>
        </w:tabs>
        <w:spacing w:after="120" w:line="240" w:lineRule="auto"/>
        <w:rPr>
          <w:rFonts w:ascii="Arial" w:eastAsia="DengXian" w:hAnsi="Arial" w:cs="Arial"/>
          <w:i/>
          <w:iCs/>
          <w:lang w:eastAsia="en-GB"/>
        </w:rPr>
      </w:pPr>
      <w:r w:rsidRPr="00463AC8">
        <w:rPr>
          <w:rFonts w:ascii="Arial" w:eastAsia="DengXian" w:hAnsi="Arial" w:cs="Arial"/>
          <w:i/>
          <w:iCs/>
          <w:lang w:eastAsia="en-GB"/>
        </w:rPr>
        <w:t xml:space="preserve">Solution 3: Broadcasting the </w:t>
      </w:r>
      <w:proofErr w:type="spellStart"/>
      <w:r w:rsidRPr="00463AC8">
        <w:rPr>
          <w:rFonts w:ascii="Arial" w:eastAsia="DengXian" w:hAnsi="Arial" w:cs="Arial"/>
          <w:i/>
          <w:iCs/>
          <w:lang w:eastAsia="en-GB"/>
        </w:rPr>
        <w:t>gNB</w:t>
      </w:r>
      <w:proofErr w:type="spellEnd"/>
      <w:r w:rsidRPr="00463AC8">
        <w:rPr>
          <w:rFonts w:ascii="Arial" w:eastAsia="DengXian" w:hAnsi="Arial" w:cs="Arial"/>
          <w:i/>
          <w:iCs/>
          <w:lang w:eastAsia="en-GB"/>
        </w:rPr>
        <w:t xml:space="preserve"> ID length within system information blocks (possibly in </w:t>
      </w:r>
      <w:proofErr w:type="spellStart"/>
      <w:r w:rsidRPr="00463AC8">
        <w:rPr>
          <w:rFonts w:ascii="Arial" w:eastAsia="DengXian" w:hAnsi="Arial" w:cs="Arial"/>
          <w:i/>
          <w:iCs/>
          <w:lang w:eastAsia="en-GB"/>
        </w:rPr>
        <w:t>cellAccessRelatedInfo</w:t>
      </w:r>
      <w:proofErr w:type="spellEnd"/>
      <w:r w:rsidRPr="00463AC8">
        <w:rPr>
          <w:rFonts w:ascii="Arial" w:eastAsia="DengXian" w:hAnsi="Arial" w:cs="Arial"/>
          <w:i/>
          <w:iCs/>
          <w:lang w:eastAsia="en-GB"/>
        </w:rPr>
        <w:t xml:space="preserve"> IE in SIB1). </w:t>
      </w:r>
    </w:p>
    <w:p w14:paraId="5A29DAC1" w14:textId="77777777" w:rsidR="00463AC8" w:rsidRPr="00463AC8" w:rsidRDefault="00463AC8" w:rsidP="00463AC8">
      <w:pPr>
        <w:tabs>
          <w:tab w:val="left" w:pos="720"/>
          <w:tab w:val="center" w:pos="4153"/>
          <w:tab w:val="right" w:pos="8306"/>
        </w:tabs>
        <w:spacing w:after="120" w:line="240" w:lineRule="auto"/>
        <w:rPr>
          <w:rFonts w:ascii="Arial" w:eastAsia="DengXian" w:hAnsi="Arial" w:cs="Arial"/>
          <w:i/>
          <w:iCs/>
          <w:lang w:eastAsia="en-GB"/>
        </w:rPr>
      </w:pPr>
      <w:r w:rsidRPr="00463AC8">
        <w:rPr>
          <w:rFonts w:ascii="Arial" w:eastAsia="DengXian" w:hAnsi="Arial" w:cs="Arial"/>
          <w:i/>
          <w:iCs/>
          <w:lang w:eastAsia="en-GB"/>
        </w:rPr>
        <w:lastRenderedPageBreak/>
        <w:t xml:space="preserve">There is so far no consensus in RAN3 on the preferred solution. Some companies think that </w:t>
      </w:r>
      <w:r w:rsidRPr="00463AC8">
        <w:rPr>
          <w:rFonts w:ascii="Arial" w:eastAsia="DengXian" w:hAnsi="Arial" w:cs="Arial"/>
          <w:i/>
          <w:iCs/>
          <w:lang w:val="en-US" w:eastAsia="zh-CN"/>
        </w:rPr>
        <w:t xml:space="preserve">OAM based </w:t>
      </w:r>
      <w:r w:rsidRPr="00463AC8">
        <w:rPr>
          <w:rFonts w:ascii="Arial" w:eastAsia="DengXian" w:hAnsi="Arial" w:cs="Arial"/>
          <w:i/>
          <w:iCs/>
          <w:lang w:eastAsia="en-GB"/>
        </w:rPr>
        <w:t xml:space="preserve">solutions </w:t>
      </w:r>
      <w:r w:rsidRPr="00463AC8">
        <w:rPr>
          <w:rFonts w:ascii="Arial" w:eastAsia="DengXian" w:hAnsi="Arial" w:cs="Arial"/>
          <w:i/>
          <w:iCs/>
          <w:lang w:val="en-US" w:eastAsia="zh-CN"/>
        </w:rPr>
        <w:t>may bring burden</w:t>
      </w:r>
      <w:r w:rsidRPr="00463AC8">
        <w:rPr>
          <w:rFonts w:ascii="Arial" w:eastAsia="DengXian" w:hAnsi="Arial" w:cs="Arial"/>
          <w:i/>
          <w:iCs/>
          <w:lang w:val="en-US" w:eastAsia="en-GB"/>
        </w:rPr>
        <w:t xml:space="preserve"> </w:t>
      </w:r>
      <w:r w:rsidRPr="00463AC8">
        <w:rPr>
          <w:rFonts w:ascii="Arial" w:eastAsia="DengXian" w:hAnsi="Arial" w:cs="Arial"/>
          <w:i/>
          <w:iCs/>
          <w:lang w:val="en-US" w:eastAsia="zh-CN"/>
        </w:rPr>
        <w:t xml:space="preserve">to operators while some other companies think that network signaling based solution may </w:t>
      </w:r>
      <w:r w:rsidRPr="00463AC8">
        <w:rPr>
          <w:rFonts w:ascii="Arial" w:eastAsia="DengXian" w:hAnsi="Arial" w:cs="Arial"/>
          <w:i/>
          <w:iCs/>
          <w:lang w:eastAsia="en-GB"/>
        </w:rPr>
        <w:t>increase complexity. However, RAN3 has not yet reached a conclusion on this topic.</w:t>
      </w:r>
    </w:p>
    <w:p w14:paraId="12BA0B96" w14:textId="77777777" w:rsidR="00463AC8" w:rsidRPr="00463AC8" w:rsidRDefault="00463AC8" w:rsidP="00463AC8">
      <w:pPr>
        <w:tabs>
          <w:tab w:val="left" w:pos="720"/>
          <w:tab w:val="center" w:pos="4153"/>
          <w:tab w:val="right" w:pos="8306"/>
        </w:tabs>
        <w:spacing w:after="120" w:line="240" w:lineRule="auto"/>
        <w:rPr>
          <w:rFonts w:ascii="Arial" w:eastAsia="DengXian" w:hAnsi="Arial" w:cs="Arial"/>
          <w:i/>
          <w:iCs/>
          <w:lang w:eastAsia="en-GB"/>
        </w:rPr>
      </w:pPr>
      <w:r w:rsidRPr="00463AC8">
        <w:rPr>
          <w:rFonts w:ascii="Arial" w:eastAsia="DengXian" w:hAnsi="Arial" w:cs="Arial"/>
          <w:i/>
          <w:iCs/>
          <w:lang w:eastAsia="en-GB"/>
        </w:rPr>
        <w:t xml:space="preserve">As part of this discussion, RAN3 would like to respectfully ask RAN WG2 to check the feasibility of broadcasting the </w:t>
      </w:r>
      <w:proofErr w:type="spellStart"/>
      <w:r w:rsidRPr="00463AC8">
        <w:rPr>
          <w:rFonts w:ascii="Arial" w:eastAsia="DengXian" w:hAnsi="Arial" w:cs="Arial"/>
          <w:i/>
          <w:iCs/>
          <w:lang w:eastAsia="en-GB"/>
        </w:rPr>
        <w:t>gNB</w:t>
      </w:r>
      <w:proofErr w:type="spellEnd"/>
      <w:r w:rsidRPr="00463AC8">
        <w:rPr>
          <w:rFonts w:ascii="Arial" w:eastAsia="DengXian" w:hAnsi="Arial" w:cs="Arial"/>
          <w:i/>
          <w:iCs/>
          <w:lang w:eastAsia="en-GB"/>
        </w:rPr>
        <w:t xml:space="preserve"> ID’</w:t>
      </w:r>
      <w:r w:rsidRPr="00463AC8">
        <w:rPr>
          <w:rFonts w:ascii="Arial" w:eastAsia="DengXian" w:hAnsi="Arial" w:cs="Arial"/>
          <w:i/>
          <w:iCs/>
          <w:lang w:val="en-US" w:eastAsia="zh-CN"/>
        </w:rPr>
        <w:t>s</w:t>
      </w:r>
      <w:r w:rsidRPr="00463AC8">
        <w:rPr>
          <w:rFonts w:ascii="Arial" w:eastAsia="DengXian" w:hAnsi="Arial" w:cs="Arial"/>
          <w:i/>
          <w:iCs/>
          <w:lang w:eastAsia="en-GB"/>
        </w:rPr>
        <w:t xml:space="preserve"> length in system information blocks</w:t>
      </w:r>
      <w:r w:rsidRPr="00463AC8">
        <w:rPr>
          <w:rFonts w:ascii="Arial" w:eastAsia="DengXian" w:hAnsi="Arial" w:cs="Arial"/>
          <w:i/>
          <w:iCs/>
          <w:lang w:val="en-US" w:eastAsia="zh-CN"/>
        </w:rPr>
        <w:t xml:space="preserve"> </w:t>
      </w:r>
      <w:r w:rsidRPr="00463AC8">
        <w:rPr>
          <w:rFonts w:ascii="Arial" w:eastAsia="DengXian" w:hAnsi="Arial" w:cs="Arial"/>
          <w:i/>
          <w:iCs/>
          <w:lang w:eastAsia="en-GB"/>
        </w:rPr>
        <w:t>and related UE behaviour including reporting for ANR purposes.</w:t>
      </w:r>
    </w:p>
    <w:p w14:paraId="04766EA6" w14:textId="2D596AAE" w:rsidR="00DA53C7" w:rsidRDefault="00DA53C7" w:rsidP="00DA53C7"/>
    <w:p w14:paraId="3D53D3B4" w14:textId="0EAE546D" w:rsidR="00463AC8" w:rsidRDefault="00463AC8" w:rsidP="00DA53C7">
      <w:r>
        <w:t xml:space="preserve">From the above text it can be deduced that RAN3 attempted </w:t>
      </w:r>
      <w:r w:rsidR="00CC45AB">
        <w:t xml:space="preserve">in several different ways </w:t>
      </w:r>
      <w:r>
        <w:t xml:space="preserve">to resolve the issue of how to derive a </w:t>
      </w:r>
      <w:proofErr w:type="spellStart"/>
      <w:r>
        <w:t>gNB</w:t>
      </w:r>
      <w:proofErr w:type="spellEnd"/>
      <w:r>
        <w:t>-ID from a CGI reported by UEs in CGI measurement reports. However, as explained in the LS, none of these ways have been deemed feasible and agreeable.</w:t>
      </w:r>
    </w:p>
    <w:p w14:paraId="2F5FC326" w14:textId="1B998C55" w:rsidR="00463AC8" w:rsidRPr="00463AC8" w:rsidRDefault="00463AC8" w:rsidP="00DA53C7">
      <w:pPr>
        <w:rPr>
          <w:b/>
          <w:bCs/>
        </w:rPr>
      </w:pPr>
      <w:r w:rsidRPr="00463AC8">
        <w:rPr>
          <w:b/>
          <w:bCs/>
        </w:rPr>
        <w:t xml:space="preserve">Conclusion 1: RAN3 has discussed at length the issue of </w:t>
      </w:r>
      <w:proofErr w:type="spellStart"/>
      <w:r w:rsidRPr="00463AC8">
        <w:rPr>
          <w:b/>
          <w:bCs/>
        </w:rPr>
        <w:t>gNB</w:t>
      </w:r>
      <w:proofErr w:type="spellEnd"/>
      <w:r w:rsidRPr="00463AC8">
        <w:rPr>
          <w:b/>
          <w:bCs/>
        </w:rPr>
        <w:t xml:space="preserve">-ID length exposure by means of </w:t>
      </w:r>
      <w:proofErr w:type="gramStart"/>
      <w:r w:rsidRPr="00463AC8">
        <w:rPr>
          <w:b/>
          <w:bCs/>
        </w:rPr>
        <w:t>network based</w:t>
      </w:r>
      <w:proofErr w:type="gramEnd"/>
      <w:r w:rsidRPr="00463AC8">
        <w:rPr>
          <w:b/>
          <w:bCs/>
        </w:rPr>
        <w:t xml:space="preserve"> solutions, but no solution was deemed feasible and </w:t>
      </w:r>
      <w:r w:rsidR="006957FA" w:rsidRPr="00463AC8">
        <w:rPr>
          <w:b/>
          <w:bCs/>
        </w:rPr>
        <w:t>agreeable</w:t>
      </w:r>
    </w:p>
    <w:p w14:paraId="0E9F5093" w14:textId="4EA585B2" w:rsidR="00463AC8" w:rsidRDefault="00463AC8" w:rsidP="00DA53C7">
      <w:r>
        <w:t xml:space="preserve">Such impasse left the problem wide open and </w:t>
      </w:r>
      <w:proofErr w:type="gramStart"/>
      <w:r>
        <w:t>as a consequence</w:t>
      </w:r>
      <w:proofErr w:type="gramEnd"/>
      <w:r>
        <w:t xml:space="preserve"> we have currently network deployments suffering from the lack of knowledge of </w:t>
      </w:r>
      <w:proofErr w:type="spellStart"/>
      <w:r>
        <w:t>gNB</w:t>
      </w:r>
      <w:proofErr w:type="spellEnd"/>
      <w:r>
        <w:t xml:space="preserve">-IDs as part of ANR. The following problems are some examples of </w:t>
      </w:r>
      <w:r w:rsidR="00CC45AB">
        <w:t>what</w:t>
      </w:r>
      <w:r>
        <w:t xml:space="preserve"> encountered in operating networks today:</w:t>
      </w:r>
    </w:p>
    <w:p w14:paraId="6984F4C7" w14:textId="69F27A3D" w:rsidR="00463AC8" w:rsidRDefault="00463AC8" w:rsidP="00463AC8">
      <w:pPr>
        <w:pStyle w:val="ListParagraph"/>
        <w:numPr>
          <w:ilvl w:val="0"/>
          <w:numId w:val="6"/>
        </w:numPr>
      </w:pPr>
      <w:r>
        <w:t>It is not possible to discover newly added RAN nodes via ANR, especially when such nodes come from different vendors</w:t>
      </w:r>
    </w:p>
    <w:p w14:paraId="164875FE" w14:textId="48EAFEE3" w:rsidR="00463AC8" w:rsidRDefault="00463AC8" w:rsidP="00463AC8">
      <w:pPr>
        <w:pStyle w:val="ListParagraph"/>
        <w:numPr>
          <w:ilvl w:val="0"/>
          <w:numId w:val="6"/>
        </w:numPr>
      </w:pPr>
      <w:r>
        <w:t xml:space="preserve">It is not possible to discover new </w:t>
      </w:r>
      <w:r w:rsidR="00CC45AB">
        <w:t xml:space="preserve">RAN </w:t>
      </w:r>
      <w:r>
        <w:t>nodes of different sharing operators</w:t>
      </w:r>
      <w:r w:rsidR="00CC45AB">
        <w:t xml:space="preserve"> via ANR</w:t>
      </w:r>
      <w:r>
        <w:t>, both for intra vendor and inter vendor cases</w:t>
      </w:r>
    </w:p>
    <w:p w14:paraId="007C176D" w14:textId="19F99F04" w:rsidR="00463AC8" w:rsidRDefault="00463AC8" w:rsidP="00463AC8">
      <w:r>
        <w:t xml:space="preserve">As highlighted in the agreements above, the other issue not incurred yet in the field but that will certainly occur once deployment density reaches critical levels, is the impossibility of using </w:t>
      </w:r>
      <w:proofErr w:type="spellStart"/>
      <w:r>
        <w:t>gNB</w:t>
      </w:r>
      <w:proofErr w:type="spellEnd"/>
      <w:r>
        <w:t>-IDs flexibly, i.e. to flexibly use the variable</w:t>
      </w:r>
      <w:r w:rsidR="00CC45AB">
        <w:t xml:space="preserve"> </w:t>
      </w:r>
      <w:proofErr w:type="spellStart"/>
      <w:r w:rsidR="00CC45AB">
        <w:t>gNB</w:t>
      </w:r>
      <w:proofErr w:type="spellEnd"/>
      <w:r w:rsidR="00CC45AB">
        <w:t>-ID</w:t>
      </w:r>
      <w:r>
        <w:t xml:space="preserve"> length and update already deployed </w:t>
      </w:r>
      <w:proofErr w:type="spellStart"/>
      <w:r>
        <w:t>gNBs</w:t>
      </w:r>
      <w:proofErr w:type="spellEnd"/>
      <w:r w:rsidR="00CC45AB">
        <w:t xml:space="preserve"> (e.g. reduce their </w:t>
      </w:r>
      <w:proofErr w:type="spellStart"/>
      <w:r w:rsidR="00CC45AB">
        <w:t>gNB</w:t>
      </w:r>
      <w:proofErr w:type="spellEnd"/>
      <w:r w:rsidR="00CC45AB">
        <w:t>-ID length if more cells need to be supported)</w:t>
      </w:r>
      <w:r>
        <w:t>.</w:t>
      </w:r>
    </w:p>
    <w:p w14:paraId="4ADD31D5" w14:textId="48A4D09C" w:rsidR="00463AC8" w:rsidRPr="006F1B63" w:rsidRDefault="00463AC8" w:rsidP="00DA53C7">
      <w:pPr>
        <w:rPr>
          <w:b/>
          <w:bCs/>
        </w:rPr>
      </w:pPr>
      <w:r w:rsidRPr="006F1B63">
        <w:rPr>
          <w:b/>
          <w:bCs/>
        </w:rPr>
        <w:t xml:space="preserve">Conclusion 2: </w:t>
      </w:r>
      <w:r w:rsidR="006F1B63" w:rsidRPr="006F1B63">
        <w:rPr>
          <w:b/>
          <w:bCs/>
        </w:rPr>
        <w:t xml:space="preserve">Lack of a standardised solution for exposure of the </w:t>
      </w:r>
      <w:proofErr w:type="spellStart"/>
      <w:r w:rsidR="006F1B63" w:rsidRPr="006F1B63">
        <w:rPr>
          <w:b/>
          <w:bCs/>
        </w:rPr>
        <w:t>gNB</w:t>
      </w:r>
      <w:proofErr w:type="spellEnd"/>
      <w:r w:rsidR="006F1B63" w:rsidRPr="006F1B63">
        <w:rPr>
          <w:b/>
          <w:bCs/>
        </w:rPr>
        <w:t>-ID length is causing critical problems in currently operational networks</w:t>
      </w:r>
    </w:p>
    <w:p w14:paraId="161B82F7" w14:textId="5591D449" w:rsidR="00311D97" w:rsidRPr="009442BA" w:rsidRDefault="006F1B63" w:rsidP="00DA53C7">
      <w:pPr>
        <w:rPr>
          <w:b/>
          <w:bCs/>
        </w:rPr>
      </w:pPr>
      <w:r>
        <w:t xml:space="preserve">With a clear view of past discussions and their effect on current deployments, let’s analyse the reply LS from RAN2 in [1]. </w:t>
      </w:r>
      <w:r w:rsidR="00044B27">
        <w:t>The LS</w:t>
      </w:r>
      <w:r w:rsidR="009442BA">
        <w:t xml:space="preserve"> </w:t>
      </w:r>
      <w:r w:rsidR="00DA53C7">
        <w:t>reads as follows</w:t>
      </w:r>
      <w:r>
        <w:t>:</w:t>
      </w:r>
    </w:p>
    <w:p w14:paraId="6352AF05" w14:textId="77777777" w:rsidR="00DA53C7" w:rsidRPr="00DA53C7" w:rsidRDefault="00DA53C7" w:rsidP="00DA53C7">
      <w:pPr>
        <w:tabs>
          <w:tab w:val="center" w:pos="4153"/>
          <w:tab w:val="right" w:pos="8306"/>
        </w:tabs>
        <w:spacing w:after="0" w:line="240" w:lineRule="auto"/>
        <w:rPr>
          <w:rFonts w:ascii="Arial" w:eastAsia="SimSun" w:hAnsi="Arial"/>
          <w:i/>
          <w:iCs/>
          <w:lang w:eastAsia="en-GB"/>
        </w:rPr>
      </w:pPr>
    </w:p>
    <w:p w14:paraId="76114634" w14:textId="77777777" w:rsidR="00DA53C7" w:rsidRPr="00DA53C7" w:rsidRDefault="00DA53C7" w:rsidP="00DA53C7">
      <w:pPr>
        <w:tabs>
          <w:tab w:val="center" w:pos="4153"/>
          <w:tab w:val="right" w:pos="8306"/>
        </w:tabs>
        <w:spacing w:after="0" w:line="240" w:lineRule="auto"/>
        <w:rPr>
          <w:rFonts w:ascii="Arial" w:eastAsia="SimSun" w:hAnsi="Arial"/>
          <w:i/>
          <w:iCs/>
          <w:lang w:eastAsia="en-GB"/>
        </w:rPr>
      </w:pPr>
      <w:r w:rsidRPr="00DA53C7">
        <w:rPr>
          <w:rFonts w:ascii="Arial" w:eastAsia="SimSun" w:hAnsi="Arial"/>
          <w:i/>
          <w:iCs/>
          <w:lang w:eastAsia="en-GB"/>
        </w:rPr>
        <w:t xml:space="preserve">RAN2 discussed the feasibility of broadcasting the </w:t>
      </w:r>
      <w:proofErr w:type="spellStart"/>
      <w:r w:rsidRPr="00DA53C7">
        <w:rPr>
          <w:rFonts w:ascii="Arial" w:eastAsia="SimSun" w:hAnsi="Arial"/>
          <w:i/>
          <w:iCs/>
          <w:lang w:eastAsia="en-GB"/>
        </w:rPr>
        <w:t>gNB</w:t>
      </w:r>
      <w:proofErr w:type="spellEnd"/>
      <w:r w:rsidRPr="00DA53C7">
        <w:rPr>
          <w:rFonts w:ascii="Arial" w:eastAsia="SimSun" w:hAnsi="Arial"/>
          <w:i/>
          <w:iCs/>
          <w:lang w:eastAsia="en-GB"/>
        </w:rPr>
        <w:t xml:space="preserve"> ID length in a system information block:</w:t>
      </w:r>
    </w:p>
    <w:p w14:paraId="0FBF2E9B" w14:textId="77777777" w:rsidR="00DA53C7" w:rsidRPr="00DA53C7" w:rsidRDefault="00DA53C7" w:rsidP="00DA53C7">
      <w:pPr>
        <w:tabs>
          <w:tab w:val="center" w:pos="4153"/>
          <w:tab w:val="right" w:pos="8306"/>
        </w:tabs>
        <w:spacing w:after="0" w:line="240" w:lineRule="auto"/>
        <w:rPr>
          <w:rFonts w:ascii="Arial" w:eastAsia="SimSun" w:hAnsi="Arial"/>
          <w:i/>
          <w:iCs/>
          <w:lang w:eastAsia="en-GB"/>
        </w:rPr>
      </w:pPr>
    </w:p>
    <w:p w14:paraId="346BB192" w14:textId="77777777" w:rsidR="00DA53C7" w:rsidRPr="00DA53C7" w:rsidRDefault="00DA53C7" w:rsidP="00DA53C7">
      <w:pPr>
        <w:numPr>
          <w:ilvl w:val="0"/>
          <w:numId w:val="3"/>
        </w:numPr>
        <w:tabs>
          <w:tab w:val="center" w:pos="4153"/>
          <w:tab w:val="right" w:pos="8306"/>
        </w:tabs>
        <w:spacing w:after="0" w:line="240" w:lineRule="auto"/>
        <w:rPr>
          <w:rFonts w:ascii="Arial" w:eastAsia="SimSun" w:hAnsi="Arial"/>
          <w:i/>
          <w:iCs/>
          <w:lang w:eastAsia="en-GB"/>
        </w:rPr>
      </w:pPr>
      <w:r w:rsidRPr="00DA53C7">
        <w:rPr>
          <w:rFonts w:ascii="Arial" w:eastAsia="SimSun" w:hAnsi="Arial"/>
          <w:i/>
          <w:iCs/>
          <w:lang w:eastAsia="en-GB"/>
        </w:rPr>
        <w:t xml:space="preserve">Although the inclusion of </w:t>
      </w:r>
      <w:proofErr w:type="spellStart"/>
      <w:r w:rsidRPr="00DA53C7">
        <w:rPr>
          <w:rFonts w:ascii="Arial" w:eastAsia="SimSun" w:hAnsi="Arial"/>
          <w:i/>
          <w:iCs/>
          <w:lang w:eastAsia="en-GB"/>
        </w:rPr>
        <w:t>gNB</w:t>
      </w:r>
      <w:proofErr w:type="spellEnd"/>
      <w:r w:rsidRPr="00DA53C7">
        <w:rPr>
          <w:rFonts w:ascii="Arial" w:eastAsia="SimSun" w:hAnsi="Arial"/>
          <w:i/>
          <w:iCs/>
          <w:lang w:eastAsia="en-GB"/>
        </w:rPr>
        <w:t xml:space="preserve"> ID length is technically feasible, some concerns were raised on the increased overhead, especially for SIB1.</w:t>
      </w:r>
    </w:p>
    <w:p w14:paraId="22880FE6" w14:textId="77777777" w:rsidR="00DA53C7" w:rsidRPr="00DA53C7" w:rsidRDefault="00DA53C7" w:rsidP="00DA53C7">
      <w:pPr>
        <w:numPr>
          <w:ilvl w:val="0"/>
          <w:numId w:val="3"/>
        </w:numPr>
        <w:tabs>
          <w:tab w:val="center" w:pos="4153"/>
          <w:tab w:val="right" w:pos="8306"/>
        </w:tabs>
        <w:spacing w:after="0" w:line="240" w:lineRule="auto"/>
        <w:rPr>
          <w:rFonts w:ascii="Arial" w:eastAsia="SimSun" w:hAnsi="Arial"/>
          <w:i/>
          <w:iCs/>
          <w:lang w:eastAsia="en-GB"/>
        </w:rPr>
      </w:pPr>
      <w:r w:rsidRPr="00DA53C7">
        <w:rPr>
          <w:rFonts w:ascii="Arial" w:eastAsia="SimSun" w:hAnsi="Arial"/>
          <w:i/>
          <w:iCs/>
          <w:lang w:eastAsia="en-GB"/>
        </w:rPr>
        <w:t>This new information will not be visible to legacy UEs.</w:t>
      </w:r>
    </w:p>
    <w:p w14:paraId="58D6A692" w14:textId="77777777" w:rsidR="00DA53C7" w:rsidRPr="00DA53C7" w:rsidRDefault="00DA53C7" w:rsidP="00DA53C7">
      <w:pPr>
        <w:tabs>
          <w:tab w:val="center" w:pos="4153"/>
          <w:tab w:val="right" w:pos="8306"/>
        </w:tabs>
        <w:spacing w:after="0" w:line="240" w:lineRule="auto"/>
        <w:rPr>
          <w:rFonts w:ascii="Arial" w:eastAsia="SimSun" w:hAnsi="Arial"/>
          <w:i/>
          <w:iCs/>
          <w:lang w:eastAsia="en-GB"/>
        </w:rPr>
      </w:pPr>
      <w:r w:rsidRPr="00DA53C7">
        <w:rPr>
          <w:rFonts w:ascii="Arial" w:eastAsia="SimSun" w:hAnsi="Arial"/>
          <w:i/>
          <w:iCs/>
          <w:lang w:eastAsia="en-GB"/>
        </w:rPr>
        <w:t xml:space="preserve"> </w:t>
      </w:r>
    </w:p>
    <w:p w14:paraId="3DC11BD6" w14:textId="77777777" w:rsidR="00DA53C7" w:rsidRPr="00DA53C7" w:rsidRDefault="00DA53C7" w:rsidP="00DA53C7">
      <w:pPr>
        <w:tabs>
          <w:tab w:val="center" w:pos="4153"/>
          <w:tab w:val="right" w:pos="8306"/>
        </w:tabs>
        <w:spacing w:after="0" w:line="240" w:lineRule="auto"/>
        <w:rPr>
          <w:rFonts w:ascii="Arial" w:eastAsia="SimSun" w:hAnsi="Arial"/>
          <w:i/>
          <w:iCs/>
          <w:lang w:eastAsia="en-GB"/>
        </w:rPr>
      </w:pPr>
    </w:p>
    <w:p w14:paraId="3455B0B1" w14:textId="77777777" w:rsidR="00DA53C7" w:rsidRPr="00DA53C7" w:rsidRDefault="00DA53C7" w:rsidP="00DA53C7">
      <w:pPr>
        <w:tabs>
          <w:tab w:val="center" w:pos="4153"/>
          <w:tab w:val="right" w:pos="8306"/>
        </w:tabs>
        <w:spacing w:after="0" w:line="240" w:lineRule="auto"/>
        <w:rPr>
          <w:rFonts w:ascii="Arial" w:eastAsia="SimSun" w:hAnsi="Arial"/>
          <w:i/>
          <w:iCs/>
          <w:lang w:eastAsia="en-GB"/>
        </w:rPr>
      </w:pPr>
      <w:r w:rsidRPr="00DA53C7">
        <w:rPr>
          <w:rFonts w:ascii="Arial" w:eastAsia="SimSun" w:hAnsi="Arial"/>
          <w:i/>
          <w:iCs/>
          <w:lang w:eastAsia="en-GB"/>
        </w:rPr>
        <w:t xml:space="preserve">RAN2 has also discussed the feasibility to include the </w:t>
      </w:r>
      <w:proofErr w:type="spellStart"/>
      <w:r w:rsidRPr="00DA53C7">
        <w:rPr>
          <w:rFonts w:ascii="Arial" w:eastAsia="SimSun" w:hAnsi="Arial"/>
          <w:i/>
          <w:iCs/>
          <w:lang w:eastAsia="en-GB"/>
        </w:rPr>
        <w:t>gNB</w:t>
      </w:r>
      <w:proofErr w:type="spellEnd"/>
      <w:r w:rsidRPr="00DA53C7">
        <w:rPr>
          <w:rFonts w:ascii="Arial" w:eastAsia="SimSun" w:hAnsi="Arial"/>
          <w:i/>
          <w:iCs/>
          <w:lang w:eastAsia="en-GB"/>
        </w:rPr>
        <w:t xml:space="preserve"> ID length as part of the CGI reporting procedure:</w:t>
      </w:r>
    </w:p>
    <w:p w14:paraId="566848DF" w14:textId="77777777" w:rsidR="00DA53C7" w:rsidRPr="00DA53C7" w:rsidRDefault="00DA53C7" w:rsidP="00DA53C7">
      <w:pPr>
        <w:numPr>
          <w:ilvl w:val="0"/>
          <w:numId w:val="4"/>
        </w:numPr>
        <w:tabs>
          <w:tab w:val="center" w:pos="4153"/>
          <w:tab w:val="right" w:pos="8306"/>
        </w:tabs>
        <w:spacing w:after="0" w:line="240" w:lineRule="auto"/>
        <w:rPr>
          <w:rFonts w:ascii="Arial" w:eastAsia="SimSun" w:hAnsi="Arial"/>
          <w:i/>
          <w:iCs/>
          <w:lang w:eastAsia="en-GB"/>
        </w:rPr>
      </w:pPr>
      <w:r w:rsidRPr="00DA53C7">
        <w:rPr>
          <w:rFonts w:ascii="Arial" w:eastAsia="SimSun" w:hAnsi="Arial"/>
          <w:i/>
          <w:iCs/>
          <w:lang w:eastAsia="en-GB"/>
        </w:rPr>
        <w:t>It is technically feasible but will not work for legacy UEs.</w:t>
      </w:r>
    </w:p>
    <w:p w14:paraId="79C0734B" w14:textId="77777777" w:rsidR="00DA53C7" w:rsidRPr="00DA53C7" w:rsidRDefault="00DA53C7" w:rsidP="00DA53C7">
      <w:pPr>
        <w:tabs>
          <w:tab w:val="center" w:pos="4153"/>
          <w:tab w:val="right" w:pos="8306"/>
        </w:tabs>
        <w:spacing w:after="0" w:line="240" w:lineRule="auto"/>
        <w:rPr>
          <w:rFonts w:ascii="Arial" w:eastAsia="SimSun" w:hAnsi="Arial"/>
          <w:i/>
          <w:iCs/>
          <w:lang w:eastAsia="en-GB"/>
        </w:rPr>
      </w:pPr>
    </w:p>
    <w:p w14:paraId="32926164" w14:textId="3D6A8A64" w:rsidR="008376CA" w:rsidRDefault="00DA53C7" w:rsidP="00DA53C7">
      <w:pPr>
        <w:pStyle w:val="00BodyText"/>
        <w:spacing w:after="0"/>
        <w:rPr>
          <w:rFonts w:eastAsia="SimSun"/>
          <w:i/>
          <w:iCs/>
          <w:sz w:val="20"/>
          <w:lang w:val="en-GB"/>
        </w:rPr>
      </w:pPr>
      <w:r w:rsidRPr="00DA53C7">
        <w:rPr>
          <w:rFonts w:eastAsia="SimSun"/>
          <w:i/>
          <w:iCs/>
          <w:sz w:val="20"/>
          <w:lang w:val="en-GB"/>
        </w:rPr>
        <w:lastRenderedPageBreak/>
        <w:t>Some companies also questioned the usefulness of broadcasting such an information given these limitations.</w:t>
      </w:r>
    </w:p>
    <w:p w14:paraId="3B4BE24A" w14:textId="1085F823" w:rsidR="00DA53C7" w:rsidRDefault="00DA53C7" w:rsidP="00DA53C7">
      <w:pPr>
        <w:pStyle w:val="00BodyText"/>
        <w:spacing w:after="0"/>
        <w:rPr>
          <w:rFonts w:eastAsia="SimSun"/>
          <w:i/>
          <w:iCs/>
          <w:sz w:val="20"/>
          <w:lang w:val="en-GB"/>
        </w:rPr>
      </w:pPr>
    </w:p>
    <w:p w14:paraId="7E8D0757" w14:textId="23702E5C" w:rsidR="00DA53C7" w:rsidRDefault="006F1B63" w:rsidP="00DA53C7">
      <w:pPr>
        <w:pStyle w:val="00BodyText"/>
        <w:spacing w:after="0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 xml:space="preserve">In their reply RAN2 states that the inclusion of the </w:t>
      </w:r>
      <w:proofErr w:type="spellStart"/>
      <w:r>
        <w:rPr>
          <w:rFonts w:ascii="Times New Roman" w:hAnsi="Times New Roman"/>
          <w:sz w:val="20"/>
          <w:lang w:val="en-GB"/>
        </w:rPr>
        <w:t>gNB</w:t>
      </w:r>
      <w:proofErr w:type="spellEnd"/>
      <w:r>
        <w:rPr>
          <w:rFonts w:ascii="Times New Roman" w:hAnsi="Times New Roman"/>
          <w:sz w:val="20"/>
          <w:lang w:val="en-GB"/>
        </w:rPr>
        <w:t>-ID length in the system information block is technically feasible.</w:t>
      </w:r>
    </w:p>
    <w:p w14:paraId="21AF4854" w14:textId="64E24337" w:rsidR="006F1B63" w:rsidRDefault="006F1B63" w:rsidP="00DA53C7">
      <w:pPr>
        <w:pStyle w:val="00BodyText"/>
        <w:spacing w:after="0"/>
        <w:rPr>
          <w:rFonts w:ascii="Times New Roman" w:hAnsi="Times New Roman"/>
          <w:b/>
          <w:bCs/>
          <w:sz w:val="20"/>
          <w:lang w:val="en-GB"/>
        </w:rPr>
      </w:pPr>
      <w:r w:rsidRPr="006F1B63">
        <w:rPr>
          <w:rFonts w:ascii="Times New Roman" w:hAnsi="Times New Roman"/>
          <w:b/>
          <w:bCs/>
          <w:sz w:val="20"/>
          <w:lang w:val="en-GB"/>
        </w:rPr>
        <w:t xml:space="preserve">Conclusion 3: the inclusion of the </w:t>
      </w:r>
      <w:proofErr w:type="spellStart"/>
      <w:r w:rsidRPr="006F1B63">
        <w:rPr>
          <w:rFonts w:ascii="Times New Roman" w:hAnsi="Times New Roman"/>
          <w:b/>
          <w:bCs/>
          <w:sz w:val="20"/>
          <w:lang w:val="en-GB"/>
        </w:rPr>
        <w:t>gNB</w:t>
      </w:r>
      <w:proofErr w:type="spellEnd"/>
      <w:r w:rsidRPr="006F1B63">
        <w:rPr>
          <w:rFonts w:ascii="Times New Roman" w:hAnsi="Times New Roman"/>
          <w:b/>
          <w:bCs/>
          <w:sz w:val="20"/>
          <w:lang w:val="en-GB"/>
        </w:rPr>
        <w:t>-ID length in the system information block is technically feasible</w:t>
      </w:r>
    </w:p>
    <w:p w14:paraId="0F6A2569" w14:textId="77777777" w:rsidR="006F1B63" w:rsidRDefault="006F1B63" w:rsidP="00DA53C7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57397DE1" w14:textId="1AB95221" w:rsidR="006F1B63" w:rsidRDefault="006F1B63" w:rsidP="00DA53C7">
      <w:pPr>
        <w:pStyle w:val="00BodyText"/>
        <w:spacing w:after="0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 xml:space="preserve">The LS also points at a concern regarding the fact that inclusion of the </w:t>
      </w:r>
      <w:proofErr w:type="spellStart"/>
      <w:r>
        <w:rPr>
          <w:rFonts w:ascii="Times New Roman" w:hAnsi="Times New Roman"/>
          <w:sz w:val="20"/>
          <w:lang w:val="en-GB"/>
        </w:rPr>
        <w:t>gNB</w:t>
      </w:r>
      <w:proofErr w:type="spellEnd"/>
      <w:r>
        <w:rPr>
          <w:rFonts w:ascii="Times New Roman" w:hAnsi="Times New Roman"/>
          <w:sz w:val="20"/>
          <w:lang w:val="en-GB"/>
        </w:rPr>
        <w:t xml:space="preserve">-ID length in the system information block will not be supported by legacy UEs. </w:t>
      </w:r>
    </w:p>
    <w:p w14:paraId="52907FA6" w14:textId="431547E7" w:rsidR="006F1B63" w:rsidRDefault="006F1B63" w:rsidP="00DA53C7">
      <w:pPr>
        <w:pStyle w:val="00BodyText"/>
        <w:spacing w:after="0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 xml:space="preserve">It should be noted that ANR measurements do not need to be supported by all UEs in the network </w:t>
      </w:r>
      <w:proofErr w:type="gramStart"/>
      <w:r>
        <w:rPr>
          <w:rFonts w:ascii="Times New Roman" w:hAnsi="Times New Roman"/>
          <w:sz w:val="20"/>
          <w:lang w:val="en-GB"/>
        </w:rPr>
        <w:t>in order to</w:t>
      </w:r>
      <w:proofErr w:type="gramEnd"/>
      <w:r>
        <w:rPr>
          <w:rFonts w:ascii="Times New Roman" w:hAnsi="Times New Roman"/>
          <w:sz w:val="20"/>
          <w:lang w:val="en-GB"/>
        </w:rPr>
        <w:t xml:space="preserve"> be effective. It would be sufficient that a small pool of UEs supports these measurements, so to allow automated discovery of neighbour nodes/cells and therefore avoid time and resource consuming manual neighbour cell configurations. </w:t>
      </w:r>
    </w:p>
    <w:p w14:paraId="22744276" w14:textId="6A5499E1" w:rsidR="006F1B63" w:rsidRDefault="006F1B63" w:rsidP="00DA53C7">
      <w:pPr>
        <w:pStyle w:val="00BodyText"/>
        <w:spacing w:after="0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 xml:space="preserve">Therefore, if </w:t>
      </w:r>
      <w:proofErr w:type="spellStart"/>
      <w:r>
        <w:rPr>
          <w:rFonts w:ascii="Times New Roman" w:hAnsi="Times New Roman"/>
          <w:sz w:val="20"/>
          <w:lang w:val="en-GB"/>
        </w:rPr>
        <w:t>gNB</w:t>
      </w:r>
      <w:proofErr w:type="spellEnd"/>
      <w:r>
        <w:rPr>
          <w:rFonts w:ascii="Times New Roman" w:hAnsi="Times New Roman"/>
          <w:sz w:val="20"/>
          <w:lang w:val="en-GB"/>
        </w:rPr>
        <w:t>-ID length broadcast was supported only by Rel17 this would still allow to enable the following scenarios:</w:t>
      </w:r>
    </w:p>
    <w:p w14:paraId="74E038F2" w14:textId="61D6E7C7" w:rsidR="006F1B63" w:rsidRDefault="006957FA" w:rsidP="006957FA">
      <w:pPr>
        <w:pStyle w:val="00BodyText"/>
        <w:numPr>
          <w:ilvl w:val="0"/>
          <w:numId w:val="6"/>
        </w:numPr>
        <w:spacing w:after="0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>Discovery of new NG-RAN nodes from different vendors via ANR performed by Rel17 UEs</w:t>
      </w:r>
    </w:p>
    <w:p w14:paraId="3D4C48DE" w14:textId="71291403" w:rsidR="006957FA" w:rsidRDefault="006957FA" w:rsidP="006957FA">
      <w:pPr>
        <w:pStyle w:val="00BodyText"/>
        <w:numPr>
          <w:ilvl w:val="0"/>
          <w:numId w:val="6"/>
        </w:numPr>
        <w:spacing w:after="0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>Discovery of new NG-RAN nodes from different sharing operators via ANR performed by Rel17 UEs</w:t>
      </w:r>
    </w:p>
    <w:p w14:paraId="30028379" w14:textId="5327F9E4" w:rsidR="006957FA" w:rsidRDefault="006957FA" w:rsidP="006957FA">
      <w:pPr>
        <w:pStyle w:val="00BodyText"/>
        <w:numPr>
          <w:ilvl w:val="0"/>
          <w:numId w:val="6"/>
        </w:numPr>
        <w:spacing w:after="0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 xml:space="preserve">Allow to flexibly change the </w:t>
      </w:r>
      <w:proofErr w:type="spellStart"/>
      <w:r>
        <w:rPr>
          <w:rFonts w:ascii="Times New Roman" w:hAnsi="Times New Roman"/>
          <w:sz w:val="20"/>
          <w:lang w:val="en-GB"/>
        </w:rPr>
        <w:t>gNB</w:t>
      </w:r>
      <w:proofErr w:type="spellEnd"/>
      <w:r>
        <w:rPr>
          <w:rFonts w:ascii="Times New Roman" w:hAnsi="Times New Roman"/>
          <w:sz w:val="20"/>
          <w:lang w:val="en-GB"/>
        </w:rPr>
        <w:t>-ID length of an NG-RAN node and discover such changes by means of ANR measurements performed by Rel17 UEs</w:t>
      </w:r>
    </w:p>
    <w:p w14:paraId="3FAA879B" w14:textId="0C210EBE" w:rsidR="006957FA" w:rsidRDefault="006957FA" w:rsidP="006957FA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6B3F42CC" w14:textId="792317C9" w:rsidR="006957FA" w:rsidRDefault="006957FA" w:rsidP="006957FA">
      <w:pPr>
        <w:pStyle w:val="00BodyText"/>
        <w:spacing w:after="0"/>
        <w:rPr>
          <w:rFonts w:ascii="Times New Roman" w:hAnsi="Times New Roman"/>
          <w:sz w:val="20"/>
          <w:lang w:val="en-GB"/>
        </w:rPr>
      </w:pPr>
      <w:proofErr w:type="gramStart"/>
      <w:r>
        <w:rPr>
          <w:rFonts w:ascii="Times New Roman" w:hAnsi="Times New Roman"/>
          <w:sz w:val="20"/>
          <w:lang w:val="en-GB"/>
        </w:rPr>
        <w:t>In light of</w:t>
      </w:r>
      <w:proofErr w:type="gramEnd"/>
      <w:r>
        <w:rPr>
          <w:rFonts w:ascii="Times New Roman" w:hAnsi="Times New Roman"/>
          <w:sz w:val="20"/>
          <w:lang w:val="en-GB"/>
        </w:rPr>
        <w:t xml:space="preserve"> the above, if can be concluded that inclusion of the </w:t>
      </w:r>
      <w:proofErr w:type="spellStart"/>
      <w:r>
        <w:rPr>
          <w:rFonts w:ascii="Times New Roman" w:hAnsi="Times New Roman"/>
          <w:sz w:val="20"/>
          <w:lang w:val="en-GB"/>
        </w:rPr>
        <w:t>gNB</w:t>
      </w:r>
      <w:proofErr w:type="spellEnd"/>
      <w:r>
        <w:rPr>
          <w:rFonts w:ascii="Times New Roman" w:hAnsi="Times New Roman"/>
          <w:sz w:val="20"/>
          <w:lang w:val="en-GB"/>
        </w:rPr>
        <w:t>-ID length in the System Information Block is feasible and it solves the issues acknowledged in RAN3. The following is therefore proposed:</w:t>
      </w:r>
    </w:p>
    <w:p w14:paraId="525465B1" w14:textId="0ACE11E5" w:rsidR="006957FA" w:rsidRPr="006957FA" w:rsidRDefault="006957FA" w:rsidP="006957FA">
      <w:pPr>
        <w:pStyle w:val="00BodyText"/>
        <w:spacing w:after="0"/>
        <w:rPr>
          <w:rFonts w:ascii="Times New Roman" w:hAnsi="Times New Roman"/>
          <w:b/>
          <w:bCs/>
          <w:sz w:val="20"/>
          <w:lang w:val="en-GB"/>
        </w:rPr>
      </w:pPr>
    </w:p>
    <w:p w14:paraId="1E912276" w14:textId="6919E65D" w:rsidR="006957FA" w:rsidRPr="006957FA" w:rsidRDefault="006957FA" w:rsidP="006957FA">
      <w:pPr>
        <w:pStyle w:val="00BodyText"/>
        <w:spacing w:after="0"/>
        <w:rPr>
          <w:rFonts w:ascii="Times New Roman" w:hAnsi="Times New Roman"/>
          <w:b/>
          <w:bCs/>
          <w:sz w:val="20"/>
          <w:lang w:val="en-GB"/>
        </w:rPr>
      </w:pPr>
      <w:r w:rsidRPr="006957FA">
        <w:rPr>
          <w:rFonts w:ascii="Times New Roman" w:hAnsi="Times New Roman"/>
          <w:b/>
          <w:bCs/>
          <w:sz w:val="20"/>
          <w:lang w:val="en-GB"/>
        </w:rPr>
        <w:t xml:space="preserve">Proposal: It is proposed to reply to RAN2 stating that RAN3 considers signalling of the </w:t>
      </w:r>
      <w:proofErr w:type="spellStart"/>
      <w:r w:rsidRPr="006957FA">
        <w:rPr>
          <w:rFonts w:ascii="Times New Roman" w:hAnsi="Times New Roman"/>
          <w:b/>
          <w:bCs/>
          <w:sz w:val="20"/>
          <w:lang w:val="en-GB"/>
        </w:rPr>
        <w:t>gNB</w:t>
      </w:r>
      <w:proofErr w:type="spellEnd"/>
      <w:r w:rsidRPr="006957FA">
        <w:rPr>
          <w:rFonts w:ascii="Times New Roman" w:hAnsi="Times New Roman"/>
          <w:b/>
          <w:bCs/>
          <w:sz w:val="20"/>
          <w:lang w:val="en-GB"/>
        </w:rPr>
        <w:t xml:space="preserve">-ID length </w:t>
      </w:r>
      <w:r>
        <w:rPr>
          <w:rFonts w:ascii="Times New Roman" w:hAnsi="Times New Roman"/>
          <w:b/>
          <w:bCs/>
          <w:sz w:val="20"/>
          <w:lang w:val="en-GB"/>
        </w:rPr>
        <w:t>within the</w:t>
      </w:r>
      <w:r w:rsidRPr="006957FA">
        <w:rPr>
          <w:rFonts w:ascii="Times New Roman" w:hAnsi="Times New Roman"/>
          <w:b/>
          <w:bCs/>
          <w:sz w:val="20"/>
          <w:lang w:val="en-GB"/>
        </w:rPr>
        <w:t xml:space="preserve"> system information block a feasible and effective solution and that RAN2 should proceed with including the </w:t>
      </w:r>
      <w:proofErr w:type="spellStart"/>
      <w:r w:rsidRPr="006957FA">
        <w:rPr>
          <w:rFonts w:ascii="Times New Roman" w:hAnsi="Times New Roman"/>
          <w:b/>
          <w:bCs/>
          <w:sz w:val="20"/>
          <w:lang w:val="en-GB"/>
        </w:rPr>
        <w:t>gNB</w:t>
      </w:r>
      <w:proofErr w:type="spellEnd"/>
      <w:r w:rsidRPr="006957FA">
        <w:rPr>
          <w:rFonts w:ascii="Times New Roman" w:hAnsi="Times New Roman"/>
          <w:b/>
          <w:bCs/>
          <w:sz w:val="20"/>
          <w:lang w:val="en-GB"/>
        </w:rPr>
        <w:t>-ID length in the system information block in their specifications.</w:t>
      </w:r>
    </w:p>
    <w:p w14:paraId="2CC176DB" w14:textId="77777777" w:rsidR="006957FA" w:rsidRDefault="006957FA" w:rsidP="006957FA">
      <w:pPr>
        <w:pStyle w:val="00BodyText"/>
        <w:spacing w:after="0"/>
        <w:ind w:left="720"/>
        <w:rPr>
          <w:rFonts w:ascii="Times New Roman" w:hAnsi="Times New Roman"/>
          <w:sz w:val="20"/>
          <w:lang w:val="en-GB"/>
        </w:rPr>
      </w:pPr>
    </w:p>
    <w:p w14:paraId="1AFFB62E" w14:textId="2FD04AD5" w:rsidR="008376CA" w:rsidRDefault="00A61613">
      <w:pPr>
        <w:pStyle w:val="Heading1"/>
      </w:pPr>
      <w:r>
        <w:t>3</w:t>
      </w:r>
      <w:r>
        <w:tab/>
        <w:t>Conclusion</w:t>
      </w:r>
    </w:p>
    <w:p w14:paraId="64D3971B" w14:textId="16DAB72F" w:rsidR="006957FA" w:rsidRDefault="006957FA" w:rsidP="006957FA">
      <w:r>
        <w:t xml:space="preserve">In this contribution a recap of past discussions on exposure of the </w:t>
      </w:r>
      <w:proofErr w:type="spellStart"/>
      <w:r>
        <w:t>gNB</w:t>
      </w:r>
      <w:proofErr w:type="spellEnd"/>
      <w:r>
        <w:t>-ID length was made. The document lands on the following conclusions and proposal:</w:t>
      </w:r>
    </w:p>
    <w:p w14:paraId="4E1626A2" w14:textId="77777777" w:rsidR="006957FA" w:rsidRPr="00463AC8" w:rsidRDefault="006957FA" w:rsidP="006957FA">
      <w:pPr>
        <w:rPr>
          <w:b/>
          <w:bCs/>
        </w:rPr>
      </w:pPr>
      <w:r w:rsidRPr="00463AC8">
        <w:rPr>
          <w:b/>
          <w:bCs/>
        </w:rPr>
        <w:t xml:space="preserve">Conclusion 1: RAN3 has discussed at length the issue of </w:t>
      </w:r>
      <w:proofErr w:type="spellStart"/>
      <w:r w:rsidRPr="00463AC8">
        <w:rPr>
          <w:b/>
          <w:bCs/>
        </w:rPr>
        <w:t>gNB</w:t>
      </w:r>
      <w:proofErr w:type="spellEnd"/>
      <w:r w:rsidRPr="00463AC8">
        <w:rPr>
          <w:b/>
          <w:bCs/>
        </w:rPr>
        <w:t xml:space="preserve">-ID length exposure by means of </w:t>
      </w:r>
      <w:proofErr w:type="gramStart"/>
      <w:r w:rsidRPr="00463AC8">
        <w:rPr>
          <w:b/>
          <w:bCs/>
        </w:rPr>
        <w:t>network based</w:t>
      </w:r>
      <w:proofErr w:type="gramEnd"/>
      <w:r w:rsidRPr="00463AC8">
        <w:rPr>
          <w:b/>
          <w:bCs/>
        </w:rPr>
        <w:t xml:space="preserve"> solutions, but no solution was deemed feasible and agreeable</w:t>
      </w:r>
    </w:p>
    <w:p w14:paraId="42D4FAAE" w14:textId="77777777" w:rsidR="006957FA" w:rsidRPr="006F1B63" w:rsidRDefault="006957FA" w:rsidP="006957FA">
      <w:pPr>
        <w:rPr>
          <w:b/>
          <w:bCs/>
        </w:rPr>
      </w:pPr>
      <w:r w:rsidRPr="006F1B63">
        <w:rPr>
          <w:b/>
          <w:bCs/>
        </w:rPr>
        <w:t xml:space="preserve">Conclusion 2: Lack of a standardised solution for exposure of the </w:t>
      </w:r>
      <w:proofErr w:type="spellStart"/>
      <w:r w:rsidRPr="006F1B63">
        <w:rPr>
          <w:b/>
          <w:bCs/>
        </w:rPr>
        <w:t>gNB</w:t>
      </w:r>
      <w:proofErr w:type="spellEnd"/>
      <w:r w:rsidRPr="006F1B63">
        <w:rPr>
          <w:b/>
          <w:bCs/>
        </w:rPr>
        <w:t>-ID length is causing critical problems in currently operational networks</w:t>
      </w:r>
    </w:p>
    <w:p w14:paraId="7FA1B947" w14:textId="77777777" w:rsidR="006957FA" w:rsidRDefault="006957FA" w:rsidP="006957FA">
      <w:pPr>
        <w:pStyle w:val="00BodyText"/>
        <w:spacing w:after="0"/>
        <w:rPr>
          <w:rFonts w:ascii="Times New Roman" w:hAnsi="Times New Roman"/>
          <w:b/>
          <w:bCs/>
          <w:sz w:val="20"/>
          <w:lang w:val="en-GB"/>
        </w:rPr>
      </w:pPr>
      <w:r w:rsidRPr="006F1B63">
        <w:rPr>
          <w:rFonts w:ascii="Times New Roman" w:hAnsi="Times New Roman"/>
          <w:b/>
          <w:bCs/>
          <w:sz w:val="20"/>
          <w:lang w:val="en-GB"/>
        </w:rPr>
        <w:t xml:space="preserve">Conclusion 3: the inclusion of the </w:t>
      </w:r>
      <w:proofErr w:type="spellStart"/>
      <w:r w:rsidRPr="006F1B63">
        <w:rPr>
          <w:rFonts w:ascii="Times New Roman" w:hAnsi="Times New Roman"/>
          <w:b/>
          <w:bCs/>
          <w:sz w:val="20"/>
          <w:lang w:val="en-GB"/>
        </w:rPr>
        <w:t>gNB</w:t>
      </w:r>
      <w:proofErr w:type="spellEnd"/>
      <w:r w:rsidRPr="006F1B63">
        <w:rPr>
          <w:rFonts w:ascii="Times New Roman" w:hAnsi="Times New Roman"/>
          <w:b/>
          <w:bCs/>
          <w:sz w:val="20"/>
          <w:lang w:val="en-GB"/>
        </w:rPr>
        <w:t>-ID length in the system information block is technically feasible</w:t>
      </w:r>
    </w:p>
    <w:p w14:paraId="7A4DD159" w14:textId="77777777" w:rsidR="006957FA" w:rsidRDefault="006957FA" w:rsidP="006957FA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16654D94" w14:textId="77777777" w:rsidR="006957FA" w:rsidRPr="006957FA" w:rsidRDefault="006957FA" w:rsidP="006957FA">
      <w:pPr>
        <w:pStyle w:val="00BodyText"/>
        <w:spacing w:after="0"/>
        <w:rPr>
          <w:rFonts w:ascii="Times New Roman" w:hAnsi="Times New Roman"/>
          <w:b/>
          <w:bCs/>
          <w:sz w:val="20"/>
          <w:lang w:val="en-GB"/>
        </w:rPr>
      </w:pPr>
      <w:r w:rsidRPr="006957FA">
        <w:rPr>
          <w:rFonts w:ascii="Times New Roman" w:hAnsi="Times New Roman"/>
          <w:b/>
          <w:bCs/>
          <w:sz w:val="20"/>
          <w:lang w:val="en-GB"/>
        </w:rPr>
        <w:t xml:space="preserve">Proposal: It is proposed to reply to RAN2 stating that RAN3 considers signalling of the </w:t>
      </w:r>
      <w:proofErr w:type="spellStart"/>
      <w:r w:rsidRPr="006957FA">
        <w:rPr>
          <w:rFonts w:ascii="Times New Roman" w:hAnsi="Times New Roman"/>
          <w:b/>
          <w:bCs/>
          <w:sz w:val="20"/>
          <w:lang w:val="en-GB"/>
        </w:rPr>
        <w:t>gNB</w:t>
      </w:r>
      <w:proofErr w:type="spellEnd"/>
      <w:r w:rsidRPr="006957FA">
        <w:rPr>
          <w:rFonts w:ascii="Times New Roman" w:hAnsi="Times New Roman"/>
          <w:b/>
          <w:bCs/>
          <w:sz w:val="20"/>
          <w:lang w:val="en-GB"/>
        </w:rPr>
        <w:t xml:space="preserve">-ID length </w:t>
      </w:r>
      <w:r>
        <w:rPr>
          <w:rFonts w:ascii="Times New Roman" w:hAnsi="Times New Roman"/>
          <w:b/>
          <w:bCs/>
          <w:sz w:val="20"/>
          <w:lang w:val="en-GB"/>
        </w:rPr>
        <w:t>within the</w:t>
      </w:r>
      <w:r w:rsidRPr="006957FA">
        <w:rPr>
          <w:rFonts w:ascii="Times New Roman" w:hAnsi="Times New Roman"/>
          <w:b/>
          <w:bCs/>
          <w:sz w:val="20"/>
          <w:lang w:val="en-GB"/>
        </w:rPr>
        <w:t xml:space="preserve"> system information block a feasible and effective solution and that RAN2 should proceed with including the </w:t>
      </w:r>
      <w:proofErr w:type="spellStart"/>
      <w:r w:rsidRPr="006957FA">
        <w:rPr>
          <w:rFonts w:ascii="Times New Roman" w:hAnsi="Times New Roman"/>
          <w:b/>
          <w:bCs/>
          <w:sz w:val="20"/>
          <w:lang w:val="en-GB"/>
        </w:rPr>
        <w:t>gNB</w:t>
      </w:r>
      <w:proofErr w:type="spellEnd"/>
      <w:r w:rsidRPr="006957FA">
        <w:rPr>
          <w:rFonts w:ascii="Times New Roman" w:hAnsi="Times New Roman"/>
          <w:b/>
          <w:bCs/>
          <w:sz w:val="20"/>
          <w:lang w:val="en-GB"/>
        </w:rPr>
        <w:t>-ID length in the system information block in their specifications.</w:t>
      </w:r>
    </w:p>
    <w:p w14:paraId="5FB24E9A" w14:textId="4EBA8FAA" w:rsidR="006957FA" w:rsidRPr="006957FA" w:rsidRDefault="006957FA" w:rsidP="006957FA">
      <w:r>
        <w:lastRenderedPageBreak/>
        <w:t xml:space="preserve">A reply LS to RAN2 is available in </w:t>
      </w:r>
      <w:r w:rsidR="00C01427" w:rsidRPr="00C01427">
        <w:t>R3-212067</w:t>
      </w:r>
    </w:p>
    <w:p w14:paraId="2161900A" w14:textId="77777777" w:rsidR="008376CA" w:rsidRDefault="00A61613">
      <w:pPr>
        <w:pStyle w:val="Heading1"/>
      </w:pPr>
      <w:r>
        <w:t>6</w:t>
      </w:r>
      <w:r>
        <w:tab/>
        <w:t>References</w:t>
      </w:r>
    </w:p>
    <w:p w14:paraId="0998DA9B" w14:textId="703256FE" w:rsidR="00044B27" w:rsidRDefault="00A61613">
      <w:pPr>
        <w:rPr>
          <w:bCs/>
        </w:rPr>
      </w:pPr>
      <w:r>
        <w:t>[1</w:t>
      </w:r>
      <w:r w:rsidR="00DA53C7">
        <w:t xml:space="preserve">] </w:t>
      </w:r>
      <w:r w:rsidR="00DA53C7" w:rsidRPr="00DA53C7">
        <w:rPr>
          <w:bCs/>
        </w:rPr>
        <w:t>R2-2102449</w:t>
      </w:r>
      <w:r w:rsidRPr="00DA53C7">
        <w:rPr>
          <w:bCs/>
        </w:rPr>
        <w:t xml:space="preserve">, </w:t>
      </w:r>
      <w:r w:rsidR="00DA53C7" w:rsidRPr="00DA53C7">
        <w:rPr>
          <w:bCs/>
        </w:rPr>
        <w:t xml:space="preserve">Reply LS on broadcasting </w:t>
      </w:r>
      <w:proofErr w:type="spellStart"/>
      <w:r w:rsidR="00DA53C7" w:rsidRPr="00DA53C7">
        <w:rPr>
          <w:bCs/>
        </w:rPr>
        <w:t>gNB</w:t>
      </w:r>
      <w:proofErr w:type="spellEnd"/>
      <w:r w:rsidR="00DA53C7" w:rsidRPr="00DA53C7">
        <w:rPr>
          <w:bCs/>
        </w:rPr>
        <w:t xml:space="preserve"> ID length in system information block</w:t>
      </w:r>
      <w:r w:rsidR="00311D97" w:rsidRPr="00DA53C7">
        <w:rPr>
          <w:bCs/>
        </w:rPr>
        <w:t xml:space="preserve">, </w:t>
      </w:r>
      <w:r w:rsidR="00DA53C7" w:rsidRPr="00DA53C7">
        <w:rPr>
          <w:bCs/>
        </w:rPr>
        <w:t>RAN2</w:t>
      </w:r>
    </w:p>
    <w:p w14:paraId="564039A5" w14:textId="609EE8BF" w:rsidR="00DA53C7" w:rsidRPr="00DA53C7" w:rsidRDefault="00DA53C7">
      <w:pPr>
        <w:rPr>
          <w:bCs/>
        </w:rPr>
      </w:pPr>
      <w:r>
        <w:rPr>
          <w:bCs/>
        </w:rPr>
        <w:t xml:space="preserve">[2] </w:t>
      </w:r>
      <w:r w:rsidRPr="00DA53C7">
        <w:rPr>
          <w:bCs/>
        </w:rPr>
        <w:t>R3-207226</w:t>
      </w:r>
      <w:r>
        <w:rPr>
          <w:bCs/>
        </w:rPr>
        <w:t xml:space="preserve">, </w:t>
      </w:r>
      <w:r w:rsidRPr="00DA53C7">
        <w:rPr>
          <w:bCs/>
        </w:rPr>
        <w:t xml:space="preserve">LS on broadcasting </w:t>
      </w:r>
      <w:proofErr w:type="spellStart"/>
      <w:r w:rsidRPr="00DA53C7">
        <w:rPr>
          <w:bCs/>
        </w:rPr>
        <w:t>gNB</w:t>
      </w:r>
      <w:proofErr w:type="spellEnd"/>
      <w:r w:rsidRPr="00DA53C7">
        <w:rPr>
          <w:bCs/>
        </w:rPr>
        <w:t xml:space="preserve"> ID length in system information block, RAN3</w:t>
      </w:r>
    </w:p>
    <w:p w14:paraId="1CF91932" w14:textId="77777777" w:rsidR="008376CA" w:rsidRDefault="008376CA"/>
    <w:p w14:paraId="1B4855EE" w14:textId="77777777" w:rsidR="008376CA" w:rsidRDefault="008376CA"/>
    <w:p w14:paraId="411538DE" w14:textId="77777777" w:rsidR="008376CA" w:rsidRDefault="008376CA"/>
    <w:sectPr w:rsidR="008376CA"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F904021"/>
    <w:multiLevelType w:val="multilevel"/>
    <w:tmpl w:val="0F904021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246CE3"/>
    <w:multiLevelType w:val="hybridMultilevel"/>
    <w:tmpl w:val="A29236A2"/>
    <w:lvl w:ilvl="0" w:tplc="23FE2E68">
      <w:start w:val="6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70839A9"/>
    <w:multiLevelType w:val="multilevel"/>
    <w:tmpl w:val="470839A9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4DA7532"/>
    <w:multiLevelType w:val="hybridMultilevel"/>
    <w:tmpl w:val="8194A5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A923160"/>
    <w:multiLevelType w:val="hybridMultilevel"/>
    <w:tmpl w:val="C846BC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2D40282"/>
    <w:multiLevelType w:val="hybridMultilevel"/>
    <w:tmpl w:val="AE56CDAC"/>
    <w:lvl w:ilvl="0" w:tplc="04090001">
      <w:start w:val="1"/>
      <w:numFmt w:val="bullet"/>
      <w:lvlText w:val=""/>
      <w:lvlJc w:val="left"/>
      <w:pPr>
        <w:ind w:left="8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3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21F81"/>
    <w:rsid w:val="00026B4E"/>
    <w:rsid w:val="00033397"/>
    <w:rsid w:val="000342C7"/>
    <w:rsid w:val="0003632C"/>
    <w:rsid w:val="00040095"/>
    <w:rsid w:val="00044B27"/>
    <w:rsid w:val="0005563E"/>
    <w:rsid w:val="00062197"/>
    <w:rsid w:val="00080512"/>
    <w:rsid w:val="00083F0D"/>
    <w:rsid w:val="000843DA"/>
    <w:rsid w:val="000A3148"/>
    <w:rsid w:val="000B2C12"/>
    <w:rsid w:val="000B7BCF"/>
    <w:rsid w:val="000C556D"/>
    <w:rsid w:val="000D376D"/>
    <w:rsid w:val="000D58AB"/>
    <w:rsid w:val="001075B7"/>
    <w:rsid w:val="00122AFC"/>
    <w:rsid w:val="001370F2"/>
    <w:rsid w:val="0015182C"/>
    <w:rsid w:val="001549DD"/>
    <w:rsid w:val="001802E6"/>
    <w:rsid w:val="001808BD"/>
    <w:rsid w:val="00194CD0"/>
    <w:rsid w:val="001A60CF"/>
    <w:rsid w:val="001B08B3"/>
    <w:rsid w:val="001C0E84"/>
    <w:rsid w:val="001C4281"/>
    <w:rsid w:val="001D0D3F"/>
    <w:rsid w:val="001F168B"/>
    <w:rsid w:val="001F70B7"/>
    <w:rsid w:val="00211100"/>
    <w:rsid w:val="00212B51"/>
    <w:rsid w:val="0022606D"/>
    <w:rsid w:val="002305DD"/>
    <w:rsid w:val="00243BC7"/>
    <w:rsid w:val="00254D60"/>
    <w:rsid w:val="00255E77"/>
    <w:rsid w:val="002623FC"/>
    <w:rsid w:val="0027230B"/>
    <w:rsid w:val="002747EC"/>
    <w:rsid w:val="002855BF"/>
    <w:rsid w:val="002940F6"/>
    <w:rsid w:val="002A3E4A"/>
    <w:rsid w:val="002E1692"/>
    <w:rsid w:val="002F0D22"/>
    <w:rsid w:val="002F3B01"/>
    <w:rsid w:val="00303093"/>
    <w:rsid w:val="00311D97"/>
    <w:rsid w:val="003172DC"/>
    <w:rsid w:val="003178EC"/>
    <w:rsid w:val="00326069"/>
    <w:rsid w:val="003370A7"/>
    <w:rsid w:val="003454FC"/>
    <w:rsid w:val="0035462D"/>
    <w:rsid w:val="00363177"/>
    <w:rsid w:val="0037525B"/>
    <w:rsid w:val="003776B4"/>
    <w:rsid w:val="0038125F"/>
    <w:rsid w:val="003B3FB3"/>
    <w:rsid w:val="003B6574"/>
    <w:rsid w:val="003C08E1"/>
    <w:rsid w:val="003C4E37"/>
    <w:rsid w:val="003E16BE"/>
    <w:rsid w:val="003E3DA4"/>
    <w:rsid w:val="003E7223"/>
    <w:rsid w:val="00401855"/>
    <w:rsid w:val="0041256C"/>
    <w:rsid w:val="00414246"/>
    <w:rsid w:val="004240BC"/>
    <w:rsid w:val="00436258"/>
    <w:rsid w:val="00442AE6"/>
    <w:rsid w:val="004469C8"/>
    <w:rsid w:val="004577CD"/>
    <w:rsid w:val="00463AC8"/>
    <w:rsid w:val="00464695"/>
    <w:rsid w:val="00475A68"/>
    <w:rsid w:val="0048025A"/>
    <w:rsid w:val="004A6C84"/>
    <w:rsid w:val="004D3578"/>
    <w:rsid w:val="004D380D"/>
    <w:rsid w:val="004D3F58"/>
    <w:rsid w:val="004D53EC"/>
    <w:rsid w:val="004D5E47"/>
    <w:rsid w:val="004E213A"/>
    <w:rsid w:val="004E21FC"/>
    <w:rsid w:val="00503171"/>
    <w:rsid w:val="00505AA3"/>
    <w:rsid w:val="00510B85"/>
    <w:rsid w:val="005153FE"/>
    <w:rsid w:val="005240A4"/>
    <w:rsid w:val="00534DA0"/>
    <w:rsid w:val="00540B31"/>
    <w:rsid w:val="00543E6C"/>
    <w:rsid w:val="00544635"/>
    <w:rsid w:val="00565087"/>
    <w:rsid w:val="0056573F"/>
    <w:rsid w:val="00565BE9"/>
    <w:rsid w:val="00571CE2"/>
    <w:rsid w:val="0058672E"/>
    <w:rsid w:val="005944E4"/>
    <w:rsid w:val="00594661"/>
    <w:rsid w:val="005A00E1"/>
    <w:rsid w:val="005A4971"/>
    <w:rsid w:val="005B1232"/>
    <w:rsid w:val="005B2EEF"/>
    <w:rsid w:val="005B4392"/>
    <w:rsid w:val="005B79D2"/>
    <w:rsid w:val="005D4274"/>
    <w:rsid w:val="006024F4"/>
    <w:rsid w:val="00605E3E"/>
    <w:rsid w:val="00606DA9"/>
    <w:rsid w:val="00611566"/>
    <w:rsid w:val="00643053"/>
    <w:rsid w:val="00654553"/>
    <w:rsid w:val="00656E1E"/>
    <w:rsid w:val="006604E4"/>
    <w:rsid w:val="006771AE"/>
    <w:rsid w:val="00693E9F"/>
    <w:rsid w:val="006957FA"/>
    <w:rsid w:val="006C0C60"/>
    <w:rsid w:val="006C2F14"/>
    <w:rsid w:val="006C3C72"/>
    <w:rsid w:val="006C54B5"/>
    <w:rsid w:val="006C76D9"/>
    <w:rsid w:val="006D1E24"/>
    <w:rsid w:val="006E6555"/>
    <w:rsid w:val="006E661E"/>
    <w:rsid w:val="006F1B63"/>
    <w:rsid w:val="00702E82"/>
    <w:rsid w:val="00713F1B"/>
    <w:rsid w:val="00731C31"/>
    <w:rsid w:val="00734A5B"/>
    <w:rsid w:val="00743525"/>
    <w:rsid w:val="00744E76"/>
    <w:rsid w:val="007476DB"/>
    <w:rsid w:val="00757CBC"/>
    <w:rsid w:val="00757D40"/>
    <w:rsid w:val="007722B6"/>
    <w:rsid w:val="00774846"/>
    <w:rsid w:val="00781F0F"/>
    <w:rsid w:val="0078727C"/>
    <w:rsid w:val="00796177"/>
    <w:rsid w:val="00797D4B"/>
    <w:rsid w:val="007A0758"/>
    <w:rsid w:val="007B0A52"/>
    <w:rsid w:val="007B4367"/>
    <w:rsid w:val="007B54F6"/>
    <w:rsid w:val="007C095F"/>
    <w:rsid w:val="007D5902"/>
    <w:rsid w:val="007E3011"/>
    <w:rsid w:val="007E7607"/>
    <w:rsid w:val="00802106"/>
    <w:rsid w:val="008028A4"/>
    <w:rsid w:val="00806520"/>
    <w:rsid w:val="008255C3"/>
    <w:rsid w:val="008376CA"/>
    <w:rsid w:val="00840916"/>
    <w:rsid w:val="0084359D"/>
    <w:rsid w:val="00852041"/>
    <w:rsid w:val="008520C6"/>
    <w:rsid w:val="00853EDD"/>
    <w:rsid w:val="008604EE"/>
    <w:rsid w:val="008768CA"/>
    <w:rsid w:val="00876A04"/>
    <w:rsid w:val="00880559"/>
    <w:rsid w:val="00883D79"/>
    <w:rsid w:val="00890E01"/>
    <w:rsid w:val="008C0CA1"/>
    <w:rsid w:val="008C1C99"/>
    <w:rsid w:val="008C59BF"/>
    <w:rsid w:val="008D01C8"/>
    <w:rsid w:val="008F5790"/>
    <w:rsid w:val="0090271F"/>
    <w:rsid w:val="00903D8C"/>
    <w:rsid w:val="00926D09"/>
    <w:rsid w:val="00942EC2"/>
    <w:rsid w:val="009442BA"/>
    <w:rsid w:val="00954BCB"/>
    <w:rsid w:val="00961B32"/>
    <w:rsid w:val="009700AE"/>
    <w:rsid w:val="00970F0C"/>
    <w:rsid w:val="00971683"/>
    <w:rsid w:val="00972FD7"/>
    <w:rsid w:val="00974BB0"/>
    <w:rsid w:val="0099610B"/>
    <w:rsid w:val="009A664E"/>
    <w:rsid w:val="009A6E4F"/>
    <w:rsid w:val="009B54A1"/>
    <w:rsid w:val="009C32DB"/>
    <w:rsid w:val="009C4D5C"/>
    <w:rsid w:val="009C511C"/>
    <w:rsid w:val="009D0A28"/>
    <w:rsid w:val="009E527A"/>
    <w:rsid w:val="009F3B54"/>
    <w:rsid w:val="009F7E6E"/>
    <w:rsid w:val="00A0037E"/>
    <w:rsid w:val="00A0436A"/>
    <w:rsid w:val="00A044D3"/>
    <w:rsid w:val="00A10F02"/>
    <w:rsid w:val="00A2096F"/>
    <w:rsid w:val="00A21A06"/>
    <w:rsid w:val="00A32D62"/>
    <w:rsid w:val="00A5074A"/>
    <w:rsid w:val="00A509B5"/>
    <w:rsid w:val="00A53724"/>
    <w:rsid w:val="00A56A11"/>
    <w:rsid w:val="00A61613"/>
    <w:rsid w:val="00A62EA1"/>
    <w:rsid w:val="00A64267"/>
    <w:rsid w:val="00A80D1E"/>
    <w:rsid w:val="00A82346"/>
    <w:rsid w:val="00A8361A"/>
    <w:rsid w:val="00A90605"/>
    <w:rsid w:val="00A9096A"/>
    <w:rsid w:val="00A9671C"/>
    <w:rsid w:val="00A96769"/>
    <w:rsid w:val="00AB307C"/>
    <w:rsid w:val="00AC31E5"/>
    <w:rsid w:val="00AD4BCF"/>
    <w:rsid w:val="00AF4A21"/>
    <w:rsid w:val="00AF78D5"/>
    <w:rsid w:val="00B06E0F"/>
    <w:rsid w:val="00B1063A"/>
    <w:rsid w:val="00B15449"/>
    <w:rsid w:val="00B43FF9"/>
    <w:rsid w:val="00B90B3A"/>
    <w:rsid w:val="00B9781E"/>
    <w:rsid w:val="00BA2E51"/>
    <w:rsid w:val="00BD2A1D"/>
    <w:rsid w:val="00BF79F1"/>
    <w:rsid w:val="00C01427"/>
    <w:rsid w:val="00C03035"/>
    <w:rsid w:val="00C21396"/>
    <w:rsid w:val="00C221D8"/>
    <w:rsid w:val="00C33079"/>
    <w:rsid w:val="00C43B31"/>
    <w:rsid w:val="00C604A5"/>
    <w:rsid w:val="00CA3D0C"/>
    <w:rsid w:val="00CB6651"/>
    <w:rsid w:val="00CB6887"/>
    <w:rsid w:val="00CC1A78"/>
    <w:rsid w:val="00CC45AB"/>
    <w:rsid w:val="00CD4C7B"/>
    <w:rsid w:val="00CE510B"/>
    <w:rsid w:val="00CE5B7A"/>
    <w:rsid w:val="00CE7DFD"/>
    <w:rsid w:val="00D22038"/>
    <w:rsid w:val="00D40002"/>
    <w:rsid w:val="00D628F5"/>
    <w:rsid w:val="00D738D6"/>
    <w:rsid w:val="00D80795"/>
    <w:rsid w:val="00D84F1B"/>
    <w:rsid w:val="00D87E00"/>
    <w:rsid w:val="00D9134D"/>
    <w:rsid w:val="00D97CD9"/>
    <w:rsid w:val="00DA53C7"/>
    <w:rsid w:val="00DA7A03"/>
    <w:rsid w:val="00DB1818"/>
    <w:rsid w:val="00DC309B"/>
    <w:rsid w:val="00DC4DA2"/>
    <w:rsid w:val="00DC59FD"/>
    <w:rsid w:val="00DD2A4D"/>
    <w:rsid w:val="00DE1406"/>
    <w:rsid w:val="00DF488A"/>
    <w:rsid w:val="00E05564"/>
    <w:rsid w:val="00E07838"/>
    <w:rsid w:val="00E07B06"/>
    <w:rsid w:val="00E13320"/>
    <w:rsid w:val="00E340BC"/>
    <w:rsid w:val="00E4418E"/>
    <w:rsid w:val="00E62835"/>
    <w:rsid w:val="00E77645"/>
    <w:rsid w:val="00E81A99"/>
    <w:rsid w:val="00E852FF"/>
    <w:rsid w:val="00E90ABE"/>
    <w:rsid w:val="00EA22F8"/>
    <w:rsid w:val="00EB0C2C"/>
    <w:rsid w:val="00EB4B14"/>
    <w:rsid w:val="00EC4A25"/>
    <w:rsid w:val="00EE0A1E"/>
    <w:rsid w:val="00EE0DC9"/>
    <w:rsid w:val="00EF02F7"/>
    <w:rsid w:val="00F025A2"/>
    <w:rsid w:val="00F157EF"/>
    <w:rsid w:val="00F2026E"/>
    <w:rsid w:val="00F2210A"/>
    <w:rsid w:val="00F2339D"/>
    <w:rsid w:val="00F37743"/>
    <w:rsid w:val="00F402A8"/>
    <w:rsid w:val="00F54A3D"/>
    <w:rsid w:val="00F631CD"/>
    <w:rsid w:val="00F653B8"/>
    <w:rsid w:val="00F76F8F"/>
    <w:rsid w:val="00F86333"/>
    <w:rsid w:val="00FA1266"/>
    <w:rsid w:val="00FB2BEA"/>
    <w:rsid w:val="00FC1192"/>
    <w:rsid w:val="00FF4BAA"/>
    <w:rsid w:val="00FF7BCD"/>
    <w:rsid w:val="69964570"/>
    <w:rsid w:val="7D6037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FC2A62A"/>
  <w15:docId w15:val="{8AA2DF0F-25F9-4FA4-B18D-DA0EFEB653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qFormat="1"/>
    <w:lsdException w:name="Emphasis" w:qFormat="1"/>
    <w:lsdException w:name="Document Map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styleId="DocumentMap">
    <w:name w:val="Document Map"/>
    <w:basedOn w:val="Normal"/>
    <w:link w:val="DocumentMapChar"/>
    <w:qFormat/>
    <w:rPr>
      <w:rFonts w:ascii="Tahoma" w:hAnsi="Tahoma" w:cs="Tahoma"/>
      <w:sz w:val="16"/>
      <w:szCs w:val="16"/>
    </w:r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semiHidden/>
    <w:unhideWhenUsed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character" w:styleId="Hyperlink">
    <w:name w:val="Hyperlink"/>
    <w:qFormat/>
    <w:rPr>
      <w:color w:val="0000FF"/>
      <w:u w:val="single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customStyle="1" w:styleId="B2">
    <w:name w:val="B2"/>
    <w:basedOn w:val="Normal"/>
    <w:qFormat/>
    <w:pPr>
      <w:ind w:left="851" w:hanging="284"/>
    </w:pPr>
  </w:style>
  <w:style w:type="paragraph" w:customStyle="1" w:styleId="B3">
    <w:name w:val="B3"/>
    <w:basedOn w:val="Normal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qFormat/>
    <w:rPr>
      <w:i/>
      <w:color w:val="0000FF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eastAsia="ja-JP" w:bidi="ar-SA"/>
    </w:rPr>
  </w:style>
  <w:style w:type="paragraph" w:customStyle="1" w:styleId="CRCoverPage">
    <w:name w:val="CR Cover Page"/>
    <w:qFormat/>
    <w:pPr>
      <w:spacing w:after="120"/>
    </w:pPr>
    <w:rPr>
      <w:rFonts w:ascii="Arial" w:eastAsia="MS Mincho" w:hAnsi="Arial"/>
      <w:lang w:eastAsia="en-US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z w:val="16"/>
      <w:szCs w:val="16"/>
      <w:lang w:val="en-GB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BalloonTextChar">
    <w:name w:val="Balloon Text Char"/>
    <w:basedOn w:val="DefaultParagraphFont"/>
    <w:link w:val="BalloonText"/>
    <w:semiHidden/>
    <w:qFormat/>
    <w:rPr>
      <w:rFonts w:ascii="Segoe UI" w:hAnsi="Segoe UI" w:cs="Segoe UI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5155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0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0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4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5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4</TotalTime>
  <Pages>4</Pages>
  <Words>1064</Words>
  <Characters>6071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Nokia Siemens Networks</Company>
  <LinksUpToDate>false</LinksUpToDate>
  <CharactersWithSpaces>7121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13 |12 |11 | 10 | 9 | 8 | 7 | 6 | 5 | 4)</dc:subject>
  <dc:creator>Benoist Sébire</dc:creator>
  <cp:keywords>&lt;keyword[, keyword, ]&gt;</cp:keywords>
  <cp:lastModifiedBy>Ericsson User</cp:lastModifiedBy>
  <cp:revision>2</cp:revision>
  <dcterms:created xsi:type="dcterms:W3CDTF">2021-05-06T18:37:00Z</dcterms:created>
  <dcterms:modified xsi:type="dcterms:W3CDTF">2021-05-06T18:37:00Z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(2)CQJIRcjSCcP1YJV3yEJQb1OZ4RxkHgVLH3A4YEdzpKP9U8haxjdsRRSCeXKsWnwVHmPQtBdr
IiTotSE0rgSVlUONum6qsY1ANVeLvpmUUkdyfbwWueSrcNBR4c9UnEJyV+9o+mJZ2x3BolEt
e632b1PYgVZFVKIqI94EqP5nZVkFVNW0wLfyfjv28IecNaq7eS/ohvt9tnpSI5HvSPYASQ8x
EYDrEkTL+nmE6LHGAf</vt:lpwstr>
  </property>
  <property fmtid="{D5CDD505-2E9C-101B-9397-08002B2CF9AE}" pid="3" name="_2015_ms_pID_7253431">
    <vt:lpwstr>nMaslx1HZdF2HQ8gCbTU/E8lJXHFVZ00otOVD/3KaoCArlDG2xOkZl
8CeXBTOYuy7aKO/fJr9DRqAyodB8wxEQZJidwbAZ708I81ciswp79hNCx1Q3TaeE+Hqf21c9
AYDq/+dXGfmckGsNy+QSXmx8LNIqNYIVaALw9TOafeF3tmb+WLoUhdeE7SrkjV+pfavEtL9P
iD/2MLKjQCMN+8WM</vt:lpwstr>
  </property>
  <property fmtid="{D5CDD505-2E9C-101B-9397-08002B2CF9AE}" pid="4" name="KSOProductBuildVer">
    <vt:lpwstr>2052-11.8.2.9022</vt:lpwstr>
  </property>
</Properties>
</file>