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DB0D8E" w14:textId="08ACD251" w:rsidR="00E44C4C" w:rsidRPr="005C4B5A" w:rsidRDefault="00E44C4C" w:rsidP="00E44C4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0" w:name="_Hlk60837667"/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E44C4C">
        <w:rPr>
          <w:rFonts w:ascii="Arial" w:hAnsi="Arial" w:cs="Arial"/>
          <w:b/>
          <w:bCs/>
          <w:sz w:val="24"/>
          <w:szCs w:val="24"/>
        </w:rPr>
        <w:t>R3-211442</w:t>
      </w:r>
    </w:p>
    <w:p w14:paraId="43A3E2D1" w14:textId="77777777" w:rsidR="00E44C4C" w:rsidRPr="00D6417A" w:rsidRDefault="00E44C4C" w:rsidP="00E44C4C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  <w:szCs w:val="24"/>
        </w:rPr>
      </w:pPr>
      <w:r w:rsidRPr="00D6417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>17</w:t>
      </w:r>
      <w:r w:rsidRPr="00D6417A">
        <w:rPr>
          <w:rFonts w:ascii="Arial" w:hAnsi="Arial" w:cs="Arial"/>
          <w:b/>
          <w:sz w:val="24"/>
          <w:szCs w:val="24"/>
        </w:rPr>
        <w:t xml:space="preserve"> - </w:t>
      </w:r>
      <w:r>
        <w:rPr>
          <w:rFonts w:ascii="Arial" w:hAnsi="Arial" w:cs="Arial"/>
          <w:b/>
          <w:sz w:val="24"/>
          <w:szCs w:val="24"/>
        </w:rPr>
        <w:t>27</w:t>
      </w:r>
      <w:r w:rsidRPr="00D6417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Pr="00D6417A">
        <w:rPr>
          <w:rFonts w:ascii="Arial" w:hAnsi="Arial" w:cs="Arial"/>
          <w:b/>
          <w:sz w:val="24"/>
          <w:szCs w:val="24"/>
        </w:rPr>
        <w:t xml:space="preserve"> 2021</w:t>
      </w:r>
    </w:p>
    <w:bookmarkEnd w:id="0"/>
    <w:p w14:paraId="01414ACA" w14:textId="77777777" w:rsidR="00E44C4C" w:rsidRDefault="00E44C4C" w:rsidP="00E44C4C">
      <w:pPr>
        <w:pStyle w:val="3GPPHeader"/>
        <w:spacing w:after="0"/>
      </w:pPr>
    </w:p>
    <w:p w14:paraId="7473FC0D" w14:textId="21EE6C64" w:rsidR="00696A6C" w:rsidRDefault="00F26C1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#91-e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Tdoc RP-21</w:t>
      </w:r>
      <w:r w:rsidR="0085090C">
        <w:rPr>
          <w:rFonts w:ascii="Arial" w:hAnsi="Arial" w:cs="Arial"/>
          <w:b/>
          <w:bCs/>
          <w:sz w:val="22"/>
        </w:rPr>
        <w:t>0922</w:t>
      </w:r>
    </w:p>
    <w:p w14:paraId="20997ACE" w14:textId="77777777" w:rsidR="00696A6C" w:rsidRDefault="00F26C1A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Online, 16-26 March 2021</w:t>
      </w:r>
    </w:p>
    <w:p w14:paraId="3B0902E2" w14:textId="77777777" w:rsidR="00696A6C" w:rsidRDefault="00696A6C">
      <w:pPr>
        <w:rPr>
          <w:rFonts w:ascii="Arial" w:hAnsi="Arial" w:cs="Arial"/>
        </w:rPr>
      </w:pPr>
    </w:p>
    <w:p w14:paraId="63C06DF8" w14:textId="7579D18F" w:rsidR="00696A6C" w:rsidRDefault="00F26C1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Reply LS on QoE Measurement Collection for LTE</w:t>
      </w:r>
    </w:p>
    <w:p w14:paraId="6847A313" w14:textId="77777777" w:rsidR="00696A6C" w:rsidRDefault="00F26C1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S5-205347 (RP-202151) </w:t>
      </w:r>
      <w:r>
        <w:rPr>
          <w:rFonts w:ascii="Arial" w:hAnsi="Arial" w:cs="Arial"/>
          <w:bCs/>
        </w:rPr>
        <w:t>QoE Measurement Collection</w:t>
      </w:r>
    </w:p>
    <w:p w14:paraId="6D9CB4E4" w14:textId="77777777" w:rsidR="00696A6C" w:rsidRDefault="00F26C1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</w:t>
      </w:r>
    </w:p>
    <w:p w14:paraId="2FD49314" w14:textId="77777777" w:rsidR="00696A6C" w:rsidRDefault="00F26C1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Work Item: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FS_NR_QoE</w:t>
      </w:r>
    </w:p>
    <w:p w14:paraId="091B30AC" w14:textId="77777777" w:rsidR="00696A6C" w:rsidRDefault="00696A6C">
      <w:pPr>
        <w:spacing w:after="60"/>
        <w:ind w:left="1985" w:hanging="1985"/>
        <w:rPr>
          <w:rFonts w:ascii="Arial" w:hAnsi="Arial" w:cs="Arial"/>
          <w:b/>
        </w:rPr>
      </w:pPr>
    </w:p>
    <w:p w14:paraId="7326F81E" w14:textId="11B94FC4" w:rsidR="00696A6C" w:rsidRDefault="00F26C1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</w:t>
      </w:r>
    </w:p>
    <w:p w14:paraId="39099B99" w14:textId="77777777" w:rsidR="00696A6C" w:rsidRDefault="00F26C1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SA5, SA4</w:t>
      </w:r>
    </w:p>
    <w:p w14:paraId="40A30A6F" w14:textId="77777777" w:rsidR="00696A6C" w:rsidRDefault="00F26C1A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SA, RAN2</w:t>
      </w:r>
      <w:r>
        <w:rPr>
          <w:rFonts w:ascii="Arial" w:hAnsi="Arial" w:cs="Arial" w:hint="eastAsia"/>
          <w:bCs/>
          <w:lang w:val="en-US" w:eastAsia="zh-CN"/>
        </w:rPr>
        <w:t>, RAN3</w:t>
      </w:r>
    </w:p>
    <w:p w14:paraId="49D41399" w14:textId="77777777" w:rsidR="00696A6C" w:rsidRDefault="00696A6C">
      <w:pPr>
        <w:spacing w:after="60"/>
        <w:ind w:left="1985" w:hanging="1985"/>
        <w:rPr>
          <w:rFonts w:ascii="Arial" w:hAnsi="Arial" w:cs="Arial"/>
          <w:bCs/>
        </w:rPr>
      </w:pPr>
    </w:p>
    <w:p w14:paraId="6800B52A" w14:textId="77777777" w:rsidR="00696A6C" w:rsidRDefault="00F26C1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E32EB43" w14:textId="77777777" w:rsidR="00696A6C" w:rsidRDefault="00F26C1A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Mats Folke</w:t>
      </w:r>
    </w:p>
    <w:p w14:paraId="027875D6" w14:textId="77777777" w:rsidR="00696A6C" w:rsidRDefault="00F26C1A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hyperlink r:id="rId6" w:history="1">
        <w:r>
          <w:rPr>
            <w:rStyle w:val="Hyperlink"/>
            <w:rFonts w:cs="Arial"/>
            <w:b w:val="0"/>
            <w:bCs/>
          </w:rPr>
          <w:t>mats.folke@ericsson.com</w:t>
        </w:r>
      </w:hyperlink>
    </w:p>
    <w:p w14:paraId="624D3608" w14:textId="77777777" w:rsidR="00696A6C" w:rsidRDefault="00696A6C">
      <w:pPr>
        <w:pBdr>
          <w:bottom w:val="single" w:sz="4" w:space="1" w:color="auto"/>
        </w:pBdr>
        <w:rPr>
          <w:rFonts w:ascii="Arial" w:hAnsi="Arial" w:cs="Arial"/>
        </w:rPr>
      </w:pPr>
    </w:p>
    <w:p w14:paraId="471EBFF4" w14:textId="77777777" w:rsidR="00696A6C" w:rsidRDefault="00696A6C">
      <w:pPr>
        <w:rPr>
          <w:rFonts w:ascii="Arial" w:hAnsi="Arial" w:cs="Arial"/>
        </w:rPr>
      </w:pPr>
    </w:p>
    <w:p w14:paraId="01B6C577" w14:textId="77777777" w:rsidR="00696A6C" w:rsidRDefault="00F26C1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BC22731" w14:textId="55261D3C" w:rsidR="00696A6C" w:rsidRDefault="00F26C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TSG RAN has discussed the possibility of implementing support for the enhancements of QoE management functionality in LTE and concluded that </w:t>
      </w:r>
      <w:r>
        <w:rPr>
          <w:rFonts w:ascii="Arial" w:hAnsi="Arial" w:cs="Arial" w:hint="eastAsia"/>
          <w:lang w:eastAsia="zh-CN"/>
        </w:rPr>
        <w:t xml:space="preserve">it </w:t>
      </w:r>
      <w:r>
        <w:rPr>
          <w:rFonts w:ascii="Arial" w:hAnsi="Arial" w:cs="Arial"/>
        </w:rPr>
        <w:t xml:space="preserve">will not be part of Release 17. </w:t>
      </w:r>
    </w:p>
    <w:p w14:paraId="391BEB63" w14:textId="77777777" w:rsidR="00F26C1A" w:rsidRDefault="00F26C1A">
      <w:pPr>
        <w:spacing w:after="120"/>
        <w:rPr>
          <w:rFonts w:ascii="Arial" w:hAnsi="Arial" w:cs="Arial"/>
          <w:b/>
        </w:rPr>
      </w:pPr>
    </w:p>
    <w:p w14:paraId="058F81A8" w14:textId="5E92999C" w:rsidR="00696A6C" w:rsidRDefault="00F26C1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D6DC1ED" w14:textId="51E3D86B" w:rsidR="00696A6C" w:rsidRDefault="00F26C1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SA5, SA4 group</w:t>
      </w:r>
    </w:p>
    <w:p w14:paraId="26B58E45" w14:textId="77777777" w:rsidR="00696A6C" w:rsidRDefault="00F26C1A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 respectfully asks SA5, SA4 group to take the above into account and update their specifications if necessary.</w:t>
      </w:r>
    </w:p>
    <w:p w14:paraId="1E1FB992" w14:textId="77777777" w:rsidR="00696A6C" w:rsidRDefault="00696A6C">
      <w:pPr>
        <w:spacing w:after="120"/>
        <w:ind w:left="993" w:hanging="993"/>
        <w:rPr>
          <w:rFonts w:ascii="Arial" w:hAnsi="Arial" w:cs="Arial"/>
        </w:rPr>
      </w:pPr>
    </w:p>
    <w:p w14:paraId="421EDAF9" w14:textId="77777777" w:rsidR="00696A6C" w:rsidRDefault="00F26C1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Meetings:</w:t>
      </w:r>
    </w:p>
    <w:p w14:paraId="34C3607E" w14:textId="77777777" w:rsidR="00696A6C" w:rsidRDefault="00F26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Meeting #92-e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14-18 June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46599A0A" w14:textId="77777777" w:rsidR="00696A6C" w:rsidRDefault="00F26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Meeting #93-e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13-17 September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sectPr w:rsidR="00696A6C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isplayBackgroundShape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71552"/>
    <w:rsid w:val="000B2C56"/>
    <w:rsid w:val="000B5A67"/>
    <w:rsid w:val="000B66F6"/>
    <w:rsid w:val="000D0986"/>
    <w:rsid w:val="000D103C"/>
    <w:rsid w:val="000D4C8C"/>
    <w:rsid w:val="000F6C9A"/>
    <w:rsid w:val="00102474"/>
    <w:rsid w:val="001033D5"/>
    <w:rsid w:val="00135237"/>
    <w:rsid w:val="00167061"/>
    <w:rsid w:val="00171EE7"/>
    <w:rsid w:val="001A7DDC"/>
    <w:rsid w:val="001C66FD"/>
    <w:rsid w:val="001D609F"/>
    <w:rsid w:val="001F211D"/>
    <w:rsid w:val="001F3DEE"/>
    <w:rsid w:val="00217326"/>
    <w:rsid w:val="002306CF"/>
    <w:rsid w:val="00237DE0"/>
    <w:rsid w:val="0024400C"/>
    <w:rsid w:val="0026215F"/>
    <w:rsid w:val="002921D4"/>
    <w:rsid w:val="002A36EE"/>
    <w:rsid w:val="002C6C8D"/>
    <w:rsid w:val="002D6E72"/>
    <w:rsid w:val="002E4CF1"/>
    <w:rsid w:val="002F2AA2"/>
    <w:rsid w:val="00300520"/>
    <w:rsid w:val="0032185E"/>
    <w:rsid w:val="00360E27"/>
    <w:rsid w:val="0036782E"/>
    <w:rsid w:val="00370FCA"/>
    <w:rsid w:val="00372E13"/>
    <w:rsid w:val="00377B57"/>
    <w:rsid w:val="0038653A"/>
    <w:rsid w:val="003938BC"/>
    <w:rsid w:val="00393F99"/>
    <w:rsid w:val="003961A1"/>
    <w:rsid w:val="003976ED"/>
    <w:rsid w:val="003E1A5C"/>
    <w:rsid w:val="003E2748"/>
    <w:rsid w:val="003E564B"/>
    <w:rsid w:val="003F3D72"/>
    <w:rsid w:val="00436C7F"/>
    <w:rsid w:val="004572D5"/>
    <w:rsid w:val="004630CD"/>
    <w:rsid w:val="004B3415"/>
    <w:rsid w:val="004B413D"/>
    <w:rsid w:val="004C22E0"/>
    <w:rsid w:val="004D056F"/>
    <w:rsid w:val="004D7BF5"/>
    <w:rsid w:val="004E5F15"/>
    <w:rsid w:val="004E7954"/>
    <w:rsid w:val="00525BA7"/>
    <w:rsid w:val="00525E3E"/>
    <w:rsid w:val="00532CB0"/>
    <w:rsid w:val="005658C3"/>
    <w:rsid w:val="005732F4"/>
    <w:rsid w:val="005A1AC3"/>
    <w:rsid w:val="005D65FA"/>
    <w:rsid w:val="00611CFF"/>
    <w:rsid w:val="00624E4B"/>
    <w:rsid w:val="00671263"/>
    <w:rsid w:val="006760C7"/>
    <w:rsid w:val="00696A6C"/>
    <w:rsid w:val="006D2B46"/>
    <w:rsid w:val="007029BC"/>
    <w:rsid w:val="007073BB"/>
    <w:rsid w:val="00721D83"/>
    <w:rsid w:val="00730FCE"/>
    <w:rsid w:val="0076660C"/>
    <w:rsid w:val="007669C2"/>
    <w:rsid w:val="00767C29"/>
    <w:rsid w:val="00774503"/>
    <w:rsid w:val="00774779"/>
    <w:rsid w:val="00780517"/>
    <w:rsid w:val="00787CB1"/>
    <w:rsid w:val="00794E88"/>
    <w:rsid w:val="007A0CE9"/>
    <w:rsid w:val="007B1A99"/>
    <w:rsid w:val="007C6A48"/>
    <w:rsid w:val="007D1E24"/>
    <w:rsid w:val="007D5CC5"/>
    <w:rsid w:val="007D78F6"/>
    <w:rsid w:val="007D7DDD"/>
    <w:rsid w:val="007E7366"/>
    <w:rsid w:val="007E7701"/>
    <w:rsid w:val="0080620E"/>
    <w:rsid w:val="008178C5"/>
    <w:rsid w:val="00826570"/>
    <w:rsid w:val="0085090C"/>
    <w:rsid w:val="0085283C"/>
    <w:rsid w:val="0088244F"/>
    <w:rsid w:val="008B1FEB"/>
    <w:rsid w:val="008B4335"/>
    <w:rsid w:val="008C08CC"/>
    <w:rsid w:val="008E75CA"/>
    <w:rsid w:val="008F3A36"/>
    <w:rsid w:val="00904DAC"/>
    <w:rsid w:val="00916A08"/>
    <w:rsid w:val="0093087A"/>
    <w:rsid w:val="009415BA"/>
    <w:rsid w:val="00952186"/>
    <w:rsid w:val="00970C42"/>
    <w:rsid w:val="00994D52"/>
    <w:rsid w:val="009A4929"/>
    <w:rsid w:val="009B67A2"/>
    <w:rsid w:val="009C4FBC"/>
    <w:rsid w:val="009D0AD0"/>
    <w:rsid w:val="00A008D8"/>
    <w:rsid w:val="00A046B1"/>
    <w:rsid w:val="00A05723"/>
    <w:rsid w:val="00A14F56"/>
    <w:rsid w:val="00A23A27"/>
    <w:rsid w:val="00A278C6"/>
    <w:rsid w:val="00A40C06"/>
    <w:rsid w:val="00A7282C"/>
    <w:rsid w:val="00A96D24"/>
    <w:rsid w:val="00AA2741"/>
    <w:rsid w:val="00AB0C29"/>
    <w:rsid w:val="00AB61CE"/>
    <w:rsid w:val="00AD3149"/>
    <w:rsid w:val="00B1083B"/>
    <w:rsid w:val="00B204A3"/>
    <w:rsid w:val="00B452C3"/>
    <w:rsid w:val="00B5313B"/>
    <w:rsid w:val="00B61624"/>
    <w:rsid w:val="00B930C5"/>
    <w:rsid w:val="00BB5C5B"/>
    <w:rsid w:val="00BC00D0"/>
    <w:rsid w:val="00BE2FB2"/>
    <w:rsid w:val="00BE778B"/>
    <w:rsid w:val="00BF78FA"/>
    <w:rsid w:val="00C261E7"/>
    <w:rsid w:val="00C331AE"/>
    <w:rsid w:val="00C41390"/>
    <w:rsid w:val="00C45CAB"/>
    <w:rsid w:val="00C6154C"/>
    <w:rsid w:val="00C666F4"/>
    <w:rsid w:val="00D215B2"/>
    <w:rsid w:val="00D32A00"/>
    <w:rsid w:val="00D32DCF"/>
    <w:rsid w:val="00D3715D"/>
    <w:rsid w:val="00D630E1"/>
    <w:rsid w:val="00DA7A52"/>
    <w:rsid w:val="00DB141C"/>
    <w:rsid w:val="00DD6D2E"/>
    <w:rsid w:val="00DF523E"/>
    <w:rsid w:val="00E1052D"/>
    <w:rsid w:val="00E343EC"/>
    <w:rsid w:val="00E44C4C"/>
    <w:rsid w:val="00EE0509"/>
    <w:rsid w:val="00EF5460"/>
    <w:rsid w:val="00F017CC"/>
    <w:rsid w:val="00F26B72"/>
    <w:rsid w:val="00F26C1A"/>
    <w:rsid w:val="00FA50D1"/>
    <w:rsid w:val="00FD7C3A"/>
    <w:rsid w:val="00FE11D3"/>
    <w:rsid w:val="00FE3EE2"/>
    <w:rsid w:val="00FF3E36"/>
    <w:rsid w:val="05804A99"/>
    <w:rsid w:val="425F35C9"/>
    <w:rsid w:val="5859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CAD938"/>
  <w15:docId w15:val="{5D3A62B5-068D-4319-BBEC-E2F0877FD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Mention1">
    <w:name w:val="Mention1"/>
    <w:uiPriority w:val="99"/>
    <w:unhideWhenUsed/>
    <w:qFormat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Revision1">
    <w:name w:val="Revision1"/>
    <w:uiPriority w:val="99"/>
    <w:semiHidden/>
    <w:qFormat/>
    <w:rPr>
      <w:lang w:val="en-GB"/>
    </w:rPr>
  </w:style>
  <w:style w:type="paragraph" w:customStyle="1" w:styleId="3GPPHeader">
    <w:name w:val="3GPP_Header"/>
    <w:basedOn w:val="BodyText"/>
    <w:qFormat/>
    <w:rsid w:val="00E44C4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ats.folke@ericsson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136</Words>
  <Characters>816</Characters>
  <Application>Microsoft Office Word</Application>
  <DocSecurity>0</DocSecurity>
  <Lines>6</Lines>
  <Paragraphs>1</Paragraphs>
  <ScaleCrop>false</ScaleCrop>
  <Company>ETSI Sophia Antipolis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6</cp:revision>
  <cp:lastPrinted>2002-04-23T07:10:00Z</cp:lastPrinted>
  <dcterms:created xsi:type="dcterms:W3CDTF">2021-03-25T13:30:00Z</dcterms:created>
  <dcterms:modified xsi:type="dcterms:W3CDTF">2021-04-26T12:49:00Z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ip_UnifiedCompliancePolicyUIAction">
    <vt:lpwstr/>
  </property>
  <property fmtid="{D5CDD505-2E9C-101B-9397-08002B2CF9AE}" pid="3" name="_ip_UnifiedCompliancePolicyProperties">
    <vt:lpwstr/>
  </property>
  <property fmtid="{D5CDD505-2E9C-101B-9397-08002B2CF9AE}" pid="4" name="Sign-off status">
    <vt:lpwstr/>
  </property>
  <property fmtid="{D5CDD505-2E9C-101B-9397-08002B2CF9AE}" pid="5" name="KSOProductBuildVer">
    <vt:lpwstr>2052-11.8.2.9022</vt:lpwstr>
  </property>
</Properties>
</file>