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20286" w14:textId="618E88B0" w:rsidR="00BF0C27" w:rsidRDefault="00B16E0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bookmarkStart w:id="1" w:name="_GoBack"/>
      <w:bookmarkEnd w:id="1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1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28"/>
        </w:rPr>
        <w:t>R3-21</w:t>
      </w:r>
      <w:r w:rsidR="00B567CE">
        <w:rPr>
          <w:b/>
          <w:sz w:val="24"/>
          <w:szCs w:val="28"/>
        </w:rPr>
        <w:t>1</w:t>
      </w:r>
      <w:r w:rsidR="007F7495">
        <w:rPr>
          <w:b/>
          <w:sz w:val="24"/>
          <w:szCs w:val="28"/>
        </w:rPr>
        <w:t>317</w:t>
      </w:r>
    </w:p>
    <w:p w14:paraId="7BE78BF8" w14:textId="77777777" w:rsidR="00BF0C27" w:rsidRDefault="00B16E0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b/>
          <w:sz w:val="24"/>
          <w:szCs w:val="28"/>
        </w:rPr>
        <w:t>25 January – 4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C27" w14:paraId="5B9176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19942" w14:textId="77777777" w:rsidR="00BF0C27" w:rsidRDefault="00B16E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C27" w14:paraId="594B28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9F0E3" w14:textId="77777777" w:rsidR="00BF0C27" w:rsidRDefault="00B16E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C27" w14:paraId="6382B9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BCAE0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253610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24C9E4" w14:textId="77777777" w:rsidR="00BF0C27" w:rsidRDefault="00BF0C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1FA29" w14:textId="77777777" w:rsidR="00BF0C27" w:rsidRDefault="00D65D77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E03">
              <w:rPr>
                <w:b/>
                <w:sz w:val="28"/>
              </w:rPr>
              <w:t>3</w:t>
            </w:r>
            <w:r w:rsidR="00B16E03">
              <w:rPr>
                <w:b/>
                <w:sz w:val="28"/>
                <w:lang w:val="en-US"/>
              </w:rPr>
              <w:t>8</w:t>
            </w:r>
            <w:r w:rsidR="00B16E03">
              <w:rPr>
                <w:b/>
                <w:sz w:val="28"/>
              </w:rPr>
              <w:t>.</w:t>
            </w:r>
            <w:r w:rsidR="00B16E03"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  <w:lang w:val="en-US"/>
              </w:rPr>
              <w:fldChar w:fldCharType="end"/>
            </w:r>
            <w:r w:rsidR="00B16E03"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14:paraId="60C6B190" w14:textId="77777777" w:rsidR="00BF0C27" w:rsidRDefault="00B16E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6C3C5" w14:textId="7886D044" w:rsidR="00BF0C27" w:rsidRPr="00B567CE" w:rsidRDefault="00B16E03">
            <w:pPr>
              <w:pStyle w:val="CRCoverPage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  <w:r w:rsidRPr="00B567C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B567CE" w:rsidRPr="00B567CE">
              <w:rPr>
                <w:b/>
                <w:bCs/>
                <w:sz w:val="28"/>
                <w:szCs w:val="28"/>
                <w:lang w:val="en-US" w:eastAsia="zh-CN"/>
              </w:rPr>
              <w:t>579</w:t>
            </w:r>
          </w:p>
        </w:tc>
        <w:tc>
          <w:tcPr>
            <w:tcW w:w="709" w:type="dxa"/>
          </w:tcPr>
          <w:p w14:paraId="4FE129F7" w14:textId="77777777" w:rsidR="00BF0C27" w:rsidRDefault="00B16E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3DAED" w14:textId="341EA393" w:rsidR="00BF0C27" w:rsidRPr="007F7495" w:rsidRDefault="007F7495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7F749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0C262AD" w14:textId="77777777" w:rsidR="00BF0C27" w:rsidRDefault="00B16E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089F8" w14:textId="77777777" w:rsidR="00BF0C27" w:rsidRDefault="00B16E0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C9EA80" w14:textId="77777777" w:rsidR="00BF0C27" w:rsidRDefault="00BF0C27">
            <w:pPr>
              <w:pStyle w:val="CRCoverPage"/>
              <w:spacing w:after="0"/>
            </w:pPr>
          </w:p>
        </w:tc>
      </w:tr>
      <w:tr w:rsidR="00BF0C27" w14:paraId="0BE8A50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8F26A" w14:textId="77777777" w:rsidR="00BF0C27" w:rsidRDefault="00BF0C27">
            <w:pPr>
              <w:pStyle w:val="CRCoverPage"/>
              <w:spacing w:after="0"/>
            </w:pPr>
          </w:p>
        </w:tc>
      </w:tr>
      <w:tr w:rsidR="00BF0C27" w14:paraId="0AC26BB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EB854" w14:textId="77777777" w:rsidR="00BF0C27" w:rsidRDefault="00B16E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C27" w14:paraId="4C85A796" w14:textId="77777777">
        <w:tc>
          <w:tcPr>
            <w:tcW w:w="9641" w:type="dxa"/>
            <w:gridSpan w:val="9"/>
          </w:tcPr>
          <w:p w14:paraId="5FAB5FC3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7B06F9" w14:textId="77777777" w:rsidR="00BF0C27" w:rsidRDefault="00BF0C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C27" w14:paraId="77D226C2" w14:textId="77777777">
        <w:tc>
          <w:tcPr>
            <w:tcW w:w="2835" w:type="dxa"/>
          </w:tcPr>
          <w:p w14:paraId="10C7645D" w14:textId="77777777" w:rsidR="00BF0C27" w:rsidRDefault="00B16E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61F876" w14:textId="77777777" w:rsidR="00BF0C27" w:rsidRDefault="00B16E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594F1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AFC5BB" w14:textId="77777777" w:rsidR="00BF0C27" w:rsidRDefault="00B16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16B28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B8974E" w14:textId="77777777" w:rsidR="00BF0C27" w:rsidRDefault="00B16E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408A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65B743" w14:textId="77777777" w:rsidR="00BF0C27" w:rsidRDefault="00B16E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3469F7" w14:textId="77777777" w:rsidR="00BF0C27" w:rsidRDefault="00BF0C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25CE3F" w14:textId="77777777" w:rsidR="00BF0C27" w:rsidRDefault="00BF0C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C27" w14:paraId="6E9D8A42" w14:textId="77777777">
        <w:tc>
          <w:tcPr>
            <w:tcW w:w="9640" w:type="dxa"/>
            <w:gridSpan w:val="11"/>
          </w:tcPr>
          <w:p w14:paraId="496624C6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6E102A5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DE703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A41" w14:textId="540EDF3D" w:rsidR="00BF0C27" w:rsidRDefault="00B16E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on </w:t>
            </w:r>
            <w:r w:rsidR="00A811B1">
              <w:t>Paging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rPr>
                <w:rFonts w:hint="eastAsia"/>
              </w:rPr>
              <w:t>information for RRC_INACTIVE UE</w:t>
            </w:r>
          </w:p>
        </w:tc>
      </w:tr>
      <w:tr w:rsidR="00BF0C27" w14:paraId="42E9479B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7D35602F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7F2C6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77A565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6CEF8F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F0A28" w14:textId="37956B2E" w:rsidR="00BF0C27" w:rsidRDefault="00B16E03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7F7495">
              <w:t>, ZTE, Qualcomm, Ericsson</w:t>
            </w:r>
          </w:p>
        </w:tc>
      </w:tr>
      <w:tr w:rsidR="00BF0C27" w14:paraId="39588F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DE3C0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7049C" w14:textId="77777777" w:rsidR="00BF0C27" w:rsidRDefault="00B16E0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0C27" w14:paraId="651A98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887EAD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073E3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095172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60940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DC7EC" w14:textId="77777777" w:rsidR="00BF0C27" w:rsidRDefault="00D65D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6E03"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DB833F" w14:textId="77777777" w:rsidR="00BF0C27" w:rsidRDefault="00BF0C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6F1EA" w14:textId="77777777" w:rsidR="00BF0C27" w:rsidRDefault="00B16E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B5250" w14:textId="77777777" w:rsidR="00BF0C27" w:rsidRDefault="00D65D7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6E03">
              <w:t>202</w:t>
            </w:r>
            <w:r w:rsidR="00B16E03">
              <w:rPr>
                <w:lang w:val="en-US"/>
              </w:rPr>
              <w:t>1</w:t>
            </w:r>
            <w:r w:rsidR="00B16E03">
              <w:t>-</w:t>
            </w:r>
            <w:r w:rsidR="00B16E03">
              <w:rPr>
                <w:lang w:val="en-US"/>
              </w:rPr>
              <w:t>01</w:t>
            </w:r>
            <w:r w:rsidR="00B16E03">
              <w:t>-</w:t>
            </w:r>
            <w:r w:rsidR="00B16E03">
              <w:rPr>
                <w:lang w:val="en-US"/>
              </w:rPr>
              <w:t>1</w:t>
            </w:r>
            <w:r>
              <w:rPr>
                <w:lang w:val="en-US"/>
              </w:rPr>
              <w:fldChar w:fldCharType="end"/>
            </w:r>
            <w:r w:rsidR="00B16E03">
              <w:rPr>
                <w:lang w:val="en-US"/>
              </w:rPr>
              <w:t>5</w:t>
            </w:r>
          </w:p>
        </w:tc>
      </w:tr>
      <w:tr w:rsidR="00BF0C27" w14:paraId="071F8E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AA009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A2542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73F9FE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A54C6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A2FF0F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20122D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3832F" w14:textId="77777777" w:rsidR="00BF0C27" w:rsidRDefault="00B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BC8773" w14:textId="77777777" w:rsidR="00BF0C27" w:rsidRDefault="00D65D7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6E03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53DC4" w14:textId="77777777" w:rsidR="00BF0C27" w:rsidRDefault="00BF0C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3F4CC4" w14:textId="77777777" w:rsidR="00BF0C27" w:rsidRDefault="00B16E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0B666" w14:textId="77777777" w:rsidR="00BF0C27" w:rsidRDefault="00D65D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6E03">
              <w:t>Rel-16</w:t>
            </w:r>
            <w:r>
              <w:fldChar w:fldCharType="end"/>
            </w:r>
          </w:p>
        </w:tc>
      </w:tr>
      <w:tr w:rsidR="00BF0C27" w14:paraId="2DC7310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AC43A" w14:textId="77777777" w:rsidR="00BF0C27" w:rsidRDefault="00BF0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6D9E2" w14:textId="77777777" w:rsidR="00BF0C27" w:rsidRDefault="00B16E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1193D6" w14:textId="77777777" w:rsidR="00BF0C27" w:rsidRDefault="00B16E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13F54" w14:textId="77777777" w:rsidR="00BF0C27" w:rsidRDefault="00B16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C27" w14:paraId="07D25EAF" w14:textId="77777777">
        <w:tc>
          <w:tcPr>
            <w:tcW w:w="1843" w:type="dxa"/>
          </w:tcPr>
          <w:p w14:paraId="4DB116F6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CACACA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2FCCDC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71500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D6808" w14:textId="72462E6D" w:rsidR="00BF0C27" w:rsidRDefault="006F4829" w:rsidP="006940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It is unclear wh</w:t>
            </w:r>
            <w:r w:rsidR="00911F8D">
              <w:rPr>
                <w:rFonts w:cs="Arial"/>
                <w:lang w:val="en-US" w:eastAsia="zh-CN"/>
              </w:rPr>
              <w:t>ich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474985">
              <w:rPr>
                <w:rFonts w:cs="Arial"/>
                <w:lang w:val="en-US" w:eastAsia="zh-CN"/>
              </w:rPr>
              <w:t xml:space="preserve">Paging </w:t>
            </w:r>
            <w:r>
              <w:rPr>
                <w:rFonts w:cs="Arial"/>
                <w:lang w:val="en-US" w:eastAsia="zh-CN"/>
              </w:rPr>
              <w:t xml:space="preserve">DRX value is sent in RAN Paging message in the case where the </w:t>
            </w:r>
            <w:proofErr w:type="spellStart"/>
            <w:r>
              <w:rPr>
                <w:rFonts w:cs="Arial"/>
                <w:lang w:val="en-US" w:eastAsia="zh-CN"/>
              </w:rPr>
              <w:t>eDRX</w:t>
            </w:r>
            <w:proofErr w:type="spellEnd"/>
            <w:r>
              <w:rPr>
                <w:rFonts w:cs="Arial"/>
                <w:lang w:val="en-US" w:eastAsia="zh-CN"/>
              </w:rPr>
              <w:t xml:space="preserve"> is not configured or is configured.</w:t>
            </w:r>
            <w:r w:rsidR="00B16E03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BF0C27" w14:paraId="629EE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9E820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AF6E8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00742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AF889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46FBB" w14:textId="642F8B3A" w:rsidR="006F4829" w:rsidRDefault="002F6D7D">
            <w:pPr>
              <w:pStyle w:val="CRCoverPage"/>
              <w:spacing w:afterLines="50"/>
              <w:ind w:left="102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C</w:t>
            </w:r>
            <w:r w:rsidR="006F4829">
              <w:rPr>
                <w:rFonts w:cs="Arial"/>
                <w:iCs/>
                <w:lang w:val="en-US" w:eastAsia="zh-CN"/>
              </w:rPr>
              <w:t xml:space="preserve">larify that the </w:t>
            </w:r>
            <w:r w:rsidR="006F4829" w:rsidRPr="006F4829">
              <w:rPr>
                <w:rFonts w:cs="Arial"/>
                <w:i/>
                <w:lang w:val="en-US" w:eastAsia="zh-CN"/>
              </w:rPr>
              <w:t>Paging DRX</w:t>
            </w:r>
            <w:r w:rsidR="006F4829">
              <w:rPr>
                <w:rFonts w:cs="Arial"/>
                <w:iCs/>
                <w:lang w:val="en-US" w:eastAsia="zh-CN"/>
              </w:rPr>
              <w:t xml:space="preserve"> IE contains the RAN Paging DRX when </w:t>
            </w:r>
            <w:proofErr w:type="spellStart"/>
            <w:r w:rsidR="006F4829">
              <w:rPr>
                <w:rFonts w:cs="Arial"/>
                <w:iCs/>
                <w:lang w:val="en-US" w:eastAsia="zh-CN"/>
              </w:rPr>
              <w:t>eDRX</w:t>
            </w:r>
            <w:proofErr w:type="spellEnd"/>
            <w:r w:rsidR="006F4829">
              <w:rPr>
                <w:rFonts w:cs="Arial"/>
                <w:iCs/>
                <w:lang w:val="en-US" w:eastAsia="zh-CN"/>
              </w:rPr>
              <w:t xml:space="preserve"> is configured, otherwise the min of (UE </w:t>
            </w:r>
            <w:proofErr w:type="spellStart"/>
            <w:r w:rsidR="006F4829">
              <w:rPr>
                <w:rFonts w:cs="Arial"/>
                <w:iCs/>
                <w:lang w:val="en-US" w:eastAsia="zh-CN"/>
              </w:rPr>
              <w:t>specifc</w:t>
            </w:r>
            <w:proofErr w:type="spellEnd"/>
            <w:r w:rsidR="006F4829">
              <w:rPr>
                <w:rFonts w:cs="Arial"/>
                <w:iCs/>
                <w:lang w:val="en-US" w:eastAsia="zh-CN"/>
              </w:rPr>
              <w:t xml:space="preserve"> DRX and RAN Paging DRX)</w:t>
            </w:r>
            <w:r w:rsidR="006940F4">
              <w:rPr>
                <w:rFonts w:cs="Arial"/>
                <w:iCs/>
                <w:lang w:val="en-US" w:eastAsia="zh-CN"/>
              </w:rPr>
              <w:t>.</w:t>
            </w:r>
            <w:r w:rsidR="006F4829">
              <w:rPr>
                <w:rFonts w:cs="Arial"/>
                <w:iCs/>
                <w:lang w:val="en-US" w:eastAsia="zh-CN"/>
              </w:rPr>
              <w:t xml:space="preserve">  </w:t>
            </w:r>
          </w:p>
          <w:p w14:paraId="391B2F24" w14:textId="6A1E4871" w:rsidR="005543E8" w:rsidRDefault="005543E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</w:p>
          <w:p w14:paraId="3CB29769" w14:textId="77777777" w:rsidR="00C25418" w:rsidRPr="00C25418" w:rsidRDefault="00C25418" w:rsidP="00C25418">
            <w:pPr>
              <w:spacing w:after="0" w:line="240" w:lineRule="auto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76093" w14:textId="77777777" w:rsidR="00C25418" w:rsidRPr="00C25418" w:rsidRDefault="00C25418" w:rsidP="00C25418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5AF0C18A" w14:textId="25BB466A" w:rsidR="00C25418" w:rsidRPr="00C25418" w:rsidRDefault="00C25418" w:rsidP="00C25418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 w:rsidRPr="00C25418">
              <w:rPr>
                <w:rFonts w:ascii="Arial" w:hAnsi="Arial" w:hint="eastAsia"/>
                <w:noProof/>
                <w:lang w:eastAsia="ja-JP"/>
              </w:rPr>
              <w:t>the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</w:t>
            </w:r>
            <w:r>
              <w:rPr>
                <w:rFonts w:ascii="Arial" w:hAnsi="Arial"/>
                <w:noProof/>
                <w:lang w:eastAsia="ja-JP"/>
              </w:rPr>
              <w:t>RAN Paging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function.</w:t>
            </w:r>
          </w:p>
          <w:p w14:paraId="61512137" w14:textId="1C891632" w:rsidR="00BF0C27" w:rsidRDefault="00BF0C27" w:rsidP="00C25418">
            <w:pPr>
              <w:pStyle w:val="CRCoverPage"/>
              <w:spacing w:after="0"/>
            </w:pPr>
          </w:p>
        </w:tc>
      </w:tr>
      <w:tr w:rsidR="00BF0C27" w14:paraId="1CCA2F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E5925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E8827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4C2ED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3BD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FD36" w14:textId="1970A9D6" w:rsidR="005E59A1" w:rsidRDefault="00FB510B" w:rsidP="0053215C">
            <w:pPr>
              <w:pStyle w:val="CRCoverPage"/>
              <w:spacing w:after="0"/>
              <w:ind w:left="100"/>
            </w:pPr>
            <w:r>
              <w:t>P</w:t>
            </w:r>
            <w:r w:rsidR="005E59A1">
              <w:t xml:space="preserve">ossible paging loss if </w:t>
            </w:r>
            <w:r w:rsidR="005E59A1">
              <w:rPr>
                <w:rFonts w:eastAsia="Times New Roman"/>
                <w:lang w:eastAsia="en-GB"/>
              </w:rPr>
              <w:t>NG-RAN node</w:t>
            </w:r>
            <w:r w:rsidR="005E59A1">
              <w:rPr>
                <w:rFonts w:eastAsia="Times New Roman"/>
                <w:vertAlign w:val="subscript"/>
                <w:lang w:eastAsia="en-GB"/>
              </w:rPr>
              <w:t xml:space="preserve">1 </w:t>
            </w:r>
            <w:r w:rsidR="005E59A1">
              <w:t xml:space="preserve">includes the </w:t>
            </w:r>
            <w:r w:rsidR="005E59A1">
              <w:rPr>
                <w:rFonts w:cs="Arial"/>
                <w:iCs/>
                <w:lang w:val="en-US" w:eastAsia="zh-CN"/>
              </w:rPr>
              <w:t xml:space="preserve">min of (UE </w:t>
            </w:r>
            <w:proofErr w:type="spellStart"/>
            <w:r w:rsidR="005E59A1">
              <w:rPr>
                <w:rFonts w:cs="Arial"/>
                <w:iCs/>
                <w:lang w:val="en-US" w:eastAsia="zh-CN"/>
              </w:rPr>
              <w:t>specifc</w:t>
            </w:r>
            <w:proofErr w:type="spellEnd"/>
            <w:r w:rsidR="005E59A1">
              <w:rPr>
                <w:rFonts w:cs="Arial"/>
                <w:iCs/>
                <w:lang w:val="en-US" w:eastAsia="zh-CN"/>
              </w:rPr>
              <w:t xml:space="preserve"> DRX and RAN Paging DRX) whe</w:t>
            </w:r>
            <w:r>
              <w:rPr>
                <w:rFonts w:cs="Arial"/>
                <w:iCs/>
                <w:lang w:val="en-US" w:eastAsia="zh-CN"/>
              </w:rPr>
              <w:t>reas</w:t>
            </w:r>
            <w:r w:rsidR="005E59A1">
              <w:rPr>
                <w:rFonts w:cs="Arial"/>
                <w:iCs/>
                <w:lang w:val="en-US" w:eastAsia="zh-CN"/>
              </w:rPr>
              <w:t xml:space="preserve"> </w:t>
            </w:r>
            <w:proofErr w:type="spellStart"/>
            <w:r w:rsidR="005E59A1">
              <w:rPr>
                <w:rFonts w:cs="Arial"/>
                <w:iCs/>
                <w:lang w:val="en-US" w:eastAsia="zh-CN"/>
              </w:rPr>
              <w:t>eDRX</w:t>
            </w:r>
            <w:proofErr w:type="spellEnd"/>
            <w:r w:rsidR="005E59A1">
              <w:rPr>
                <w:rFonts w:cs="Arial"/>
                <w:iCs/>
                <w:lang w:val="en-US" w:eastAsia="zh-CN"/>
              </w:rPr>
              <w:t xml:space="preserve"> is configured </w:t>
            </w:r>
            <w:r w:rsidR="005E59A1">
              <w:t xml:space="preserve">in </w:t>
            </w:r>
            <w:r w:rsidR="005E59A1">
              <w:rPr>
                <w:rFonts w:eastAsia="Times New Roman"/>
                <w:lang w:eastAsia="en-GB"/>
              </w:rPr>
              <w:t>NG-RAN node</w:t>
            </w:r>
            <w:r w:rsidR="005E59A1">
              <w:rPr>
                <w:rFonts w:eastAsia="Times New Roman"/>
                <w:vertAlign w:val="subscript"/>
                <w:lang w:eastAsia="en-GB"/>
              </w:rPr>
              <w:t xml:space="preserve">1 </w:t>
            </w:r>
            <w:r w:rsidR="005E59A1">
              <w:rPr>
                <w:rFonts w:cs="Arial"/>
                <w:iCs/>
                <w:lang w:val="en-US" w:eastAsia="zh-CN"/>
              </w:rPr>
              <w:t xml:space="preserve">(received </w:t>
            </w:r>
            <w:r w:rsidR="00E405D1">
              <w:rPr>
                <w:rFonts w:cs="Arial"/>
                <w:iCs/>
                <w:lang w:val="en-US" w:eastAsia="zh-CN"/>
              </w:rPr>
              <w:t>over</w:t>
            </w:r>
            <w:r w:rsidR="005E59A1">
              <w:rPr>
                <w:rFonts w:cs="Arial"/>
                <w:iCs/>
                <w:lang w:val="en-US" w:eastAsia="zh-CN"/>
              </w:rPr>
              <w:t xml:space="preserve"> NGAP)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BF0C27" w14:paraId="436CE4A4" w14:textId="77777777">
        <w:tc>
          <w:tcPr>
            <w:tcW w:w="2694" w:type="dxa"/>
            <w:gridSpan w:val="2"/>
          </w:tcPr>
          <w:p w14:paraId="3C518E3F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AD57D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37626B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C4550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BF0D1" w14:textId="6EE958AB" w:rsidR="00BF0C27" w:rsidRDefault="00B16E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9.1.1.7</w:t>
            </w:r>
          </w:p>
        </w:tc>
      </w:tr>
      <w:tr w:rsidR="00BF0C27" w14:paraId="2B051A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7654F" w14:textId="77777777" w:rsidR="00BF0C27" w:rsidRDefault="00BF0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6631C" w14:textId="77777777" w:rsidR="00BF0C27" w:rsidRDefault="00BF0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C27" w14:paraId="4A47D6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B400" w14:textId="77777777" w:rsidR="00BF0C27" w:rsidRDefault="00BF0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4676D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308B27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5726BD" w14:textId="77777777" w:rsidR="00BF0C27" w:rsidRDefault="00BF0C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761D1E" w14:textId="77777777" w:rsidR="00BF0C27" w:rsidRDefault="00BF0C27">
            <w:pPr>
              <w:pStyle w:val="CRCoverPage"/>
              <w:spacing w:after="0"/>
              <w:ind w:left="99"/>
            </w:pPr>
          </w:p>
        </w:tc>
      </w:tr>
      <w:tr w:rsidR="00BF0C27" w14:paraId="1E354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D4DC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7DDC7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3FDAC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179C48" w14:textId="77777777" w:rsidR="00BF0C27" w:rsidRDefault="00B16E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3461B" w14:textId="77777777"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 w14:paraId="0D604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00585" w14:textId="77777777" w:rsidR="00BF0C27" w:rsidRDefault="00B16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0A8D1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92A2D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53C86F" w14:textId="77777777" w:rsidR="00BF0C27" w:rsidRDefault="00B16E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CF3C3" w14:textId="77777777"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 w14:paraId="728EBE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BE7B" w14:textId="77777777" w:rsidR="00BF0C27" w:rsidRDefault="00B16E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B5D6F" w14:textId="77777777" w:rsidR="00BF0C27" w:rsidRDefault="00BF0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C429E" w14:textId="77777777" w:rsidR="00BF0C27" w:rsidRDefault="00B16E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47253" w14:textId="77777777" w:rsidR="00BF0C27" w:rsidRDefault="00B16E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2CC92" w14:textId="77777777" w:rsidR="00BF0C27" w:rsidRDefault="00B16E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C27" w14:paraId="226B43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01170" w14:textId="77777777" w:rsidR="00BF0C27" w:rsidRDefault="00BF0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9F224" w14:textId="77777777" w:rsidR="00BF0C27" w:rsidRDefault="00BF0C27">
            <w:pPr>
              <w:pStyle w:val="CRCoverPage"/>
              <w:spacing w:after="0"/>
            </w:pPr>
          </w:p>
        </w:tc>
      </w:tr>
      <w:tr w:rsidR="00BF0C27" w14:paraId="1E8AB9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B425C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D7EEB" w14:textId="77777777" w:rsidR="00BF0C27" w:rsidRDefault="00BF0C27">
            <w:pPr>
              <w:pStyle w:val="CRCoverPage"/>
              <w:spacing w:after="0"/>
              <w:ind w:left="100"/>
            </w:pPr>
          </w:p>
        </w:tc>
      </w:tr>
      <w:tr w:rsidR="00BF0C27" w14:paraId="2FE2EE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6F7C3" w14:textId="77777777" w:rsidR="00BF0C27" w:rsidRDefault="00BF0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BC3C9" w14:textId="77777777" w:rsidR="00BF0C27" w:rsidRDefault="00BF0C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C27" w14:paraId="48F747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5E713" w14:textId="77777777" w:rsidR="00BF0C27" w:rsidRDefault="00B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602D3" w14:textId="79824772" w:rsidR="00980646" w:rsidRDefault="00980646" w:rsidP="005543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2C2BA5B" w14:textId="77777777" w:rsidR="00BF0C27" w:rsidRDefault="00B16E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44497488"/>
      <w:bookmarkStart w:id="4" w:name="_Toc56693578"/>
      <w:bookmarkStart w:id="5" w:name="_Toc36555781"/>
      <w:bookmarkStart w:id="6" w:name="_Toc29991381"/>
      <w:bookmarkStart w:id="7" w:name="_Toc20955186"/>
      <w:bookmarkStart w:id="8" w:name="_Toc51850575"/>
      <w:bookmarkStart w:id="9" w:name="_Toc45107876"/>
      <w:bookmarkStart w:id="10" w:name="_Toc45901496"/>
      <w:bookmarkStart w:id="11" w:name="_Toc58484135"/>
      <w:r>
        <w:rPr>
          <w:rFonts w:ascii="Arial" w:eastAsia="Times New Roman" w:hAnsi="Arial"/>
          <w:sz w:val="24"/>
          <w:lang w:eastAsia="zh-CN"/>
        </w:rPr>
        <w:lastRenderedPageBreak/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742560" w14:textId="77777777"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14:paraId="79CAB86D" w14:textId="77777777" w:rsidR="00BF0C27" w:rsidRDefault="00B16E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BF0C27" w14:paraId="6459368E" w14:textId="77777777">
        <w:tc>
          <w:tcPr>
            <w:tcW w:w="2862" w:type="dxa"/>
          </w:tcPr>
          <w:p w14:paraId="711224A8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14:paraId="601532F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14:paraId="2852451E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14:paraId="773259A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14:paraId="61A54523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14:paraId="1C5A2CDA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14:paraId="4A77789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BF0C27" w14:paraId="0B77FAF6" w14:textId="77777777">
        <w:tc>
          <w:tcPr>
            <w:tcW w:w="2862" w:type="dxa"/>
          </w:tcPr>
          <w:p w14:paraId="4D8EC44B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14:paraId="790D61DC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1170355A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18BB7E1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14:paraId="6BDFE069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14:paraId="06B1099E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14:paraId="50CAB46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 w14:paraId="0F601EA7" w14:textId="77777777">
        <w:tc>
          <w:tcPr>
            <w:tcW w:w="2862" w:type="dxa"/>
          </w:tcPr>
          <w:p w14:paraId="14E3688A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14:paraId="732E404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50661028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7686B94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14:paraId="297FB8F5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23E75DC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14:paraId="7E048B4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 w14:paraId="0F5362D1" w14:textId="77777777">
        <w:tc>
          <w:tcPr>
            <w:tcW w:w="2862" w:type="dxa"/>
          </w:tcPr>
          <w:p w14:paraId="7584A9E2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14:paraId="7D762C4C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98E60B6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2620FEC2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14:paraId="5ADA2DBE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7F19C6FC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14:paraId="1AF3A025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F0C27" w14:paraId="51216BB4" w14:textId="77777777">
        <w:tc>
          <w:tcPr>
            <w:tcW w:w="2862" w:type="dxa"/>
          </w:tcPr>
          <w:p w14:paraId="0D02A852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14:paraId="3A0014B3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3026F8BC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622118BD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</w:t>
            </w:r>
            <w:proofErr w:type="gramStart"/>
            <w:r>
              <w:rPr>
                <w:rFonts w:ascii="Arial" w:eastAsia="Times New Roman" w:hAnsi="Arial"/>
                <w:sz w:val="18"/>
                <w:lang w:eastAsia="en-GB"/>
              </w:rPr>
              <w:t>SIZE(</w:t>
            </w:r>
            <w:proofErr w:type="gramEnd"/>
            <w:r>
              <w:rPr>
                <w:rFonts w:ascii="Arial" w:eastAsia="Times New Roman" w:hAnsi="Arial"/>
                <w:sz w:val="18"/>
                <w:lang w:eastAsia="en-GB"/>
              </w:rPr>
              <w:t>10))</w:t>
            </w:r>
          </w:p>
        </w:tc>
        <w:tc>
          <w:tcPr>
            <w:tcW w:w="1376" w:type="dxa"/>
          </w:tcPr>
          <w:p w14:paraId="2ABEFFB3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7C64453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14:paraId="2DC09BB0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F0C27" w14:paraId="55793BF3" w14:textId="77777777">
        <w:tc>
          <w:tcPr>
            <w:tcW w:w="2862" w:type="dxa"/>
          </w:tcPr>
          <w:p w14:paraId="0A2DBE26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14:paraId="17E45E8C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2F0BD0D1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14:paraId="73569EFD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14:paraId="5D1E5189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14:paraId="6F2AD7E6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14:paraId="59A9784E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 w14:paraId="7589052D" w14:textId="77777777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D8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E59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43B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B75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C7A" w14:textId="40427D40" w:rsidR="00BF0C27" w:rsidRDefault="003E6C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" w:author="Nok-1" w:date="2021-02-02T23:26:00Z">
              <w:r w:rsidRPr="003E6C4D">
                <w:rPr>
                  <w:rFonts w:ascii="Arial" w:eastAsia="Times New Roman" w:hAnsi="Arial"/>
                  <w:sz w:val="18"/>
                  <w:lang w:eastAsia="ja-JP"/>
                </w:rPr>
                <w:t xml:space="preserve">Includes the RAN Paging cycle when </w:t>
              </w:r>
              <w:proofErr w:type="spellStart"/>
              <w:r w:rsidRPr="003E6C4D">
                <w:rPr>
                  <w:rFonts w:ascii="Arial" w:eastAsia="Times New Roman" w:hAnsi="Arial"/>
                  <w:sz w:val="18"/>
                  <w:lang w:eastAsia="ja-JP"/>
                </w:rPr>
                <w:t>eDRX</w:t>
              </w:r>
              <w:proofErr w:type="spellEnd"/>
              <w:r w:rsidRPr="003E6C4D">
                <w:rPr>
                  <w:rFonts w:ascii="Arial" w:eastAsia="Times New Roman" w:hAnsi="Arial"/>
                  <w:sz w:val="18"/>
                  <w:lang w:eastAsia="ja-JP"/>
                </w:rPr>
                <w:t xml:space="preserve"> has been configured, otherwise the </w:t>
              </w:r>
              <w:r w:rsidRPr="003E6C4D">
                <w:rPr>
                  <w:rFonts w:ascii="Arial" w:eastAsia="Times New Roman" w:hAnsi="Arial" w:hint="eastAsia"/>
                  <w:sz w:val="18"/>
                  <w:lang w:eastAsia="ja-JP"/>
                </w:rPr>
                <w:t>shortest of the RAN paging cycle and the UE specific paging cycle, if allocated by upper layer</w:t>
              </w:r>
              <w: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3C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BA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 w14:paraId="24DC7E0C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03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08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4FB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B91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593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17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432B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F0C27" w14:paraId="4DFCB730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596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2A9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555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DB5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FB7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AB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B97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F0C27" w14:paraId="623638A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5AD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48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6A6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911B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87E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1E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82AF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F0C27" w14:paraId="66D83E16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710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64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C681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1F06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30D" w14:textId="77777777" w:rsidR="00BF0C27" w:rsidRDefault="00BF0C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CD0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167" w14:textId="77777777" w:rsidR="00BF0C27" w:rsidRDefault="00B16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</w:tbl>
    <w:p w14:paraId="6612095D" w14:textId="77777777" w:rsidR="00BF0C27" w:rsidRDefault="00BF0C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sectPr w:rsidR="00BF0C27" w:rsidSect="0053215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520D8" w14:textId="77777777" w:rsidR="00F064D9" w:rsidRDefault="00F064D9">
      <w:pPr>
        <w:spacing w:after="0" w:line="240" w:lineRule="auto"/>
      </w:pPr>
      <w:r>
        <w:separator/>
      </w:r>
    </w:p>
  </w:endnote>
  <w:endnote w:type="continuationSeparator" w:id="0">
    <w:p w14:paraId="2A75E441" w14:textId="77777777" w:rsidR="00F064D9" w:rsidRDefault="00F06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36F29" w14:textId="77777777" w:rsidR="00F064D9" w:rsidRDefault="00F064D9">
      <w:pPr>
        <w:spacing w:after="0" w:line="240" w:lineRule="auto"/>
      </w:pPr>
      <w:r>
        <w:separator/>
      </w:r>
    </w:p>
  </w:footnote>
  <w:footnote w:type="continuationSeparator" w:id="0">
    <w:p w14:paraId="0D7AA2F4" w14:textId="77777777" w:rsidR="00F064D9" w:rsidRDefault="00F064D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A6394"/>
    <w:rsid w:val="000B1CAF"/>
    <w:rsid w:val="000C038A"/>
    <w:rsid w:val="000C6598"/>
    <w:rsid w:val="000D275A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25C8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03884"/>
    <w:rsid w:val="00207FBB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2F6D7D"/>
    <w:rsid w:val="00305409"/>
    <w:rsid w:val="00312231"/>
    <w:rsid w:val="00336F43"/>
    <w:rsid w:val="00342AAC"/>
    <w:rsid w:val="00343748"/>
    <w:rsid w:val="003777BF"/>
    <w:rsid w:val="003B5DE2"/>
    <w:rsid w:val="003E1A36"/>
    <w:rsid w:val="003E6C4D"/>
    <w:rsid w:val="003F5F36"/>
    <w:rsid w:val="0040605B"/>
    <w:rsid w:val="004242F1"/>
    <w:rsid w:val="004401F2"/>
    <w:rsid w:val="00446F48"/>
    <w:rsid w:val="00462AE5"/>
    <w:rsid w:val="00474985"/>
    <w:rsid w:val="004773AA"/>
    <w:rsid w:val="004A2EA5"/>
    <w:rsid w:val="004B75B7"/>
    <w:rsid w:val="004C1ABF"/>
    <w:rsid w:val="004E3635"/>
    <w:rsid w:val="0050732A"/>
    <w:rsid w:val="00511663"/>
    <w:rsid w:val="0051580D"/>
    <w:rsid w:val="005308A7"/>
    <w:rsid w:val="00531145"/>
    <w:rsid w:val="0053215C"/>
    <w:rsid w:val="00544728"/>
    <w:rsid w:val="00544F81"/>
    <w:rsid w:val="005543E8"/>
    <w:rsid w:val="00554576"/>
    <w:rsid w:val="00554A9A"/>
    <w:rsid w:val="00564306"/>
    <w:rsid w:val="00564BB8"/>
    <w:rsid w:val="00566298"/>
    <w:rsid w:val="00566911"/>
    <w:rsid w:val="00571F84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E59A1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75DBB"/>
    <w:rsid w:val="00684A4D"/>
    <w:rsid w:val="006940F4"/>
    <w:rsid w:val="00695808"/>
    <w:rsid w:val="006A6BCC"/>
    <w:rsid w:val="006B46FB"/>
    <w:rsid w:val="006C4125"/>
    <w:rsid w:val="006E21FB"/>
    <w:rsid w:val="006F4829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7F3ABD"/>
    <w:rsid w:val="007F7495"/>
    <w:rsid w:val="00800BB4"/>
    <w:rsid w:val="00802864"/>
    <w:rsid w:val="0080327F"/>
    <w:rsid w:val="00805176"/>
    <w:rsid w:val="0081282E"/>
    <w:rsid w:val="008208F5"/>
    <w:rsid w:val="00826D73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1F8D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811B1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54C7F"/>
    <w:rsid w:val="00B5517B"/>
    <w:rsid w:val="00B567CE"/>
    <w:rsid w:val="00B67B97"/>
    <w:rsid w:val="00B968C8"/>
    <w:rsid w:val="00BA234A"/>
    <w:rsid w:val="00BA3EC5"/>
    <w:rsid w:val="00BA74B2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20CD8"/>
    <w:rsid w:val="00C224E8"/>
    <w:rsid w:val="00C2254D"/>
    <w:rsid w:val="00C2541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65D77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405D1"/>
    <w:rsid w:val="00E47008"/>
    <w:rsid w:val="00E61CA6"/>
    <w:rsid w:val="00E665D6"/>
    <w:rsid w:val="00E92CAC"/>
    <w:rsid w:val="00E9427C"/>
    <w:rsid w:val="00E9482D"/>
    <w:rsid w:val="00E9761C"/>
    <w:rsid w:val="00EA1283"/>
    <w:rsid w:val="00EB7340"/>
    <w:rsid w:val="00EC42E8"/>
    <w:rsid w:val="00EC4D7E"/>
    <w:rsid w:val="00EE1B99"/>
    <w:rsid w:val="00EE27FF"/>
    <w:rsid w:val="00EE7D7C"/>
    <w:rsid w:val="00F064D9"/>
    <w:rsid w:val="00F17954"/>
    <w:rsid w:val="00F201EE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510B"/>
    <w:rsid w:val="00FB6386"/>
    <w:rsid w:val="00FE5DD6"/>
    <w:rsid w:val="00FF7EF1"/>
    <w:rsid w:val="011456A6"/>
    <w:rsid w:val="03206AB5"/>
    <w:rsid w:val="0968653A"/>
    <w:rsid w:val="0A823BB0"/>
    <w:rsid w:val="0D134635"/>
    <w:rsid w:val="0D3C013D"/>
    <w:rsid w:val="0EB02FF5"/>
    <w:rsid w:val="11193084"/>
    <w:rsid w:val="13793CF0"/>
    <w:rsid w:val="14E365DA"/>
    <w:rsid w:val="167A70DF"/>
    <w:rsid w:val="17D93D1E"/>
    <w:rsid w:val="182D435C"/>
    <w:rsid w:val="1879021A"/>
    <w:rsid w:val="22F31F6B"/>
    <w:rsid w:val="22FA1CAE"/>
    <w:rsid w:val="26FB61F2"/>
    <w:rsid w:val="270F238C"/>
    <w:rsid w:val="29AC7D73"/>
    <w:rsid w:val="2E895543"/>
    <w:rsid w:val="2EB03796"/>
    <w:rsid w:val="2FCB7531"/>
    <w:rsid w:val="329E5355"/>
    <w:rsid w:val="32C50B34"/>
    <w:rsid w:val="34C63978"/>
    <w:rsid w:val="36F63515"/>
    <w:rsid w:val="388C1853"/>
    <w:rsid w:val="3EAD312B"/>
    <w:rsid w:val="41E76B17"/>
    <w:rsid w:val="458154CD"/>
    <w:rsid w:val="4CB624E2"/>
    <w:rsid w:val="4D38268D"/>
    <w:rsid w:val="4E582313"/>
    <w:rsid w:val="502C038A"/>
    <w:rsid w:val="51584409"/>
    <w:rsid w:val="51F31890"/>
    <w:rsid w:val="537725F0"/>
    <w:rsid w:val="55515EE2"/>
    <w:rsid w:val="573309DA"/>
    <w:rsid w:val="5B012278"/>
    <w:rsid w:val="5D0D38BF"/>
    <w:rsid w:val="60404377"/>
    <w:rsid w:val="61375E4E"/>
    <w:rsid w:val="63402E72"/>
    <w:rsid w:val="63EA227F"/>
    <w:rsid w:val="662A53CE"/>
    <w:rsid w:val="67E7205B"/>
    <w:rsid w:val="6AC4030B"/>
    <w:rsid w:val="6DB55A4C"/>
    <w:rsid w:val="717D0958"/>
    <w:rsid w:val="71CD24E8"/>
    <w:rsid w:val="727B3422"/>
    <w:rsid w:val="75484A29"/>
    <w:rsid w:val="75B1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CAB7AD"/>
  <w15:docId w15:val="{0746A398-B57D-4315-ABEC-21306637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Times New Rom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Nok-1</cp:lastModifiedBy>
  <cp:revision>2</cp:revision>
  <cp:lastPrinted>2411-12-31T15:59:00Z</cp:lastPrinted>
  <dcterms:created xsi:type="dcterms:W3CDTF">2021-02-04T11:12:00Z</dcterms:created>
  <dcterms:modified xsi:type="dcterms:W3CDTF">2021-02-04T11:12:00Z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</Properties>
</file>