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065396" w14:textId="25E6FA10" w:rsidR="00E90E49" w:rsidRPr="00993A41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993A41">
        <w:t>3GPP TSG-RAN WG</w:t>
      </w:r>
      <w:r w:rsidR="007C2E66">
        <w:rPr>
          <w:rFonts w:hint="eastAsia"/>
        </w:rPr>
        <w:t>3</w:t>
      </w:r>
      <w:r w:rsidRPr="00993A41">
        <w:t xml:space="preserve"> #</w:t>
      </w:r>
      <w:r w:rsidR="004A3DF3">
        <w:rPr>
          <w:rFonts w:cs="Arial"/>
          <w:szCs w:val="24"/>
        </w:rPr>
        <w:t>1</w:t>
      </w:r>
      <w:r w:rsidR="00D97BE2">
        <w:rPr>
          <w:rFonts w:cs="Arial" w:hint="eastAsia"/>
          <w:szCs w:val="24"/>
        </w:rPr>
        <w:t>11</w:t>
      </w:r>
      <w:r w:rsidR="00BB1F19" w:rsidRPr="00BB1F19">
        <w:rPr>
          <w:sz w:val="22"/>
          <w:lang w:val="en-GB"/>
        </w:rPr>
        <w:t xml:space="preserve"> </w:t>
      </w:r>
      <w:r w:rsidR="00BB1F19" w:rsidRPr="00B66203">
        <w:rPr>
          <w:sz w:val="22"/>
          <w:lang w:val="en-GB"/>
        </w:rPr>
        <w:t>electronic</w:t>
      </w:r>
      <w:r w:rsidRPr="00993A41">
        <w:tab/>
      </w:r>
      <w:r w:rsidR="007E6FD9">
        <w:rPr>
          <w:sz w:val="32"/>
          <w:szCs w:val="32"/>
        </w:rPr>
        <w:t>R</w:t>
      </w:r>
      <w:r w:rsidR="007E6FD9">
        <w:rPr>
          <w:rFonts w:hint="eastAsia"/>
          <w:sz w:val="32"/>
          <w:szCs w:val="32"/>
        </w:rPr>
        <w:t>3</w:t>
      </w:r>
      <w:r w:rsidR="00835AA4" w:rsidRPr="006414C8">
        <w:rPr>
          <w:sz w:val="32"/>
          <w:szCs w:val="32"/>
        </w:rPr>
        <w:t>-</w:t>
      </w:r>
      <w:r w:rsidR="008817CC" w:rsidRPr="006414C8">
        <w:rPr>
          <w:sz w:val="32"/>
          <w:szCs w:val="32"/>
        </w:rPr>
        <w:t>2</w:t>
      </w:r>
      <w:r w:rsidR="00E177C5">
        <w:rPr>
          <w:rFonts w:hint="eastAsia"/>
          <w:sz w:val="32"/>
          <w:szCs w:val="32"/>
        </w:rPr>
        <w:t>10464</w:t>
      </w:r>
      <w:bookmarkStart w:id="0" w:name="_GoBack"/>
      <w:bookmarkEnd w:id="0"/>
    </w:p>
    <w:p w14:paraId="5CBA3632" w14:textId="7F98CCC9" w:rsidR="00E90E49" w:rsidRPr="00B11076" w:rsidRDefault="008E19D9" w:rsidP="00357380">
      <w:pPr>
        <w:pStyle w:val="3GPPHeader"/>
      </w:pPr>
      <w:r w:rsidRPr="001D7F00">
        <w:t xml:space="preserve">Online, </w:t>
      </w:r>
      <w:r w:rsidR="00DC70ED" w:rsidRPr="00B90AE8">
        <w:t>25 January – 4 February 2021</w:t>
      </w:r>
    </w:p>
    <w:p w14:paraId="6EBDF780" w14:textId="569EFA8F" w:rsidR="00E90E49" w:rsidRPr="00993A41" w:rsidRDefault="00E90E49" w:rsidP="00311702">
      <w:pPr>
        <w:pStyle w:val="3GPPHeader"/>
        <w:rPr>
          <w:sz w:val="22"/>
        </w:rPr>
      </w:pPr>
      <w:r w:rsidRPr="00993A41">
        <w:rPr>
          <w:sz w:val="22"/>
        </w:rPr>
        <w:t>Agenda Item:</w:t>
      </w:r>
      <w:r w:rsidRPr="00993A41">
        <w:rPr>
          <w:sz w:val="22"/>
        </w:rPr>
        <w:tab/>
      </w:r>
      <w:r w:rsidR="00FC11A5">
        <w:rPr>
          <w:rFonts w:hint="eastAsia"/>
          <w:sz w:val="22"/>
        </w:rPr>
        <w:t>22</w:t>
      </w:r>
      <w:r w:rsidR="00FC11A5">
        <w:rPr>
          <w:sz w:val="22"/>
        </w:rPr>
        <w:t>.</w:t>
      </w:r>
      <w:r w:rsidR="00FC11A5">
        <w:rPr>
          <w:rFonts w:hint="eastAsia"/>
          <w:sz w:val="22"/>
        </w:rPr>
        <w:t>4</w:t>
      </w:r>
    </w:p>
    <w:p w14:paraId="08CCD374" w14:textId="326F86C4" w:rsidR="00E90E49" w:rsidRPr="00993A41" w:rsidRDefault="003D3C45" w:rsidP="00F64C2B">
      <w:pPr>
        <w:pStyle w:val="3GPPHeader"/>
        <w:rPr>
          <w:sz w:val="22"/>
        </w:rPr>
      </w:pPr>
      <w:r w:rsidRPr="00993A41">
        <w:rPr>
          <w:sz w:val="22"/>
        </w:rPr>
        <w:t>Source:</w:t>
      </w:r>
      <w:r w:rsidR="00E90E49" w:rsidRPr="00993A41">
        <w:rPr>
          <w:sz w:val="22"/>
        </w:rPr>
        <w:tab/>
      </w:r>
      <w:r w:rsidR="005E653B">
        <w:rPr>
          <w:rFonts w:hint="eastAsia"/>
          <w:sz w:val="22"/>
        </w:rPr>
        <w:t>CATT</w:t>
      </w:r>
    </w:p>
    <w:p w14:paraId="34D8B6A0" w14:textId="20F61C48" w:rsidR="00E90E49" w:rsidRPr="00993A41" w:rsidRDefault="003D3C45" w:rsidP="00311702">
      <w:pPr>
        <w:pStyle w:val="3GPPHeader"/>
        <w:rPr>
          <w:sz w:val="22"/>
        </w:rPr>
      </w:pPr>
      <w:r w:rsidRPr="00993A41">
        <w:rPr>
          <w:sz w:val="22"/>
        </w:rPr>
        <w:t>Title:</w:t>
      </w:r>
      <w:r w:rsidR="00E90E49" w:rsidRPr="00993A41">
        <w:rPr>
          <w:sz w:val="22"/>
        </w:rPr>
        <w:tab/>
      </w:r>
      <w:r w:rsidR="00060C6D">
        <w:rPr>
          <w:rFonts w:hint="eastAsia"/>
          <w:sz w:val="22"/>
        </w:rPr>
        <w:t>MBS reception of Idle and In-active UEs</w:t>
      </w:r>
    </w:p>
    <w:p w14:paraId="312233AD" w14:textId="41057FB6" w:rsidR="00E90E49" w:rsidRPr="00B11076" w:rsidRDefault="00E90E49" w:rsidP="00B11076">
      <w:pPr>
        <w:pStyle w:val="3GPPHeader"/>
        <w:rPr>
          <w:sz w:val="22"/>
        </w:rPr>
      </w:pPr>
      <w:r w:rsidRPr="00993A41">
        <w:rPr>
          <w:sz w:val="22"/>
        </w:rPr>
        <w:t>Document for:</w:t>
      </w:r>
      <w:r w:rsidRPr="00993A41">
        <w:rPr>
          <w:sz w:val="22"/>
        </w:rPr>
        <w:tab/>
        <w:t>Discussion, Decision</w:t>
      </w:r>
    </w:p>
    <w:p w14:paraId="40944C31" w14:textId="4D1E75FD" w:rsidR="0008535A" w:rsidRPr="0008535A" w:rsidRDefault="00230D18" w:rsidP="0008535A">
      <w:pPr>
        <w:pStyle w:val="1"/>
      </w:pPr>
      <w:r>
        <w:t>1</w:t>
      </w:r>
      <w:r>
        <w:tab/>
      </w:r>
      <w:r w:rsidR="00E90E49" w:rsidRPr="00CE0424">
        <w:t>Introduction</w:t>
      </w:r>
    </w:p>
    <w:p w14:paraId="046F190C" w14:textId="581DDA3E" w:rsidR="003A5C19" w:rsidRDefault="005E521F" w:rsidP="003A5C19">
      <w:pPr>
        <w:pStyle w:val="a8"/>
        <w:rPr>
          <w:rFonts w:cs="Arial"/>
          <w:sz w:val="20"/>
          <w:szCs w:val="20"/>
          <w:lang w:val="en-GB"/>
        </w:rPr>
      </w:pPr>
      <w:r>
        <w:rPr>
          <w:rFonts w:cs="Arial" w:hint="eastAsia"/>
          <w:sz w:val="20"/>
          <w:szCs w:val="20"/>
          <w:lang w:val="en-GB"/>
        </w:rPr>
        <w:t xml:space="preserve">In last RAN3 meeting, </w:t>
      </w:r>
      <w:r w:rsidR="00BA19B8" w:rsidRPr="00EE4713">
        <w:rPr>
          <w:rFonts w:cs="Arial" w:hint="eastAsia"/>
          <w:sz w:val="20"/>
          <w:szCs w:val="20"/>
          <w:lang w:val="en-GB"/>
        </w:rPr>
        <w:t xml:space="preserve">some agreements </w:t>
      </w:r>
      <w:r w:rsidR="00BA19B8" w:rsidRPr="005E521F">
        <w:rPr>
          <w:rFonts w:cs="Arial"/>
          <w:sz w:val="20"/>
          <w:szCs w:val="20"/>
          <w:lang w:val="en-GB"/>
        </w:rPr>
        <w:t xml:space="preserve">for </w:t>
      </w:r>
      <w:r w:rsidR="00BA19B8" w:rsidRPr="005E521F">
        <w:rPr>
          <w:rFonts w:cs="Arial" w:hint="eastAsia"/>
          <w:sz w:val="20"/>
          <w:szCs w:val="20"/>
          <w:lang w:val="en-GB"/>
        </w:rPr>
        <w:t>MBS reception of Idle and In-active UEs</w:t>
      </w:r>
      <w:r w:rsidR="00BA19B8" w:rsidRPr="00EE4713">
        <w:rPr>
          <w:rFonts w:cs="Arial" w:hint="eastAsia"/>
          <w:sz w:val="20"/>
          <w:szCs w:val="20"/>
          <w:lang w:val="en-GB"/>
        </w:rPr>
        <w:t xml:space="preserve"> </w:t>
      </w:r>
      <w:r w:rsidR="00BA19B8" w:rsidRPr="00EE4713">
        <w:rPr>
          <w:rFonts w:cs="Arial"/>
          <w:sz w:val="20"/>
          <w:szCs w:val="20"/>
          <w:lang w:val="en-GB"/>
        </w:rPr>
        <w:t>ha</w:t>
      </w:r>
      <w:r w:rsidR="00BA19B8" w:rsidRPr="00EE4713">
        <w:rPr>
          <w:rFonts w:cs="Arial" w:hint="eastAsia"/>
          <w:sz w:val="20"/>
          <w:szCs w:val="20"/>
          <w:lang w:val="en-GB"/>
        </w:rPr>
        <w:t>ve</w:t>
      </w:r>
      <w:r w:rsidR="00BA19B8" w:rsidRPr="00EE4713">
        <w:rPr>
          <w:rFonts w:cs="Arial"/>
          <w:sz w:val="20"/>
          <w:szCs w:val="20"/>
          <w:lang w:val="en-GB"/>
        </w:rPr>
        <w:t xml:space="preserve"> been made</w:t>
      </w:r>
      <w:r w:rsidR="00BA19B8" w:rsidRPr="00EE4713">
        <w:rPr>
          <w:rFonts w:cs="Arial" w:hint="eastAsia"/>
          <w:sz w:val="20"/>
          <w:szCs w:val="20"/>
          <w:lang w:val="en-GB"/>
        </w:rPr>
        <w:t>:</w:t>
      </w:r>
    </w:p>
    <w:p w14:paraId="6F1604A6" w14:textId="77777777" w:rsidR="00AE6868" w:rsidRPr="00C97B1A" w:rsidRDefault="00AE6868" w:rsidP="00BA19B8">
      <w:pPr>
        <w:ind w:leftChars="100" w:left="354" w:hanging="144"/>
        <w:rPr>
          <w:rFonts w:ascii="Arial" w:hAnsi="Arial" w:cs="Arial"/>
          <w:color w:val="00B050"/>
          <w:sz w:val="20"/>
          <w:szCs w:val="20"/>
          <w:lang w:val="en-GB"/>
        </w:rPr>
      </w:pPr>
      <w:r w:rsidRPr="00C97B1A">
        <w:rPr>
          <w:rFonts w:ascii="Arial" w:hAnsi="Arial" w:cs="Arial"/>
          <w:color w:val="00B050"/>
          <w:sz w:val="20"/>
          <w:szCs w:val="20"/>
          <w:lang w:val="en-GB"/>
        </w:rPr>
        <w:t>Reception of broadcast service is supported in Rel-17 and according to RAN2 agreement, UE RRC state is of no relevance for reception of broadcast.</w:t>
      </w:r>
    </w:p>
    <w:p w14:paraId="3F212989" w14:textId="5B6183AB" w:rsidR="00AE6868" w:rsidRPr="00C97B1A" w:rsidRDefault="00AE6868" w:rsidP="00BA19B8">
      <w:pPr>
        <w:ind w:leftChars="100" w:left="354" w:hanging="144"/>
        <w:rPr>
          <w:rFonts w:ascii="Arial" w:hAnsi="Arial" w:cs="Arial"/>
          <w:color w:val="FF0000"/>
          <w:sz w:val="20"/>
          <w:szCs w:val="20"/>
          <w:lang w:val="en-GB"/>
        </w:rPr>
      </w:pPr>
      <w:r w:rsidRPr="00C97B1A">
        <w:rPr>
          <w:rFonts w:ascii="Arial" w:hAnsi="Arial" w:cs="Arial"/>
          <w:color w:val="FF0000"/>
          <w:sz w:val="20"/>
          <w:szCs w:val="20"/>
          <w:lang w:val="en-GB"/>
        </w:rPr>
        <w:t>Confirm that session management for broadcast services should be discussed in RAN3 (Already covered in AI22.2.2)</w:t>
      </w:r>
    </w:p>
    <w:p w14:paraId="7643421C" w14:textId="77777777" w:rsidR="00AE6868" w:rsidRPr="00C97B1A" w:rsidRDefault="00AE6868" w:rsidP="00BA19B8">
      <w:pPr>
        <w:ind w:leftChars="100" w:left="354" w:hanging="144"/>
        <w:rPr>
          <w:rFonts w:ascii="Arial" w:hAnsi="Arial" w:cs="Arial"/>
          <w:color w:val="00B050"/>
          <w:sz w:val="20"/>
          <w:szCs w:val="20"/>
          <w:lang w:val="en-GB"/>
        </w:rPr>
      </w:pPr>
      <w:r w:rsidRPr="00C97B1A">
        <w:rPr>
          <w:rFonts w:ascii="Arial" w:hAnsi="Arial" w:cs="Arial"/>
          <w:color w:val="00B050"/>
          <w:sz w:val="20"/>
          <w:szCs w:val="20"/>
          <w:lang w:val="en-GB"/>
        </w:rPr>
        <w:t>For broadcast services reception, service reception continuity issues should be discussed in RAN3 based on the progress in RAN2.</w:t>
      </w:r>
    </w:p>
    <w:p w14:paraId="7F515AD1" w14:textId="0D4C281B" w:rsidR="00AE6868" w:rsidRPr="00C97B1A" w:rsidRDefault="00AE6868" w:rsidP="00BA19B8">
      <w:pPr>
        <w:pStyle w:val="a8"/>
        <w:ind w:leftChars="100" w:left="210"/>
        <w:rPr>
          <w:rFonts w:cs="Arial"/>
          <w:color w:val="00B050"/>
          <w:sz w:val="20"/>
          <w:szCs w:val="20"/>
          <w:lang w:val="en-GB"/>
        </w:rPr>
      </w:pPr>
      <w:r w:rsidRPr="00C97B1A">
        <w:rPr>
          <w:rFonts w:cs="Arial"/>
          <w:color w:val="00B050"/>
          <w:sz w:val="20"/>
          <w:szCs w:val="20"/>
          <w:lang w:val="en-GB"/>
        </w:rPr>
        <w:t>Whether the reception of multicast services is supported in idle/ inactive mode and the impact to RAN3, is pending RAN2 progress</w:t>
      </w:r>
    </w:p>
    <w:p w14:paraId="76A56946" w14:textId="77CB1B64" w:rsidR="00FB0742" w:rsidRPr="003A5C19" w:rsidRDefault="003A5C19" w:rsidP="003A5C19">
      <w:pPr>
        <w:pStyle w:val="a8"/>
        <w:rPr>
          <w:rFonts w:cs="Arial"/>
          <w:sz w:val="20"/>
          <w:szCs w:val="20"/>
          <w:lang w:val="en-GB"/>
        </w:rPr>
      </w:pPr>
      <w:r w:rsidRPr="00EE4713">
        <w:rPr>
          <w:rFonts w:cs="Arial"/>
          <w:sz w:val="20"/>
          <w:szCs w:val="20"/>
          <w:lang w:val="en-GB"/>
        </w:rPr>
        <w:t>In</w:t>
      </w:r>
      <w:r w:rsidRPr="00EE4713">
        <w:rPr>
          <w:rFonts w:cs="Arial" w:hint="eastAsia"/>
          <w:sz w:val="20"/>
          <w:szCs w:val="20"/>
          <w:lang w:val="en-GB"/>
        </w:rPr>
        <w:t xml:space="preserve"> this</w:t>
      </w:r>
      <w:r w:rsidR="00713351">
        <w:rPr>
          <w:rFonts w:cs="Arial" w:hint="eastAsia"/>
          <w:sz w:val="20"/>
          <w:szCs w:val="20"/>
          <w:lang w:val="en-GB"/>
        </w:rPr>
        <w:t xml:space="preserve"> contribution, we provide further </w:t>
      </w:r>
      <w:r w:rsidRPr="003A5C19">
        <w:rPr>
          <w:rFonts w:cs="Arial" w:hint="eastAsia"/>
          <w:sz w:val="20"/>
          <w:szCs w:val="20"/>
          <w:lang w:val="en-GB"/>
        </w:rPr>
        <w:t xml:space="preserve">analysis </w:t>
      </w:r>
      <w:r w:rsidR="00713351">
        <w:rPr>
          <w:rFonts w:cs="Arial" w:hint="eastAsia"/>
          <w:sz w:val="20"/>
          <w:szCs w:val="20"/>
          <w:lang w:val="en-GB"/>
        </w:rPr>
        <w:t>and proposal</w:t>
      </w:r>
      <w:r w:rsidR="00F84129">
        <w:rPr>
          <w:rFonts w:cs="Arial" w:hint="eastAsia"/>
          <w:sz w:val="20"/>
          <w:szCs w:val="20"/>
          <w:lang w:val="en-GB"/>
        </w:rPr>
        <w:t xml:space="preserve"> </w:t>
      </w:r>
      <w:r w:rsidRPr="003A5C19">
        <w:rPr>
          <w:rFonts w:cs="Arial" w:hint="eastAsia"/>
          <w:sz w:val="20"/>
          <w:szCs w:val="20"/>
          <w:lang w:val="en-GB"/>
        </w:rPr>
        <w:t xml:space="preserve">on </w:t>
      </w:r>
      <w:r w:rsidR="005E521F" w:rsidRPr="005E521F">
        <w:rPr>
          <w:rFonts w:cs="Arial" w:hint="eastAsia"/>
          <w:sz w:val="20"/>
          <w:szCs w:val="20"/>
          <w:lang w:val="en-GB"/>
        </w:rPr>
        <w:t>MBS reception of Idle and In-active UEs</w:t>
      </w:r>
      <w:r w:rsidR="00713351">
        <w:rPr>
          <w:rFonts w:cs="Arial" w:hint="eastAsia"/>
          <w:sz w:val="20"/>
          <w:szCs w:val="20"/>
          <w:lang w:val="en-GB"/>
        </w:rPr>
        <w:t>.</w:t>
      </w:r>
    </w:p>
    <w:p w14:paraId="0C6B09F7" w14:textId="6A69C512" w:rsidR="00B7605B" w:rsidRPr="00242643" w:rsidRDefault="00230D18" w:rsidP="00242643">
      <w:pPr>
        <w:pStyle w:val="1"/>
        <w:rPr>
          <w:lang w:eastAsia="zh-CN"/>
        </w:rPr>
      </w:pPr>
      <w:bookmarkStart w:id="1" w:name="_Ref178064866"/>
      <w:r>
        <w:t>2</w:t>
      </w:r>
      <w:r>
        <w:tab/>
      </w:r>
      <w:bookmarkEnd w:id="1"/>
      <w:r w:rsidR="00517536">
        <w:t>Discussion</w:t>
      </w:r>
    </w:p>
    <w:p w14:paraId="354A5559" w14:textId="3F88B915" w:rsidR="00482B86" w:rsidRPr="00721FC3" w:rsidRDefault="00AE1222" w:rsidP="00C80BD6">
      <w:pPr>
        <w:pStyle w:val="a8"/>
        <w:rPr>
          <w:rFonts w:cs="Arial"/>
          <w:sz w:val="20"/>
          <w:szCs w:val="20"/>
          <w:lang w:val="en-GB"/>
        </w:rPr>
      </w:pPr>
      <w:r w:rsidRPr="00721FC3">
        <w:rPr>
          <w:rFonts w:cs="Arial"/>
          <w:sz w:val="20"/>
          <w:szCs w:val="20"/>
          <w:lang w:val="en-GB"/>
        </w:rPr>
        <w:t xml:space="preserve">RAN2 has discussed the basic mechanism of broadcast </w:t>
      </w:r>
      <w:r w:rsidR="0066261F">
        <w:rPr>
          <w:rFonts w:cs="Arial" w:hint="eastAsia"/>
          <w:sz w:val="20"/>
          <w:szCs w:val="20"/>
          <w:lang w:val="en-GB"/>
        </w:rPr>
        <w:t>session</w:t>
      </w:r>
      <w:r w:rsidR="00F877AC">
        <w:rPr>
          <w:rFonts w:cs="Arial" w:hint="eastAsia"/>
          <w:sz w:val="20"/>
          <w:szCs w:val="20"/>
          <w:lang w:val="en-GB"/>
        </w:rPr>
        <w:t xml:space="preserve"> </w:t>
      </w:r>
      <w:r w:rsidR="002034D1" w:rsidRPr="00721FC3">
        <w:rPr>
          <w:rFonts w:cs="Arial" w:hint="eastAsia"/>
          <w:sz w:val="20"/>
          <w:szCs w:val="20"/>
          <w:lang w:val="en-GB"/>
        </w:rPr>
        <w:t>[</w:t>
      </w:r>
      <w:r w:rsidR="00411535" w:rsidRPr="00721FC3">
        <w:rPr>
          <w:rFonts w:cs="Arial" w:hint="eastAsia"/>
          <w:sz w:val="20"/>
          <w:szCs w:val="20"/>
          <w:lang w:val="en-GB"/>
        </w:rPr>
        <w:t>2</w:t>
      </w:r>
      <w:r w:rsidR="002034D1" w:rsidRPr="00721FC3">
        <w:rPr>
          <w:rFonts w:cs="Arial" w:hint="eastAsia"/>
          <w:sz w:val="20"/>
          <w:szCs w:val="20"/>
          <w:lang w:val="en-GB"/>
        </w:rPr>
        <w:t>]</w:t>
      </w:r>
      <w:proofErr w:type="gramStart"/>
      <w:r w:rsidRPr="00721FC3">
        <w:rPr>
          <w:rFonts w:cs="Arial"/>
          <w:sz w:val="20"/>
          <w:szCs w:val="20"/>
          <w:lang w:val="en-GB"/>
        </w:rPr>
        <w:t>,</w:t>
      </w:r>
      <w:proofErr w:type="gramEnd"/>
      <w:r w:rsidRPr="00721FC3">
        <w:rPr>
          <w:rFonts w:cs="Arial"/>
          <w:sz w:val="20"/>
          <w:szCs w:val="20"/>
          <w:lang w:val="en-GB"/>
        </w:rPr>
        <w:t xml:space="preserve"> most companies support the reuse of LTE SC-PTM mechanism. In addition, based on the discussion of </w:t>
      </w:r>
      <w:r w:rsidRPr="00721FC3">
        <w:rPr>
          <w:rFonts w:cs="Arial" w:hint="eastAsia"/>
          <w:sz w:val="20"/>
          <w:szCs w:val="20"/>
          <w:lang w:val="en-GB"/>
        </w:rPr>
        <w:t xml:space="preserve">last </w:t>
      </w:r>
      <w:r w:rsidR="00324FBB" w:rsidRPr="00721FC3">
        <w:rPr>
          <w:rFonts w:cs="Arial"/>
          <w:sz w:val="20"/>
          <w:szCs w:val="20"/>
          <w:lang w:val="en-GB"/>
        </w:rPr>
        <w:t>RAN3</w:t>
      </w:r>
      <w:r w:rsidR="00324FBB" w:rsidRPr="00721FC3">
        <w:rPr>
          <w:rFonts w:cs="Arial" w:hint="eastAsia"/>
          <w:sz w:val="20"/>
          <w:szCs w:val="20"/>
          <w:lang w:val="en-GB"/>
        </w:rPr>
        <w:t xml:space="preserve"> </w:t>
      </w:r>
      <w:r w:rsidRPr="00721FC3">
        <w:rPr>
          <w:rFonts w:cs="Arial" w:hint="eastAsia"/>
          <w:sz w:val="20"/>
          <w:szCs w:val="20"/>
          <w:lang w:val="en-GB"/>
        </w:rPr>
        <w:t>meeting</w:t>
      </w:r>
      <w:r w:rsidR="00010AC3">
        <w:rPr>
          <w:rFonts w:cs="Arial"/>
          <w:sz w:val="20"/>
          <w:szCs w:val="20"/>
          <w:lang w:val="en-GB"/>
        </w:rPr>
        <w:t>, the impact of broadcast</w:t>
      </w:r>
      <w:r w:rsidR="00010AC3">
        <w:rPr>
          <w:rFonts w:cs="Arial" w:hint="eastAsia"/>
          <w:sz w:val="20"/>
          <w:szCs w:val="20"/>
          <w:lang w:val="en-GB"/>
        </w:rPr>
        <w:t xml:space="preserve"> </w:t>
      </w:r>
      <w:r w:rsidRPr="00721FC3">
        <w:rPr>
          <w:rFonts w:cs="Arial"/>
          <w:sz w:val="20"/>
          <w:szCs w:val="20"/>
          <w:lang w:val="en-GB"/>
        </w:rPr>
        <w:t xml:space="preserve">reception on RAN3 is mainly in terms of session management and </w:t>
      </w:r>
      <w:r w:rsidRPr="00721FC3">
        <w:rPr>
          <w:rFonts w:cs="Arial" w:hint="eastAsia"/>
          <w:sz w:val="20"/>
          <w:szCs w:val="20"/>
          <w:lang w:val="en-GB"/>
        </w:rPr>
        <w:t>service</w:t>
      </w:r>
      <w:r w:rsidRPr="00721FC3">
        <w:rPr>
          <w:rFonts w:cs="Arial"/>
          <w:sz w:val="20"/>
          <w:szCs w:val="20"/>
          <w:lang w:val="en-GB"/>
        </w:rPr>
        <w:t xml:space="preserve"> </w:t>
      </w:r>
      <w:r w:rsidR="00460A6B" w:rsidRPr="00460A6B">
        <w:rPr>
          <w:rFonts w:cs="Arial"/>
          <w:sz w:val="20"/>
          <w:szCs w:val="20"/>
          <w:lang w:val="en-GB"/>
        </w:rPr>
        <w:t>continuity</w:t>
      </w:r>
      <w:r w:rsidR="00460A6B" w:rsidRPr="00460A6B">
        <w:rPr>
          <w:rFonts w:cs="Arial" w:hint="eastAsia"/>
          <w:sz w:val="20"/>
          <w:szCs w:val="20"/>
          <w:lang w:val="en-GB"/>
        </w:rPr>
        <w:t xml:space="preserve"> </w:t>
      </w:r>
      <w:r w:rsidRPr="00721FC3">
        <w:rPr>
          <w:rFonts w:cs="Arial" w:hint="eastAsia"/>
          <w:sz w:val="20"/>
          <w:szCs w:val="20"/>
          <w:lang w:val="en-GB"/>
        </w:rPr>
        <w:t>[</w:t>
      </w:r>
      <w:r w:rsidR="00411535" w:rsidRPr="00721FC3">
        <w:rPr>
          <w:rFonts w:cs="Arial" w:hint="eastAsia"/>
          <w:sz w:val="20"/>
          <w:szCs w:val="20"/>
          <w:lang w:val="en-GB"/>
        </w:rPr>
        <w:t>3</w:t>
      </w:r>
      <w:r w:rsidRPr="00721FC3">
        <w:rPr>
          <w:rFonts w:cs="Arial" w:hint="eastAsia"/>
          <w:sz w:val="20"/>
          <w:szCs w:val="20"/>
          <w:lang w:val="en-GB"/>
        </w:rPr>
        <w:t>]</w:t>
      </w:r>
      <w:r w:rsidRPr="00721FC3">
        <w:rPr>
          <w:rFonts w:cs="Arial"/>
          <w:sz w:val="20"/>
          <w:szCs w:val="20"/>
          <w:lang w:val="en-GB"/>
        </w:rPr>
        <w:t>, and</w:t>
      </w:r>
      <w:r w:rsidRPr="00721FC3">
        <w:rPr>
          <w:rFonts w:cs="Arial" w:hint="eastAsia"/>
          <w:sz w:val="20"/>
          <w:szCs w:val="20"/>
          <w:lang w:val="en-GB"/>
        </w:rPr>
        <w:t xml:space="preserve"> </w:t>
      </w:r>
      <w:r w:rsidR="002034D1" w:rsidRPr="00721FC3">
        <w:rPr>
          <w:rFonts w:cs="Arial" w:hint="eastAsia"/>
          <w:sz w:val="20"/>
          <w:szCs w:val="20"/>
          <w:lang w:val="en-GB"/>
        </w:rPr>
        <w:t xml:space="preserve">RAN3 confirmed that </w:t>
      </w:r>
      <w:r w:rsidR="00605E0E" w:rsidRPr="00721FC3">
        <w:rPr>
          <w:rFonts w:cs="Arial"/>
          <w:sz w:val="20"/>
          <w:szCs w:val="20"/>
          <w:lang w:val="en-GB"/>
        </w:rPr>
        <w:t>session management for broadcast services should be discussed in AI</w:t>
      </w:r>
      <w:r w:rsidR="002034D1" w:rsidRPr="00721FC3">
        <w:rPr>
          <w:rFonts w:cs="Arial" w:hint="eastAsia"/>
          <w:sz w:val="20"/>
          <w:szCs w:val="20"/>
          <w:lang w:val="en-GB"/>
        </w:rPr>
        <w:t xml:space="preserve"> </w:t>
      </w:r>
      <w:r w:rsidR="002034D1" w:rsidRPr="00721FC3">
        <w:rPr>
          <w:rFonts w:cs="Arial"/>
          <w:sz w:val="20"/>
          <w:szCs w:val="20"/>
          <w:lang w:val="en-GB"/>
        </w:rPr>
        <w:t>22.2.2</w:t>
      </w:r>
      <w:r w:rsidR="002034D1" w:rsidRPr="00721FC3">
        <w:rPr>
          <w:rFonts w:cs="Arial" w:hint="eastAsia"/>
          <w:sz w:val="20"/>
          <w:szCs w:val="20"/>
          <w:lang w:val="en-GB"/>
        </w:rPr>
        <w:t xml:space="preserve">. Then </w:t>
      </w:r>
      <w:r w:rsidR="002034D1" w:rsidRPr="00721FC3">
        <w:rPr>
          <w:rFonts w:cs="Arial"/>
          <w:sz w:val="20"/>
          <w:szCs w:val="20"/>
          <w:lang w:val="en-GB"/>
        </w:rPr>
        <w:t xml:space="preserve">the </w:t>
      </w:r>
      <w:r w:rsidR="002034D1" w:rsidRPr="00721FC3">
        <w:rPr>
          <w:rFonts w:cs="Arial" w:hint="eastAsia"/>
          <w:sz w:val="20"/>
          <w:szCs w:val="20"/>
          <w:lang w:val="en-GB"/>
        </w:rPr>
        <w:t>following</w:t>
      </w:r>
      <w:r w:rsidR="002034D1" w:rsidRPr="00721FC3">
        <w:rPr>
          <w:rFonts w:cs="Arial"/>
          <w:sz w:val="20"/>
          <w:szCs w:val="20"/>
          <w:lang w:val="en-GB"/>
        </w:rPr>
        <w:t xml:space="preserve"> </w:t>
      </w:r>
      <w:r w:rsidR="00F046A2" w:rsidRPr="00721FC3">
        <w:rPr>
          <w:rFonts w:cs="Arial"/>
          <w:sz w:val="20"/>
          <w:szCs w:val="20"/>
          <w:lang w:val="en-GB"/>
        </w:rPr>
        <w:t>discussion</w:t>
      </w:r>
      <w:r w:rsidR="00F046A2" w:rsidRPr="00721FC3">
        <w:rPr>
          <w:rFonts w:cs="Arial" w:hint="eastAsia"/>
          <w:sz w:val="20"/>
          <w:szCs w:val="20"/>
          <w:lang w:val="en-GB"/>
        </w:rPr>
        <w:t xml:space="preserve"> </w:t>
      </w:r>
      <w:r w:rsidR="002034D1" w:rsidRPr="00721FC3">
        <w:rPr>
          <w:rFonts w:cs="Arial"/>
          <w:sz w:val="20"/>
          <w:szCs w:val="20"/>
          <w:lang w:val="en-GB"/>
        </w:rPr>
        <w:t>focus</w:t>
      </w:r>
      <w:r w:rsidR="004A242F" w:rsidRPr="00721FC3">
        <w:rPr>
          <w:rFonts w:cs="Arial"/>
          <w:sz w:val="20"/>
          <w:szCs w:val="20"/>
          <w:lang w:val="en-GB"/>
        </w:rPr>
        <w:t>es</w:t>
      </w:r>
      <w:r w:rsidR="002034D1" w:rsidRPr="00721FC3">
        <w:rPr>
          <w:rFonts w:cs="Arial"/>
          <w:sz w:val="20"/>
          <w:szCs w:val="20"/>
          <w:lang w:val="en-GB"/>
        </w:rPr>
        <w:t xml:space="preserve"> on </w:t>
      </w:r>
      <w:r w:rsidR="002034D1" w:rsidRPr="00721FC3">
        <w:rPr>
          <w:rFonts w:cs="Arial" w:hint="eastAsia"/>
          <w:sz w:val="20"/>
          <w:szCs w:val="20"/>
          <w:lang w:val="en-GB"/>
        </w:rPr>
        <w:t>service</w:t>
      </w:r>
      <w:r w:rsidR="002034D1" w:rsidRPr="00721FC3">
        <w:rPr>
          <w:rFonts w:cs="Arial"/>
          <w:sz w:val="20"/>
          <w:szCs w:val="20"/>
          <w:lang w:val="en-GB"/>
        </w:rPr>
        <w:t xml:space="preserve"> continuity issues</w:t>
      </w:r>
      <w:r w:rsidR="002034D1" w:rsidRPr="00721FC3">
        <w:rPr>
          <w:rFonts w:cs="Arial" w:hint="eastAsia"/>
          <w:sz w:val="20"/>
          <w:szCs w:val="20"/>
          <w:lang w:val="en-GB"/>
        </w:rPr>
        <w:t xml:space="preserve"> for broadcast session.</w:t>
      </w:r>
    </w:p>
    <w:p w14:paraId="15F49488" w14:textId="2983D3D2" w:rsidR="00324FBB" w:rsidRPr="00721FC3" w:rsidRDefault="00324FBB" w:rsidP="00324FBB">
      <w:pPr>
        <w:pStyle w:val="a8"/>
        <w:rPr>
          <w:rFonts w:cs="Arial"/>
          <w:sz w:val="20"/>
          <w:szCs w:val="20"/>
          <w:lang w:val="en-GB"/>
        </w:rPr>
      </w:pPr>
      <w:r w:rsidRPr="00721FC3">
        <w:rPr>
          <w:rFonts w:cs="Arial"/>
          <w:sz w:val="20"/>
          <w:szCs w:val="20"/>
          <w:lang w:val="en-GB"/>
        </w:rPr>
        <w:t>In the email discussion of RAN2</w:t>
      </w:r>
      <w:r w:rsidR="00F07302">
        <w:rPr>
          <w:rFonts w:cs="Arial" w:hint="eastAsia"/>
          <w:sz w:val="20"/>
          <w:szCs w:val="20"/>
          <w:lang w:val="en-GB"/>
        </w:rPr>
        <w:t xml:space="preserve"> </w:t>
      </w:r>
      <w:r w:rsidRPr="00721FC3">
        <w:rPr>
          <w:rFonts w:cs="Arial" w:hint="eastAsia"/>
          <w:sz w:val="20"/>
          <w:szCs w:val="20"/>
          <w:lang w:val="en-GB"/>
        </w:rPr>
        <w:t>[</w:t>
      </w:r>
      <w:r w:rsidR="00411535" w:rsidRPr="00721FC3">
        <w:rPr>
          <w:rFonts w:cs="Arial" w:hint="eastAsia"/>
          <w:sz w:val="20"/>
          <w:szCs w:val="20"/>
          <w:lang w:val="en-GB"/>
        </w:rPr>
        <w:t>2</w:t>
      </w:r>
      <w:r w:rsidRPr="00721FC3">
        <w:rPr>
          <w:rFonts w:cs="Arial" w:hint="eastAsia"/>
          <w:sz w:val="20"/>
          <w:szCs w:val="20"/>
          <w:lang w:val="en-GB"/>
        </w:rPr>
        <w:t>]</w:t>
      </w:r>
      <w:r w:rsidRPr="00721FC3">
        <w:rPr>
          <w:rFonts w:cs="Arial"/>
          <w:sz w:val="20"/>
          <w:szCs w:val="20"/>
          <w:lang w:val="en-GB"/>
        </w:rPr>
        <w:t xml:space="preserve">, for the </w:t>
      </w:r>
      <w:r w:rsidRPr="00721FC3">
        <w:rPr>
          <w:rFonts w:cs="Arial" w:hint="eastAsia"/>
          <w:sz w:val="20"/>
          <w:szCs w:val="20"/>
          <w:lang w:val="en-GB"/>
        </w:rPr>
        <w:t>service</w:t>
      </w:r>
      <w:r w:rsidRPr="00721FC3">
        <w:rPr>
          <w:rFonts w:cs="Arial"/>
          <w:sz w:val="20"/>
          <w:szCs w:val="20"/>
          <w:lang w:val="en-GB"/>
        </w:rPr>
        <w:t xml:space="preserve"> continuity</w:t>
      </w:r>
      <w:r w:rsidRPr="00721FC3">
        <w:rPr>
          <w:rFonts w:cs="Arial" w:hint="eastAsia"/>
          <w:sz w:val="20"/>
          <w:szCs w:val="20"/>
          <w:lang w:val="en-GB"/>
        </w:rPr>
        <w:t xml:space="preserve"> issue</w:t>
      </w:r>
      <w:r w:rsidRPr="00721FC3">
        <w:rPr>
          <w:rFonts w:cs="Arial"/>
          <w:sz w:val="20"/>
          <w:szCs w:val="20"/>
          <w:lang w:val="en-GB"/>
        </w:rPr>
        <w:t xml:space="preserve">, most companies </w:t>
      </w:r>
      <w:r w:rsidRPr="00721FC3">
        <w:rPr>
          <w:rFonts w:cs="Arial" w:hint="eastAsia"/>
          <w:sz w:val="20"/>
          <w:szCs w:val="20"/>
          <w:lang w:val="en-GB"/>
        </w:rPr>
        <w:t>think</w:t>
      </w:r>
      <w:r w:rsidRPr="00721FC3">
        <w:rPr>
          <w:rFonts w:cs="Arial"/>
          <w:sz w:val="20"/>
          <w:szCs w:val="20"/>
          <w:lang w:val="en-GB"/>
        </w:rPr>
        <w:t xml:space="preserve"> that LTE SC-PTM mechanism</w:t>
      </w:r>
      <w:r w:rsidR="00F046A2" w:rsidRPr="00721FC3">
        <w:rPr>
          <w:rFonts w:cs="Arial" w:hint="eastAsia"/>
          <w:sz w:val="20"/>
          <w:szCs w:val="20"/>
          <w:lang w:val="en-GB"/>
        </w:rPr>
        <w:t xml:space="preserve"> can</w:t>
      </w:r>
      <w:r w:rsidRPr="00721FC3">
        <w:rPr>
          <w:rFonts w:cs="Arial"/>
          <w:sz w:val="20"/>
          <w:szCs w:val="20"/>
          <w:lang w:val="en-GB"/>
        </w:rPr>
        <w:t xml:space="preserve"> be used</w:t>
      </w:r>
      <w:r w:rsidR="00F046A2" w:rsidRPr="00721FC3">
        <w:rPr>
          <w:rFonts w:cs="Arial" w:hint="eastAsia"/>
          <w:sz w:val="20"/>
          <w:szCs w:val="20"/>
          <w:lang w:val="en-GB"/>
        </w:rPr>
        <w:t xml:space="preserve"> as baseline</w:t>
      </w:r>
      <w:r w:rsidRPr="00721FC3">
        <w:rPr>
          <w:rFonts w:cs="Arial"/>
          <w:sz w:val="20"/>
          <w:szCs w:val="20"/>
          <w:lang w:val="en-GB"/>
        </w:rPr>
        <w:t>, that is, for Idle</w:t>
      </w:r>
      <w:r w:rsidRPr="00721FC3">
        <w:rPr>
          <w:rFonts w:cs="Arial" w:hint="eastAsia"/>
          <w:sz w:val="20"/>
          <w:szCs w:val="20"/>
          <w:lang w:val="en-GB"/>
        </w:rPr>
        <w:t xml:space="preserve"> or In-active</w:t>
      </w:r>
      <w:r w:rsidRPr="00721FC3">
        <w:rPr>
          <w:rFonts w:cs="Arial"/>
          <w:sz w:val="20"/>
          <w:szCs w:val="20"/>
          <w:lang w:val="en-GB"/>
        </w:rPr>
        <w:t xml:space="preserve"> UEs, cell selection should be </w:t>
      </w:r>
      <w:r w:rsidRPr="00721FC3">
        <w:rPr>
          <w:rFonts w:cs="Arial" w:hint="eastAsia"/>
          <w:sz w:val="20"/>
          <w:szCs w:val="20"/>
          <w:lang w:val="en-GB"/>
        </w:rPr>
        <w:t>performed</w:t>
      </w:r>
      <w:r w:rsidRPr="00721FC3">
        <w:rPr>
          <w:rFonts w:cs="Arial"/>
          <w:sz w:val="20"/>
          <w:szCs w:val="20"/>
          <w:lang w:val="en-GB"/>
        </w:rPr>
        <w:t xml:space="preserve"> based on frequency priority, so as to ensure </w:t>
      </w:r>
      <w:r w:rsidRPr="00721FC3">
        <w:rPr>
          <w:rFonts w:cs="Arial" w:hint="eastAsia"/>
          <w:sz w:val="20"/>
          <w:szCs w:val="20"/>
          <w:lang w:val="en-GB"/>
        </w:rPr>
        <w:t>MBS service</w:t>
      </w:r>
      <w:r w:rsidRPr="00721FC3">
        <w:rPr>
          <w:rFonts w:cs="Arial"/>
          <w:sz w:val="20"/>
          <w:szCs w:val="20"/>
          <w:lang w:val="en-GB"/>
        </w:rPr>
        <w:t xml:space="preserve"> continuity.</w:t>
      </w:r>
    </w:p>
    <w:p w14:paraId="0274333E" w14:textId="6985E9A3" w:rsidR="00605E0E" w:rsidRPr="00721FC3" w:rsidRDefault="00324FBB" w:rsidP="00324FBB">
      <w:pPr>
        <w:pStyle w:val="a8"/>
        <w:rPr>
          <w:rFonts w:cs="Arial"/>
          <w:sz w:val="20"/>
          <w:szCs w:val="20"/>
          <w:lang w:val="en-GB"/>
        </w:rPr>
      </w:pPr>
      <w:r w:rsidRPr="00721FC3">
        <w:rPr>
          <w:rFonts w:cs="Arial"/>
          <w:sz w:val="20"/>
          <w:szCs w:val="20"/>
          <w:lang w:val="en-GB"/>
        </w:rPr>
        <w:t xml:space="preserve">Of course, </w:t>
      </w:r>
      <w:r w:rsidRPr="00721FC3">
        <w:rPr>
          <w:rFonts w:cs="Arial" w:hint="eastAsia"/>
          <w:sz w:val="20"/>
          <w:szCs w:val="20"/>
          <w:lang w:val="en-GB"/>
        </w:rPr>
        <w:t>some</w:t>
      </w:r>
      <w:r w:rsidRPr="00721FC3">
        <w:rPr>
          <w:rFonts w:cs="Arial"/>
          <w:sz w:val="20"/>
          <w:szCs w:val="20"/>
          <w:lang w:val="en-GB"/>
        </w:rPr>
        <w:t xml:space="preserve"> companies also</w:t>
      </w:r>
      <w:r w:rsidRPr="00721FC3">
        <w:rPr>
          <w:rFonts w:cs="Arial" w:hint="eastAsia"/>
          <w:sz w:val="20"/>
          <w:szCs w:val="20"/>
          <w:lang w:val="en-GB"/>
        </w:rPr>
        <w:t xml:space="preserve"> </w:t>
      </w:r>
      <w:r w:rsidRPr="00721FC3">
        <w:rPr>
          <w:rFonts w:cs="Arial"/>
          <w:sz w:val="20"/>
          <w:szCs w:val="20"/>
          <w:lang w:val="en-GB"/>
        </w:rPr>
        <w:t>proposed to</w:t>
      </w:r>
      <w:r w:rsidRPr="00721FC3">
        <w:rPr>
          <w:rFonts w:cs="Arial" w:hint="eastAsia"/>
          <w:sz w:val="20"/>
          <w:szCs w:val="20"/>
          <w:lang w:val="en-GB"/>
        </w:rPr>
        <w:t xml:space="preserve"> </w:t>
      </w:r>
      <w:r w:rsidRPr="00721FC3">
        <w:rPr>
          <w:rFonts w:cs="Arial"/>
          <w:sz w:val="20"/>
          <w:szCs w:val="20"/>
          <w:lang w:val="en-GB"/>
        </w:rPr>
        <w:t>further optimize</w:t>
      </w:r>
      <w:r w:rsidRPr="00721FC3">
        <w:rPr>
          <w:rFonts w:cs="Arial" w:hint="eastAsia"/>
          <w:sz w:val="20"/>
          <w:szCs w:val="20"/>
          <w:lang w:val="en-GB"/>
        </w:rPr>
        <w:t xml:space="preserve"> </w:t>
      </w:r>
      <w:r w:rsidR="00F046A2" w:rsidRPr="00721FC3">
        <w:rPr>
          <w:rFonts w:cs="Arial" w:hint="eastAsia"/>
          <w:sz w:val="20"/>
          <w:szCs w:val="20"/>
          <w:lang w:val="en-GB"/>
        </w:rPr>
        <w:t xml:space="preserve">this </w:t>
      </w:r>
      <w:r w:rsidRPr="00721FC3">
        <w:rPr>
          <w:rFonts w:cs="Arial"/>
          <w:sz w:val="20"/>
          <w:szCs w:val="20"/>
          <w:lang w:val="en-GB"/>
        </w:rPr>
        <w:t xml:space="preserve">solution, </w:t>
      </w:r>
      <w:proofErr w:type="spellStart"/>
      <w:r w:rsidRPr="00721FC3">
        <w:rPr>
          <w:rFonts w:cs="Arial"/>
          <w:sz w:val="20"/>
          <w:szCs w:val="20"/>
          <w:lang w:val="en-GB"/>
        </w:rPr>
        <w:t>e.g</w:t>
      </w:r>
      <w:proofErr w:type="spellEnd"/>
      <w:r w:rsidRPr="00721FC3">
        <w:rPr>
          <w:rFonts w:cs="Arial"/>
          <w:sz w:val="20"/>
          <w:szCs w:val="20"/>
          <w:lang w:val="en-GB"/>
        </w:rPr>
        <w:t xml:space="preserve">, the introduction of a cell based approach, to </w:t>
      </w:r>
      <w:r w:rsidR="00F046A2" w:rsidRPr="00721FC3">
        <w:rPr>
          <w:rFonts w:cs="Arial"/>
          <w:sz w:val="20"/>
          <w:szCs w:val="20"/>
          <w:lang w:val="en-GB"/>
        </w:rPr>
        <w:t>prevent the UE from</w:t>
      </w:r>
      <w:r w:rsidRPr="00721FC3">
        <w:rPr>
          <w:rFonts w:cs="Arial"/>
          <w:sz w:val="20"/>
          <w:szCs w:val="20"/>
          <w:lang w:val="en-GB"/>
        </w:rPr>
        <w:t xml:space="preserve"> </w:t>
      </w:r>
      <w:r w:rsidRPr="00721FC3">
        <w:rPr>
          <w:rFonts w:cs="Arial" w:hint="eastAsia"/>
          <w:sz w:val="20"/>
          <w:szCs w:val="20"/>
          <w:lang w:val="en-GB"/>
        </w:rPr>
        <w:t>camp</w:t>
      </w:r>
      <w:r w:rsidR="00F046A2" w:rsidRPr="00721FC3">
        <w:rPr>
          <w:rFonts w:cs="Arial" w:hint="eastAsia"/>
          <w:sz w:val="20"/>
          <w:szCs w:val="20"/>
          <w:lang w:val="en-GB"/>
        </w:rPr>
        <w:t>ing</w:t>
      </w:r>
      <w:r w:rsidRPr="00721FC3">
        <w:rPr>
          <w:rFonts w:cs="Arial" w:hint="eastAsia"/>
          <w:sz w:val="20"/>
          <w:szCs w:val="20"/>
          <w:lang w:val="en-GB"/>
        </w:rPr>
        <w:t xml:space="preserve"> in a cell where </w:t>
      </w:r>
      <w:r w:rsidRPr="00721FC3">
        <w:rPr>
          <w:rFonts w:cs="Arial"/>
          <w:sz w:val="20"/>
          <w:szCs w:val="20"/>
          <w:lang w:val="en-GB"/>
        </w:rPr>
        <w:t>there</w:t>
      </w:r>
      <w:r w:rsidR="00F046A2" w:rsidRPr="00721FC3">
        <w:rPr>
          <w:rFonts w:cs="Arial" w:hint="eastAsia"/>
          <w:sz w:val="20"/>
          <w:szCs w:val="20"/>
          <w:lang w:val="en-GB"/>
        </w:rPr>
        <w:t xml:space="preserve"> is</w:t>
      </w:r>
      <w:r w:rsidRPr="00721FC3">
        <w:rPr>
          <w:rFonts w:cs="Arial"/>
          <w:sz w:val="20"/>
          <w:szCs w:val="20"/>
          <w:lang w:val="en-GB"/>
        </w:rPr>
        <w:t xml:space="preserve"> no</w:t>
      </w:r>
      <w:r w:rsidR="00F046A2" w:rsidRPr="00721FC3">
        <w:rPr>
          <w:rFonts w:cs="Arial" w:hint="eastAsia"/>
          <w:sz w:val="20"/>
          <w:szCs w:val="20"/>
          <w:lang w:val="en-GB"/>
        </w:rPr>
        <w:t xml:space="preserve"> </w:t>
      </w:r>
      <w:r w:rsidRPr="00721FC3">
        <w:rPr>
          <w:rFonts w:cs="Arial"/>
          <w:sz w:val="20"/>
          <w:szCs w:val="20"/>
          <w:lang w:val="en-GB"/>
        </w:rPr>
        <w:t>service</w:t>
      </w:r>
      <w:r w:rsidR="00F046A2" w:rsidRPr="00721FC3">
        <w:rPr>
          <w:rFonts w:cs="Arial" w:hint="eastAsia"/>
          <w:sz w:val="20"/>
          <w:szCs w:val="20"/>
          <w:lang w:val="en-GB"/>
        </w:rPr>
        <w:t xml:space="preserve"> of interest</w:t>
      </w:r>
      <w:r w:rsidRPr="00721FC3">
        <w:rPr>
          <w:rFonts w:cs="Arial" w:hint="eastAsia"/>
          <w:sz w:val="20"/>
          <w:szCs w:val="20"/>
          <w:lang w:val="en-GB"/>
        </w:rPr>
        <w:t>.</w:t>
      </w:r>
    </w:p>
    <w:p w14:paraId="2A8A64B4" w14:textId="3ABE8D23" w:rsidR="00605E0E" w:rsidRPr="00721FC3" w:rsidRDefault="00721FC3" w:rsidP="00C80BD6">
      <w:pPr>
        <w:pStyle w:val="a8"/>
        <w:rPr>
          <w:rFonts w:cs="Arial"/>
          <w:b/>
          <w:sz w:val="20"/>
          <w:szCs w:val="20"/>
          <w:lang w:val="en-GB"/>
        </w:rPr>
      </w:pPr>
      <w:r w:rsidRPr="00721FC3">
        <w:rPr>
          <w:rFonts w:cs="Arial" w:hint="eastAsia"/>
          <w:b/>
          <w:sz w:val="20"/>
          <w:szCs w:val="20"/>
          <w:lang w:val="en-GB"/>
        </w:rPr>
        <w:t xml:space="preserve">Observation </w:t>
      </w:r>
      <w:r w:rsidR="00060BA7" w:rsidRPr="00721FC3">
        <w:rPr>
          <w:rFonts w:cs="Arial" w:hint="eastAsia"/>
          <w:b/>
          <w:sz w:val="20"/>
          <w:szCs w:val="20"/>
          <w:lang w:val="en-GB"/>
        </w:rPr>
        <w:t xml:space="preserve">1: </w:t>
      </w:r>
      <w:r w:rsidR="00FA7851">
        <w:rPr>
          <w:rFonts w:cs="Arial" w:hint="eastAsia"/>
          <w:b/>
          <w:sz w:val="20"/>
          <w:szCs w:val="20"/>
          <w:lang w:val="en-GB"/>
        </w:rPr>
        <w:t>F</w:t>
      </w:r>
      <w:r w:rsidR="00FA7851">
        <w:rPr>
          <w:rFonts w:cs="Arial"/>
          <w:b/>
          <w:sz w:val="20"/>
          <w:szCs w:val="20"/>
          <w:lang w:val="en-GB"/>
        </w:rPr>
        <w:t xml:space="preserve">or </w:t>
      </w:r>
      <w:r w:rsidRPr="00721FC3">
        <w:rPr>
          <w:rFonts w:cs="Arial" w:hint="eastAsia"/>
          <w:b/>
          <w:sz w:val="20"/>
          <w:szCs w:val="20"/>
          <w:lang w:val="en-GB"/>
        </w:rPr>
        <w:t>service</w:t>
      </w:r>
      <w:r w:rsidRPr="00721FC3">
        <w:rPr>
          <w:rFonts w:cs="Arial"/>
          <w:b/>
          <w:sz w:val="20"/>
          <w:szCs w:val="20"/>
          <w:lang w:val="en-GB"/>
        </w:rPr>
        <w:t xml:space="preserve"> continuity</w:t>
      </w:r>
      <w:r w:rsidRPr="00721FC3">
        <w:rPr>
          <w:rFonts w:cs="Arial" w:hint="eastAsia"/>
          <w:b/>
          <w:sz w:val="20"/>
          <w:szCs w:val="20"/>
          <w:lang w:val="en-GB"/>
        </w:rPr>
        <w:t xml:space="preserve"> issue of MBS reception of Idle and In-active UE</w:t>
      </w:r>
      <w:r w:rsidRPr="00721FC3">
        <w:rPr>
          <w:rFonts w:cs="Arial"/>
          <w:b/>
          <w:sz w:val="20"/>
          <w:szCs w:val="20"/>
          <w:lang w:val="en-GB"/>
        </w:rPr>
        <w:t>, LTE SC-PTM mechanism</w:t>
      </w:r>
      <w:r w:rsidRPr="00721FC3">
        <w:rPr>
          <w:rFonts w:cs="Arial" w:hint="eastAsia"/>
          <w:b/>
          <w:sz w:val="20"/>
          <w:szCs w:val="20"/>
          <w:lang w:val="en-GB"/>
        </w:rPr>
        <w:t xml:space="preserve"> (frequency based solution) can</w:t>
      </w:r>
      <w:r w:rsidRPr="00721FC3">
        <w:rPr>
          <w:rFonts w:cs="Arial"/>
          <w:b/>
          <w:sz w:val="20"/>
          <w:szCs w:val="20"/>
          <w:lang w:val="en-GB"/>
        </w:rPr>
        <w:t xml:space="preserve"> be used</w:t>
      </w:r>
      <w:r w:rsidRPr="00721FC3">
        <w:rPr>
          <w:rFonts w:cs="Arial" w:hint="eastAsia"/>
          <w:b/>
          <w:sz w:val="20"/>
          <w:szCs w:val="20"/>
          <w:lang w:val="en-GB"/>
        </w:rPr>
        <w:t xml:space="preserve"> as baseline</w:t>
      </w:r>
      <w:r>
        <w:rPr>
          <w:rFonts w:cs="Arial" w:hint="eastAsia"/>
          <w:b/>
          <w:sz w:val="20"/>
          <w:szCs w:val="20"/>
          <w:lang w:val="en-GB"/>
        </w:rPr>
        <w:t>, cell based solution depends on further progress of RAN2.</w:t>
      </w:r>
    </w:p>
    <w:p w14:paraId="62697EC0" w14:textId="7CD432CC" w:rsidR="00605E0E" w:rsidRPr="00AE2489" w:rsidRDefault="00A96A83" w:rsidP="00C80BD6">
      <w:pPr>
        <w:pStyle w:val="a8"/>
        <w:rPr>
          <w:rFonts w:cs="Arial"/>
          <w:sz w:val="20"/>
          <w:szCs w:val="20"/>
          <w:lang w:val="en-GB"/>
        </w:rPr>
      </w:pPr>
      <w:r w:rsidRPr="00AE2489">
        <w:rPr>
          <w:rFonts w:cs="Arial"/>
          <w:sz w:val="20"/>
          <w:szCs w:val="20"/>
          <w:lang w:val="en-GB"/>
        </w:rPr>
        <w:t xml:space="preserve">Either </w:t>
      </w:r>
      <w:r w:rsidRPr="00AE2489">
        <w:rPr>
          <w:rFonts w:cs="Arial" w:hint="eastAsia"/>
          <w:sz w:val="20"/>
          <w:szCs w:val="20"/>
          <w:lang w:val="en-GB"/>
        </w:rPr>
        <w:t>frequency based solution</w:t>
      </w:r>
      <w:r w:rsidRPr="00AE2489">
        <w:rPr>
          <w:rFonts w:cs="Arial"/>
          <w:sz w:val="20"/>
          <w:szCs w:val="20"/>
          <w:lang w:val="en-GB"/>
        </w:rPr>
        <w:t xml:space="preserve"> </w:t>
      </w:r>
      <w:r w:rsidRPr="00AE2489">
        <w:rPr>
          <w:rFonts w:cs="Arial" w:hint="eastAsia"/>
          <w:sz w:val="20"/>
          <w:szCs w:val="20"/>
          <w:lang w:val="en-GB"/>
        </w:rPr>
        <w:t>or cell based solution</w:t>
      </w:r>
      <w:r w:rsidRPr="00AE2489">
        <w:rPr>
          <w:rFonts w:cs="Arial"/>
          <w:sz w:val="20"/>
          <w:szCs w:val="20"/>
          <w:lang w:val="en-GB"/>
        </w:rPr>
        <w:t xml:space="preserve">, </w:t>
      </w:r>
      <w:r w:rsidRPr="00AE2489">
        <w:rPr>
          <w:rFonts w:cs="Arial" w:hint="eastAsia"/>
          <w:sz w:val="20"/>
          <w:szCs w:val="20"/>
          <w:lang w:val="en-GB"/>
        </w:rPr>
        <w:t>it should be</w:t>
      </w:r>
      <w:r w:rsidRPr="00AE2489">
        <w:rPr>
          <w:rFonts w:cs="Arial"/>
          <w:sz w:val="20"/>
          <w:szCs w:val="20"/>
          <w:lang w:val="en-GB"/>
        </w:rPr>
        <w:t xml:space="preserve"> considered how to </w:t>
      </w:r>
      <w:r w:rsidR="00D65EE9">
        <w:rPr>
          <w:rFonts w:cs="Arial"/>
          <w:sz w:val="20"/>
          <w:szCs w:val="20"/>
          <w:lang w:val="en-GB"/>
        </w:rPr>
        <w:t>make</w:t>
      </w:r>
      <w:r w:rsidR="00D65EE9">
        <w:rPr>
          <w:rFonts w:cs="Arial" w:hint="eastAsia"/>
          <w:sz w:val="20"/>
          <w:szCs w:val="20"/>
          <w:lang w:val="en-GB"/>
        </w:rPr>
        <w:t xml:space="preserve"> </w:t>
      </w:r>
      <w:r w:rsidR="00D65EE9">
        <w:rPr>
          <w:rFonts w:cs="Arial"/>
          <w:sz w:val="20"/>
          <w:szCs w:val="20"/>
          <w:lang w:val="en-GB"/>
        </w:rPr>
        <w:t>the current serving cell</w:t>
      </w:r>
      <w:r w:rsidR="00D65EE9" w:rsidRPr="00D65EE9">
        <w:rPr>
          <w:rFonts w:cs="Arial"/>
          <w:sz w:val="20"/>
          <w:szCs w:val="20"/>
          <w:lang w:val="en-GB"/>
        </w:rPr>
        <w:t xml:space="preserve"> know MBS service</w:t>
      </w:r>
      <w:r w:rsidR="00D65EE9">
        <w:rPr>
          <w:rFonts w:cs="Arial" w:hint="eastAsia"/>
          <w:sz w:val="20"/>
          <w:szCs w:val="20"/>
          <w:lang w:val="en-GB"/>
        </w:rPr>
        <w:t xml:space="preserve"> status of </w:t>
      </w:r>
      <w:r w:rsidR="00D65EE9" w:rsidRPr="00D65EE9">
        <w:rPr>
          <w:rFonts w:cs="Arial"/>
          <w:sz w:val="20"/>
          <w:szCs w:val="20"/>
          <w:lang w:val="en-GB"/>
        </w:rPr>
        <w:t xml:space="preserve">its </w:t>
      </w:r>
      <w:proofErr w:type="spellStart"/>
      <w:r w:rsidR="00D65EE9" w:rsidRPr="00D65EE9">
        <w:rPr>
          <w:rFonts w:cs="Arial"/>
          <w:sz w:val="20"/>
          <w:szCs w:val="20"/>
          <w:lang w:val="en-GB"/>
        </w:rPr>
        <w:t>neighboring</w:t>
      </w:r>
      <w:proofErr w:type="spellEnd"/>
      <w:r w:rsidR="00D65EE9" w:rsidRPr="00D65EE9">
        <w:rPr>
          <w:rFonts w:cs="Arial"/>
          <w:sz w:val="20"/>
          <w:szCs w:val="20"/>
          <w:lang w:val="en-GB"/>
        </w:rPr>
        <w:t xml:space="preserve"> c</w:t>
      </w:r>
      <w:r w:rsidR="00D65EE9">
        <w:rPr>
          <w:rFonts w:cs="Arial" w:hint="eastAsia"/>
          <w:sz w:val="20"/>
          <w:szCs w:val="20"/>
          <w:lang w:val="en-GB"/>
        </w:rPr>
        <w:t>ells</w:t>
      </w:r>
      <w:r w:rsidR="00B22972">
        <w:rPr>
          <w:rFonts w:cs="Arial" w:hint="eastAsia"/>
          <w:sz w:val="20"/>
          <w:szCs w:val="20"/>
          <w:lang w:val="en-GB"/>
        </w:rPr>
        <w:t xml:space="preserve"> or frequency</w:t>
      </w:r>
      <w:r w:rsidR="00D65EE9">
        <w:rPr>
          <w:rFonts w:cs="Arial"/>
          <w:sz w:val="20"/>
          <w:szCs w:val="20"/>
          <w:lang w:val="en-GB"/>
        </w:rPr>
        <w:t xml:space="preserve">, at present, </w:t>
      </w:r>
      <w:r w:rsidRPr="00AE2489">
        <w:rPr>
          <w:rFonts w:cs="Arial"/>
          <w:sz w:val="20"/>
          <w:szCs w:val="20"/>
          <w:lang w:val="en-GB"/>
        </w:rPr>
        <w:t xml:space="preserve">RAN3 has come to the conclusion that for broadcasting mode, </w:t>
      </w:r>
      <w:r w:rsidR="00D65EE9">
        <w:rPr>
          <w:rFonts w:cs="Arial" w:hint="eastAsia"/>
          <w:sz w:val="20"/>
          <w:szCs w:val="20"/>
          <w:lang w:val="en-GB"/>
        </w:rPr>
        <w:t>service</w:t>
      </w:r>
      <w:r w:rsidRPr="00AE2489">
        <w:rPr>
          <w:rFonts w:cs="Arial"/>
          <w:sz w:val="20"/>
          <w:szCs w:val="20"/>
          <w:lang w:val="en-GB"/>
        </w:rPr>
        <w:t xml:space="preserve"> area related information</w:t>
      </w:r>
      <w:r w:rsidR="00D65EE9">
        <w:rPr>
          <w:rFonts w:cs="Arial" w:hint="eastAsia"/>
          <w:sz w:val="20"/>
          <w:szCs w:val="20"/>
          <w:lang w:val="en-GB"/>
        </w:rPr>
        <w:t xml:space="preserve">, </w:t>
      </w:r>
      <w:proofErr w:type="spellStart"/>
      <w:r w:rsidR="00D65EE9">
        <w:rPr>
          <w:rFonts w:cs="Arial" w:hint="eastAsia"/>
          <w:sz w:val="20"/>
          <w:szCs w:val="20"/>
          <w:lang w:val="en-GB"/>
        </w:rPr>
        <w:t>e.g</w:t>
      </w:r>
      <w:proofErr w:type="spellEnd"/>
      <w:r w:rsidR="00D65EE9">
        <w:rPr>
          <w:rFonts w:cs="Arial" w:hint="eastAsia"/>
          <w:sz w:val="20"/>
          <w:szCs w:val="20"/>
          <w:lang w:val="en-GB"/>
        </w:rPr>
        <w:t xml:space="preserve">, </w:t>
      </w:r>
      <w:r w:rsidR="00575EA4" w:rsidRPr="007D0C7B">
        <w:rPr>
          <w:rFonts w:cs="Arial" w:hint="eastAsia"/>
          <w:sz w:val="20"/>
          <w:szCs w:val="20"/>
        </w:rPr>
        <w:t>a list of cell ID</w:t>
      </w:r>
      <w:r w:rsidR="009C5377">
        <w:rPr>
          <w:rFonts w:cs="Arial" w:hint="eastAsia"/>
          <w:sz w:val="20"/>
          <w:szCs w:val="20"/>
          <w:lang w:val="en-GB"/>
        </w:rPr>
        <w:t>,</w:t>
      </w:r>
      <w:r w:rsidRPr="00AE2489">
        <w:rPr>
          <w:rFonts w:cs="Arial"/>
          <w:sz w:val="20"/>
          <w:szCs w:val="20"/>
          <w:lang w:val="en-GB"/>
        </w:rPr>
        <w:t xml:space="preserve"> </w:t>
      </w:r>
      <w:r w:rsidR="00DA645C">
        <w:rPr>
          <w:rFonts w:cs="Arial" w:hint="eastAsia"/>
          <w:sz w:val="20"/>
          <w:szCs w:val="20"/>
          <w:lang w:val="en-GB"/>
        </w:rPr>
        <w:t>should</w:t>
      </w:r>
      <w:r w:rsidR="00D65EE9">
        <w:rPr>
          <w:rFonts w:cs="Arial" w:hint="eastAsia"/>
          <w:sz w:val="20"/>
          <w:szCs w:val="20"/>
          <w:lang w:val="en-GB"/>
        </w:rPr>
        <w:t xml:space="preserve"> be </w:t>
      </w:r>
      <w:proofErr w:type="spellStart"/>
      <w:r w:rsidR="009C5377">
        <w:rPr>
          <w:rFonts w:cs="Arial"/>
          <w:sz w:val="20"/>
          <w:szCs w:val="20"/>
          <w:lang w:val="en-GB"/>
        </w:rPr>
        <w:t>signal</w:t>
      </w:r>
      <w:r w:rsidR="00D65EE9">
        <w:rPr>
          <w:rFonts w:cs="Arial"/>
          <w:sz w:val="20"/>
          <w:szCs w:val="20"/>
          <w:lang w:val="en-GB"/>
        </w:rPr>
        <w:t>ed</w:t>
      </w:r>
      <w:proofErr w:type="spellEnd"/>
      <w:r w:rsidR="00D65EE9">
        <w:rPr>
          <w:rFonts w:cs="Arial" w:hint="eastAsia"/>
          <w:sz w:val="20"/>
          <w:szCs w:val="20"/>
          <w:lang w:val="en-GB"/>
        </w:rPr>
        <w:t xml:space="preserve"> to NG-RAN via NG interface</w:t>
      </w:r>
      <w:r w:rsidRPr="00AE2489">
        <w:rPr>
          <w:rFonts w:cs="Arial"/>
          <w:sz w:val="20"/>
          <w:szCs w:val="20"/>
          <w:lang w:val="en-GB"/>
        </w:rPr>
        <w:t xml:space="preserve">, if the information contains </w:t>
      </w:r>
      <w:r w:rsidR="00D65EE9">
        <w:rPr>
          <w:rFonts w:cs="Arial"/>
          <w:sz w:val="20"/>
          <w:szCs w:val="20"/>
          <w:lang w:val="en-GB"/>
        </w:rPr>
        <w:t>all</w:t>
      </w:r>
      <w:r w:rsidR="00D65EE9">
        <w:rPr>
          <w:rFonts w:cs="Arial" w:hint="eastAsia"/>
          <w:sz w:val="20"/>
          <w:szCs w:val="20"/>
          <w:lang w:val="en-GB"/>
        </w:rPr>
        <w:t xml:space="preserve"> cells supporting this MBS service</w:t>
      </w:r>
      <w:r w:rsidR="00DA645C">
        <w:rPr>
          <w:rFonts w:cs="Arial"/>
          <w:sz w:val="20"/>
          <w:szCs w:val="20"/>
          <w:lang w:val="en-GB"/>
        </w:rPr>
        <w:t xml:space="preserve">, combined with the </w:t>
      </w:r>
      <w:r w:rsidR="00DE6F11">
        <w:rPr>
          <w:rFonts w:cs="Arial"/>
          <w:sz w:val="20"/>
          <w:szCs w:val="20"/>
          <w:lang w:val="en-GB"/>
        </w:rPr>
        <w:t>n</w:t>
      </w:r>
      <w:r w:rsidR="00DE6F11" w:rsidRPr="00DE6F11">
        <w:rPr>
          <w:rFonts w:cs="Arial"/>
          <w:sz w:val="20"/>
          <w:szCs w:val="20"/>
          <w:lang w:val="en-GB"/>
        </w:rPr>
        <w:t>eighbour Information</w:t>
      </w:r>
      <w:r w:rsidR="00D65EE9">
        <w:rPr>
          <w:rFonts w:cs="Arial" w:hint="eastAsia"/>
          <w:sz w:val="20"/>
          <w:szCs w:val="20"/>
          <w:lang w:val="en-GB"/>
        </w:rPr>
        <w:t xml:space="preserve"> via</w:t>
      </w:r>
      <w:r w:rsidR="00D65EE9" w:rsidRPr="00AE2489">
        <w:rPr>
          <w:rFonts w:cs="Arial"/>
          <w:sz w:val="20"/>
          <w:szCs w:val="20"/>
          <w:lang w:val="en-GB"/>
        </w:rPr>
        <w:t xml:space="preserve"> </w:t>
      </w:r>
      <w:proofErr w:type="spellStart"/>
      <w:r w:rsidR="00D65EE9" w:rsidRPr="00AE2489">
        <w:rPr>
          <w:rFonts w:cs="Arial"/>
          <w:sz w:val="20"/>
          <w:szCs w:val="20"/>
          <w:lang w:val="en-GB"/>
        </w:rPr>
        <w:t>Xn</w:t>
      </w:r>
      <w:proofErr w:type="spellEnd"/>
      <w:r w:rsidR="00D65EE9" w:rsidRPr="00AE2489">
        <w:rPr>
          <w:rFonts w:cs="Arial"/>
          <w:sz w:val="20"/>
          <w:szCs w:val="20"/>
          <w:lang w:val="en-GB"/>
        </w:rPr>
        <w:t xml:space="preserve"> interface</w:t>
      </w:r>
      <w:r w:rsidRPr="00AE2489">
        <w:rPr>
          <w:rFonts w:cs="Arial"/>
          <w:sz w:val="20"/>
          <w:szCs w:val="20"/>
          <w:lang w:val="en-GB"/>
        </w:rPr>
        <w:t xml:space="preserve">, the </w:t>
      </w:r>
      <w:r w:rsidR="00FC1B21">
        <w:rPr>
          <w:rFonts w:cs="Arial" w:hint="eastAsia"/>
          <w:sz w:val="20"/>
          <w:szCs w:val="20"/>
          <w:lang w:val="en-GB"/>
        </w:rPr>
        <w:t>neighbour</w:t>
      </w:r>
      <w:r w:rsidRPr="00AE2489">
        <w:rPr>
          <w:rFonts w:cs="Arial"/>
          <w:sz w:val="20"/>
          <w:szCs w:val="20"/>
          <w:lang w:val="en-GB"/>
        </w:rPr>
        <w:t xml:space="preserve"> frequency </w:t>
      </w:r>
      <w:r w:rsidR="00FC1B21">
        <w:rPr>
          <w:rFonts w:cs="Arial"/>
          <w:sz w:val="20"/>
          <w:szCs w:val="20"/>
          <w:lang w:val="en-GB"/>
        </w:rPr>
        <w:t>or</w:t>
      </w:r>
      <w:r w:rsidR="00FC1B21">
        <w:rPr>
          <w:rFonts w:cs="Arial" w:hint="eastAsia"/>
          <w:sz w:val="20"/>
          <w:szCs w:val="20"/>
          <w:lang w:val="en-GB"/>
        </w:rPr>
        <w:t xml:space="preserve"> cell information for the broadcast session </w:t>
      </w:r>
      <w:r w:rsidRPr="00AE2489">
        <w:rPr>
          <w:rFonts w:cs="Arial"/>
          <w:sz w:val="20"/>
          <w:szCs w:val="20"/>
          <w:lang w:val="en-GB"/>
        </w:rPr>
        <w:t xml:space="preserve">may be </w:t>
      </w:r>
      <w:r w:rsidR="00FC1B21">
        <w:rPr>
          <w:rFonts w:cs="Arial" w:hint="eastAsia"/>
          <w:sz w:val="20"/>
          <w:szCs w:val="20"/>
          <w:lang w:val="en-GB"/>
        </w:rPr>
        <w:t>obtained</w:t>
      </w:r>
      <w:r w:rsidRPr="00AE2489">
        <w:rPr>
          <w:rFonts w:cs="Arial"/>
          <w:sz w:val="20"/>
          <w:szCs w:val="20"/>
          <w:lang w:val="en-GB"/>
        </w:rPr>
        <w:t>. Otherwise, this information needs to be</w:t>
      </w:r>
      <w:r w:rsidR="00DA645C">
        <w:rPr>
          <w:rFonts w:cs="Arial"/>
          <w:sz w:val="20"/>
          <w:szCs w:val="20"/>
          <w:lang w:val="en-GB"/>
        </w:rPr>
        <w:t xml:space="preserve"> obtained through other </w:t>
      </w:r>
      <w:r w:rsidR="00FC1B21">
        <w:rPr>
          <w:rFonts w:cs="Arial" w:hint="eastAsia"/>
          <w:sz w:val="20"/>
          <w:szCs w:val="20"/>
          <w:lang w:val="en-GB"/>
        </w:rPr>
        <w:t>way</w:t>
      </w:r>
      <w:r w:rsidR="00DA645C">
        <w:rPr>
          <w:rFonts w:cs="Arial"/>
          <w:sz w:val="20"/>
          <w:szCs w:val="20"/>
          <w:lang w:val="en-GB"/>
        </w:rPr>
        <w:t>s</w:t>
      </w:r>
      <w:r w:rsidR="00BA3734">
        <w:rPr>
          <w:rFonts w:cs="Arial"/>
          <w:sz w:val="20"/>
          <w:szCs w:val="20"/>
          <w:lang w:val="en-GB"/>
        </w:rPr>
        <w:t xml:space="preserve">, </w:t>
      </w:r>
      <w:proofErr w:type="spellStart"/>
      <w:proofErr w:type="gramStart"/>
      <w:r w:rsidR="00FC1B21">
        <w:rPr>
          <w:rFonts w:cs="Arial" w:hint="eastAsia"/>
          <w:sz w:val="20"/>
          <w:szCs w:val="20"/>
          <w:lang w:val="en-GB"/>
        </w:rPr>
        <w:t>e.g</w:t>
      </w:r>
      <w:proofErr w:type="spellEnd"/>
      <w:r w:rsidR="00FC1B21">
        <w:rPr>
          <w:rFonts w:cs="Arial" w:hint="eastAsia"/>
          <w:sz w:val="20"/>
          <w:szCs w:val="20"/>
          <w:lang w:val="en-GB"/>
        </w:rPr>
        <w:t>,</w:t>
      </w:r>
      <w:proofErr w:type="gramEnd"/>
      <w:r w:rsidR="002C2A7E">
        <w:rPr>
          <w:rFonts w:cs="Arial" w:hint="eastAsia"/>
          <w:sz w:val="20"/>
          <w:szCs w:val="20"/>
          <w:lang w:val="en-GB"/>
        </w:rPr>
        <w:t xml:space="preserve"> </w:t>
      </w:r>
      <w:r w:rsidRPr="00AE2489">
        <w:rPr>
          <w:rFonts w:cs="Arial"/>
          <w:sz w:val="20"/>
          <w:szCs w:val="20"/>
          <w:lang w:val="en-GB"/>
        </w:rPr>
        <w:t xml:space="preserve">to </w:t>
      </w:r>
      <w:r w:rsidR="009C5377">
        <w:rPr>
          <w:rFonts w:cs="Arial"/>
          <w:sz w:val="20"/>
          <w:szCs w:val="20"/>
          <w:lang w:val="en-GB"/>
        </w:rPr>
        <w:t>directly</w:t>
      </w:r>
      <w:r w:rsidR="009C5377">
        <w:rPr>
          <w:rFonts w:cs="Arial" w:hint="eastAsia"/>
          <w:sz w:val="20"/>
          <w:szCs w:val="20"/>
          <w:lang w:val="en-GB"/>
        </w:rPr>
        <w:t xml:space="preserve"> </w:t>
      </w:r>
      <w:r w:rsidR="00FC1B21">
        <w:rPr>
          <w:rFonts w:cs="Arial"/>
          <w:sz w:val="20"/>
          <w:szCs w:val="20"/>
          <w:lang w:val="en-GB"/>
        </w:rPr>
        <w:t>obtain the required neighbour</w:t>
      </w:r>
      <w:r w:rsidRPr="00AE2489">
        <w:rPr>
          <w:rFonts w:cs="Arial"/>
          <w:sz w:val="20"/>
          <w:szCs w:val="20"/>
          <w:lang w:val="en-GB"/>
        </w:rPr>
        <w:t xml:space="preserve"> frequency or cell information</w:t>
      </w:r>
      <w:r w:rsidR="00FC1B21" w:rsidRPr="00FC1B21">
        <w:rPr>
          <w:rFonts w:cs="Arial" w:hint="eastAsia"/>
          <w:sz w:val="20"/>
          <w:szCs w:val="20"/>
          <w:lang w:val="en-GB"/>
        </w:rPr>
        <w:t xml:space="preserve"> </w:t>
      </w:r>
      <w:r w:rsidR="00FC1B21">
        <w:rPr>
          <w:rFonts w:cs="Arial" w:hint="eastAsia"/>
          <w:sz w:val="20"/>
          <w:szCs w:val="20"/>
          <w:lang w:val="en-GB"/>
        </w:rPr>
        <w:t>for</w:t>
      </w:r>
      <w:r w:rsidR="00057FAE">
        <w:rPr>
          <w:rFonts w:cs="Arial" w:hint="eastAsia"/>
          <w:sz w:val="20"/>
          <w:szCs w:val="20"/>
          <w:lang w:val="en-GB"/>
        </w:rPr>
        <w:t xml:space="preserve"> </w:t>
      </w:r>
      <w:r w:rsidR="00FC1B21">
        <w:rPr>
          <w:rFonts w:cs="Arial" w:hint="eastAsia"/>
          <w:sz w:val="20"/>
          <w:szCs w:val="20"/>
          <w:lang w:val="en-GB"/>
        </w:rPr>
        <w:t>certain broadcast service</w:t>
      </w:r>
      <w:r w:rsidR="009C5377" w:rsidRPr="009C5377">
        <w:rPr>
          <w:rFonts w:cs="Arial"/>
          <w:sz w:val="20"/>
          <w:szCs w:val="20"/>
          <w:lang w:val="en-GB"/>
        </w:rPr>
        <w:t xml:space="preserve"> </w:t>
      </w:r>
      <w:r w:rsidR="009C5377">
        <w:rPr>
          <w:rFonts w:cs="Arial"/>
          <w:sz w:val="20"/>
          <w:szCs w:val="20"/>
          <w:lang w:val="en-GB"/>
        </w:rPr>
        <w:t xml:space="preserve">via </w:t>
      </w:r>
      <w:proofErr w:type="spellStart"/>
      <w:r w:rsidR="009C5377">
        <w:rPr>
          <w:rFonts w:cs="Arial"/>
          <w:sz w:val="20"/>
          <w:szCs w:val="20"/>
          <w:lang w:val="en-GB"/>
        </w:rPr>
        <w:t>Xn</w:t>
      </w:r>
      <w:proofErr w:type="spellEnd"/>
      <w:r w:rsidR="009C5377" w:rsidRPr="00AE2489">
        <w:rPr>
          <w:rFonts w:cs="Arial"/>
          <w:sz w:val="20"/>
          <w:szCs w:val="20"/>
          <w:lang w:val="en-GB"/>
        </w:rPr>
        <w:t xml:space="preserve"> interface</w:t>
      </w:r>
      <w:r w:rsidR="00AE2489">
        <w:rPr>
          <w:rFonts w:cs="Arial" w:hint="eastAsia"/>
          <w:sz w:val="20"/>
          <w:szCs w:val="20"/>
          <w:lang w:val="en-GB"/>
        </w:rPr>
        <w:t>.</w:t>
      </w:r>
    </w:p>
    <w:p w14:paraId="1E22DE15" w14:textId="633831A0" w:rsidR="0001610F" w:rsidRPr="009C5377" w:rsidRDefault="009C5377" w:rsidP="00C80BD6">
      <w:pPr>
        <w:pStyle w:val="a8"/>
        <w:rPr>
          <w:rFonts w:cs="Arial"/>
          <w:b/>
          <w:sz w:val="20"/>
          <w:szCs w:val="20"/>
          <w:lang w:val="en-GB"/>
        </w:rPr>
      </w:pPr>
      <w:r>
        <w:rPr>
          <w:rFonts w:cs="Arial" w:hint="eastAsia"/>
          <w:b/>
          <w:sz w:val="20"/>
          <w:szCs w:val="20"/>
          <w:lang w:val="en-GB"/>
        </w:rPr>
        <w:t xml:space="preserve">Proposal 1: </w:t>
      </w:r>
      <w:r>
        <w:rPr>
          <w:rFonts w:cs="Arial"/>
          <w:b/>
          <w:sz w:val="20"/>
          <w:szCs w:val="20"/>
          <w:lang w:val="en-GB"/>
        </w:rPr>
        <w:t xml:space="preserve">For </w:t>
      </w:r>
      <w:r w:rsidRPr="009C5377">
        <w:rPr>
          <w:rFonts w:cs="Arial"/>
          <w:b/>
          <w:sz w:val="20"/>
          <w:szCs w:val="20"/>
          <w:lang w:val="en-GB"/>
        </w:rPr>
        <w:t>broadcast session,</w:t>
      </w:r>
      <w:r>
        <w:rPr>
          <w:rFonts w:cs="Arial"/>
          <w:b/>
          <w:sz w:val="20"/>
          <w:szCs w:val="20"/>
          <w:lang w:val="en-GB"/>
        </w:rPr>
        <w:t xml:space="preserve"> the information related to </w:t>
      </w:r>
      <w:r w:rsidRPr="009C5377">
        <w:rPr>
          <w:rFonts w:cs="Arial" w:hint="eastAsia"/>
          <w:b/>
          <w:sz w:val="20"/>
          <w:szCs w:val="20"/>
          <w:lang w:val="en-GB"/>
        </w:rPr>
        <w:t xml:space="preserve">MBS </w:t>
      </w:r>
      <w:r w:rsidRPr="009C5377">
        <w:rPr>
          <w:rFonts w:cs="Arial"/>
          <w:b/>
          <w:sz w:val="20"/>
          <w:szCs w:val="20"/>
          <w:lang w:val="en-GB"/>
        </w:rPr>
        <w:t xml:space="preserve">service area transmitted </w:t>
      </w:r>
      <w:r w:rsidRPr="009C5377">
        <w:rPr>
          <w:rFonts w:cs="Arial" w:hint="eastAsia"/>
          <w:b/>
          <w:sz w:val="20"/>
          <w:szCs w:val="20"/>
          <w:lang w:val="en-GB"/>
        </w:rPr>
        <w:t>via</w:t>
      </w:r>
      <w:r w:rsidRPr="009C5377">
        <w:rPr>
          <w:rFonts w:cs="Arial"/>
          <w:b/>
          <w:sz w:val="20"/>
          <w:szCs w:val="20"/>
          <w:lang w:val="en-GB"/>
        </w:rPr>
        <w:t xml:space="preserve"> N2 </w:t>
      </w:r>
      <w:proofErr w:type="spellStart"/>
      <w:r w:rsidRPr="009C5377">
        <w:rPr>
          <w:rFonts w:cs="Arial"/>
          <w:b/>
          <w:sz w:val="20"/>
          <w:szCs w:val="20"/>
          <w:lang w:val="en-GB"/>
        </w:rPr>
        <w:t>signaling</w:t>
      </w:r>
      <w:proofErr w:type="spellEnd"/>
      <w:r w:rsidRPr="009C5377">
        <w:rPr>
          <w:rFonts w:cs="Arial"/>
          <w:b/>
          <w:sz w:val="20"/>
          <w:szCs w:val="20"/>
          <w:lang w:val="en-GB"/>
        </w:rPr>
        <w:t>, should contains all</w:t>
      </w:r>
      <w:r w:rsidRPr="009C5377">
        <w:rPr>
          <w:rFonts w:cs="Arial" w:hint="eastAsia"/>
          <w:b/>
          <w:sz w:val="20"/>
          <w:szCs w:val="20"/>
          <w:lang w:val="en-GB"/>
        </w:rPr>
        <w:t xml:space="preserve"> cells supporting this MBS service.</w:t>
      </w:r>
    </w:p>
    <w:p w14:paraId="45CD5E8F" w14:textId="7574E070" w:rsidR="002F062C" w:rsidRPr="002C2A7E" w:rsidRDefault="002C2A7E" w:rsidP="002C2A7E">
      <w:pPr>
        <w:pStyle w:val="a8"/>
        <w:rPr>
          <w:rFonts w:cs="Arial"/>
          <w:sz w:val="20"/>
          <w:szCs w:val="20"/>
          <w:lang w:val="en-GB"/>
        </w:rPr>
      </w:pPr>
      <w:r>
        <w:rPr>
          <w:rFonts w:cs="Arial"/>
          <w:sz w:val="20"/>
          <w:szCs w:val="20"/>
          <w:lang w:val="en-GB"/>
        </w:rPr>
        <w:t>In addition, in</w:t>
      </w:r>
      <w:r>
        <w:rPr>
          <w:rFonts w:cs="Arial" w:hint="eastAsia"/>
          <w:sz w:val="20"/>
          <w:szCs w:val="20"/>
          <w:lang w:val="en-GB"/>
        </w:rPr>
        <w:t xml:space="preserve"> RAN2, </w:t>
      </w:r>
      <w:r>
        <w:rPr>
          <w:rFonts w:cs="Arial"/>
          <w:sz w:val="20"/>
          <w:szCs w:val="20"/>
          <w:lang w:val="en-GB"/>
        </w:rPr>
        <w:t>there is potential optimization</w:t>
      </w:r>
      <w:r>
        <w:rPr>
          <w:rFonts w:cs="Arial" w:hint="eastAsia"/>
          <w:sz w:val="20"/>
          <w:szCs w:val="20"/>
          <w:lang w:val="en-GB"/>
        </w:rPr>
        <w:t xml:space="preserve"> for </w:t>
      </w:r>
      <w:r w:rsidRPr="002C2A7E">
        <w:rPr>
          <w:rFonts w:cs="Arial"/>
          <w:sz w:val="20"/>
          <w:szCs w:val="20"/>
          <w:lang w:val="en-GB"/>
        </w:rPr>
        <w:t xml:space="preserve">MCCH </w:t>
      </w:r>
      <w:r>
        <w:rPr>
          <w:rFonts w:cs="Arial" w:hint="eastAsia"/>
          <w:sz w:val="20"/>
          <w:szCs w:val="20"/>
          <w:lang w:val="en-GB"/>
        </w:rPr>
        <w:t>transmission</w:t>
      </w:r>
      <w:r w:rsidRPr="002C2A7E">
        <w:rPr>
          <w:rFonts w:cs="Arial"/>
          <w:sz w:val="20"/>
          <w:szCs w:val="20"/>
          <w:lang w:val="en-GB"/>
        </w:rPr>
        <w:t>,</w:t>
      </w:r>
      <w:r>
        <w:rPr>
          <w:rFonts w:cs="Arial" w:hint="eastAsia"/>
          <w:sz w:val="20"/>
          <w:szCs w:val="20"/>
          <w:lang w:val="en-GB"/>
        </w:rPr>
        <w:t xml:space="preserve"> </w:t>
      </w:r>
      <w:proofErr w:type="spellStart"/>
      <w:r>
        <w:rPr>
          <w:rFonts w:cs="Arial" w:hint="eastAsia"/>
          <w:sz w:val="20"/>
          <w:szCs w:val="20"/>
          <w:lang w:val="en-GB"/>
        </w:rPr>
        <w:t>i.e</w:t>
      </w:r>
      <w:proofErr w:type="spellEnd"/>
      <w:r>
        <w:rPr>
          <w:rFonts w:cs="Arial" w:hint="eastAsia"/>
          <w:sz w:val="20"/>
          <w:szCs w:val="20"/>
          <w:lang w:val="en-GB"/>
        </w:rPr>
        <w:t xml:space="preserve">, </w:t>
      </w:r>
      <w:r w:rsidRPr="002C2A7E">
        <w:rPr>
          <w:rFonts w:cs="Arial"/>
          <w:sz w:val="20"/>
          <w:szCs w:val="20"/>
          <w:lang w:val="en-GB"/>
        </w:rPr>
        <w:t xml:space="preserve">MCCH </w:t>
      </w:r>
      <w:r>
        <w:rPr>
          <w:rFonts w:cs="Arial" w:hint="eastAsia"/>
          <w:sz w:val="20"/>
          <w:szCs w:val="20"/>
          <w:lang w:val="en-GB"/>
        </w:rPr>
        <w:t>transmission</w:t>
      </w:r>
      <w:r w:rsidR="00791C03">
        <w:rPr>
          <w:rFonts w:cs="Arial" w:hint="eastAsia"/>
          <w:sz w:val="20"/>
          <w:szCs w:val="20"/>
          <w:lang w:val="en-GB"/>
        </w:rPr>
        <w:t xml:space="preserve"> may</w:t>
      </w:r>
      <w:r w:rsidR="009B30CB">
        <w:rPr>
          <w:rFonts w:cs="Arial" w:hint="eastAsia"/>
          <w:sz w:val="20"/>
          <w:szCs w:val="20"/>
          <w:lang w:val="en-GB"/>
        </w:rPr>
        <w:t xml:space="preserve"> be </w:t>
      </w:r>
      <w:r>
        <w:rPr>
          <w:rFonts w:cs="Arial" w:hint="eastAsia"/>
          <w:sz w:val="20"/>
          <w:szCs w:val="20"/>
          <w:lang w:val="en-GB"/>
        </w:rPr>
        <w:t>area specific</w:t>
      </w:r>
      <w:r w:rsidR="009B30CB">
        <w:rPr>
          <w:rFonts w:cs="Arial" w:hint="eastAsia"/>
          <w:sz w:val="20"/>
          <w:szCs w:val="20"/>
          <w:lang w:val="en-GB"/>
        </w:rPr>
        <w:t xml:space="preserve"> </w:t>
      </w:r>
      <w:r>
        <w:rPr>
          <w:rFonts w:cs="Arial" w:hint="eastAsia"/>
          <w:sz w:val="20"/>
          <w:szCs w:val="20"/>
          <w:lang w:val="en-GB"/>
        </w:rPr>
        <w:t>[</w:t>
      </w:r>
      <w:r w:rsidR="00791C03">
        <w:rPr>
          <w:rFonts w:cs="Arial" w:hint="eastAsia"/>
          <w:sz w:val="20"/>
          <w:szCs w:val="20"/>
          <w:lang w:val="en-GB"/>
        </w:rPr>
        <w:t>2</w:t>
      </w:r>
      <w:r>
        <w:rPr>
          <w:rFonts w:cs="Arial" w:hint="eastAsia"/>
          <w:sz w:val="20"/>
          <w:szCs w:val="20"/>
          <w:lang w:val="en-GB"/>
        </w:rPr>
        <w:t xml:space="preserve">]. </w:t>
      </w:r>
      <w:r>
        <w:rPr>
          <w:rFonts w:cs="Arial"/>
          <w:sz w:val="20"/>
          <w:szCs w:val="20"/>
          <w:lang w:val="en-GB"/>
        </w:rPr>
        <w:t>However, from RAN3 point</w:t>
      </w:r>
      <w:r>
        <w:rPr>
          <w:rFonts w:cs="Arial" w:hint="eastAsia"/>
          <w:sz w:val="20"/>
          <w:szCs w:val="20"/>
          <w:lang w:val="en-GB"/>
        </w:rPr>
        <w:t xml:space="preserve"> of view,</w:t>
      </w:r>
      <w:r>
        <w:rPr>
          <w:rFonts w:cs="Arial"/>
          <w:sz w:val="20"/>
          <w:szCs w:val="20"/>
          <w:lang w:val="en-GB"/>
        </w:rPr>
        <w:t xml:space="preserve"> in the case of intra-</w:t>
      </w:r>
      <w:r w:rsidRPr="002C2A7E">
        <w:rPr>
          <w:rFonts w:cs="Arial"/>
          <w:sz w:val="20"/>
          <w:szCs w:val="20"/>
          <w:lang w:val="en-GB"/>
        </w:rPr>
        <w:t xml:space="preserve">DU, this optimization </w:t>
      </w:r>
      <w:r>
        <w:rPr>
          <w:rFonts w:cs="Arial" w:hint="eastAsia"/>
          <w:sz w:val="20"/>
          <w:szCs w:val="20"/>
          <w:lang w:val="en-GB"/>
        </w:rPr>
        <w:t xml:space="preserve">can be supported </w:t>
      </w:r>
      <w:r>
        <w:rPr>
          <w:rFonts w:cs="Arial"/>
          <w:sz w:val="20"/>
          <w:szCs w:val="20"/>
          <w:lang w:val="en-GB"/>
        </w:rPr>
        <w:t>by implement</w:t>
      </w:r>
      <w:r>
        <w:rPr>
          <w:rFonts w:cs="Arial" w:hint="eastAsia"/>
          <w:sz w:val="20"/>
          <w:szCs w:val="20"/>
          <w:lang w:val="en-GB"/>
        </w:rPr>
        <w:t>ation</w:t>
      </w:r>
      <w:r w:rsidRPr="002C2A7E">
        <w:rPr>
          <w:rFonts w:cs="Arial"/>
          <w:sz w:val="20"/>
          <w:szCs w:val="20"/>
          <w:lang w:val="en-GB"/>
        </w:rPr>
        <w:t>, but fo</w:t>
      </w:r>
      <w:r>
        <w:rPr>
          <w:rFonts w:cs="Arial"/>
          <w:sz w:val="20"/>
          <w:szCs w:val="20"/>
          <w:lang w:val="en-GB"/>
        </w:rPr>
        <w:t>r Inte</w:t>
      </w:r>
      <w:r>
        <w:rPr>
          <w:rFonts w:cs="Arial" w:hint="eastAsia"/>
          <w:sz w:val="20"/>
          <w:szCs w:val="20"/>
          <w:lang w:val="en-GB"/>
        </w:rPr>
        <w:t>r</w:t>
      </w:r>
      <w:r>
        <w:rPr>
          <w:rFonts w:cs="Arial"/>
          <w:sz w:val="20"/>
          <w:szCs w:val="20"/>
          <w:lang w:val="en-GB"/>
        </w:rPr>
        <w:t>-DU and Inte</w:t>
      </w:r>
      <w:r>
        <w:rPr>
          <w:rFonts w:cs="Arial" w:hint="eastAsia"/>
          <w:sz w:val="20"/>
          <w:szCs w:val="20"/>
          <w:lang w:val="en-GB"/>
        </w:rPr>
        <w:t>r</w:t>
      </w:r>
      <w:r>
        <w:rPr>
          <w:rFonts w:cs="Arial"/>
          <w:sz w:val="20"/>
          <w:szCs w:val="20"/>
          <w:lang w:val="en-GB"/>
        </w:rPr>
        <w:t>-</w:t>
      </w:r>
      <w:r w:rsidRPr="002C2A7E">
        <w:rPr>
          <w:rFonts w:cs="Arial"/>
          <w:sz w:val="20"/>
          <w:szCs w:val="20"/>
          <w:lang w:val="en-GB"/>
        </w:rPr>
        <w:t xml:space="preserve">CU, </w:t>
      </w:r>
      <w:r>
        <w:rPr>
          <w:rFonts w:cs="Arial"/>
          <w:sz w:val="20"/>
          <w:szCs w:val="20"/>
          <w:lang w:val="en-GB"/>
        </w:rPr>
        <w:t>the impact on</w:t>
      </w:r>
      <w:r>
        <w:rPr>
          <w:rFonts w:cs="Arial" w:hint="eastAsia"/>
          <w:sz w:val="20"/>
          <w:szCs w:val="20"/>
          <w:lang w:val="en-GB"/>
        </w:rPr>
        <w:t xml:space="preserve"> </w:t>
      </w:r>
      <w:r w:rsidRPr="002C2A7E">
        <w:rPr>
          <w:rFonts w:cs="Arial"/>
          <w:sz w:val="20"/>
          <w:szCs w:val="20"/>
          <w:lang w:val="en-GB"/>
        </w:rPr>
        <w:t>RAN3 interface</w:t>
      </w:r>
      <w:r>
        <w:rPr>
          <w:rFonts w:cs="Arial" w:hint="eastAsia"/>
          <w:sz w:val="20"/>
          <w:szCs w:val="20"/>
          <w:lang w:val="en-GB"/>
        </w:rPr>
        <w:t xml:space="preserve"> </w:t>
      </w:r>
      <w:r w:rsidR="00791C03" w:rsidRPr="00791C03">
        <w:rPr>
          <w:rFonts w:cs="Arial"/>
          <w:sz w:val="20"/>
          <w:szCs w:val="20"/>
          <w:lang w:val="en-GB"/>
        </w:rPr>
        <w:t xml:space="preserve">will not be </w:t>
      </w:r>
      <w:r w:rsidR="00791C03" w:rsidRPr="00791C03">
        <w:rPr>
          <w:rFonts w:cs="Arial"/>
          <w:sz w:val="20"/>
          <w:szCs w:val="20"/>
          <w:lang w:val="en-GB"/>
        </w:rPr>
        <w:lastRenderedPageBreak/>
        <w:t>negligible</w:t>
      </w:r>
      <w:r>
        <w:rPr>
          <w:rFonts w:cs="Arial"/>
          <w:sz w:val="20"/>
          <w:szCs w:val="20"/>
          <w:lang w:val="en-GB"/>
        </w:rPr>
        <w:t>.</w:t>
      </w:r>
      <w:r w:rsidR="00791C03">
        <w:rPr>
          <w:rFonts w:cs="Arial" w:hint="eastAsia"/>
          <w:sz w:val="20"/>
          <w:szCs w:val="20"/>
          <w:lang w:val="en-GB"/>
        </w:rPr>
        <w:t xml:space="preserve"> Therefore, the </w:t>
      </w:r>
      <w:r w:rsidR="00791C03">
        <w:rPr>
          <w:rFonts w:cs="Arial"/>
          <w:sz w:val="20"/>
          <w:szCs w:val="20"/>
          <w:lang w:val="en-GB"/>
        </w:rPr>
        <w:t>optimization</w:t>
      </w:r>
      <w:r w:rsidR="00791C03">
        <w:rPr>
          <w:rFonts w:cs="Arial" w:hint="eastAsia"/>
          <w:sz w:val="20"/>
          <w:szCs w:val="20"/>
          <w:lang w:val="en-GB"/>
        </w:rPr>
        <w:t xml:space="preserve"> for </w:t>
      </w:r>
      <w:r w:rsidR="00791C03" w:rsidRPr="002C2A7E">
        <w:rPr>
          <w:rFonts w:cs="Arial"/>
          <w:sz w:val="20"/>
          <w:szCs w:val="20"/>
          <w:lang w:val="en-GB"/>
        </w:rPr>
        <w:t xml:space="preserve">MCCH </w:t>
      </w:r>
      <w:r w:rsidR="00791C03">
        <w:rPr>
          <w:rFonts w:cs="Arial" w:hint="eastAsia"/>
          <w:sz w:val="20"/>
          <w:szCs w:val="20"/>
          <w:lang w:val="en-GB"/>
        </w:rPr>
        <w:t xml:space="preserve">transmission should be limited to </w:t>
      </w:r>
      <w:r w:rsidR="00791C03">
        <w:rPr>
          <w:rFonts w:cs="Arial"/>
          <w:sz w:val="20"/>
          <w:szCs w:val="20"/>
          <w:lang w:val="en-GB"/>
        </w:rPr>
        <w:t>the case of intra-</w:t>
      </w:r>
      <w:r w:rsidR="00791C03" w:rsidRPr="002C2A7E">
        <w:rPr>
          <w:rFonts w:cs="Arial"/>
          <w:sz w:val="20"/>
          <w:szCs w:val="20"/>
          <w:lang w:val="en-GB"/>
        </w:rPr>
        <w:t>DU</w:t>
      </w:r>
      <w:r w:rsidR="00791C03">
        <w:rPr>
          <w:rFonts w:cs="Arial" w:hint="eastAsia"/>
          <w:sz w:val="20"/>
          <w:szCs w:val="20"/>
          <w:lang w:val="en-GB"/>
        </w:rPr>
        <w:t xml:space="preserve"> in R17</w:t>
      </w:r>
      <w:r>
        <w:rPr>
          <w:rFonts w:cs="Arial" w:hint="eastAsia"/>
          <w:sz w:val="20"/>
          <w:szCs w:val="20"/>
          <w:lang w:val="en-GB"/>
        </w:rPr>
        <w:t>.</w:t>
      </w:r>
    </w:p>
    <w:p w14:paraId="1A461852" w14:textId="4A3C4FBD" w:rsidR="00605E0E" w:rsidRPr="00791C03" w:rsidRDefault="002C2A7E" w:rsidP="00C80BD6">
      <w:pPr>
        <w:pStyle w:val="a8"/>
        <w:rPr>
          <w:rFonts w:cs="Arial"/>
          <w:b/>
          <w:sz w:val="20"/>
          <w:szCs w:val="20"/>
          <w:lang w:val="en-GB"/>
        </w:rPr>
      </w:pPr>
      <w:r w:rsidRPr="00791C03">
        <w:rPr>
          <w:rFonts w:cs="Arial" w:hint="eastAsia"/>
          <w:b/>
          <w:sz w:val="20"/>
          <w:szCs w:val="20"/>
          <w:lang w:val="en-GB"/>
        </w:rPr>
        <w:t>Proposal 2</w:t>
      </w:r>
      <w:r w:rsidR="002F062C" w:rsidRPr="00791C03">
        <w:rPr>
          <w:rFonts w:cs="Arial" w:hint="eastAsia"/>
          <w:b/>
          <w:sz w:val="20"/>
          <w:szCs w:val="20"/>
          <w:lang w:val="en-GB"/>
        </w:rPr>
        <w:t xml:space="preserve">: </w:t>
      </w:r>
      <w:r w:rsidR="00791C03" w:rsidRPr="00791C03">
        <w:rPr>
          <w:rFonts w:cs="Arial" w:hint="eastAsia"/>
          <w:b/>
          <w:sz w:val="20"/>
          <w:szCs w:val="20"/>
          <w:lang w:val="en-GB"/>
        </w:rPr>
        <w:t xml:space="preserve">The area specific </w:t>
      </w:r>
      <w:r w:rsidR="00791C03" w:rsidRPr="00791C03">
        <w:rPr>
          <w:rFonts w:cs="Arial"/>
          <w:b/>
          <w:sz w:val="20"/>
          <w:szCs w:val="20"/>
          <w:lang w:val="en-GB"/>
        </w:rPr>
        <w:t xml:space="preserve">MCCH </w:t>
      </w:r>
      <w:r w:rsidR="00791C03" w:rsidRPr="00791C03">
        <w:rPr>
          <w:rFonts w:cs="Arial" w:hint="eastAsia"/>
          <w:b/>
          <w:sz w:val="20"/>
          <w:szCs w:val="20"/>
          <w:lang w:val="en-GB"/>
        </w:rPr>
        <w:t xml:space="preserve">transmission should be limited to </w:t>
      </w:r>
      <w:r w:rsidR="00791C03" w:rsidRPr="00791C03">
        <w:rPr>
          <w:rFonts w:cs="Arial"/>
          <w:b/>
          <w:sz w:val="20"/>
          <w:szCs w:val="20"/>
          <w:lang w:val="en-GB"/>
        </w:rPr>
        <w:t>the case of intra-DU</w:t>
      </w:r>
      <w:r w:rsidR="00791C03" w:rsidRPr="00791C03">
        <w:rPr>
          <w:rFonts w:cs="Arial" w:hint="eastAsia"/>
          <w:b/>
          <w:sz w:val="20"/>
          <w:szCs w:val="20"/>
          <w:lang w:val="en-GB"/>
        </w:rPr>
        <w:t xml:space="preserve"> in R17</w:t>
      </w:r>
      <w:r w:rsidR="00791C03">
        <w:rPr>
          <w:rFonts w:cs="Arial" w:hint="eastAsia"/>
          <w:b/>
          <w:sz w:val="20"/>
          <w:szCs w:val="20"/>
          <w:lang w:val="en-GB"/>
        </w:rPr>
        <w:t>.</w:t>
      </w:r>
    </w:p>
    <w:p w14:paraId="2DDC5459" w14:textId="689530C2" w:rsidR="004F18A9" w:rsidRPr="00791C03" w:rsidRDefault="004F18A9" w:rsidP="00CA3D6B">
      <w:pPr>
        <w:pStyle w:val="a8"/>
        <w:rPr>
          <w:rFonts w:cs="Arial"/>
          <w:b/>
          <w:sz w:val="20"/>
          <w:szCs w:val="20"/>
          <w:lang w:val="en-GB"/>
        </w:rPr>
      </w:pPr>
    </w:p>
    <w:p w14:paraId="434F993A" w14:textId="53D34D20" w:rsidR="006E1C82" w:rsidRPr="00466E62" w:rsidRDefault="00EF3121" w:rsidP="00466E62">
      <w:pPr>
        <w:pStyle w:val="1"/>
      </w:pPr>
      <w:r>
        <w:t>3</w:t>
      </w:r>
      <w:r w:rsidR="00EC4447">
        <w:tab/>
      </w:r>
      <w:r w:rsidR="00C01F33" w:rsidRPr="00CE0424">
        <w:t>Conclusion</w:t>
      </w:r>
    </w:p>
    <w:p w14:paraId="469EC816" w14:textId="41017A23" w:rsidR="00B21539" w:rsidRDefault="00B21539" w:rsidP="00B21539">
      <w:pPr>
        <w:pStyle w:val="a8"/>
        <w:rPr>
          <w:sz w:val="20"/>
          <w:szCs w:val="20"/>
        </w:rPr>
      </w:pPr>
      <w:r w:rsidRPr="00B21539">
        <w:rPr>
          <w:sz w:val="20"/>
          <w:szCs w:val="20"/>
        </w:rPr>
        <w:t>In the previous sections we made the following observations</w:t>
      </w:r>
      <w:r w:rsidR="00F82DB1">
        <w:rPr>
          <w:rFonts w:hint="eastAsia"/>
          <w:sz w:val="20"/>
          <w:szCs w:val="20"/>
        </w:rPr>
        <w:t xml:space="preserve"> and proposals</w:t>
      </w:r>
      <w:r w:rsidRPr="00B21539">
        <w:rPr>
          <w:sz w:val="20"/>
          <w:szCs w:val="20"/>
        </w:rPr>
        <w:t xml:space="preserve">: </w:t>
      </w:r>
    </w:p>
    <w:p w14:paraId="6BB62FAD" w14:textId="5EE7B92E" w:rsidR="008F22FB" w:rsidRDefault="00791C03" w:rsidP="008F22FB">
      <w:pPr>
        <w:pStyle w:val="a8"/>
        <w:rPr>
          <w:rFonts w:cs="Arial"/>
          <w:b/>
          <w:sz w:val="20"/>
          <w:szCs w:val="20"/>
          <w:lang w:val="en-GB"/>
        </w:rPr>
      </w:pPr>
      <w:r w:rsidRPr="00721FC3">
        <w:rPr>
          <w:rFonts w:cs="Arial" w:hint="eastAsia"/>
          <w:b/>
          <w:sz w:val="20"/>
          <w:szCs w:val="20"/>
          <w:lang w:val="en-GB"/>
        </w:rPr>
        <w:t xml:space="preserve">Observation 1: </w:t>
      </w:r>
      <w:r>
        <w:rPr>
          <w:rFonts w:cs="Arial" w:hint="eastAsia"/>
          <w:b/>
          <w:sz w:val="20"/>
          <w:szCs w:val="20"/>
          <w:lang w:val="en-GB"/>
        </w:rPr>
        <w:t>F</w:t>
      </w:r>
      <w:r>
        <w:rPr>
          <w:rFonts w:cs="Arial"/>
          <w:b/>
          <w:sz w:val="20"/>
          <w:szCs w:val="20"/>
          <w:lang w:val="en-GB"/>
        </w:rPr>
        <w:t xml:space="preserve">or </w:t>
      </w:r>
      <w:r w:rsidRPr="00721FC3">
        <w:rPr>
          <w:rFonts w:cs="Arial" w:hint="eastAsia"/>
          <w:b/>
          <w:sz w:val="20"/>
          <w:szCs w:val="20"/>
          <w:lang w:val="en-GB"/>
        </w:rPr>
        <w:t>service</w:t>
      </w:r>
      <w:r w:rsidRPr="00721FC3">
        <w:rPr>
          <w:rFonts w:cs="Arial"/>
          <w:b/>
          <w:sz w:val="20"/>
          <w:szCs w:val="20"/>
          <w:lang w:val="en-GB"/>
        </w:rPr>
        <w:t xml:space="preserve"> continuity</w:t>
      </w:r>
      <w:r w:rsidRPr="00721FC3">
        <w:rPr>
          <w:rFonts w:cs="Arial" w:hint="eastAsia"/>
          <w:b/>
          <w:sz w:val="20"/>
          <w:szCs w:val="20"/>
          <w:lang w:val="en-GB"/>
        </w:rPr>
        <w:t xml:space="preserve"> issue of MBS reception of Idle and In-active UE</w:t>
      </w:r>
      <w:r w:rsidRPr="00721FC3">
        <w:rPr>
          <w:rFonts w:cs="Arial"/>
          <w:b/>
          <w:sz w:val="20"/>
          <w:szCs w:val="20"/>
          <w:lang w:val="en-GB"/>
        </w:rPr>
        <w:t>, LTE SC-PTM mechanism</w:t>
      </w:r>
      <w:r w:rsidRPr="00721FC3">
        <w:rPr>
          <w:rFonts w:cs="Arial" w:hint="eastAsia"/>
          <w:b/>
          <w:sz w:val="20"/>
          <w:szCs w:val="20"/>
          <w:lang w:val="en-GB"/>
        </w:rPr>
        <w:t xml:space="preserve"> (frequency based solution) can</w:t>
      </w:r>
      <w:r w:rsidRPr="00721FC3">
        <w:rPr>
          <w:rFonts w:cs="Arial"/>
          <w:b/>
          <w:sz w:val="20"/>
          <w:szCs w:val="20"/>
          <w:lang w:val="en-GB"/>
        </w:rPr>
        <w:t xml:space="preserve"> be used</w:t>
      </w:r>
      <w:r w:rsidRPr="00721FC3">
        <w:rPr>
          <w:rFonts w:cs="Arial" w:hint="eastAsia"/>
          <w:b/>
          <w:sz w:val="20"/>
          <w:szCs w:val="20"/>
          <w:lang w:val="en-GB"/>
        </w:rPr>
        <w:t xml:space="preserve"> as baseline</w:t>
      </w:r>
      <w:r>
        <w:rPr>
          <w:rFonts w:cs="Arial" w:hint="eastAsia"/>
          <w:b/>
          <w:sz w:val="20"/>
          <w:szCs w:val="20"/>
          <w:lang w:val="en-GB"/>
        </w:rPr>
        <w:t>, cell based solution depends on further progress of RAN2.</w:t>
      </w:r>
    </w:p>
    <w:p w14:paraId="20E885DD" w14:textId="5213AEE6" w:rsidR="00D42171" w:rsidRPr="00242643" w:rsidRDefault="00791C03" w:rsidP="008F22FB">
      <w:pPr>
        <w:pStyle w:val="a8"/>
        <w:rPr>
          <w:rFonts w:cs="Arial"/>
          <w:b/>
          <w:sz w:val="20"/>
          <w:szCs w:val="20"/>
          <w:lang w:val="en-GB"/>
        </w:rPr>
      </w:pPr>
      <w:r>
        <w:rPr>
          <w:rFonts w:cs="Arial" w:hint="eastAsia"/>
          <w:b/>
          <w:sz w:val="20"/>
          <w:szCs w:val="20"/>
          <w:lang w:val="en-GB"/>
        </w:rPr>
        <w:t xml:space="preserve">Proposal 1: </w:t>
      </w:r>
      <w:r>
        <w:rPr>
          <w:rFonts w:cs="Arial"/>
          <w:b/>
          <w:sz w:val="20"/>
          <w:szCs w:val="20"/>
          <w:lang w:val="en-GB"/>
        </w:rPr>
        <w:t xml:space="preserve">For </w:t>
      </w:r>
      <w:r w:rsidRPr="009C5377">
        <w:rPr>
          <w:rFonts w:cs="Arial"/>
          <w:b/>
          <w:sz w:val="20"/>
          <w:szCs w:val="20"/>
          <w:lang w:val="en-GB"/>
        </w:rPr>
        <w:t>broadcast session,</w:t>
      </w:r>
      <w:r>
        <w:rPr>
          <w:rFonts w:cs="Arial"/>
          <w:b/>
          <w:sz w:val="20"/>
          <w:szCs w:val="20"/>
          <w:lang w:val="en-GB"/>
        </w:rPr>
        <w:t xml:space="preserve"> the information related to </w:t>
      </w:r>
      <w:r w:rsidRPr="009C5377">
        <w:rPr>
          <w:rFonts w:cs="Arial" w:hint="eastAsia"/>
          <w:b/>
          <w:sz w:val="20"/>
          <w:szCs w:val="20"/>
          <w:lang w:val="en-GB"/>
        </w:rPr>
        <w:t xml:space="preserve">MBS </w:t>
      </w:r>
      <w:r w:rsidRPr="009C5377">
        <w:rPr>
          <w:rFonts w:cs="Arial"/>
          <w:b/>
          <w:sz w:val="20"/>
          <w:szCs w:val="20"/>
          <w:lang w:val="en-GB"/>
        </w:rPr>
        <w:t xml:space="preserve">service area transmitted </w:t>
      </w:r>
      <w:r w:rsidRPr="009C5377">
        <w:rPr>
          <w:rFonts w:cs="Arial" w:hint="eastAsia"/>
          <w:b/>
          <w:sz w:val="20"/>
          <w:szCs w:val="20"/>
          <w:lang w:val="en-GB"/>
        </w:rPr>
        <w:t>via</w:t>
      </w:r>
      <w:r w:rsidRPr="009C5377">
        <w:rPr>
          <w:rFonts w:cs="Arial"/>
          <w:b/>
          <w:sz w:val="20"/>
          <w:szCs w:val="20"/>
          <w:lang w:val="en-GB"/>
        </w:rPr>
        <w:t xml:space="preserve"> N2 </w:t>
      </w:r>
      <w:proofErr w:type="spellStart"/>
      <w:r w:rsidRPr="009C5377">
        <w:rPr>
          <w:rFonts w:cs="Arial"/>
          <w:b/>
          <w:sz w:val="20"/>
          <w:szCs w:val="20"/>
          <w:lang w:val="en-GB"/>
        </w:rPr>
        <w:t>signaling</w:t>
      </w:r>
      <w:proofErr w:type="spellEnd"/>
      <w:r w:rsidRPr="009C5377">
        <w:rPr>
          <w:rFonts w:cs="Arial"/>
          <w:b/>
          <w:sz w:val="20"/>
          <w:szCs w:val="20"/>
          <w:lang w:val="en-GB"/>
        </w:rPr>
        <w:t>, should contains all</w:t>
      </w:r>
      <w:r w:rsidRPr="009C5377">
        <w:rPr>
          <w:rFonts w:cs="Arial" w:hint="eastAsia"/>
          <w:b/>
          <w:sz w:val="20"/>
          <w:szCs w:val="20"/>
          <w:lang w:val="en-GB"/>
        </w:rPr>
        <w:t xml:space="preserve"> cells supporting this MBS service.</w:t>
      </w:r>
    </w:p>
    <w:p w14:paraId="2585E714" w14:textId="1509C494" w:rsidR="008F22FB" w:rsidRPr="008F22FB" w:rsidRDefault="00791C03" w:rsidP="008F22FB">
      <w:pPr>
        <w:pStyle w:val="a8"/>
        <w:rPr>
          <w:rFonts w:cs="Arial"/>
          <w:b/>
          <w:sz w:val="20"/>
          <w:szCs w:val="20"/>
          <w:lang w:val="en-GB"/>
        </w:rPr>
      </w:pPr>
      <w:r w:rsidRPr="00791C03">
        <w:rPr>
          <w:rFonts w:cs="Arial" w:hint="eastAsia"/>
          <w:b/>
          <w:sz w:val="20"/>
          <w:szCs w:val="20"/>
          <w:lang w:val="en-GB"/>
        </w:rPr>
        <w:t xml:space="preserve">Proposal 2: The area specific </w:t>
      </w:r>
      <w:r w:rsidRPr="00791C03">
        <w:rPr>
          <w:rFonts w:cs="Arial"/>
          <w:b/>
          <w:sz w:val="20"/>
          <w:szCs w:val="20"/>
          <w:lang w:val="en-GB"/>
        </w:rPr>
        <w:t xml:space="preserve">MCCH </w:t>
      </w:r>
      <w:r w:rsidRPr="00791C03">
        <w:rPr>
          <w:rFonts w:cs="Arial" w:hint="eastAsia"/>
          <w:b/>
          <w:sz w:val="20"/>
          <w:szCs w:val="20"/>
          <w:lang w:val="en-GB"/>
        </w:rPr>
        <w:t xml:space="preserve">transmission should be limited to </w:t>
      </w:r>
      <w:r w:rsidRPr="00791C03">
        <w:rPr>
          <w:rFonts w:cs="Arial"/>
          <w:b/>
          <w:sz w:val="20"/>
          <w:szCs w:val="20"/>
          <w:lang w:val="en-GB"/>
        </w:rPr>
        <w:t>the case of intra-DU</w:t>
      </w:r>
      <w:r w:rsidRPr="00791C03">
        <w:rPr>
          <w:rFonts w:cs="Arial" w:hint="eastAsia"/>
          <w:b/>
          <w:sz w:val="20"/>
          <w:szCs w:val="20"/>
          <w:lang w:val="en-GB"/>
        </w:rPr>
        <w:t xml:space="preserve"> in R17</w:t>
      </w:r>
      <w:r>
        <w:rPr>
          <w:rFonts w:cs="Arial" w:hint="eastAsia"/>
          <w:b/>
          <w:sz w:val="20"/>
          <w:szCs w:val="20"/>
          <w:lang w:val="en-GB"/>
        </w:rPr>
        <w:t>.</w:t>
      </w:r>
    </w:p>
    <w:p w14:paraId="2C743F5C" w14:textId="77777777" w:rsidR="003A5C19" w:rsidRDefault="003A5C19" w:rsidP="003A5C19">
      <w:pPr>
        <w:pStyle w:val="1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ab/>
        <w:t>Reference</w:t>
      </w:r>
    </w:p>
    <w:p w14:paraId="02AF7C86" w14:textId="77777777" w:rsidR="003A5C19" w:rsidRDefault="003A5C19" w:rsidP="003A5C19">
      <w:pPr>
        <w:pStyle w:val="a8"/>
        <w:widowControl/>
        <w:numPr>
          <w:ilvl w:val="0"/>
          <w:numId w:val="33"/>
        </w:numPr>
        <w:rPr>
          <w:rFonts w:eastAsia="宋体"/>
        </w:rPr>
      </w:pPr>
      <w:r>
        <w:rPr>
          <w:rFonts w:eastAsia="宋体"/>
        </w:rPr>
        <w:t>RP-</w:t>
      </w:r>
      <w:r>
        <w:rPr>
          <w:rFonts w:eastAsia="宋体" w:hint="eastAsia"/>
        </w:rPr>
        <w:t>201038</w:t>
      </w:r>
      <w:r>
        <w:rPr>
          <w:rFonts w:eastAsia="宋体"/>
        </w:rPr>
        <w:t xml:space="preserve">    “</w:t>
      </w:r>
      <w:r>
        <w:rPr>
          <w:rFonts w:eastAsia="宋体" w:hint="eastAsia"/>
        </w:rPr>
        <w:t xml:space="preserve">New </w:t>
      </w:r>
      <w:r>
        <w:rPr>
          <w:rFonts w:eastAsia="Batang" w:cs="Arial"/>
        </w:rPr>
        <w:t>Work Item on NR Multicast and Broadcast Services</w:t>
      </w:r>
      <w:r>
        <w:rPr>
          <w:rFonts w:eastAsia="宋体"/>
        </w:rPr>
        <w:t>”</w:t>
      </w:r>
    </w:p>
    <w:p w14:paraId="2148DAD4" w14:textId="1917BB46" w:rsidR="003A5C19" w:rsidRPr="00523FEC" w:rsidRDefault="00A03150" w:rsidP="003A5C19">
      <w:pPr>
        <w:pStyle w:val="a8"/>
        <w:widowControl/>
        <w:numPr>
          <w:ilvl w:val="0"/>
          <w:numId w:val="33"/>
        </w:numPr>
        <w:rPr>
          <w:rFonts w:eastAsia="Batang" w:cs="Arial"/>
        </w:rPr>
      </w:pPr>
      <w:r w:rsidRPr="00523FEC">
        <w:rPr>
          <w:rFonts w:eastAsia="Batang" w:cs="Arial" w:hint="eastAsia"/>
        </w:rPr>
        <w:t>R</w:t>
      </w:r>
      <w:r w:rsidRPr="001B3025">
        <w:rPr>
          <w:rFonts w:eastAsia="Batang" w:cs="Arial" w:hint="eastAsia"/>
        </w:rPr>
        <w:t>2-200xxxx</w:t>
      </w:r>
      <w:r w:rsidR="003A5C19" w:rsidRPr="00A03150">
        <w:rPr>
          <w:rFonts w:eastAsia="Batang" w:cs="Arial" w:hint="eastAsia"/>
        </w:rPr>
        <w:tab/>
      </w:r>
      <w:r w:rsidR="001B3025" w:rsidRPr="00523FEC">
        <w:rPr>
          <w:rFonts w:eastAsia="Batang" w:cs="Arial" w:hint="eastAsia"/>
        </w:rPr>
        <w:t xml:space="preserve">  </w:t>
      </w:r>
      <w:r w:rsidR="001B3025" w:rsidRPr="001B3025">
        <w:rPr>
          <w:rFonts w:eastAsia="Batang" w:cs="Arial"/>
        </w:rPr>
        <w:t>[Post11</w:t>
      </w:r>
      <w:r w:rsidR="001B3025">
        <w:rPr>
          <w:rFonts w:eastAsia="Batang" w:cs="Arial"/>
        </w:rPr>
        <w:t xml:space="preserve">2-e][069][MBS] Delivery mode 2 </w:t>
      </w:r>
      <w:r w:rsidR="001B3025" w:rsidRPr="00523FEC">
        <w:rPr>
          <w:rFonts w:eastAsia="Batang" w:cs="Arial" w:hint="eastAsia"/>
        </w:rPr>
        <w:t xml:space="preserve">, </w:t>
      </w:r>
      <w:proofErr w:type="spellStart"/>
      <w:r w:rsidR="001B3025">
        <w:rPr>
          <w:rFonts w:eastAsia="Batang" w:cs="Arial"/>
        </w:rPr>
        <w:t>MediaTek</w:t>
      </w:r>
      <w:proofErr w:type="spellEnd"/>
    </w:p>
    <w:p w14:paraId="4CB08DB5" w14:textId="44A4EEC8" w:rsidR="00523FEC" w:rsidRPr="001B3025" w:rsidRDefault="00523FEC" w:rsidP="003A5C19">
      <w:pPr>
        <w:pStyle w:val="a8"/>
        <w:widowControl/>
        <w:numPr>
          <w:ilvl w:val="0"/>
          <w:numId w:val="33"/>
        </w:numPr>
        <w:rPr>
          <w:rFonts w:eastAsia="Batang" w:cs="Arial"/>
        </w:rPr>
      </w:pPr>
      <w:r w:rsidRPr="00523FEC">
        <w:rPr>
          <w:rFonts w:eastAsia="Batang" w:cs="Arial" w:hint="eastAsia"/>
        </w:rPr>
        <w:t>R3</w:t>
      </w:r>
      <w:r>
        <w:rPr>
          <w:rFonts w:eastAsia="Batang" w:cs="Arial" w:hint="eastAsia"/>
        </w:rPr>
        <w:t>-20</w:t>
      </w:r>
      <w:r w:rsidRPr="00523FEC">
        <w:rPr>
          <w:rFonts w:eastAsia="Batang" w:cs="Arial" w:hint="eastAsia"/>
        </w:rPr>
        <w:t>7160</w:t>
      </w:r>
      <w:r w:rsidRPr="00523FEC">
        <w:rPr>
          <w:rFonts w:eastAsia="Batang" w:cs="Arial" w:hint="eastAsia"/>
        </w:rPr>
        <w:tab/>
        <w:t xml:space="preserve"> </w:t>
      </w:r>
      <w:r>
        <w:rPr>
          <w:rFonts w:cs="Arial" w:hint="eastAsia"/>
        </w:rPr>
        <w:t xml:space="preserve"> </w:t>
      </w:r>
      <w:r w:rsidRPr="00523FEC">
        <w:rPr>
          <w:rFonts w:eastAsia="Batang" w:cs="Arial"/>
        </w:rPr>
        <w:t xml:space="preserve">Summary of offline discussion for CB: # </w:t>
      </w:r>
      <w:r w:rsidRPr="00523FEC">
        <w:rPr>
          <w:rFonts w:eastAsia="Batang" w:cs="Arial" w:hint="eastAsia"/>
        </w:rPr>
        <w:t>66</w:t>
      </w:r>
      <w:r w:rsidRPr="00523FEC">
        <w:rPr>
          <w:rFonts w:eastAsia="Batang" w:cs="Arial"/>
        </w:rPr>
        <w:t xml:space="preserve">_ </w:t>
      </w:r>
      <w:r w:rsidRPr="00523FEC">
        <w:rPr>
          <w:rFonts w:eastAsia="Batang" w:cs="Arial" w:hint="eastAsia"/>
        </w:rPr>
        <w:t>MBS</w:t>
      </w:r>
      <w:r w:rsidRPr="00523FEC">
        <w:rPr>
          <w:rFonts w:eastAsia="Batang" w:cs="Arial"/>
        </w:rPr>
        <w:t>_</w:t>
      </w:r>
      <w:r w:rsidRPr="00523FEC">
        <w:rPr>
          <w:rFonts w:eastAsia="Batang" w:cs="Arial" w:hint="eastAsia"/>
        </w:rPr>
        <w:t>AOB</w:t>
      </w:r>
    </w:p>
    <w:p w14:paraId="610C35AE" w14:textId="77777777" w:rsidR="003A5C19" w:rsidRPr="003A5C19" w:rsidRDefault="003A5C19" w:rsidP="009B561D">
      <w:pPr>
        <w:pStyle w:val="Reference"/>
        <w:numPr>
          <w:ilvl w:val="0"/>
          <w:numId w:val="0"/>
        </w:numPr>
        <w:spacing w:after="160"/>
        <w:jc w:val="left"/>
        <w:rPr>
          <w:sz w:val="20"/>
          <w:szCs w:val="20"/>
        </w:rPr>
      </w:pPr>
    </w:p>
    <w:sectPr w:rsidR="003A5C19" w:rsidRPr="003A5C19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7ABF81" w14:textId="77777777" w:rsidR="0009023D" w:rsidRDefault="0009023D">
      <w:r>
        <w:separator/>
      </w:r>
    </w:p>
  </w:endnote>
  <w:endnote w:type="continuationSeparator" w:id="0">
    <w:p w14:paraId="324C00DC" w14:textId="77777777" w:rsidR="0009023D" w:rsidRDefault="0009023D">
      <w:r>
        <w:continuationSeparator/>
      </w:r>
    </w:p>
  </w:endnote>
  <w:endnote w:type="continuationNotice" w:id="1">
    <w:p w14:paraId="5D706654" w14:textId="77777777" w:rsidR="0009023D" w:rsidRDefault="000902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C9F56F" w14:textId="77777777" w:rsidR="00070603" w:rsidRDefault="00070603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E177C5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E177C5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5F99CE" w14:textId="77777777" w:rsidR="0009023D" w:rsidRDefault="0009023D">
      <w:r>
        <w:separator/>
      </w:r>
    </w:p>
  </w:footnote>
  <w:footnote w:type="continuationSeparator" w:id="0">
    <w:p w14:paraId="2E32077C" w14:textId="77777777" w:rsidR="0009023D" w:rsidRDefault="0009023D">
      <w:r>
        <w:continuationSeparator/>
      </w:r>
    </w:p>
  </w:footnote>
  <w:footnote w:type="continuationNotice" w:id="1">
    <w:p w14:paraId="0A696D48" w14:textId="77777777" w:rsidR="0009023D" w:rsidRDefault="0009023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CC0AA5" w14:textId="77777777" w:rsidR="00070603" w:rsidRDefault="000706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FFFFFF80"/>
    <w:multiLevelType w:val="singleLevel"/>
    <w:tmpl w:val="97B228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005D20A5"/>
    <w:multiLevelType w:val="hybridMultilevel"/>
    <w:tmpl w:val="3BDAA99E"/>
    <w:lvl w:ilvl="0" w:tplc="0409000B">
      <w:start w:val="1"/>
      <w:numFmt w:val="bullet"/>
      <w:lvlText w:val=""/>
      <w:lvlJc w:val="left"/>
      <w:pPr>
        <w:ind w:left="73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3" w:hanging="420"/>
      </w:pPr>
      <w:rPr>
        <w:rFonts w:ascii="Wingdings" w:hAnsi="Wingdings" w:hint="default"/>
      </w:rPr>
    </w:lvl>
  </w:abstractNum>
  <w:abstractNum w:abstractNumId="3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16877A6D"/>
    <w:multiLevelType w:val="hybridMultilevel"/>
    <w:tmpl w:val="1060B8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FA6EA7"/>
    <w:multiLevelType w:val="hybridMultilevel"/>
    <w:tmpl w:val="87F2DFF0"/>
    <w:lvl w:ilvl="0" w:tplc="270671A0">
      <w:start w:val="1"/>
      <w:numFmt w:val="decimal"/>
      <w:lvlText w:val="[%1]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35776773"/>
    <w:multiLevelType w:val="hybridMultilevel"/>
    <w:tmpl w:val="D4428B36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0">
    <w:nsid w:val="3652132C"/>
    <w:multiLevelType w:val="hybridMultilevel"/>
    <w:tmpl w:val="42B22B32"/>
    <w:lvl w:ilvl="0" w:tplc="04090001">
      <w:start w:val="1"/>
      <w:numFmt w:val="bullet"/>
      <w:lvlText w:val=""/>
      <w:lvlJc w:val="left"/>
      <w:pPr>
        <w:ind w:left="153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91" w:hanging="420"/>
      </w:pPr>
      <w:rPr>
        <w:rFonts w:ascii="Wingdings" w:hAnsi="Wingdings" w:hint="default"/>
      </w:rPr>
    </w:lvl>
  </w:abstractNum>
  <w:abstractNum w:abstractNumId="11">
    <w:nsid w:val="36D958D6"/>
    <w:multiLevelType w:val="hybridMultilevel"/>
    <w:tmpl w:val="A21C8F46"/>
    <w:lvl w:ilvl="0" w:tplc="F37429D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12944A">
      <w:start w:val="2877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36784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E6101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BD014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A94359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A89C6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DE5C6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5622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0E5652"/>
    <w:multiLevelType w:val="hybridMultilevel"/>
    <w:tmpl w:val="835023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BB1329"/>
    <w:multiLevelType w:val="hybridMultilevel"/>
    <w:tmpl w:val="DFCE93AE"/>
    <w:lvl w:ilvl="0" w:tplc="54BC2B2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5BEC2621"/>
    <w:multiLevelType w:val="hybridMultilevel"/>
    <w:tmpl w:val="FF54C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C66CF1"/>
    <w:multiLevelType w:val="hybridMultilevel"/>
    <w:tmpl w:val="67AA6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005B20"/>
    <w:multiLevelType w:val="hybridMultilevel"/>
    <w:tmpl w:val="42423AEE"/>
    <w:lvl w:ilvl="0" w:tplc="4094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D4EA9E">
      <w:start w:val="22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747542">
      <w:start w:val="22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3AF7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B49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60C9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CAC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3CF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629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624394E"/>
    <w:multiLevelType w:val="hybridMultilevel"/>
    <w:tmpl w:val="BBFAF33E"/>
    <w:lvl w:ilvl="0" w:tplc="E268655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5">
    <w:nsid w:val="67207FBA"/>
    <w:multiLevelType w:val="hybridMultilevel"/>
    <w:tmpl w:val="9808E568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6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9">
    <w:nsid w:val="705714D4"/>
    <w:multiLevelType w:val="multilevel"/>
    <w:tmpl w:val="705714D4"/>
    <w:lvl w:ilvl="0">
      <w:start w:val="1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Arial" w:hAnsi="Arial" w:cs="Times New Roman" w:hint="default"/>
      </w:rPr>
    </w:lvl>
    <w:lvl w:ilvl="2">
      <w:start w:val="15"/>
      <w:numFmt w:val="bullet"/>
      <w:lvlText w:val="-"/>
      <w:lvlJc w:val="left"/>
      <w:pPr>
        <w:tabs>
          <w:tab w:val="num" w:pos="1260"/>
        </w:tabs>
        <w:ind w:left="1260" w:hanging="420"/>
      </w:pPr>
      <w:rPr>
        <w:rFonts w:ascii="Calibri" w:eastAsia="Calibri" w:hAnsi="Calibri" w:cs="Times New Roman" w:hint="default"/>
      </w:rPr>
    </w:lvl>
    <w:lvl w:ilvl="3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>
    <w:nsid w:val="78FC2F61"/>
    <w:multiLevelType w:val="hybridMultilevel"/>
    <w:tmpl w:val="C8760B64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2">
    <w:nsid w:val="7E3E60D6"/>
    <w:multiLevelType w:val="hybridMultilevel"/>
    <w:tmpl w:val="46548466"/>
    <w:lvl w:ilvl="0" w:tplc="C6B49608">
      <w:start w:val="1"/>
      <w:numFmt w:val="japaneseCounting"/>
      <w:lvlText w:val="%1，"/>
      <w:lvlJc w:val="left"/>
      <w:pPr>
        <w:ind w:left="450" w:hanging="450"/>
      </w:pPr>
      <w:rPr>
        <w:rFonts w:ascii="CG Times (WN)" w:eastAsia="宋体" w:hAnsi="CG Times (WN)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6"/>
  </w:num>
  <w:num w:numId="2">
    <w:abstractNumId w:val="12"/>
  </w:num>
  <w:num w:numId="3">
    <w:abstractNumId w:val="0"/>
  </w:num>
  <w:num w:numId="4">
    <w:abstractNumId w:val="17"/>
  </w:num>
  <w:num w:numId="5">
    <w:abstractNumId w:val="18"/>
  </w:num>
  <w:num w:numId="6">
    <w:abstractNumId w:val="20"/>
  </w:num>
  <w:num w:numId="7">
    <w:abstractNumId w:val="6"/>
  </w:num>
  <w:num w:numId="8">
    <w:abstractNumId w:val="7"/>
  </w:num>
  <w:num w:numId="9">
    <w:abstractNumId w:val="3"/>
  </w:num>
  <w:num w:numId="10">
    <w:abstractNumId w:val="30"/>
  </w:num>
  <w:num w:numId="11">
    <w:abstractNumId w:val="8"/>
  </w:num>
  <w:num w:numId="12">
    <w:abstractNumId w:val="27"/>
  </w:num>
  <w:num w:numId="13">
    <w:abstractNumId w:val="28"/>
  </w:num>
  <w:num w:numId="14">
    <w:abstractNumId w:val="21"/>
  </w:num>
  <w:num w:numId="15">
    <w:abstractNumId w:val="22"/>
  </w:num>
  <w:num w:numId="16">
    <w:abstractNumId w:val="13"/>
  </w:num>
  <w:num w:numId="17">
    <w:abstractNumId w:val="14"/>
  </w:num>
  <w:num w:numId="18">
    <w:abstractNumId w:val="12"/>
  </w:num>
  <w:num w:numId="19">
    <w:abstractNumId w:val="12"/>
  </w:num>
  <w:num w:numId="20">
    <w:abstractNumId w:val="4"/>
  </w:num>
  <w:num w:numId="21">
    <w:abstractNumId w:val="23"/>
  </w:num>
  <w:num w:numId="22">
    <w:abstractNumId w:val="24"/>
  </w:num>
  <w:num w:numId="23">
    <w:abstractNumId w:val="26"/>
  </w:num>
  <w:num w:numId="24">
    <w:abstractNumId w:val="25"/>
  </w:num>
  <w:num w:numId="25">
    <w:abstractNumId w:val="9"/>
  </w:num>
  <w:num w:numId="26">
    <w:abstractNumId w:val="19"/>
  </w:num>
  <w:num w:numId="27">
    <w:abstractNumId w:val="32"/>
  </w:num>
  <w:num w:numId="28">
    <w:abstractNumId w:val="10"/>
  </w:num>
  <w:num w:numId="29">
    <w:abstractNumId w:val="2"/>
  </w:num>
  <w:num w:numId="30">
    <w:abstractNumId w:val="31"/>
  </w:num>
  <w:num w:numId="31">
    <w:abstractNumId w:val="19"/>
  </w:num>
  <w:num w:numId="32">
    <w:abstractNumId w:val="15"/>
  </w:num>
  <w:num w:numId="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9"/>
  </w:num>
  <w:num w:numId="35">
    <w:abstractNumId w:val="1"/>
  </w:num>
  <w:num w:numId="36">
    <w:abstractNumId w:val="11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6E1"/>
    <w:rsid w:val="00002A37"/>
    <w:rsid w:val="00003CF5"/>
    <w:rsid w:val="0000564C"/>
    <w:rsid w:val="00006446"/>
    <w:rsid w:val="00006896"/>
    <w:rsid w:val="00007CDC"/>
    <w:rsid w:val="00010AC3"/>
    <w:rsid w:val="00011B28"/>
    <w:rsid w:val="000129EB"/>
    <w:rsid w:val="00015D15"/>
    <w:rsid w:val="0001610F"/>
    <w:rsid w:val="00016666"/>
    <w:rsid w:val="0002564D"/>
    <w:rsid w:val="00025ECA"/>
    <w:rsid w:val="00027A07"/>
    <w:rsid w:val="000319EE"/>
    <w:rsid w:val="000325B8"/>
    <w:rsid w:val="00034983"/>
    <w:rsid w:val="00034C15"/>
    <w:rsid w:val="00036BA1"/>
    <w:rsid w:val="0003729D"/>
    <w:rsid w:val="000422E2"/>
    <w:rsid w:val="000425BA"/>
    <w:rsid w:val="00042D9D"/>
    <w:rsid w:val="00042F22"/>
    <w:rsid w:val="000444EF"/>
    <w:rsid w:val="000456BB"/>
    <w:rsid w:val="000515FE"/>
    <w:rsid w:val="00052A07"/>
    <w:rsid w:val="00052C40"/>
    <w:rsid w:val="000534E3"/>
    <w:rsid w:val="00054D0D"/>
    <w:rsid w:val="0005606A"/>
    <w:rsid w:val="00057117"/>
    <w:rsid w:val="00057FAE"/>
    <w:rsid w:val="00060BA7"/>
    <w:rsid w:val="00060C6D"/>
    <w:rsid w:val="000616E7"/>
    <w:rsid w:val="0006262A"/>
    <w:rsid w:val="000645E3"/>
    <w:rsid w:val="0006487E"/>
    <w:rsid w:val="0006540E"/>
    <w:rsid w:val="00065E1A"/>
    <w:rsid w:val="00070603"/>
    <w:rsid w:val="00071695"/>
    <w:rsid w:val="00071AE2"/>
    <w:rsid w:val="000733E3"/>
    <w:rsid w:val="000754D6"/>
    <w:rsid w:val="00077E5F"/>
    <w:rsid w:val="0008036A"/>
    <w:rsid w:val="0008052D"/>
    <w:rsid w:val="00081AE6"/>
    <w:rsid w:val="000820D0"/>
    <w:rsid w:val="0008269A"/>
    <w:rsid w:val="0008535A"/>
    <w:rsid w:val="000855EB"/>
    <w:rsid w:val="00085689"/>
    <w:rsid w:val="00085B52"/>
    <w:rsid w:val="000866F2"/>
    <w:rsid w:val="00086A64"/>
    <w:rsid w:val="0009009F"/>
    <w:rsid w:val="0009023D"/>
    <w:rsid w:val="00091557"/>
    <w:rsid w:val="000924C1"/>
    <w:rsid w:val="000924F0"/>
    <w:rsid w:val="00093474"/>
    <w:rsid w:val="00094BA2"/>
    <w:rsid w:val="0009510F"/>
    <w:rsid w:val="000957B2"/>
    <w:rsid w:val="00095DAB"/>
    <w:rsid w:val="000978C8"/>
    <w:rsid w:val="000A1118"/>
    <w:rsid w:val="000A1B7B"/>
    <w:rsid w:val="000A215D"/>
    <w:rsid w:val="000A3375"/>
    <w:rsid w:val="000A3A86"/>
    <w:rsid w:val="000A5599"/>
    <w:rsid w:val="000A56F2"/>
    <w:rsid w:val="000A5EAC"/>
    <w:rsid w:val="000B100F"/>
    <w:rsid w:val="000B2719"/>
    <w:rsid w:val="000B3A8F"/>
    <w:rsid w:val="000B4AB9"/>
    <w:rsid w:val="000B58C3"/>
    <w:rsid w:val="000B61E9"/>
    <w:rsid w:val="000C0AD4"/>
    <w:rsid w:val="000C165A"/>
    <w:rsid w:val="000C1F68"/>
    <w:rsid w:val="000C2622"/>
    <w:rsid w:val="000C2E19"/>
    <w:rsid w:val="000D0B2A"/>
    <w:rsid w:val="000D0D07"/>
    <w:rsid w:val="000D3560"/>
    <w:rsid w:val="000D4797"/>
    <w:rsid w:val="000D6004"/>
    <w:rsid w:val="000D67D2"/>
    <w:rsid w:val="000D6D11"/>
    <w:rsid w:val="000E0527"/>
    <w:rsid w:val="000E0DB9"/>
    <w:rsid w:val="000E1E92"/>
    <w:rsid w:val="000E3413"/>
    <w:rsid w:val="000E6D73"/>
    <w:rsid w:val="000E6EB9"/>
    <w:rsid w:val="000F04D1"/>
    <w:rsid w:val="000F06D6"/>
    <w:rsid w:val="000F0EB1"/>
    <w:rsid w:val="000F1106"/>
    <w:rsid w:val="000F20B4"/>
    <w:rsid w:val="000F3BE9"/>
    <w:rsid w:val="000F3F6C"/>
    <w:rsid w:val="000F4AAE"/>
    <w:rsid w:val="000F508F"/>
    <w:rsid w:val="000F6DF3"/>
    <w:rsid w:val="000F6F1A"/>
    <w:rsid w:val="001005FF"/>
    <w:rsid w:val="001062FB"/>
    <w:rsid w:val="001063E6"/>
    <w:rsid w:val="00106A4A"/>
    <w:rsid w:val="00113CF4"/>
    <w:rsid w:val="001153EA"/>
    <w:rsid w:val="00115643"/>
    <w:rsid w:val="00116765"/>
    <w:rsid w:val="00121570"/>
    <w:rsid w:val="001219F5"/>
    <w:rsid w:val="00121A20"/>
    <w:rsid w:val="00123386"/>
    <w:rsid w:val="0012377F"/>
    <w:rsid w:val="00124314"/>
    <w:rsid w:val="00126758"/>
    <w:rsid w:val="00126B4A"/>
    <w:rsid w:val="00126C34"/>
    <w:rsid w:val="001316D7"/>
    <w:rsid w:val="00132FD0"/>
    <w:rsid w:val="001344C0"/>
    <w:rsid w:val="001346FA"/>
    <w:rsid w:val="00135252"/>
    <w:rsid w:val="001356D5"/>
    <w:rsid w:val="00137AB5"/>
    <w:rsid w:val="00137F0B"/>
    <w:rsid w:val="00137FD1"/>
    <w:rsid w:val="00140D56"/>
    <w:rsid w:val="001438E9"/>
    <w:rsid w:val="00143F0A"/>
    <w:rsid w:val="00144B6C"/>
    <w:rsid w:val="00144DF4"/>
    <w:rsid w:val="001470AC"/>
    <w:rsid w:val="001471C6"/>
    <w:rsid w:val="001518E5"/>
    <w:rsid w:val="00151E23"/>
    <w:rsid w:val="001526E0"/>
    <w:rsid w:val="001551B5"/>
    <w:rsid w:val="001606AE"/>
    <w:rsid w:val="001659C1"/>
    <w:rsid w:val="001711F3"/>
    <w:rsid w:val="0017293D"/>
    <w:rsid w:val="00173A8E"/>
    <w:rsid w:val="0017502C"/>
    <w:rsid w:val="0018143F"/>
    <w:rsid w:val="00181FF8"/>
    <w:rsid w:val="0018500C"/>
    <w:rsid w:val="0018664A"/>
    <w:rsid w:val="00190AC1"/>
    <w:rsid w:val="00191B90"/>
    <w:rsid w:val="001926E3"/>
    <w:rsid w:val="0019341A"/>
    <w:rsid w:val="00197DF9"/>
    <w:rsid w:val="001A1987"/>
    <w:rsid w:val="001A2564"/>
    <w:rsid w:val="001A30F2"/>
    <w:rsid w:val="001A44A6"/>
    <w:rsid w:val="001A585A"/>
    <w:rsid w:val="001A6173"/>
    <w:rsid w:val="001A6CBA"/>
    <w:rsid w:val="001B0728"/>
    <w:rsid w:val="001B0D97"/>
    <w:rsid w:val="001B2241"/>
    <w:rsid w:val="001B2EB0"/>
    <w:rsid w:val="001B3025"/>
    <w:rsid w:val="001B39B6"/>
    <w:rsid w:val="001B5A5D"/>
    <w:rsid w:val="001C1CE5"/>
    <w:rsid w:val="001C3D2A"/>
    <w:rsid w:val="001C769D"/>
    <w:rsid w:val="001D1E31"/>
    <w:rsid w:val="001D3195"/>
    <w:rsid w:val="001D43A7"/>
    <w:rsid w:val="001D51BA"/>
    <w:rsid w:val="001D53E7"/>
    <w:rsid w:val="001D6342"/>
    <w:rsid w:val="001D6B10"/>
    <w:rsid w:val="001D6D53"/>
    <w:rsid w:val="001D6D9E"/>
    <w:rsid w:val="001E2EDA"/>
    <w:rsid w:val="001E33B1"/>
    <w:rsid w:val="001E3E85"/>
    <w:rsid w:val="001E575B"/>
    <w:rsid w:val="001E58E2"/>
    <w:rsid w:val="001E7AED"/>
    <w:rsid w:val="001F3916"/>
    <w:rsid w:val="001F43CD"/>
    <w:rsid w:val="001F5197"/>
    <w:rsid w:val="001F54C5"/>
    <w:rsid w:val="001F662C"/>
    <w:rsid w:val="001F7074"/>
    <w:rsid w:val="001F78AE"/>
    <w:rsid w:val="00200490"/>
    <w:rsid w:val="00201D25"/>
    <w:rsid w:val="00201F3A"/>
    <w:rsid w:val="00202297"/>
    <w:rsid w:val="002034D1"/>
    <w:rsid w:val="00203F96"/>
    <w:rsid w:val="00205EBC"/>
    <w:rsid w:val="002069B2"/>
    <w:rsid w:val="00206D7D"/>
    <w:rsid w:val="00207FA3"/>
    <w:rsid w:val="00210ABB"/>
    <w:rsid w:val="00214DA8"/>
    <w:rsid w:val="00215423"/>
    <w:rsid w:val="002158FA"/>
    <w:rsid w:val="0021785C"/>
    <w:rsid w:val="00220600"/>
    <w:rsid w:val="002224DB"/>
    <w:rsid w:val="00223FCB"/>
    <w:rsid w:val="002252C3"/>
    <w:rsid w:val="00225C54"/>
    <w:rsid w:val="00226366"/>
    <w:rsid w:val="002265A6"/>
    <w:rsid w:val="002269F7"/>
    <w:rsid w:val="00230765"/>
    <w:rsid w:val="00230D18"/>
    <w:rsid w:val="002317C2"/>
    <w:rsid w:val="002319E4"/>
    <w:rsid w:val="002342D5"/>
    <w:rsid w:val="00235632"/>
    <w:rsid w:val="00235872"/>
    <w:rsid w:val="00241559"/>
    <w:rsid w:val="00241EAD"/>
    <w:rsid w:val="00242643"/>
    <w:rsid w:val="002435B3"/>
    <w:rsid w:val="00243BBE"/>
    <w:rsid w:val="0024418C"/>
    <w:rsid w:val="002443B9"/>
    <w:rsid w:val="00244615"/>
    <w:rsid w:val="002448D3"/>
    <w:rsid w:val="002458EB"/>
    <w:rsid w:val="002475ED"/>
    <w:rsid w:val="002500C8"/>
    <w:rsid w:val="00250756"/>
    <w:rsid w:val="00252D8F"/>
    <w:rsid w:val="00254049"/>
    <w:rsid w:val="00255FB6"/>
    <w:rsid w:val="00257543"/>
    <w:rsid w:val="002617E7"/>
    <w:rsid w:val="002629CF"/>
    <w:rsid w:val="00262F3B"/>
    <w:rsid w:val="00264228"/>
    <w:rsid w:val="00264334"/>
    <w:rsid w:val="0026456D"/>
    <w:rsid w:val="0026473E"/>
    <w:rsid w:val="00264FCE"/>
    <w:rsid w:val="00266214"/>
    <w:rsid w:val="00267C83"/>
    <w:rsid w:val="0027144F"/>
    <w:rsid w:val="00271813"/>
    <w:rsid w:val="00271F3A"/>
    <w:rsid w:val="00273278"/>
    <w:rsid w:val="002737F4"/>
    <w:rsid w:val="0027501A"/>
    <w:rsid w:val="002805F5"/>
    <w:rsid w:val="00280751"/>
    <w:rsid w:val="0028280A"/>
    <w:rsid w:val="002853F1"/>
    <w:rsid w:val="00286ACD"/>
    <w:rsid w:val="00287838"/>
    <w:rsid w:val="00290082"/>
    <w:rsid w:val="002907B5"/>
    <w:rsid w:val="00292E30"/>
    <w:rsid w:val="00292EB7"/>
    <w:rsid w:val="00293A4F"/>
    <w:rsid w:val="0029614F"/>
    <w:rsid w:val="00296227"/>
    <w:rsid w:val="00296A0B"/>
    <w:rsid w:val="00296F44"/>
    <w:rsid w:val="0029777D"/>
    <w:rsid w:val="0029798D"/>
    <w:rsid w:val="002A055E"/>
    <w:rsid w:val="002A1D4E"/>
    <w:rsid w:val="002A2869"/>
    <w:rsid w:val="002A30EC"/>
    <w:rsid w:val="002B24D6"/>
    <w:rsid w:val="002B6A97"/>
    <w:rsid w:val="002B72D7"/>
    <w:rsid w:val="002C06AD"/>
    <w:rsid w:val="002C0989"/>
    <w:rsid w:val="002C0C04"/>
    <w:rsid w:val="002C2A74"/>
    <w:rsid w:val="002C2A7E"/>
    <w:rsid w:val="002C34E8"/>
    <w:rsid w:val="002C41E6"/>
    <w:rsid w:val="002D071A"/>
    <w:rsid w:val="002D1DF1"/>
    <w:rsid w:val="002D34B2"/>
    <w:rsid w:val="002D3BCA"/>
    <w:rsid w:val="002D48B0"/>
    <w:rsid w:val="002D4D23"/>
    <w:rsid w:val="002D5B37"/>
    <w:rsid w:val="002D5E0F"/>
    <w:rsid w:val="002D6696"/>
    <w:rsid w:val="002D7637"/>
    <w:rsid w:val="002E1273"/>
    <w:rsid w:val="002E17F2"/>
    <w:rsid w:val="002E274B"/>
    <w:rsid w:val="002E4FCE"/>
    <w:rsid w:val="002E50DD"/>
    <w:rsid w:val="002E7CAE"/>
    <w:rsid w:val="002F062C"/>
    <w:rsid w:val="002F189E"/>
    <w:rsid w:val="002F2771"/>
    <w:rsid w:val="002F37A9"/>
    <w:rsid w:val="002F61AB"/>
    <w:rsid w:val="002F67E3"/>
    <w:rsid w:val="002F6F28"/>
    <w:rsid w:val="003009ED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17A2D"/>
    <w:rsid w:val="003203ED"/>
    <w:rsid w:val="00321D97"/>
    <w:rsid w:val="00321ED3"/>
    <w:rsid w:val="00322C9F"/>
    <w:rsid w:val="00324D23"/>
    <w:rsid w:val="00324FBB"/>
    <w:rsid w:val="00326E36"/>
    <w:rsid w:val="00331751"/>
    <w:rsid w:val="00331A4C"/>
    <w:rsid w:val="00334579"/>
    <w:rsid w:val="00334898"/>
    <w:rsid w:val="00335541"/>
    <w:rsid w:val="00335858"/>
    <w:rsid w:val="0033588E"/>
    <w:rsid w:val="0033594C"/>
    <w:rsid w:val="00336BDA"/>
    <w:rsid w:val="003412BA"/>
    <w:rsid w:val="003419E1"/>
    <w:rsid w:val="003429D4"/>
    <w:rsid w:val="00342BD7"/>
    <w:rsid w:val="003451BC"/>
    <w:rsid w:val="00346DB5"/>
    <w:rsid w:val="003477B1"/>
    <w:rsid w:val="00352436"/>
    <w:rsid w:val="00353F49"/>
    <w:rsid w:val="00357380"/>
    <w:rsid w:val="003602D9"/>
    <w:rsid w:val="003604CE"/>
    <w:rsid w:val="0037049D"/>
    <w:rsid w:val="00370E47"/>
    <w:rsid w:val="003730A5"/>
    <w:rsid w:val="00373A77"/>
    <w:rsid w:val="003742AC"/>
    <w:rsid w:val="00374379"/>
    <w:rsid w:val="00377CE1"/>
    <w:rsid w:val="003842C4"/>
    <w:rsid w:val="00385BF0"/>
    <w:rsid w:val="00387FB8"/>
    <w:rsid w:val="003939FF"/>
    <w:rsid w:val="003965F0"/>
    <w:rsid w:val="00397C26"/>
    <w:rsid w:val="003A2223"/>
    <w:rsid w:val="003A2A0F"/>
    <w:rsid w:val="003A45A1"/>
    <w:rsid w:val="003A5B0A"/>
    <w:rsid w:val="003A5C19"/>
    <w:rsid w:val="003A6BAC"/>
    <w:rsid w:val="003A70A4"/>
    <w:rsid w:val="003A747B"/>
    <w:rsid w:val="003A7EF3"/>
    <w:rsid w:val="003B159C"/>
    <w:rsid w:val="003B369F"/>
    <w:rsid w:val="003B36A3"/>
    <w:rsid w:val="003B4E4B"/>
    <w:rsid w:val="003B64BB"/>
    <w:rsid w:val="003B7FE5"/>
    <w:rsid w:val="003C11C8"/>
    <w:rsid w:val="003C2702"/>
    <w:rsid w:val="003C432D"/>
    <w:rsid w:val="003C643E"/>
    <w:rsid w:val="003C7806"/>
    <w:rsid w:val="003D0C9F"/>
    <w:rsid w:val="003D109F"/>
    <w:rsid w:val="003D2478"/>
    <w:rsid w:val="003D383E"/>
    <w:rsid w:val="003D3C37"/>
    <w:rsid w:val="003D3C45"/>
    <w:rsid w:val="003D59DA"/>
    <w:rsid w:val="003D5B1F"/>
    <w:rsid w:val="003D6603"/>
    <w:rsid w:val="003E15FA"/>
    <w:rsid w:val="003E55E4"/>
    <w:rsid w:val="003E74E3"/>
    <w:rsid w:val="003F05C7"/>
    <w:rsid w:val="003F13B4"/>
    <w:rsid w:val="003F2443"/>
    <w:rsid w:val="003F2CD4"/>
    <w:rsid w:val="003F3687"/>
    <w:rsid w:val="003F59D3"/>
    <w:rsid w:val="003F68C2"/>
    <w:rsid w:val="003F6BBE"/>
    <w:rsid w:val="003F7DD7"/>
    <w:rsid w:val="004000E8"/>
    <w:rsid w:val="004006DB"/>
    <w:rsid w:val="00402E2B"/>
    <w:rsid w:val="004041D8"/>
    <w:rsid w:val="00405022"/>
    <w:rsid w:val="0040512B"/>
    <w:rsid w:val="0040541D"/>
    <w:rsid w:val="00405CA5"/>
    <w:rsid w:val="00406D3D"/>
    <w:rsid w:val="00407CD3"/>
    <w:rsid w:val="00410134"/>
    <w:rsid w:val="00410504"/>
    <w:rsid w:val="00410B72"/>
    <w:rsid w:val="00410F18"/>
    <w:rsid w:val="00411535"/>
    <w:rsid w:val="00411E65"/>
    <w:rsid w:val="0041263E"/>
    <w:rsid w:val="00413AAC"/>
    <w:rsid w:val="00413E92"/>
    <w:rsid w:val="0041538A"/>
    <w:rsid w:val="0042077B"/>
    <w:rsid w:val="00421105"/>
    <w:rsid w:val="00422AA4"/>
    <w:rsid w:val="00422DB6"/>
    <w:rsid w:val="004242F4"/>
    <w:rsid w:val="00425FBA"/>
    <w:rsid w:val="00427248"/>
    <w:rsid w:val="004321E1"/>
    <w:rsid w:val="00432DDF"/>
    <w:rsid w:val="00433ACC"/>
    <w:rsid w:val="00434A81"/>
    <w:rsid w:val="00435C93"/>
    <w:rsid w:val="00437447"/>
    <w:rsid w:val="00437C84"/>
    <w:rsid w:val="00441A92"/>
    <w:rsid w:val="004431DC"/>
    <w:rsid w:val="00443234"/>
    <w:rsid w:val="00444F56"/>
    <w:rsid w:val="00446488"/>
    <w:rsid w:val="0044660D"/>
    <w:rsid w:val="00451586"/>
    <w:rsid w:val="004517AA"/>
    <w:rsid w:val="0045209C"/>
    <w:rsid w:val="00452CAC"/>
    <w:rsid w:val="00454C57"/>
    <w:rsid w:val="004574C4"/>
    <w:rsid w:val="00457565"/>
    <w:rsid w:val="00457B71"/>
    <w:rsid w:val="00460A6B"/>
    <w:rsid w:val="00461D94"/>
    <w:rsid w:val="00463957"/>
    <w:rsid w:val="004669E2"/>
    <w:rsid w:val="00466E62"/>
    <w:rsid w:val="004678AE"/>
    <w:rsid w:val="00470C31"/>
    <w:rsid w:val="00471DE0"/>
    <w:rsid w:val="004734D0"/>
    <w:rsid w:val="0047556B"/>
    <w:rsid w:val="00477768"/>
    <w:rsid w:val="00482B86"/>
    <w:rsid w:val="00484C4E"/>
    <w:rsid w:val="00484CBE"/>
    <w:rsid w:val="004900DB"/>
    <w:rsid w:val="00490F7D"/>
    <w:rsid w:val="00492BC5"/>
    <w:rsid w:val="004963AE"/>
    <w:rsid w:val="004964F1"/>
    <w:rsid w:val="004A0190"/>
    <w:rsid w:val="004A16BC"/>
    <w:rsid w:val="004A242F"/>
    <w:rsid w:val="004A2476"/>
    <w:rsid w:val="004A2B94"/>
    <w:rsid w:val="004A3164"/>
    <w:rsid w:val="004A3210"/>
    <w:rsid w:val="004A3DF3"/>
    <w:rsid w:val="004A5638"/>
    <w:rsid w:val="004A6BC3"/>
    <w:rsid w:val="004B4904"/>
    <w:rsid w:val="004B6DFD"/>
    <w:rsid w:val="004B6F6A"/>
    <w:rsid w:val="004B7C0C"/>
    <w:rsid w:val="004C186A"/>
    <w:rsid w:val="004C224A"/>
    <w:rsid w:val="004C2755"/>
    <w:rsid w:val="004C3806"/>
    <w:rsid w:val="004C3898"/>
    <w:rsid w:val="004C3C6F"/>
    <w:rsid w:val="004D36B1"/>
    <w:rsid w:val="004D7EBD"/>
    <w:rsid w:val="004E2680"/>
    <w:rsid w:val="004E28F9"/>
    <w:rsid w:val="004E462E"/>
    <w:rsid w:val="004E5108"/>
    <w:rsid w:val="004E56DC"/>
    <w:rsid w:val="004E6181"/>
    <w:rsid w:val="004E76F4"/>
    <w:rsid w:val="004F0210"/>
    <w:rsid w:val="004F0B4E"/>
    <w:rsid w:val="004F0B6C"/>
    <w:rsid w:val="004F149C"/>
    <w:rsid w:val="004F18A9"/>
    <w:rsid w:val="004F1E1D"/>
    <w:rsid w:val="004F2078"/>
    <w:rsid w:val="004F4440"/>
    <w:rsid w:val="004F49AF"/>
    <w:rsid w:val="004F4DA3"/>
    <w:rsid w:val="004F5DE0"/>
    <w:rsid w:val="004F7343"/>
    <w:rsid w:val="005002AA"/>
    <w:rsid w:val="00502B4C"/>
    <w:rsid w:val="005037BE"/>
    <w:rsid w:val="005058F8"/>
    <w:rsid w:val="00506557"/>
    <w:rsid w:val="0050677A"/>
    <w:rsid w:val="0050700A"/>
    <w:rsid w:val="005108D8"/>
    <w:rsid w:val="005116F9"/>
    <w:rsid w:val="005153A7"/>
    <w:rsid w:val="00517536"/>
    <w:rsid w:val="005219CF"/>
    <w:rsid w:val="00523FEC"/>
    <w:rsid w:val="00524471"/>
    <w:rsid w:val="00526394"/>
    <w:rsid w:val="005312CE"/>
    <w:rsid w:val="00534B59"/>
    <w:rsid w:val="00536759"/>
    <w:rsid w:val="00537631"/>
    <w:rsid w:val="00537C62"/>
    <w:rsid w:val="00537F4F"/>
    <w:rsid w:val="005418DB"/>
    <w:rsid w:val="005432F3"/>
    <w:rsid w:val="005455A1"/>
    <w:rsid w:val="00546970"/>
    <w:rsid w:val="00552C75"/>
    <w:rsid w:val="00554E19"/>
    <w:rsid w:val="0056121F"/>
    <w:rsid w:val="005618F4"/>
    <w:rsid w:val="00562155"/>
    <w:rsid w:val="0056229A"/>
    <w:rsid w:val="00572505"/>
    <w:rsid w:val="00573C68"/>
    <w:rsid w:val="00575EA4"/>
    <w:rsid w:val="00582809"/>
    <w:rsid w:val="00583A10"/>
    <w:rsid w:val="00584231"/>
    <w:rsid w:val="00586783"/>
    <w:rsid w:val="0058798C"/>
    <w:rsid w:val="00587BD2"/>
    <w:rsid w:val="005900FA"/>
    <w:rsid w:val="005904F2"/>
    <w:rsid w:val="005919A6"/>
    <w:rsid w:val="005923F7"/>
    <w:rsid w:val="005935A4"/>
    <w:rsid w:val="0059488B"/>
    <w:rsid w:val="005948C2"/>
    <w:rsid w:val="00594B5F"/>
    <w:rsid w:val="00595DCA"/>
    <w:rsid w:val="0059779B"/>
    <w:rsid w:val="005A02C4"/>
    <w:rsid w:val="005A209A"/>
    <w:rsid w:val="005A53A6"/>
    <w:rsid w:val="005A662D"/>
    <w:rsid w:val="005B1409"/>
    <w:rsid w:val="005B35D7"/>
    <w:rsid w:val="005B392A"/>
    <w:rsid w:val="005B3AA3"/>
    <w:rsid w:val="005B3E67"/>
    <w:rsid w:val="005B51D0"/>
    <w:rsid w:val="005B5E3E"/>
    <w:rsid w:val="005B60D7"/>
    <w:rsid w:val="005B6F83"/>
    <w:rsid w:val="005B7823"/>
    <w:rsid w:val="005C0754"/>
    <w:rsid w:val="005C3316"/>
    <w:rsid w:val="005C36D0"/>
    <w:rsid w:val="005C4446"/>
    <w:rsid w:val="005C74FB"/>
    <w:rsid w:val="005D1602"/>
    <w:rsid w:val="005D4347"/>
    <w:rsid w:val="005E385F"/>
    <w:rsid w:val="005E521F"/>
    <w:rsid w:val="005E5B81"/>
    <w:rsid w:val="005E653B"/>
    <w:rsid w:val="005E78AD"/>
    <w:rsid w:val="005F2CB1"/>
    <w:rsid w:val="005F3025"/>
    <w:rsid w:val="005F618C"/>
    <w:rsid w:val="005F70BD"/>
    <w:rsid w:val="00601520"/>
    <w:rsid w:val="0060283C"/>
    <w:rsid w:val="00604F14"/>
    <w:rsid w:val="00605E0E"/>
    <w:rsid w:val="00611B83"/>
    <w:rsid w:val="00612B1D"/>
    <w:rsid w:val="00613257"/>
    <w:rsid w:val="0061429D"/>
    <w:rsid w:val="00616BBC"/>
    <w:rsid w:val="00617F1D"/>
    <w:rsid w:val="006209E0"/>
    <w:rsid w:val="00620A71"/>
    <w:rsid w:val="00620D80"/>
    <w:rsid w:val="00622C27"/>
    <w:rsid w:val="006234A6"/>
    <w:rsid w:val="006235DF"/>
    <w:rsid w:val="00623D1B"/>
    <w:rsid w:val="00624A18"/>
    <w:rsid w:val="00627B07"/>
    <w:rsid w:val="00630001"/>
    <w:rsid w:val="006311B3"/>
    <w:rsid w:val="00631918"/>
    <w:rsid w:val="0063284C"/>
    <w:rsid w:val="006346CA"/>
    <w:rsid w:val="00636398"/>
    <w:rsid w:val="006368D3"/>
    <w:rsid w:val="00636BE0"/>
    <w:rsid w:val="006377EC"/>
    <w:rsid w:val="006414C8"/>
    <w:rsid w:val="0064151F"/>
    <w:rsid w:val="00641533"/>
    <w:rsid w:val="0064208D"/>
    <w:rsid w:val="00643475"/>
    <w:rsid w:val="0064396A"/>
    <w:rsid w:val="00645E71"/>
    <w:rsid w:val="0064624E"/>
    <w:rsid w:val="00650AB9"/>
    <w:rsid w:val="00653B27"/>
    <w:rsid w:val="00655733"/>
    <w:rsid w:val="00655868"/>
    <w:rsid w:val="00655ACD"/>
    <w:rsid w:val="00656A92"/>
    <w:rsid w:val="00656DDE"/>
    <w:rsid w:val="0066011D"/>
    <w:rsid w:val="006607C0"/>
    <w:rsid w:val="006613A6"/>
    <w:rsid w:val="0066261F"/>
    <w:rsid w:val="006627A2"/>
    <w:rsid w:val="006634E6"/>
    <w:rsid w:val="006655EE"/>
    <w:rsid w:val="00667EE7"/>
    <w:rsid w:val="00670922"/>
    <w:rsid w:val="00670BE1"/>
    <w:rsid w:val="00671850"/>
    <w:rsid w:val="00671C32"/>
    <w:rsid w:val="00672094"/>
    <w:rsid w:val="0067218F"/>
    <w:rsid w:val="00673011"/>
    <w:rsid w:val="006741F2"/>
    <w:rsid w:val="00674CC3"/>
    <w:rsid w:val="00675C72"/>
    <w:rsid w:val="006771F9"/>
    <w:rsid w:val="0067722E"/>
    <w:rsid w:val="006776D7"/>
    <w:rsid w:val="00681003"/>
    <w:rsid w:val="006817C9"/>
    <w:rsid w:val="0068320A"/>
    <w:rsid w:val="00683393"/>
    <w:rsid w:val="00683ECE"/>
    <w:rsid w:val="006874FA"/>
    <w:rsid w:val="006911CB"/>
    <w:rsid w:val="00695FC2"/>
    <w:rsid w:val="00696949"/>
    <w:rsid w:val="00697052"/>
    <w:rsid w:val="006A1589"/>
    <w:rsid w:val="006A30BE"/>
    <w:rsid w:val="006A46FB"/>
    <w:rsid w:val="006A5E28"/>
    <w:rsid w:val="006A5E63"/>
    <w:rsid w:val="006A697B"/>
    <w:rsid w:val="006A7AFF"/>
    <w:rsid w:val="006B1816"/>
    <w:rsid w:val="006B2099"/>
    <w:rsid w:val="006B50CF"/>
    <w:rsid w:val="006B7832"/>
    <w:rsid w:val="006C03B8"/>
    <w:rsid w:val="006C14B4"/>
    <w:rsid w:val="006C1F9E"/>
    <w:rsid w:val="006C5EC9"/>
    <w:rsid w:val="006C6059"/>
    <w:rsid w:val="006C701B"/>
    <w:rsid w:val="006C7522"/>
    <w:rsid w:val="006D1332"/>
    <w:rsid w:val="006D2B8B"/>
    <w:rsid w:val="006D6F08"/>
    <w:rsid w:val="006D7731"/>
    <w:rsid w:val="006E062C"/>
    <w:rsid w:val="006E1C82"/>
    <w:rsid w:val="006E28B7"/>
    <w:rsid w:val="006E2A9B"/>
    <w:rsid w:val="006E3247"/>
    <w:rsid w:val="006E3310"/>
    <w:rsid w:val="006E4E39"/>
    <w:rsid w:val="006E565E"/>
    <w:rsid w:val="006E673D"/>
    <w:rsid w:val="006E68AF"/>
    <w:rsid w:val="006E6D32"/>
    <w:rsid w:val="006E7D3B"/>
    <w:rsid w:val="006F1B70"/>
    <w:rsid w:val="006F2704"/>
    <w:rsid w:val="006F341D"/>
    <w:rsid w:val="006F3CDE"/>
    <w:rsid w:val="006F563A"/>
    <w:rsid w:val="006F58D4"/>
    <w:rsid w:val="006F6582"/>
    <w:rsid w:val="00700574"/>
    <w:rsid w:val="00702096"/>
    <w:rsid w:val="0070346E"/>
    <w:rsid w:val="00704CF9"/>
    <w:rsid w:val="00704EDB"/>
    <w:rsid w:val="00705C77"/>
    <w:rsid w:val="00706101"/>
    <w:rsid w:val="00707072"/>
    <w:rsid w:val="00707B8C"/>
    <w:rsid w:val="00707D61"/>
    <w:rsid w:val="00712287"/>
    <w:rsid w:val="00712772"/>
    <w:rsid w:val="00713351"/>
    <w:rsid w:val="007148D3"/>
    <w:rsid w:val="00715B9A"/>
    <w:rsid w:val="00716693"/>
    <w:rsid w:val="00721FC3"/>
    <w:rsid w:val="00722D93"/>
    <w:rsid w:val="007251E7"/>
    <w:rsid w:val="007256BD"/>
    <w:rsid w:val="007257D0"/>
    <w:rsid w:val="00726EA6"/>
    <w:rsid w:val="00727208"/>
    <w:rsid w:val="00727680"/>
    <w:rsid w:val="00732F42"/>
    <w:rsid w:val="007348B1"/>
    <w:rsid w:val="00735A32"/>
    <w:rsid w:val="007362A6"/>
    <w:rsid w:val="00736D7D"/>
    <w:rsid w:val="00740E58"/>
    <w:rsid w:val="00740E6D"/>
    <w:rsid w:val="00743041"/>
    <w:rsid w:val="007445A0"/>
    <w:rsid w:val="0074524B"/>
    <w:rsid w:val="00747D8B"/>
    <w:rsid w:val="00751228"/>
    <w:rsid w:val="007513CF"/>
    <w:rsid w:val="007541F0"/>
    <w:rsid w:val="00754D2C"/>
    <w:rsid w:val="007571E1"/>
    <w:rsid w:val="00757A16"/>
    <w:rsid w:val="00757C92"/>
    <w:rsid w:val="007604B2"/>
    <w:rsid w:val="00761A06"/>
    <w:rsid w:val="00764E62"/>
    <w:rsid w:val="00765281"/>
    <w:rsid w:val="00766BAD"/>
    <w:rsid w:val="007717DA"/>
    <w:rsid w:val="00771925"/>
    <w:rsid w:val="007728A0"/>
    <w:rsid w:val="007729A2"/>
    <w:rsid w:val="00772C7B"/>
    <w:rsid w:val="007755F2"/>
    <w:rsid w:val="0077656F"/>
    <w:rsid w:val="00776605"/>
    <w:rsid w:val="00776971"/>
    <w:rsid w:val="00780A80"/>
    <w:rsid w:val="0078177E"/>
    <w:rsid w:val="00782863"/>
    <w:rsid w:val="0078304C"/>
    <w:rsid w:val="00783673"/>
    <w:rsid w:val="00784ACB"/>
    <w:rsid w:val="00785490"/>
    <w:rsid w:val="00786731"/>
    <w:rsid w:val="00791C03"/>
    <w:rsid w:val="007925EA"/>
    <w:rsid w:val="00792BDE"/>
    <w:rsid w:val="007934FB"/>
    <w:rsid w:val="007936BF"/>
    <w:rsid w:val="00793943"/>
    <w:rsid w:val="00793CD8"/>
    <w:rsid w:val="00795C92"/>
    <w:rsid w:val="00796231"/>
    <w:rsid w:val="007A0AA8"/>
    <w:rsid w:val="007A1CB3"/>
    <w:rsid w:val="007A306F"/>
    <w:rsid w:val="007A39C9"/>
    <w:rsid w:val="007A43A6"/>
    <w:rsid w:val="007A5230"/>
    <w:rsid w:val="007A58A6"/>
    <w:rsid w:val="007B133C"/>
    <w:rsid w:val="007B1BD1"/>
    <w:rsid w:val="007B3D2D"/>
    <w:rsid w:val="007B42F4"/>
    <w:rsid w:val="007B44B7"/>
    <w:rsid w:val="007B50AE"/>
    <w:rsid w:val="007B51DF"/>
    <w:rsid w:val="007B789A"/>
    <w:rsid w:val="007C05DD"/>
    <w:rsid w:val="007C06BE"/>
    <w:rsid w:val="007C1429"/>
    <w:rsid w:val="007C2E66"/>
    <w:rsid w:val="007C3D18"/>
    <w:rsid w:val="007C60BF"/>
    <w:rsid w:val="007C6A07"/>
    <w:rsid w:val="007C75A1"/>
    <w:rsid w:val="007C77A5"/>
    <w:rsid w:val="007D04E5"/>
    <w:rsid w:val="007D302A"/>
    <w:rsid w:val="007D3277"/>
    <w:rsid w:val="007D4992"/>
    <w:rsid w:val="007D5901"/>
    <w:rsid w:val="007D5E05"/>
    <w:rsid w:val="007D7526"/>
    <w:rsid w:val="007E1502"/>
    <w:rsid w:val="007E2AE7"/>
    <w:rsid w:val="007E3DEE"/>
    <w:rsid w:val="007E4610"/>
    <w:rsid w:val="007E4715"/>
    <w:rsid w:val="007E505B"/>
    <w:rsid w:val="007E5B22"/>
    <w:rsid w:val="007E6FD9"/>
    <w:rsid w:val="007E7091"/>
    <w:rsid w:val="007F0A8C"/>
    <w:rsid w:val="007F290F"/>
    <w:rsid w:val="007F471B"/>
    <w:rsid w:val="007F4C9B"/>
    <w:rsid w:val="007F7CCD"/>
    <w:rsid w:val="008033DF"/>
    <w:rsid w:val="00803FAE"/>
    <w:rsid w:val="0080605F"/>
    <w:rsid w:val="00807786"/>
    <w:rsid w:val="00811A6C"/>
    <w:rsid w:val="00811FCB"/>
    <w:rsid w:val="00812860"/>
    <w:rsid w:val="008138B1"/>
    <w:rsid w:val="008158D6"/>
    <w:rsid w:val="00816196"/>
    <w:rsid w:val="00817196"/>
    <w:rsid w:val="008206E4"/>
    <w:rsid w:val="00820944"/>
    <w:rsid w:val="00820B7E"/>
    <w:rsid w:val="008235DB"/>
    <w:rsid w:val="00824AB4"/>
    <w:rsid w:val="00825C42"/>
    <w:rsid w:val="00825D25"/>
    <w:rsid w:val="00827D6F"/>
    <w:rsid w:val="008346DF"/>
    <w:rsid w:val="00835AA4"/>
    <w:rsid w:val="008370FA"/>
    <w:rsid w:val="008376AC"/>
    <w:rsid w:val="008444E8"/>
    <w:rsid w:val="00844E80"/>
    <w:rsid w:val="00846FE7"/>
    <w:rsid w:val="00847F79"/>
    <w:rsid w:val="008503A5"/>
    <w:rsid w:val="00856078"/>
    <w:rsid w:val="00856911"/>
    <w:rsid w:val="00862BAC"/>
    <w:rsid w:val="00864067"/>
    <w:rsid w:val="0086734F"/>
    <w:rsid w:val="008677FD"/>
    <w:rsid w:val="008706D4"/>
    <w:rsid w:val="00870D60"/>
    <w:rsid w:val="00870F8A"/>
    <w:rsid w:val="008719A4"/>
    <w:rsid w:val="00871D23"/>
    <w:rsid w:val="00874312"/>
    <w:rsid w:val="0087437C"/>
    <w:rsid w:val="008751A7"/>
    <w:rsid w:val="00875CD7"/>
    <w:rsid w:val="00876799"/>
    <w:rsid w:val="00876B4D"/>
    <w:rsid w:val="00877358"/>
    <w:rsid w:val="008779AD"/>
    <w:rsid w:val="00877F18"/>
    <w:rsid w:val="008817CC"/>
    <w:rsid w:val="008860F9"/>
    <w:rsid w:val="008878BF"/>
    <w:rsid w:val="00894114"/>
    <w:rsid w:val="008941E3"/>
    <w:rsid w:val="00894A88"/>
    <w:rsid w:val="00895386"/>
    <w:rsid w:val="00897AF9"/>
    <w:rsid w:val="008A21FF"/>
    <w:rsid w:val="008A2CE2"/>
    <w:rsid w:val="008A2F24"/>
    <w:rsid w:val="008A30AC"/>
    <w:rsid w:val="008A3AAD"/>
    <w:rsid w:val="008A4324"/>
    <w:rsid w:val="008A44B8"/>
    <w:rsid w:val="008A51A8"/>
    <w:rsid w:val="008A54C7"/>
    <w:rsid w:val="008A77D8"/>
    <w:rsid w:val="008A7AC0"/>
    <w:rsid w:val="008B0483"/>
    <w:rsid w:val="008B049D"/>
    <w:rsid w:val="008B0E05"/>
    <w:rsid w:val="008B0FFA"/>
    <w:rsid w:val="008B120C"/>
    <w:rsid w:val="008B3AFB"/>
    <w:rsid w:val="008B51A0"/>
    <w:rsid w:val="008B592A"/>
    <w:rsid w:val="008B61A7"/>
    <w:rsid w:val="008B7B5C"/>
    <w:rsid w:val="008C0C99"/>
    <w:rsid w:val="008C2017"/>
    <w:rsid w:val="008C4751"/>
    <w:rsid w:val="008C4958"/>
    <w:rsid w:val="008C4BAA"/>
    <w:rsid w:val="008C4C24"/>
    <w:rsid w:val="008C580F"/>
    <w:rsid w:val="008C5C24"/>
    <w:rsid w:val="008C6AE8"/>
    <w:rsid w:val="008C7573"/>
    <w:rsid w:val="008D00A5"/>
    <w:rsid w:val="008D34F1"/>
    <w:rsid w:val="008D39D8"/>
    <w:rsid w:val="008D3A10"/>
    <w:rsid w:val="008D6D1A"/>
    <w:rsid w:val="008D7438"/>
    <w:rsid w:val="008E065E"/>
    <w:rsid w:val="008E0927"/>
    <w:rsid w:val="008E1909"/>
    <w:rsid w:val="008E19D9"/>
    <w:rsid w:val="008E3727"/>
    <w:rsid w:val="008E3C92"/>
    <w:rsid w:val="008E57D2"/>
    <w:rsid w:val="008F106C"/>
    <w:rsid w:val="008F1EAB"/>
    <w:rsid w:val="008F22FB"/>
    <w:rsid w:val="008F33DC"/>
    <w:rsid w:val="008F477F"/>
    <w:rsid w:val="008F47C7"/>
    <w:rsid w:val="008F55C3"/>
    <w:rsid w:val="00900A54"/>
    <w:rsid w:val="00902350"/>
    <w:rsid w:val="0090336B"/>
    <w:rsid w:val="009053AA"/>
    <w:rsid w:val="00905FD2"/>
    <w:rsid w:val="00906686"/>
    <w:rsid w:val="00906939"/>
    <w:rsid w:val="00907200"/>
    <w:rsid w:val="00910B7D"/>
    <w:rsid w:val="00911212"/>
    <w:rsid w:val="00911DFB"/>
    <w:rsid w:val="009139D9"/>
    <w:rsid w:val="00914AD8"/>
    <w:rsid w:val="00916079"/>
    <w:rsid w:val="009168D8"/>
    <w:rsid w:val="00917CE9"/>
    <w:rsid w:val="00920BF2"/>
    <w:rsid w:val="00921C5C"/>
    <w:rsid w:val="00922010"/>
    <w:rsid w:val="00924C52"/>
    <w:rsid w:val="00930517"/>
    <w:rsid w:val="009305D2"/>
    <w:rsid w:val="00930C29"/>
    <w:rsid w:val="009312FC"/>
    <w:rsid w:val="0093177F"/>
    <w:rsid w:val="00931BD9"/>
    <w:rsid w:val="00933081"/>
    <w:rsid w:val="0093391A"/>
    <w:rsid w:val="00933A73"/>
    <w:rsid w:val="009365FF"/>
    <w:rsid w:val="00936875"/>
    <w:rsid w:val="009368F3"/>
    <w:rsid w:val="00940A64"/>
    <w:rsid w:val="00941636"/>
    <w:rsid w:val="00943742"/>
    <w:rsid w:val="009451EA"/>
    <w:rsid w:val="00945C05"/>
    <w:rsid w:val="00946945"/>
    <w:rsid w:val="00947713"/>
    <w:rsid w:val="00947C0F"/>
    <w:rsid w:val="00950DE7"/>
    <w:rsid w:val="0095134F"/>
    <w:rsid w:val="00953920"/>
    <w:rsid w:val="00953D47"/>
    <w:rsid w:val="0095681E"/>
    <w:rsid w:val="009572D4"/>
    <w:rsid w:val="00960219"/>
    <w:rsid w:val="00961321"/>
    <w:rsid w:val="00961921"/>
    <w:rsid w:val="0096263A"/>
    <w:rsid w:val="00962975"/>
    <w:rsid w:val="0096355A"/>
    <w:rsid w:val="00963F30"/>
    <w:rsid w:val="0096430A"/>
    <w:rsid w:val="0096554B"/>
    <w:rsid w:val="0096584A"/>
    <w:rsid w:val="00966101"/>
    <w:rsid w:val="00971BBE"/>
    <w:rsid w:val="00971F08"/>
    <w:rsid w:val="00973567"/>
    <w:rsid w:val="009738DE"/>
    <w:rsid w:val="0097498F"/>
    <w:rsid w:val="00974C3E"/>
    <w:rsid w:val="009757DF"/>
    <w:rsid w:val="0097603D"/>
    <w:rsid w:val="00976949"/>
    <w:rsid w:val="00980477"/>
    <w:rsid w:val="00981D22"/>
    <w:rsid w:val="00985253"/>
    <w:rsid w:val="009853B3"/>
    <w:rsid w:val="0098603D"/>
    <w:rsid w:val="00990630"/>
    <w:rsid w:val="00991761"/>
    <w:rsid w:val="00993715"/>
    <w:rsid w:val="00993A41"/>
    <w:rsid w:val="00994DCA"/>
    <w:rsid w:val="009960EC"/>
    <w:rsid w:val="009970DD"/>
    <w:rsid w:val="009A027F"/>
    <w:rsid w:val="009A0FBA"/>
    <w:rsid w:val="009A1601"/>
    <w:rsid w:val="009A21E8"/>
    <w:rsid w:val="009A22F4"/>
    <w:rsid w:val="009A367F"/>
    <w:rsid w:val="009A3BB6"/>
    <w:rsid w:val="009A462D"/>
    <w:rsid w:val="009A5183"/>
    <w:rsid w:val="009A5CBA"/>
    <w:rsid w:val="009A6EA7"/>
    <w:rsid w:val="009A77B4"/>
    <w:rsid w:val="009A7E4D"/>
    <w:rsid w:val="009B1A7D"/>
    <w:rsid w:val="009B1F30"/>
    <w:rsid w:val="009B30CB"/>
    <w:rsid w:val="009B3AC2"/>
    <w:rsid w:val="009B4DF4"/>
    <w:rsid w:val="009B561D"/>
    <w:rsid w:val="009B564E"/>
    <w:rsid w:val="009B7E87"/>
    <w:rsid w:val="009C0169"/>
    <w:rsid w:val="009C2A55"/>
    <w:rsid w:val="009C403E"/>
    <w:rsid w:val="009C5377"/>
    <w:rsid w:val="009C607C"/>
    <w:rsid w:val="009D0223"/>
    <w:rsid w:val="009D047B"/>
    <w:rsid w:val="009D44EA"/>
    <w:rsid w:val="009D4537"/>
    <w:rsid w:val="009D4FF0"/>
    <w:rsid w:val="009D703C"/>
    <w:rsid w:val="009D718F"/>
    <w:rsid w:val="009D7586"/>
    <w:rsid w:val="009E0077"/>
    <w:rsid w:val="009E068F"/>
    <w:rsid w:val="009E14E0"/>
    <w:rsid w:val="009E35DB"/>
    <w:rsid w:val="009E414C"/>
    <w:rsid w:val="009E47A3"/>
    <w:rsid w:val="009F08F3"/>
    <w:rsid w:val="009F11EF"/>
    <w:rsid w:val="009F344F"/>
    <w:rsid w:val="009F6B89"/>
    <w:rsid w:val="009F7E6F"/>
    <w:rsid w:val="00A03150"/>
    <w:rsid w:val="00A031D8"/>
    <w:rsid w:val="00A048A8"/>
    <w:rsid w:val="00A04F49"/>
    <w:rsid w:val="00A05C01"/>
    <w:rsid w:val="00A06044"/>
    <w:rsid w:val="00A072FC"/>
    <w:rsid w:val="00A07510"/>
    <w:rsid w:val="00A138EF"/>
    <w:rsid w:val="00A13E54"/>
    <w:rsid w:val="00A17965"/>
    <w:rsid w:val="00A17F63"/>
    <w:rsid w:val="00A202B2"/>
    <w:rsid w:val="00A208BA"/>
    <w:rsid w:val="00A2193B"/>
    <w:rsid w:val="00A2351A"/>
    <w:rsid w:val="00A23ECB"/>
    <w:rsid w:val="00A264A9"/>
    <w:rsid w:val="00A26961"/>
    <w:rsid w:val="00A269C9"/>
    <w:rsid w:val="00A26DCF"/>
    <w:rsid w:val="00A27785"/>
    <w:rsid w:val="00A30187"/>
    <w:rsid w:val="00A3448A"/>
    <w:rsid w:val="00A35EC2"/>
    <w:rsid w:val="00A36297"/>
    <w:rsid w:val="00A36F6D"/>
    <w:rsid w:val="00A41E2B"/>
    <w:rsid w:val="00A431AB"/>
    <w:rsid w:val="00A4343F"/>
    <w:rsid w:val="00A43F51"/>
    <w:rsid w:val="00A45B74"/>
    <w:rsid w:val="00A46D3C"/>
    <w:rsid w:val="00A47CDB"/>
    <w:rsid w:val="00A50A83"/>
    <w:rsid w:val="00A5121B"/>
    <w:rsid w:val="00A52E1D"/>
    <w:rsid w:val="00A53DEC"/>
    <w:rsid w:val="00A60009"/>
    <w:rsid w:val="00A61499"/>
    <w:rsid w:val="00A61D48"/>
    <w:rsid w:val="00A62A77"/>
    <w:rsid w:val="00A63483"/>
    <w:rsid w:val="00A657D7"/>
    <w:rsid w:val="00A660AC"/>
    <w:rsid w:val="00A67E6C"/>
    <w:rsid w:val="00A71B99"/>
    <w:rsid w:val="00A733CD"/>
    <w:rsid w:val="00A739D0"/>
    <w:rsid w:val="00A761D4"/>
    <w:rsid w:val="00A77A8E"/>
    <w:rsid w:val="00A77DC4"/>
    <w:rsid w:val="00A77EC4"/>
    <w:rsid w:val="00A8454D"/>
    <w:rsid w:val="00A8544D"/>
    <w:rsid w:val="00A92879"/>
    <w:rsid w:val="00A94416"/>
    <w:rsid w:val="00A9442A"/>
    <w:rsid w:val="00A96A83"/>
    <w:rsid w:val="00AA016F"/>
    <w:rsid w:val="00AA1ED6"/>
    <w:rsid w:val="00AA51D6"/>
    <w:rsid w:val="00AB0BC8"/>
    <w:rsid w:val="00AB11CA"/>
    <w:rsid w:val="00AB14D9"/>
    <w:rsid w:val="00AB4AB8"/>
    <w:rsid w:val="00AB4D71"/>
    <w:rsid w:val="00AB655E"/>
    <w:rsid w:val="00AC007F"/>
    <w:rsid w:val="00AC2ECD"/>
    <w:rsid w:val="00AC3119"/>
    <w:rsid w:val="00AC49FB"/>
    <w:rsid w:val="00AC5A10"/>
    <w:rsid w:val="00AC64D7"/>
    <w:rsid w:val="00AD0AA3"/>
    <w:rsid w:val="00AD256D"/>
    <w:rsid w:val="00AD2C6C"/>
    <w:rsid w:val="00AD3F94"/>
    <w:rsid w:val="00AD4A5A"/>
    <w:rsid w:val="00AD5BF8"/>
    <w:rsid w:val="00AE0591"/>
    <w:rsid w:val="00AE1222"/>
    <w:rsid w:val="00AE2489"/>
    <w:rsid w:val="00AE2773"/>
    <w:rsid w:val="00AE27AC"/>
    <w:rsid w:val="00AE298B"/>
    <w:rsid w:val="00AE40E0"/>
    <w:rsid w:val="00AE480D"/>
    <w:rsid w:val="00AE4DBA"/>
    <w:rsid w:val="00AE4F07"/>
    <w:rsid w:val="00AE6868"/>
    <w:rsid w:val="00AF1C5D"/>
    <w:rsid w:val="00AF2F80"/>
    <w:rsid w:val="00AF331B"/>
    <w:rsid w:val="00AF42D7"/>
    <w:rsid w:val="00AF5E20"/>
    <w:rsid w:val="00AF6F43"/>
    <w:rsid w:val="00B006FE"/>
    <w:rsid w:val="00B007CB"/>
    <w:rsid w:val="00B01ABA"/>
    <w:rsid w:val="00B02AA9"/>
    <w:rsid w:val="00B02FA3"/>
    <w:rsid w:val="00B02FD0"/>
    <w:rsid w:val="00B05084"/>
    <w:rsid w:val="00B0750B"/>
    <w:rsid w:val="00B11076"/>
    <w:rsid w:val="00B12A9B"/>
    <w:rsid w:val="00B12B4F"/>
    <w:rsid w:val="00B151F2"/>
    <w:rsid w:val="00B157F9"/>
    <w:rsid w:val="00B20256"/>
    <w:rsid w:val="00B20D09"/>
    <w:rsid w:val="00B21539"/>
    <w:rsid w:val="00B22850"/>
    <w:rsid w:val="00B22972"/>
    <w:rsid w:val="00B2763F"/>
    <w:rsid w:val="00B27AAC"/>
    <w:rsid w:val="00B308A7"/>
    <w:rsid w:val="00B30929"/>
    <w:rsid w:val="00B30A17"/>
    <w:rsid w:val="00B34DF1"/>
    <w:rsid w:val="00B372AA"/>
    <w:rsid w:val="00B400B7"/>
    <w:rsid w:val="00B40445"/>
    <w:rsid w:val="00B409E0"/>
    <w:rsid w:val="00B41888"/>
    <w:rsid w:val="00B41A8B"/>
    <w:rsid w:val="00B41E36"/>
    <w:rsid w:val="00B4509A"/>
    <w:rsid w:val="00B455F2"/>
    <w:rsid w:val="00B45607"/>
    <w:rsid w:val="00B45A52"/>
    <w:rsid w:val="00B46175"/>
    <w:rsid w:val="00B5180D"/>
    <w:rsid w:val="00B53E25"/>
    <w:rsid w:val="00B54546"/>
    <w:rsid w:val="00B548B7"/>
    <w:rsid w:val="00B63F2F"/>
    <w:rsid w:val="00B642C9"/>
    <w:rsid w:val="00B664C7"/>
    <w:rsid w:val="00B72515"/>
    <w:rsid w:val="00B73031"/>
    <w:rsid w:val="00B739F6"/>
    <w:rsid w:val="00B73E2C"/>
    <w:rsid w:val="00B75B11"/>
    <w:rsid w:val="00B7605B"/>
    <w:rsid w:val="00B76681"/>
    <w:rsid w:val="00B81A6C"/>
    <w:rsid w:val="00B84DF3"/>
    <w:rsid w:val="00B85DE5"/>
    <w:rsid w:val="00B90F18"/>
    <w:rsid w:val="00B90F73"/>
    <w:rsid w:val="00B92282"/>
    <w:rsid w:val="00B93B59"/>
    <w:rsid w:val="00B93D2A"/>
    <w:rsid w:val="00B9406A"/>
    <w:rsid w:val="00B95007"/>
    <w:rsid w:val="00BA19B8"/>
    <w:rsid w:val="00BA2280"/>
    <w:rsid w:val="00BA26EE"/>
    <w:rsid w:val="00BA2A08"/>
    <w:rsid w:val="00BA3734"/>
    <w:rsid w:val="00BA56D2"/>
    <w:rsid w:val="00BA5703"/>
    <w:rsid w:val="00BA61F0"/>
    <w:rsid w:val="00BA6C5C"/>
    <w:rsid w:val="00BA76E0"/>
    <w:rsid w:val="00BA7CBA"/>
    <w:rsid w:val="00BB1F19"/>
    <w:rsid w:val="00BB2A25"/>
    <w:rsid w:val="00BB3D8B"/>
    <w:rsid w:val="00BB47F1"/>
    <w:rsid w:val="00BB51E9"/>
    <w:rsid w:val="00BB52B0"/>
    <w:rsid w:val="00BC0FDC"/>
    <w:rsid w:val="00BC3053"/>
    <w:rsid w:val="00BC4C9D"/>
    <w:rsid w:val="00BC4CFE"/>
    <w:rsid w:val="00BC4D2E"/>
    <w:rsid w:val="00BC5803"/>
    <w:rsid w:val="00BD36AE"/>
    <w:rsid w:val="00BD3A66"/>
    <w:rsid w:val="00BD4634"/>
    <w:rsid w:val="00BD48AC"/>
    <w:rsid w:val="00BD5F1A"/>
    <w:rsid w:val="00BD713D"/>
    <w:rsid w:val="00BE1234"/>
    <w:rsid w:val="00BE2FA6"/>
    <w:rsid w:val="00BE333F"/>
    <w:rsid w:val="00BE5122"/>
    <w:rsid w:val="00BE6604"/>
    <w:rsid w:val="00BE6E86"/>
    <w:rsid w:val="00BE7406"/>
    <w:rsid w:val="00BE7603"/>
    <w:rsid w:val="00BF08B7"/>
    <w:rsid w:val="00BF21F8"/>
    <w:rsid w:val="00BF3279"/>
    <w:rsid w:val="00BF3A3D"/>
    <w:rsid w:val="00BF42D1"/>
    <w:rsid w:val="00BF4334"/>
    <w:rsid w:val="00BF74C7"/>
    <w:rsid w:val="00C015F1"/>
    <w:rsid w:val="00C0180E"/>
    <w:rsid w:val="00C01F33"/>
    <w:rsid w:val="00C02CC6"/>
    <w:rsid w:val="00C040F7"/>
    <w:rsid w:val="00C044AB"/>
    <w:rsid w:val="00C05706"/>
    <w:rsid w:val="00C057E5"/>
    <w:rsid w:val="00C06932"/>
    <w:rsid w:val="00C07377"/>
    <w:rsid w:val="00C07DAA"/>
    <w:rsid w:val="00C10478"/>
    <w:rsid w:val="00C12107"/>
    <w:rsid w:val="00C14D4B"/>
    <w:rsid w:val="00C154BB"/>
    <w:rsid w:val="00C165DF"/>
    <w:rsid w:val="00C24B09"/>
    <w:rsid w:val="00C279B5"/>
    <w:rsid w:val="00C27C45"/>
    <w:rsid w:val="00C27D6B"/>
    <w:rsid w:val="00C3719D"/>
    <w:rsid w:val="00C37CB2"/>
    <w:rsid w:val="00C37F97"/>
    <w:rsid w:val="00C40800"/>
    <w:rsid w:val="00C42465"/>
    <w:rsid w:val="00C445BE"/>
    <w:rsid w:val="00C473A5"/>
    <w:rsid w:val="00C50F4E"/>
    <w:rsid w:val="00C54995"/>
    <w:rsid w:val="00C54D41"/>
    <w:rsid w:val="00C5541A"/>
    <w:rsid w:val="00C56080"/>
    <w:rsid w:val="00C56BB3"/>
    <w:rsid w:val="00C60783"/>
    <w:rsid w:val="00C6101C"/>
    <w:rsid w:val="00C61371"/>
    <w:rsid w:val="00C619DA"/>
    <w:rsid w:val="00C623C5"/>
    <w:rsid w:val="00C627DA"/>
    <w:rsid w:val="00C64672"/>
    <w:rsid w:val="00C70697"/>
    <w:rsid w:val="00C72093"/>
    <w:rsid w:val="00C72EF4"/>
    <w:rsid w:val="00C744FE"/>
    <w:rsid w:val="00C75D2F"/>
    <w:rsid w:val="00C75E10"/>
    <w:rsid w:val="00C76395"/>
    <w:rsid w:val="00C767BE"/>
    <w:rsid w:val="00C76E3C"/>
    <w:rsid w:val="00C77E4E"/>
    <w:rsid w:val="00C80A8C"/>
    <w:rsid w:val="00C80BD6"/>
    <w:rsid w:val="00C81568"/>
    <w:rsid w:val="00C81D6A"/>
    <w:rsid w:val="00C9027A"/>
    <w:rsid w:val="00C9058C"/>
    <w:rsid w:val="00C9068E"/>
    <w:rsid w:val="00C908FC"/>
    <w:rsid w:val="00C93814"/>
    <w:rsid w:val="00C93C4B"/>
    <w:rsid w:val="00C93D68"/>
    <w:rsid w:val="00C944AB"/>
    <w:rsid w:val="00C94C13"/>
    <w:rsid w:val="00C94CB0"/>
    <w:rsid w:val="00C9538C"/>
    <w:rsid w:val="00C95B40"/>
    <w:rsid w:val="00C97129"/>
    <w:rsid w:val="00C97B1A"/>
    <w:rsid w:val="00CA1ED8"/>
    <w:rsid w:val="00CA3D6B"/>
    <w:rsid w:val="00CA3F20"/>
    <w:rsid w:val="00CA5626"/>
    <w:rsid w:val="00CB1F63"/>
    <w:rsid w:val="00CB3A0C"/>
    <w:rsid w:val="00CB4D1D"/>
    <w:rsid w:val="00CB7170"/>
    <w:rsid w:val="00CC040E"/>
    <w:rsid w:val="00CC0ACB"/>
    <w:rsid w:val="00CC0E1F"/>
    <w:rsid w:val="00CC111F"/>
    <w:rsid w:val="00CC1E05"/>
    <w:rsid w:val="00CC1E59"/>
    <w:rsid w:val="00CC2011"/>
    <w:rsid w:val="00CC26FA"/>
    <w:rsid w:val="00CC3742"/>
    <w:rsid w:val="00CC3EA0"/>
    <w:rsid w:val="00CC44AA"/>
    <w:rsid w:val="00CC7B45"/>
    <w:rsid w:val="00CC7DDB"/>
    <w:rsid w:val="00CD0BC5"/>
    <w:rsid w:val="00CD1188"/>
    <w:rsid w:val="00CD2ED1"/>
    <w:rsid w:val="00CD337B"/>
    <w:rsid w:val="00CD4440"/>
    <w:rsid w:val="00CD4933"/>
    <w:rsid w:val="00CD6EB7"/>
    <w:rsid w:val="00CE0424"/>
    <w:rsid w:val="00CE15B4"/>
    <w:rsid w:val="00CE7561"/>
    <w:rsid w:val="00CF1354"/>
    <w:rsid w:val="00CF3B1F"/>
    <w:rsid w:val="00CF3BF6"/>
    <w:rsid w:val="00CF625B"/>
    <w:rsid w:val="00CF687E"/>
    <w:rsid w:val="00CF7B8F"/>
    <w:rsid w:val="00D009F4"/>
    <w:rsid w:val="00D018C5"/>
    <w:rsid w:val="00D02CBF"/>
    <w:rsid w:val="00D0349B"/>
    <w:rsid w:val="00D036B0"/>
    <w:rsid w:val="00D04779"/>
    <w:rsid w:val="00D10249"/>
    <w:rsid w:val="00D115C3"/>
    <w:rsid w:val="00D11897"/>
    <w:rsid w:val="00D13115"/>
    <w:rsid w:val="00D13135"/>
    <w:rsid w:val="00D13E4E"/>
    <w:rsid w:val="00D1568F"/>
    <w:rsid w:val="00D16C1E"/>
    <w:rsid w:val="00D21B7C"/>
    <w:rsid w:val="00D239A7"/>
    <w:rsid w:val="00D23F47"/>
    <w:rsid w:val="00D2542B"/>
    <w:rsid w:val="00D32CDE"/>
    <w:rsid w:val="00D35215"/>
    <w:rsid w:val="00D35852"/>
    <w:rsid w:val="00D36E71"/>
    <w:rsid w:val="00D37D87"/>
    <w:rsid w:val="00D40B02"/>
    <w:rsid w:val="00D40B33"/>
    <w:rsid w:val="00D42171"/>
    <w:rsid w:val="00D42372"/>
    <w:rsid w:val="00D4318F"/>
    <w:rsid w:val="00D438BF"/>
    <w:rsid w:val="00D43D5A"/>
    <w:rsid w:val="00D440F8"/>
    <w:rsid w:val="00D46DD7"/>
    <w:rsid w:val="00D53DF3"/>
    <w:rsid w:val="00D546FF"/>
    <w:rsid w:val="00D55144"/>
    <w:rsid w:val="00D55AD5"/>
    <w:rsid w:val="00D576CA"/>
    <w:rsid w:val="00D60584"/>
    <w:rsid w:val="00D6145B"/>
    <w:rsid w:val="00D6169D"/>
    <w:rsid w:val="00D61AF5"/>
    <w:rsid w:val="00D624E8"/>
    <w:rsid w:val="00D6306F"/>
    <w:rsid w:val="00D652B5"/>
    <w:rsid w:val="00D65CD4"/>
    <w:rsid w:val="00D65EE9"/>
    <w:rsid w:val="00D66155"/>
    <w:rsid w:val="00D661FF"/>
    <w:rsid w:val="00D66DB3"/>
    <w:rsid w:val="00D708B0"/>
    <w:rsid w:val="00D76D3B"/>
    <w:rsid w:val="00D77640"/>
    <w:rsid w:val="00D77B1D"/>
    <w:rsid w:val="00D8021F"/>
    <w:rsid w:val="00D80383"/>
    <w:rsid w:val="00D823C6"/>
    <w:rsid w:val="00D8327F"/>
    <w:rsid w:val="00D854BE"/>
    <w:rsid w:val="00D86CA3"/>
    <w:rsid w:val="00D871CE"/>
    <w:rsid w:val="00D9196D"/>
    <w:rsid w:val="00D92982"/>
    <w:rsid w:val="00D932FD"/>
    <w:rsid w:val="00D97BE2"/>
    <w:rsid w:val="00DA0BEF"/>
    <w:rsid w:val="00DA0BFD"/>
    <w:rsid w:val="00DA305E"/>
    <w:rsid w:val="00DA51FD"/>
    <w:rsid w:val="00DA5417"/>
    <w:rsid w:val="00DA56E8"/>
    <w:rsid w:val="00DA645C"/>
    <w:rsid w:val="00DA7E97"/>
    <w:rsid w:val="00DB0A9F"/>
    <w:rsid w:val="00DB377D"/>
    <w:rsid w:val="00DB4749"/>
    <w:rsid w:val="00DC2D36"/>
    <w:rsid w:val="00DC53EF"/>
    <w:rsid w:val="00DC70ED"/>
    <w:rsid w:val="00DC7BAC"/>
    <w:rsid w:val="00DD300C"/>
    <w:rsid w:val="00DE1D75"/>
    <w:rsid w:val="00DE5608"/>
    <w:rsid w:val="00DE58D0"/>
    <w:rsid w:val="00DE5ED5"/>
    <w:rsid w:val="00DE654F"/>
    <w:rsid w:val="00DE6F11"/>
    <w:rsid w:val="00DF0B6E"/>
    <w:rsid w:val="00DF15E0"/>
    <w:rsid w:val="00DF37A0"/>
    <w:rsid w:val="00DF380A"/>
    <w:rsid w:val="00E03F6D"/>
    <w:rsid w:val="00E052FA"/>
    <w:rsid w:val="00E06FD7"/>
    <w:rsid w:val="00E07876"/>
    <w:rsid w:val="00E110E7"/>
    <w:rsid w:val="00E11B20"/>
    <w:rsid w:val="00E12E41"/>
    <w:rsid w:val="00E13D72"/>
    <w:rsid w:val="00E15307"/>
    <w:rsid w:val="00E177C5"/>
    <w:rsid w:val="00E17FA2"/>
    <w:rsid w:val="00E2093E"/>
    <w:rsid w:val="00E22330"/>
    <w:rsid w:val="00E25042"/>
    <w:rsid w:val="00E2690D"/>
    <w:rsid w:val="00E269E4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0BE"/>
    <w:rsid w:val="00E446F1"/>
    <w:rsid w:val="00E46886"/>
    <w:rsid w:val="00E47AEF"/>
    <w:rsid w:val="00E47EDE"/>
    <w:rsid w:val="00E50A7F"/>
    <w:rsid w:val="00E51361"/>
    <w:rsid w:val="00E51C1E"/>
    <w:rsid w:val="00E526C4"/>
    <w:rsid w:val="00E53B4B"/>
    <w:rsid w:val="00E53B75"/>
    <w:rsid w:val="00E54D7E"/>
    <w:rsid w:val="00E54E3B"/>
    <w:rsid w:val="00E56899"/>
    <w:rsid w:val="00E569C7"/>
    <w:rsid w:val="00E5724E"/>
    <w:rsid w:val="00E57377"/>
    <w:rsid w:val="00E57565"/>
    <w:rsid w:val="00E63838"/>
    <w:rsid w:val="00E64434"/>
    <w:rsid w:val="00E64441"/>
    <w:rsid w:val="00E66076"/>
    <w:rsid w:val="00E6694C"/>
    <w:rsid w:val="00E67C51"/>
    <w:rsid w:val="00E7065D"/>
    <w:rsid w:val="00E72EFC"/>
    <w:rsid w:val="00E75876"/>
    <w:rsid w:val="00E758EC"/>
    <w:rsid w:val="00E8234C"/>
    <w:rsid w:val="00E8274F"/>
    <w:rsid w:val="00E827E0"/>
    <w:rsid w:val="00E82863"/>
    <w:rsid w:val="00E83AA9"/>
    <w:rsid w:val="00E85928"/>
    <w:rsid w:val="00E87822"/>
    <w:rsid w:val="00E87FA1"/>
    <w:rsid w:val="00E90395"/>
    <w:rsid w:val="00E90E49"/>
    <w:rsid w:val="00E911C6"/>
    <w:rsid w:val="00E917F9"/>
    <w:rsid w:val="00E9291C"/>
    <w:rsid w:val="00E93596"/>
    <w:rsid w:val="00E93FFE"/>
    <w:rsid w:val="00E94477"/>
    <w:rsid w:val="00E94F8A"/>
    <w:rsid w:val="00E97213"/>
    <w:rsid w:val="00E97EF5"/>
    <w:rsid w:val="00EA095E"/>
    <w:rsid w:val="00EA617D"/>
    <w:rsid w:val="00EA7A41"/>
    <w:rsid w:val="00EB077B"/>
    <w:rsid w:val="00EB0C4D"/>
    <w:rsid w:val="00EB15FE"/>
    <w:rsid w:val="00EB4EA2"/>
    <w:rsid w:val="00EC0D64"/>
    <w:rsid w:val="00EC2066"/>
    <w:rsid w:val="00EC24D5"/>
    <w:rsid w:val="00EC27C6"/>
    <w:rsid w:val="00EC4207"/>
    <w:rsid w:val="00EC4447"/>
    <w:rsid w:val="00EC49E6"/>
    <w:rsid w:val="00EC5653"/>
    <w:rsid w:val="00EC568E"/>
    <w:rsid w:val="00EC6C7F"/>
    <w:rsid w:val="00EC71CE"/>
    <w:rsid w:val="00ED1006"/>
    <w:rsid w:val="00ED1141"/>
    <w:rsid w:val="00ED121D"/>
    <w:rsid w:val="00ED32A1"/>
    <w:rsid w:val="00ED3583"/>
    <w:rsid w:val="00ED6A9F"/>
    <w:rsid w:val="00ED6C52"/>
    <w:rsid w:val="00EE07E6"/>
    <w:rsid w:val="00EE2034"/>
    <w:rsid w:val="00EE283F"/>
    <w:rsid w:val="00EE2B48"/>
    <w:rsid w:val="00EE435A"/>
    <w:rsid w:val="00EE4713"/>
    <w:rsid w:val="00EE5949"/>
    <w:rsid w:val="00EE68A5"/>
    <w:rsid w:val="00EE7FA2"/>
    <w:rsid w:val="00EF18FE"/>
    <w:rsid w:val="00EF19E6"/>
    <w:rsid w:val="00EF2283"/>
    <w:rsid w:val="00EF3121"/>
    <w:rsid w:val="00EF4F55"/>
    <w:rsid w:val="00EF55CA"/>
    <w:rsid w:val="00EF5787"/>
    <w:rsid w:val="00EF5ACC"/>
    <w:rsid w:val="00EF60D0"/>
    <w:rsid w:val="00EF62CF"/>
    <w:rsid w:val="00F046A2"/>
    <w:rsid w:val="00F0528D"/>
    <w:rsid w:val="00F06C67"/>
    <w:rsid w:val="00F06DFD"/>
    <w:rsid w:val="00F071D1"/>
    <w:rsid w:val="00F07302"/>
    <w:rsid w:val="00F07533"/>
    <w:rsid w:val="00F10629"/>
    <w:rsid w:val="00F108ED"/>
    <w:rsid w:val="00F12AA0"/>
    <w:rsid w:val="00F130CB"/>
    <w:rsid w:val="00F13876"/>
    <w:rsid w:val="00F15FA5"/>
    <w:rsid w:val="00F1621E"/>
    <w:rsid w:val="00F209B7"/>
    <w:rsid w:val="00F2376F"/>
    <w:rsid w:val="00F243D8"/>
    <w:rsid w:val="00F24645"/>
    <w:rsid w:val="00F25860"/>
    <w:rsid w:val="00F30828"/>
    <w:rsid w:val="00F310D2"/>
    <w:rsid w:val="00F313D6"/>
    <w:rsid w:val="00F3687F"/>
    <w:rsid w:val="00F402A0"/>
    <w:rsid w:val="00F40F0C"/>
    <w:rsid w:val="00F420E7"/>
    <w:rsid w:val="00F426EC"/>
    <w:rsid w:val="00F428A2"/>
    <w:rsid w:val="00F449AF"/>
    <w:rsid w:val="00F460D2"/>
    <w:rsid w:val="00F4766C"/>
    <w:rsid w:val="00F5060E"/>
    <w:rsid w:val="00F507D1"/>
    <w:rsid w:val="00F508D2"/>
    <w:rsid w:val="00F519CE"/>
    <w:rsid w:val="00F51ADA"/>
    <w:rsid w:val="00F51B95"/>
    <w:rsid w:val="00F51FB3"/>
    <w:rsid w:val="00F5776E"/>
    <w:rsid w:val="00F60203"/>
    <w:rsid w:val="00F607C5"/>
    <w:rsid w:val="00F60DEA"/>
    <w:rsid w:val="00F625B8"/>
    <w:rsid w:val="00F6302A"/>
    <w:rsid w:val="00F63950"/>
    <w:rsid w:val="00F64969"/>
    <w:rsid w:val="00F64C2B"/>
    <w:rsid w:val="00F651BE"/>
    <w:rsid w:val="00F67F53"/>
    <w:rsid w:val="00F7004C"/>
    <w:rsid w:val="00F703BE"/>
    <w:rsid w:val="00F71F69"/>
    <w:rsid w:val="00F72B72"/>
    <w:rsid w:val="00F74BB9"/>
    <w:rsid w:val="00F75582"/>
    <w:rsid w:val="00F76EFA"/>
    <w:rsid w:val="00F804BE"/>
    <w:rsid w:val="00F81147"/>
    <w:rsid w:val="00F817CE"/>
    <w:rsid w:val="00F81F58"/>
    <w:rsid w:val="00F82DB1"/>
    <w:rsid w:val="00F830DE"/>
    <w:rsid w:val="00F84129"/>
    <w:rsid w:val="00F8456C"/>
    <w:rsid w:val="00F859D8"/>
    <w:rsid w:val="00F868F5"/>
    <w:rsid w:val="00F87640"/>
    <w:rsid w:val="00F876D6"/>
    <w:rsid w:val="00F877AC"/>
    <w:rsid w:val="00F9056A"/>
    <w:rsid w:val="00F90F8D"/>
    <w:rsid w:val="00F92782"/>
    <w:rsid w:val="00F93AA9"/>
    <w:rsid w:val="00F94EC3"/>
    <w:rsid w:val="00F96404"/>
    <w:rsid w:val="00F96985"/>
    <w:rsid w:val="00F97838"/>
    <w:rsid w:val="00FA2BB3"/>
    <w:rsid w:val="00FA3B46"/>
    <w:rsid w:val="00FA431D"/>
    <w:rsid w:val="00FA7851"/>
    <w:rsid w:val="00FB0742"/>
    <w:rsid w:val="00FB49BF"/>
    <w:rsid w:val="00FB4C80"/>
    <w:rsid w:val="00FB6A6A"/>
    <w:rsid w:val="00FC11A5"/>
    <w:rsid w:val="00FC12FA"/>
    <w:rsid w:val="00FC1B21"/>
    <w:rsid w:val="00FC3C3B"/>
    <w:rsid w:val="00FC5582"/>
    <w:rsid w:val="00FC679C"/>
    <w:rsid w:val="00FC7429"/>
    <w:rsid w:val="00FD07F6"/>
    <w:rsid w:val="00FD1EC8"/>
    <w:rsid w:val="00FD264E"/>
    <w:rsid w:val="00FD4180"/>
    <w:rsid w:val="00FD47ED"/>
    <w:rsid w:val="00FD74DB"/>
    <w:rsid w:val="00FD7660"/>
    <w:rsid w:val="00FE0655"/>
    <w:rsid w:val="00FE2365"/>
    <w:rsid w:val="00FE37D7"/>
    <w:rsid w:val="00FE4C7B"/>
    <w:rsid w:val="00FE4FF9"/>
    <w:rsid w:val="00FE68F6"/>
    <w:rsid w:val="00FE7336"/>
    <w:rsid w:val="00FE787C"/>
    <w:rsid w:val="00FF387A"/>
    <w:rsid w:val="00FF45A5"/>
    <w:rsid w:val="00FF5247"/>
    <w:rsid w:val="00FF5C91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C5DD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E177C5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next w:val="a1"/>
    <w:link w:val="1Char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35AA4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35AA4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35A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outlineLvl w:val="8"/>
    </w:pPr>
  </w:style>
  <w:style w:type="character" w:default="1" w:styleId="a2">
    <w:name w:val="Default Paragraph Font"/>
    <w:uiPriority w:val="1"/>
    <w:semiHidden/>
    <w:unhideWhenUsed/>
    <w:rsid w:val="00E177C5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E177C5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35AA4"/>
    <w:pPr>
      <w:ind w:left="1701" w:hanging="1701"/>
    </w:pPr>
  </w:style>
  <w:style w:type="paragraph" w:styleId="41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link w:val="Char0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35AA4"/>
    <w:rPr>
      <w:b/>
      <w:position w:val="6"/>
      <w:sz w:val="16"/>
    </w:rPr>
  </w:style>
  <w:style w:type="paragraph" w:styleId="ab">
    <w:name w:val="footnote text"/>
    <w:basedOn w:val="a1"/>
    <w:link w:val="Char1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2">
    <w:name w:val="List 4"/>
    <w:basedOn w:val="33"/>
    <w:rsid w:val="00835AA4"/>
    <w:pPr>
      <w:ind w:left="1418"/>
    </w:pPr>
  </w:style>
  <w:style w:type="paragraph" w:styleId="52">
    <w:name w:val="List 5"/>
    <w:basedOn w:val="42"/>
    <w:rsid w:val="00835AA4"/>
    <w:pPr>
      <w:ind w:left="1702"/>
    </w:pPr>
  </w:style>
  <w:style w:type="paragraph" w:customStyle="1" w:styleId="EditorsNote">
    <w:name w:val="Editor's Note"/>
    <w:basedOn w:val="NO"/>
    <w:link w:val="EditorsNoteChar"/>
    <w:rsid w:val="00835AA4"/>
    <w:rPr>
      <w:color w:val="FF0000"/>
      <w:lang w:val="x-none" w:eastAsia="x-none"/>
    </w:rPr>
  </w:style>
  <w:style w:type="paragraph" w:styleId="4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"/>
    <w:rsid w:val="00835AA4"/>
    <w:pPr>
      <w:numPr>
        <w:numId w:val="10"/>
      </w:numPr>
    </w:pPr>
  </w:style>
  <w:style w:type="paragraph" w:styleId="ac">
    <w:name w:val="footer"/>
    <w:basedOn w:val="a9"/>
    <w:link w:val="Char2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3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basedOn w:val="a1"/>
    <w:link w:val="Char4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uiPriority w:val="99"/>
    <w:qFormat/>
    <w:rsid w:val="00835AA4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35AA4"/>
  </w:style>
  <w:style w:type="paragraph" w:styleId="af3">
    <w:name w:val="annotation subject"/>
    <w:basedOn w:val="af2"/>
    <w:next w:val="af2"/>
    <w:link w:val="Char6"/>
    <w:rsid w:val="00835AA4"/>
    <w:rPr>
      <w:b/>
      <w:bCs/>
    </w:rPr>
  </w:style>
  <w:style w:type="character" w:customStyle="1" w:styleId="1Char">
    <w:name w:val="标题 1 Char"/>
    <w:link w:val="1"/>
    <w:rsid w:val="00835AA4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2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rsid w:val="00835AA4"/>
    <w:pPr>
      <w:keepLines/>
      <w:ind w:left="1702" w:hanging="1418"/>
    </w:pPr>
  </w:style>
  <w:style w:type="paragraph" w:customStyle="1" w:styleId="EW">
    <w:name w:val="EW"/>
    <w:basedOn w:val="EX"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3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link w:val="a9"/>
    <w:rsid w:val="00835AA4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link w:val="40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1"/>
    <w:link w:val="Char7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35AA4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3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widowControl/>
      <w:spacing w:before="40"/>
      <w:jc w:val="left"/>
    </w:pPr>
    <w:rPr>
      <w:rFonts w:ascii="Arial" w:hAnsi="Arial" w:cs="Arial"/>
      <w:i/>
      <w:iCs/>
      <w:kern w:val="0"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B1Zchn">
    <w:name w:val="B1 Zchn"/>
    <w:rsid w:val="00E97213"/>
  </w:style>
  <w:style w:type="character" w:customStyle="1" w:styleId="WW8Num3z1">
    <w:name w:val="WW8Num3z1"/>
    <w:rsid w:val="00AE6868"/>
    <w:rPr>
      <w:rFonts w:ascii="Courier New" w:hAnsi="Courier New" w:cs="Courier New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E177C5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next w:val="a1"/>
    <w:link w:val="1Char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35AA4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35AA4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35A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outlineLvl w:val="8"/>
    </w:pPr>
  </w:style>
  <w:style w:type="character" w:default="1" w:styleId="a2">
    <w:name w:val="Default Paragraph Font"/>
    <w:uiPriority w:val="1"/>
    <w:semiHidden/>
    <w:unhideWhenUsed/>
    <w:rsid w:val="00E177C5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E177C5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35AA4"/>
    <w:pPr>
      <w:ind w:left="1701" w:hanging="1701"/>
    </w:pPr>
  </w:style>
  <w:style w:type="paragraph" w:styleId="41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link w:val="Char0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35AA4"/>
    <w:rPr>
      <w:b/>
      <w:position w:val="6"/>
      <w:sz w:val="16"/>
    </w:rPr>
  </w:style>
  <w:style w:type="paragraph" w:styleId="ab">
    <w:name w:val="footnote text"/>
    <w:basedOn w:val="a1"/>
    <w:link w:val="Char1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2">
    <w:name w:val="List 4"/>
    <w:basedOn w:val="33"/>
    <w:rsid w:val="00835AA4"/>
    <w:pPr>
      <w:ind w:left="1418"/>
    </w:pPr>
  </w:style>
  <w:style w:type="paragraph" w:styleId="52">
    <w:name w:val="List 5"/>
    <w:basedOn w:val="42"/>
    <w:rsid w:val="00835AA4"/>
    <w:pPr>
      <w:ind w:left="1702"/>
    </w:pPr>
  </w:style>
  <w:style w:type="paragraph" w:customStyle="1" w:styleId="EditorsNote">
    <w:name w:val="Editor's Note"/>
    <w:basedOn w:val="NO"/>
    <w:link w:val="EditorsNoteChar"/>
    <w:rsid w:val="00835AA4"/>
    <w:rPr>
      <w:color w:val="FF0000"/>
      <w:lang w:val="x-none" w:eastAsia="x-none"/>
    </w:rPr>
  </w:style>
  <w:style w:type="paragraph" w:styleId="4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"/>
    <w:rsid w:val="00835AA4"/>
    <w:pPr>
      <w:numPr>
        <w:numId w:val="10"/>
      </w:numPr>
    </w:pPr>
  </w:style>
  <w:style w:type="paragraph" w:styleId="ac">
    <w:name w:val="footer"/>
    <w:basedOn w:val="a9"/>
    <w:link w:val="Char2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3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basedOn w:val="a1"/>
    <w:link w:val="Char4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uiPriority w:val="99"/>
    <w:qFormat/>
    <w:rsid w:val="00835AA4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35AA4"/>
  </w:style>
  <w:style w:type="paragraph" w:styleId="af3">
    <w:name w:val="annotation subject"/>
    <w:basedOn w:val="af2"/>
    <w:next w:val="af2"/>
    <w:link w:val="Char6"/>
    <w:rsid w:val="00835AA4"/>
    <w:rPr>
      <w:b/>
      <w:bCs/>
    </w:rPr>
  </w:style>
  <w:style w:type="character" w:customStyle="1" w:styleId="1Char">
    <w:name w:val="标题 1 Char"/>
    <w:link w:val="1"/>
    <w:rsid w:val="00835AA4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2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rsid w:val="00835AA4"/>
    <w:pPr>
      <w:keepLines/>
      <w:ind w:left="1702" w:hanging="1418"/>
    </w:pPr>
  </w:style>
  <w:style w:type="paragraph" w:customStyle="1" w:styleId="EW">
    <w:name w:val="EW"/>
    <w:basedOn w:val="EX"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3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link w:val="a9"/>
    <w:rsid w:val="00835AA4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link w:val="40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1"/>
    <w:link w:val="Char7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35AA4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3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widowControl/>
      <w:spacing w:before="40"/>
      <w:jc w:val="left"/>
    </w:pPr>
    <w:rPr>
      <w:rFonts w:ascii="Arial" w:hAnsi="Arial" w:cs="Arial"/>
      <w:i/>
      <w:iCs/>
      <w:kern w:val="0"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B1Zchn">
    <w:name w:val="B1 Zchn"/>
    <w:rsid w:val="00E97213"/>
  </w:style>
  <w:style w:type="character" w:customStyle="1" w:styleId="WW8Num3z1">
    <w:name w:val="WW8Num3z1"/>
    <w:rsid w:val="00AE6868"/>
    <w:rPr>
      <w:rFonts w:ascii="Courier New" w:hAnsi="Courier New" w:cs="Courier New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1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986313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53059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0050C6-FDF9-4E27-A341-5B1BF6A68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1977</TotalTime>
  <Pages>2</Pages>
  <Words>649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CATT</Company>
  <LinksUpToDate>false</LinksUpToDate>
  <CharactersWithSpaces>4346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</dc:creator>
  <cp:keywords>3GPP; CATT; TDoc</cp:keywords>
  <cp:lastModifiedBy>CATT</cp:lastModifiedBy>
  <cp:revision>201</cp:revision>
  <cp:lastPrinted>2008-01-31T07:09:00Z</cp:lastPrinted>
  <dcterms:created xsi:type="dcterms:W3CDTF">2020-08-04T01:14:00Z</dcterms:created>
  <dcterms:modified xsi:type="dcterms:W3CDTF">2021-01-14T07:13:00Z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