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DD035" w14:textId="026A1F13" w:rsidR="00412CCB" w:rsidRPr="000F4E43" w:rsidRDefault="00412CCB" w:rsidP="00412CCB">
      <w:pPr>
        <w:pStyle w:val="a3"/>
        <w:tabs>
          <w:tab w:val="right" w:pos="9639"/>
        </w:tabs>
        <w:rPr>
          <w:rFonts w:cs="Arial"/>
          <w:b w:val="0"/>
          <w:bCs/>
          <w:sz w:val="24"/>
          <w:szCs w:val="24"/>
        </w:rPr>
      </w:pPr>
      <w:r w:rsidRPr="000F4E43">
        <w:rPr>
          <w:rFonts w:cs="Arial"/>
          <w:bCs/>
          <w:sz w:val="24"/>
          <w:szCs w:val="24"/>
        </w:rPr>
        <w:t xml:space="preserve">3GPP </w:t>
      </w:r>
      <w:r>
        <w:rPr>
          <w:rFonts w:cs="Arial"/>
          <w:sz w:val="24"/>
          <w:szCs w:val="24"/>
          <w:lang w:val="en-US"/>
        </w:rPr>
        <w:t xml:space="preserve">TSG-RAN WG3 </w:t>
      </w:r>
      <w:r>
        <w:rPr>
          <w:rFonts w:cs="Arial"/>
          <w:bCs/>
          <w:sz w:val="24"/>
          <w:szCs w:val="24"/>
        </w:rPr>
        <w:t>Meeting #11</w:t>
      </w:r>
      <w:r w:rsidR="0060192A">
        <w:rPr>
          <w:rFonts w:cs="Arial"/>
          <w:bCs/>
          <w:sz w:val="24"/>
          <w:szCs w:val="24"/>
        </w:rPr>
        <w:t>1</w:t>
      </w:r>
      <w:r>
        <w:rPr>
          <w:rFonts w:cs="Arial"/>
          <w:bCs/>
          <w:sz w:val="24"/>
          <w:szCs w:val="24"/>
        </w:rPr>
        <w:t>-e</w:t>
      </w:r>
      <w:r w:rsidRPr="000F4E43">
        <w:rPr>
          <w:rFonts w:cs="Arial"/>
          <w:bCs/>
          <w:sz w:val="24"/>
          <w:szCs w:val="24"/>
        </w:rPr>
        <w:tab/>
      </w:r>
      <w:r w:rsidR="007B5860">
        <w:rPr>
          <w:rFonts w:cs="Arial"/>
          <w:bCs/>
          <w:sz w:val="24"/>
          <w:szCs w:val="24"/>
        </w:rPr>
        <w:t>R3-210437</w:t>
      </w:r>
    </w:p>
    <w:p w14:paraId="38D94E0E" w14:textId="10C4C2C4" w:rsidR="004E3939" w:rsidRPr="00412CCB" w:rsidRDefault="0060192A" w:rsidP="00412CCB">
      <w:pPr>
        <w:pStyle w:val="a3"/>
        <w:tabs>
          <w:tab w:val="right" w:pos="9639"/>
        </w:tabs>
        <w:rPr>
          <w:rFonts w:cs="Arial"/>
          <w:b w:val="0"/>
          <w:bCs/>
          <w:sz w:val="24"/>
          <w:szCs w:val="24"/>
        </w:rPr>
      </w:pPr>
      <w:r w:rsidRPr="0060192A">
        <w:rPr>
          <w:rFonts w:cs="Arial"/>
          <w:bCs/>
          <w:sz w:val="24"/>
          <w:szCs w:val="24"/>
        </w:rPr>
        <w:t>E-meeting, 25 Jan – 5 Feb 2021</w:t>
      </w:r>
    </w:p>
    <w:p w14:paraId="03944FE6" w14:textId="77777777" w:rsidR="00B97703" w:rsidRDefault="00B97703">
      <w:pPr>
        <w:rPr>
          <w:rFonts w:ascii="Arial" w:hAnsi="Arial" w:cs="Arial"/>
        </w:rPr>
      </w:pPr>
    </w:p>
    <w:p w14:paraId="6BC9D1BD" w14:textId="0489CA89" w:rsidR="004E3939" w:rsidRPr="008B07D1" w:rsidRDefault="004E3939" w:rsidP="004E3939">
      <w:pPr>
        <w:spacing w:after="60"/>
        <w:ind w:left="1985" w:hanging="1985"/>
        <w:rPr>
          <w:rFonts w:ascii="Arial" w:hAnsi="Arial" w:cs="Arial"/>
          <w:sz w:val="22"/>
          <w:szCs w:val="22"/>
        </w:rPr>
      </w:pPr>
      <w:r w:rsidRPr="004E3939">
        <w:rPr>
          <w:rFonts w:ascii="Arial" w:hAnsi="Arial" w:cs="Arial"/>
          <w:b/>
          <w:sz w:val="22"/>
          <w:szCs w:val="22"/>
        </w:rPr>
        <w:t>Title:</w:t>
      </w:r>
      <w:r w:rsidRPr="004E3939">
        <w:rPr>
          <w:rFonts w:ascii="Arial" w:hAnsi="Arial" w:cs="Arial"/>
          <w:b/>
          <w:sz w:val="22"/>
          <w:szCs w:val="22"/>
        </w:rPr>
        <w:tab/>
      </w:r>
      <w:r w:rsidR="004D028D" w:rsidRPr="004D028D">
        <w:rPr>
          <w:rFonts w:ascii="Arial" w:hAnsi="Arial" w:cs="Arial"/>
          <w:sz w:val="22"/>
          <w:szCs w:val="22"/>
        </w:rPr>
        <w:t>[Draft] Reply on LS on Clarification on URLLC QoS Monitoring</w:t>
      </w:r>
    </w:p>
    <w:p w14:paraId="38803FCA" w14:textId="50AAD206"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8B07D1">
        <w:rPr>
          <w:rFonts w:ascii="Arial" w:hAnsi="Arial" w:cs="Arial"/>
          <w:sz w:val="22"/>
          <w:szCs w:val="22"/>
        </w:rPr>
        <w:t xml:space="preserve">LS </w:t>
      </w:r>
      <w:r w:rsidR="00344A0B" w:rsidRPr="008B07D1">
        <w:rPr>
          <w:rFonts w:ascii="Arial" w:hAnsi="Arial" w:cs="Arial"/>
          <w:sz w:val="22"/>
          <w:szCs w:val="22"/>
        </w:rPr>
        <w:t>R3-206838/ S2-2007825</w:t>
      </w:r>
      <w:r w:rsidRPr="008B07D1">
        <w:rPr>
          <w:rFonts w:ascii="Arial" w:hAnsi="Arial" w:cs="Arial"/>
          <w:sz w:val="22"/>
          <w:szCs w:val="22"/>
        </w:rPr>
        <w:t xml:space="preserve"> on </w:t>
      </w:r>
      <w:r w:rsidR="00344A0B" w:rsidRPr="008B07D1">
        <w:rPr>
          <w:rFonts w:ascii="Arial" w:hAnsi="Arial" w:cs="Arial"/>
          <w:sz w:val="22"/>
          <w:szCs w:val="22"/>
        </w:rPr>
        <w:t>Clarification on URLLC QoS Monitoring</w:t>
      </w:r>
      <w:r w:rsidRPr="008B07D1">
        <w:rPr>
          <w:rFonts w:ascii="Arial" w:hAnsi="Arial" w:cs="Arial"/>
          <w:sz w:val="22"/>
          <w:szCs w:val="22"/>
        </w:rPr>
        <w:t xml:space="preserve"> from </w:t>
      </w:r>
      <w:r w:rsidR="00344A0B" w:rsidRPr="008B07D1">
        <w:rPr>
          <w:rFonts w:ascii="Arial" w:hAnsi="Arial" w:cs="Arial"/>
          <w:sz w:val="22"/>
          <w:szCs w:val="22"/>
        </w:rPr>
        <w:t>SA2</w:t>
      </w:r>
    </w:p>
    <w:p w14:paraId="2B1BF33D" w14:textId="2ED518C1"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344A0B">
        <w:rPr>
          <w:rFonts w:ascii="Arial" w:hAnsi="Arial" w:cs="Arial"/>
          <w:bCs/>
          <w:lang w:eastAsia="zh-CN"/>
        </w:rPr>
        <w:t>Rel-16</w:t>
      </w:r>
    </w:p>
    <w:bookmarkEnd w:id="2"/>
    <w:bookmarkEnd w:id="3"/>
    <w:bookmarkEnd w:id="4"/>
    <w:p w14:paraId="6A4F303E" w14:textId="20EC922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44A0B">
        <w:rPr>
          <w:rFonts w:ascii="Arial" w:hAnsi="Arial" w:cs="Arial"/>
          <w:bCs/>
        </w:rPr>
        <w:t>5G_URLLC, TEI16</w:t>
      </w:r>
    </w:p>
    <w:p w14:paraId="7AFAA67E" w14:textId="77777777" w:rsidR="00B97703" w:rsidRPr="004E3939" w:rsidRDefault="00B97703">
      <w:pPr>
        <w:spacing w:after="60"/>
        <w:ind w:left="1985" w:hanging="1985"/>
        <w:rPr>
          <w:rFonts w:ascii="Arial" w:hAnsi="Arial" w:cs="Arial"/>
          <w:b/>
          <w:sz w:val="22"/>
          <w:szCs w:val="22"/>
        </w:rPr>
      </w:pPr>
    </w:p>
    <w:p w14:paraId="7CD22628" w14:textId="77777777" w:rsidR="00B97703" w:rsidRPr="00412CCB" w:rsidRDefault="004E3939" w:rsidP="00412CCB">
      <w:pPr>
        <w:pStyle w:val="Source"/>
        <w:rPr>
          <w:sz w:val="22"/>
          <w:szCs w:val="22"/>
        </w:rPr>
      </w:pPr>
      <w:r w:rsidRPr="00DA53A0">
        <w:rPr>
          <w:sz w:val="22"/>
          <w:szCs w:val="22"/>
        </w:rPr>
        <w:t>Source:</w:t>
      </w:r>
      <w:r w:rsidRPr="00DA53A0">
        <w:rPr>
          <w:sz w:val="22"/>
          <w:szCs w:val="22"/>
        </w:rPr>
        <w:tab/>
      </w:r>
      <w:r w:rsidR="00412CCB" w:rsidRPr="008B07D1">
        <w:rPr>
          <w:b w:val="0"/>
          <w:sz w:val="22"/>
          <w:szCs w:val="22"/>
          <w:lang w:eastAsia="en-GB"/>
        </w:rPr>
        <w:t>Huawei [will be RAN3]</w:t>
      </w:r>
    </w:p>
    <w:p w14:paraId="250ECC70" w14:textId="2A927B8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44A0B" w:rsidRPr="008B07D1">
        <w:rPr>
          <w:rFonts w:ascii="Arial" w:hAnsi="Arial" w:cs="Arial"/>
          <w:sz w:val="22"/>
          <w:szCs w:val="22"/>
        </w:rPr>
        <w:t>SA2</w:t>
      </w:r>
    </w:p>
    <w:p w14:paraId="43C59A90" w14:textId="56651E3C"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344A0B" w:rsidRPr="008B07D1">
        <w:rPr>
          <w:rFonts w:ascii="Arial" w:hAnsi="Arial" w:cs="Arial"/>
          <w:sz w:val="22"/>
          <w:szCs w:val="22"/>
        </w:rPr>
        <w:t>SA5, RAN2</w:t>
      </w:r>
    </w:p>
    <w:bookmarkEnd w:id="5"/>
    <w:bookmarkEnd w:id="6"/>
    <w:p w14:paraId="0EC750CB" w14:textId="77777777" w:rsidR="00B97703" w:rsidRDefault="00B97703">
      <w:pPr>
        <w:spacing w:after="60"/>
        <w:ind w:left="1985" w:hanging="1985"/>
        <w:rPr>
          <w:rFonts w:ascii="Arial" w:hAnsi="Arial" w:cs="Arial"/>
          <w:bCs/>
        </w:rPr>
      </w:pPr>
    </w:p>
    <w:p w14:paraId="53395ACB" w14:textId="1BF4DAA4" w:rsidR="00B97703" w:rsidRDefault="00B97703" w:rsidP="00344A0B">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44A0B" w:rsidRPr="008B07D1">
        <w:rPr>
          <w:rFonts w:ascii="Arial" w:hAnsi="Arial" w:cs="Arial"/>
          <w:sz w:val="22"/>
          <w:szCs w:val="22"/>
        </w:rPr>
        <w:t>ZHANG Hongzhuo</w:t>
      </w:r>
    </w:p>
    <w:p w14:paraId="38DD46E0" w14:textId="5C923990" w:rsidR="00344A0B" w:rsidRPr="004E3939" w:rsidRDefault="00344A0B" w:rsidP="00344A0B">
      <w:pPr>
        <w:spacing w:after="60"/>
        <w:ind w:left="1985" w:hanging="1985"/>
        <w:rPr>
          <w:rFonts w:ascii="Arial" w:hAnsi="Arial" w:cs="Arial"/>
          <w:b/>
          <w:bCs/>
          <w:sz w:val="22"/>
          <w:szCs w:val="22"/>
        </w:rPr>
      </w:pPr>
      <w:r>
        <w:rPr>
          <w:rFonts w:ascii="Arial" w:hAnsi="Arial" w:cs="Arial"/>
          <w:b/>
          <w:bCs/>
          <w:sz w:val="22"/>
          <w:szCs w:val="22"/>
        </w:rPr>
        <w:tab/>
      </w:r>
      <w:r w:rsidRPr="008B07D1">
        <w:rPr>
          <w:rFonts w:ascii="Arial" w:hAnsi="Arial" w:cs="Arial"/>
          <w:sz w:val="22"/>
          <w:szCs w:val="22"/>
        </w:rPr>
        <w:t>Zhanghongzhuo(at)huawei(dot)com</w:t>
      </w: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4DE9A05E" w14:textId="3F19A654" w:rsidR="00B97703" w:rsidRDefault="00B97703" w:rsidP="00344A0B">
      <w:pPr>
        <w:spacing w:after="60"/>
        <w:ind w:left="1985" w:hanging="1985"/>
        <w:rPr>
          <w:rFonts w:ascii="Arial" w:hAnsi="Arial" w:cs="Arial"/>
        </w:rPr>
      </w:pPr>
      <w:r>
        <w:rPr>
          <w:rFonts w:ascii="Arial" w:hAnsi="Arial" w:cs="Arial"/>
          <w:b/>
        </w:rPr>
        <w:t>Attachments:</w:t>
      </w:r>
      <w:r>
        <w:rPr>
          <w:rFonts w:ascii="Arial" w:hAnsi="Arial" w:cs="Arial"/>
          <w:bCs/>
        </w:rPr>
        <w:tab/>
      </w:r>
    </w:p>
    <w:p w14:paraId="16BA2066" w14:textId="77777777" w:rsidR="00B97703" w:rsidRDefault="000F6242" w:rsidP="00B97703">
      <w:pPr>
        <w:pStyle w:val="1"/>
      </w:pPr>
      <w:r>
        <w:t>1</w:t>
      </w:r>
      <w:r w:rsidR="002F1940">
        <w:tab/>
      </w:r>
      <w:r>
        <w:t>Overall description</w:t>
      </w:r>
    </w:p>
    <w:p w14:paraId="661971C0" w14:textId="3B2E5757" w:rsidR="00EB2C8E" w:rsidRDefault="008B07D1" w:rsidP="007F3529">
      <w:pPr>
        <w:pStyle w:val="a3"/>
        <w:widowControl/>
        <w:tabs>
          <w:tab w:val="left" w:pos="720"/>
          <w:tab w:val="center" w:pos="4153"/>
          <w:tab w:val="right" w:pos="8306"/>
        </w:tabs>
        <w:overflowPunct/>
        <w:autoSpaceDE/>
        <w:autoSpaceDN/>
        <w:adjustRightInd/>
        <w:spacing w:afterLines="100" w:after="240"/>
        <w:textAlignment w:val="auto"/>
        <w:rPr>
          <w:rFonts w:eastAsia="宋体" w:cs="Arial"/>
          <w:b w:val="0"/>
          <w:noProof w:val="0"/>
          <w:sz w:val="20"/>
          <w:lang w:eastAsia="zh-CN"/>
        </w:rPr>
      </w:pPr>
      <w:r>
        <w:rPr>
          <w:rFonts w:eastAsia="宋体" w:cs="Arial" w:hint="eastAsia"/>
          <w:b w:val="0"/>
          <w:noProof w:val="0"/>
          <w:sz w:val="20"/>
          <w:lang w:eastAsia="zh-CN"/>
        </w:rPr>
        <w:t xml:space="preserve">RAN3 thanks SA2 </w:t>
      </w:r>
      <w:r>
        <w:rPr>
          <w:rFonts w:eastAsia="宋体" w:cs="Arial"/>
          <w:b w:val="0"/>
          <w:noProof w:val="0"/>
          <w:sz w:val="20"/>
          <w:lang w:eastAsia="zh-CN"/>
        </w:rPr>
        <w:t xml:space="preserve">for the LS on </w:t>
      </w:r>
      <w:r w:rsidRPr="00EB2C8E">
        <w:rPr>
          <w:rFonts w:eastAsia="宋体" w:cs="Arial"/>
          <w:b w:val="0"/>
          <w:noProof w:val="0"/>
          <w:sz w:val="20"/>
          <w:lang w:eastAsia="zh-CN"/>
        </w:rPr>
        <w:t xml:space="preserve">on </w:t>
      </w:r>
      <w:bookmarkStart w:id="7" w:name="OLE_LINK91"/>
      <w:bookmarkStart w:id="8" w:name="OLE_LINK90"/>
      <w:r w:rsidRPr="00EB2C8E">
        <w:rPr>
          <w:rFonts w:eastAsia="宋体" w:cs="Arial"/>
          <w:b w:val="0"/>
          <w:noProof w:val="0"/>
          <w:sz w:val="20"/>
          <w:lang w:eastAsia="zh-CN"/>
        </w:rPr>
        <w:t>Clarification on URLLC QoS Monitoring</w:t>
      </w:r>
      <w:bookmarkEnd w:id="7"/>
      <w:bookmarkEnd w:id="8"/>
      <w:r w:rsidRPr="00EB2C8E">
        <w:rPr>
          <w:rFonts w:eastAsia="宋体" w:cs="Arial"/>
          <w:b w:val="0"/>
          <w:noProof w:val="0"/>
          <w:sz w:val="20"/>
          <w:lang w:eastAsia="zh-CN"/>
        </w:rPr>
        <w:t xml:space="preserve"> in </w:t>
      </w:r>
      <w:bookmarkStart w:id="9" w:name="OLE_LINK88"/>
      <w:bookmarkStart w:id="10" w:name="OLE_LINK89"/>
      <w:r w:rsidRPr="00EB2C8E">
        <w:rPr>
          <w:rFonts w:eastAsia="宋体" w:cs="Arial"/>
          <w:b w:val="0"/>
          <w:noProof w:val="0"/>
          <w:sz w:val="20"/>
          <w:lang w:eastAsia="zh-CN"/>
        </w:rPr>
        <w:t>S2-2007825</w:t>
      </w:r>
      <w:bookmarkEnd w:id="9"/>
      <w:bookmarkEnd w:id="10"/>
      <w:r w:rsidR="00EB2C8E">
        <w:rPr>
          <w:rFonts w:eastAsia="宋体" w:cs="Arial"/>
          <w:b w:val="0"/>
          <w:noProof w:val="0"/>
          <w:sz w:val="20"/>
          <w:lang w:eastAsia="zh-CN"/>
        </w:rPr>
        <w:t>/</w:t>
      </w:r>
      <w:r w:rsidR="00EB2C8E" w:rsidRPr="00EB2C8E">
        <w:t xml:space="preserve"> </w:t>
      </w:r>
      <w:r w:rsidR="00EB2C8E" w:rsidRPr="00EB2C8E">
        <w:rPr>
          <w:rFonts w:eastAsia="宋体" w:cs="Arial"/>
          <w:b w:val="0"/>
          <w:noProof w:val="0"/>
          <w:sz w:val="20"/>
          <w:lang w:eastAsia="zh-CN"/>
        </w:rPr>
        <w:t>R3-206838</w:t>
      </w:r>
      <w:r w:rsidR="00EB2C8E">
        <w:rPr>
          <w:rFonts w:eastAsia="宋体" w:cs="Arial"/>
          <w:b w:val="0"/>
          <w:noProof w:val="0"/>
          <w:sz w:val="20"/>
          <w:lang w:eastAsia="zh-CN"/>
        </w:rPr>
        <w:t>.</w:t>
      </w:r>
    </w:p>
    <w:p w14:paraId="7BD975F9" w14:textId="7DA63C8D" w:rsidR="00EB2C8E" w:rsidRDefault="00EB2C8E" w:rsidP="007F3529">
      <w:pPr>
        <w:pStyle w:val="a3"/>
        <w:widowControl/>
        <w:tabs>
          <w:tab w:val="left" w:pos="720"/>
          <w:tab w:val="center" w:pos="4153"/>
          <w:tab w:val="right" w:pos="8306"/>
        </w:tabs>
        <w:overflowPunct/>
        <w:autoSpaceDE/>
        <w:autoSpaceDN/>
        <w:adjustRightInd/>
        <w:spacing w:afterLines="100" w:after="240"/>
        <w:textAlignment w:val="auto"/>
        <w:rPr>
          <w:rFonts w:eastAsia="宋体" w:cs="Arial"/>
          <w:b w:val="0"/>
          <w:noProof w:val="0"/>
          <w:sz w:val="20"/>
          <w:lang w:eastAsia="zh-CN"/>
        </w:rPr>
      </w:pPr>
      <w:r>
        <w:rPr>
          <w:rFonts w:eastAsia="宋体" w:cs="Arial"/>
          <w:b w:val="0"/>
          <w:noProof w:val="0"/>
          <w:sz w:val="20"/>
          <w:lang w:eastAsia="zh-CN"/>
        </w:rPr>
        <w:t xml:space="preserve">RAN3 </w:t>
      </w:r>
      <w:r w:rsidR="007F3529">
        <w:rPr>
          <w:rFonts w:eastAsia="宋体" w:cs="Arial"/>
          <w:b w:val="0"/>
          <w:noProof w:val="0"/>
          <w:sz w:val="20"/>
          <w:lang w:eastAsia="zh-CN"/>
        </w:rPr>
        <w:t>has updated all related specifications</w:t>
      </w:r>
      <w:r>
        <w:rPr>
          <w:rFonts w:eastAsia="宋体" w:cs="Arial"/>
          <w:b w:val="0"/>
          <w:noProof w:val="0"/>
          <w:sz w:val="20"/>
          <w:lang w:eastAsia="zh-CN"/>
        </w:rPr>
        <w:t xml:space="preserve"> </w:t>
      </w:r>
      <w:r w:rsidR="00FE59E9">
        <w:rPr>
          <w:rFonts w:eastAsia="宋体" w:cs="Arial"/>
          <w:b w:val="0"/>
          <w:noProof w:val="0"/>
          <w:sz w:val="20"/>
          <w:lang w:eastAsia="zh-CN"/>
        </w:rPr>
        <w:t xml:space="preserve">to introduce reporting frequency for the RAN part delay reporting on NG, Xn, F1 and E1 interfaces </w:t>
      </w:r>
      <w:r>
        <w:rPr>
          <w:rFonts w:eastAsia="宋体" w:cs="Arial"/>
          <w:b w:val="0"/>
          <w:noProof w:val="0"/>
          <w:sz w:val="20"/>
          <w:lang w:eastAsia="zh-CN"/>
        </w:rPr>
        <w:t>according to SA2 requirements</w:t>
      </w:r>
      <w:r w:rsidR="00FE59E9">
        <w:rPr>
          <w:rFonts w:eastAsia="宋体" w:cs="Arial"/>
          <w:b w:val="0"/>
          <w:noProof w:val="0"/>
          <w:sz w:val="20"/>
          <w:lang w:eastAsia="zh-CN"/>
        </w:rPr>
        <w:t>.</w:t>
      </w:r>
    </w:p>
    <w:p w14:paraId="3C36E076" w14:textId="204DF06E" w:rsidR="007B5860" w:rsidRDefault="007F3529" w:rsidP="007F3529">
      <w:pPr>
        <w:pStyle w:val="a3"/>
        <w:widowControl/>
        <w:tabs>
          <w:tab w:val="left" w:pos="720"/>
          <w:tab w:val="center" w:pos="4153"/>
          <w:tab w:val="right" w:pos="8306"/>
        </w:tabs>
        <w:overflowPunct/>
        <w:autoSpaceDE/>
        <w:autoSpaceDN/>
        <w:adjustRightInd/>
        <w:spacing w:afterLines="100" w:after="240"/>
        <w:textAlignment w:val="auto"/>
        <w:rPr>
          <w:rFonts w:eastAsia="宋体" w:cs="Arial"/>
          <w:b w:val="0"/>
          <w:noProof w:val="0"/>
          <w:sz w:val="20"/>
          <w:lang w:eastAsia="zh-CN"/>
        </w:rPr>
      </w:pPr>
      <w:r>
        <w:rPr>
          <w:rFonts w:eastAsia="宋体" w:cs="Arial" w:hint="eastAsia"/>
          <w:b w:val="0"/>
          <w:noProof w:val="0"/>
          <w:sz w:val="20"/>
          <w:lang w:eastAsia="zh-CN"/>
        </w:rPr>
        <w:t xml:space="preserve">During the discussion in RAN3, it was </w:t>
      </w:r>
      <w:r>
        <w:rPr>
          <w:rFonts w:eastAsia="宋体" w:cs="Arial"/>
          <w:b w:val="0"/>
          <w:noProof w:val="0"/>
          <w:sz w:val="20"/>
          <w:lang w:eastAsia="zh-CN"/>
        </w:rPr>
        <w:t>identified</w:t>
      </w:r>
      <w:r>
        <w:rPr>
          <w:rFonts w:eastAsia="宋体" w:cs="Arial" w:hint="eastAsia"/>
          <w:b w:val="0"/>
          <w:noProof w:val="0"/>
          <w:sz w:val="20"/>
          <w:lang w:eastAsia="zh-CN"/>
        </w:rPr>
        <w:t xml:space="preserve"> </w:t>
      </w:r>
      <w:r>
        <w:rPr>
          <w:rFonts w:eastAsia="宋体" w:cs="Arial"/>
          <w:b w:val="0"/>
          <w:noProof w:val="0"/>
          <w:sz w:val="20"/>
          <w:lang w:eastAsia="zh-CN"/>
        </w:rPr>
        <w:t>that the RAN part delay measurement reporting over NG-U may not contain the D1 part (UL PDCP queueing delay) from the UE when the monitored UE is not capable of D1 reporting. In order not to mislead the related functions in core network, RAN3 agreed to introduce an additional indicator in NG-U to indicate to UPF the presence or absence of D1 in the UL RAN part delay measurement result.</w:t>
      </w:r>
    </w:p>
    <w:p w14:paraId="23C33A27" w14:textId="2FEBDA1A" w:rsidR="00A37F63" w:rsidRPr="00A37F63" w:rsidRDefault="00A37F63" w:rsidP="007F3529">
      <w:pPr>
        <w:pStyle w:val="a3"/>
        <w:widowControl/>
        <w:tabs>
          <w:tab w:val="left" w:pos="720"/>
          <w:tab w:val="center" w:pos="4153"/>
          <w:tab w:val="right" w:pos="8306"/>
        </w:tabs>
        <w:overflowPunct/>
        <w:autoSpaceDE/>
        <w:autoSpaceDN/>
        <w:adjustRightInd/>
        <w:spacing w:afterLines="100" w:after="240"/>
        <w:textAlignment w:val="auto"/>
        <w:rPr>
          <w:rFonts w:eastAsia="宋体" w:cs="Arial"/>
          <w:b w:val="0"/>
          <w:noProof w:val="0"/>
          <w:sz w:val="20"/>
          <w:lang w:eastAsia="zh-CN"/>
        </w:rPr>
      </w:pPr>
      <w:r w:rsidRPr="00B512AF">
        <w:rPr>
          <w:rFonts w:eastAsia="宋体" w:cs="Arial"/>
          <w:b w:val="0"/>
          <w:noProof w:val="0"/>
          <w:sz w:val="20"/>
          <w:lang w:eastAsia="zh-CN"/>
        </w:rPr>
        <w:t>RAN3 kindly ask SA2 to take above information into acco</w:t>
      </w:r>
      <w:bookmarkStart w:id="11" w:name="_GoBack"/>
      <w:bookmarkEnd w:id="11"/>
      <w:r w:rsidRPr="00B512AF">
        <w:rPr>
          <w:rFonts w:eastAsia="宋体" w:cs="Arial"/>
          <w:b w:val="0"/>
          <w:noProof w:val="0"/>
          <w:sz w:val="20"/>
          <w:lang w:eastAsia="zh-CN"/>
        </w:rPr>
        <w:t>unt and feedback if there is any further issue.</w:t>
      </w:r>
    </w:p>
    <w:p w14:paraId="6C62650E" w14:textId="77777777" w:rsidR="00B97703" w:rsidRDefault="002F1940" w:rsidP="000F6242">
      <w:pPr>
        <w:pStyle w:val="1"/>
      </w:pPr>
      <w:r>
        <w:t>2</w:t>
      </w:r>
      <w:r>
        <w:tab/>
      </w:r>
      <w:r w:rsidR="000F6242">
        <w:t>Actions</w:t>
      </w:r>
    </w:p>
    <w:p w14:paraId="15CBCABE" w14:textId="4FB93B1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E6349">
        <w:rPr>
          <w:rFonts w:ascii="Arial" w:hAnsi="Arial" w:cs="Arial"/>
          <w:b/>
        </w:rPr>
        <w:t>SA2</w:t>
      </w:r>
    </w:p>
    <w:p w14:paraId="4D08EEC8" w14:textId="77777777" w:rsidR="004C23C1" w:rsidRDefault="00B97703" w:rsidP="002E6349">
      <w:pPr>
        <w:spacing w:after="120"/>
        <w:ind w:left="993" w:hanging="993"/>
        <w:rPr>
          <w:rFonts w:ascii="Arial" w:hAnsi="Arial" w:cs="Arial"/>
          <w:b/>
        </w:rPr>
      </w:pPr>
      <w:r>
        <w:rPr>
          <w:rFonts w:ascii="Arial" w:hAnsi="Arial" w:cs="Arial"/>
          <w:b/>
        </w:rPr>
        <w:t xml:space="preserve">ACTION: </w:t>
      </w:r>
      <w:r w:rsidR="002E6349">
        <w:rPr>
          <w:rFonts w:ascii="Arial" w:hAnsi="Arial" w:cs="Arial"/>
          <w:b/>
        </w:rPr>
        <w:t xml:space="preserve"> </w:t>
      </w:r>
    </w:p>
    <w:p w14:paraId="630FB529" w14:textId="7DBACBFE" w:rsidR="00B97703" w:rsidRPr="004C23C1" w:rsidRDefault="002E6349" w:rsidP="00B512AF">
      <w:pPr>
        <w:pStyle w:val="a3"/>
        <w:widowControl/>
        <w:tabs>
          <w:tab w:val="left" w:pos="720"/>
          <w:tab w:val="center" w:pos="4153"/>
          <w:tab w:val="right" w:pos="8306"/>
        </w:tabs>
        <w:overflowPunct/>
        <w:autoSpaceDE/>
        <w:autoSpaceDN/>
        <w:adjustRightInd/>
        <w:spacing w:afterLines="100" w:after="240"/>
        <w:textAlignment w:val="auto"/>
        <w:rPr>
          <w:rFonts w:eastAsia="宋体" w:cs="Arial"/>
          <w:b w:val="0"/>
          <w:noProof w:val="0"/>
          <w:sz w:val="20"/>
          <w:lang w:eastAsia="zh-CN"/>
        </w:rPr>
      </w:pPr>
      <w:r w:rsidRPr="00B512AF">
        <w:rPr>
          <w:rFonts w:eastAsia="宋体" w:cs="Arial"/>
          <w:b w:val="0"/>
          <w:noProof w:val="0"/>
          <w:sz w:val="20"/>
          <w:lang w:eastAsia="zh-CN"/>
        </w:rPr>
        <w:t>RAN3 kindly ask SA2 to</w:t>
      </w:r>
      <w:r w:rsidR="007F3529" w:rsidRPr="00B512AF">
        <w:rPr>
          <w:rFonts w:eastAsia="宋体" w:cs="Arial"/>
          <w:b w:val="0"/>
          <w:noProof w:val="0"/>
          <w:sz w:val="20"/>
          <w:lang w:eastAsia="zh-CN"/>
        </w:rPr>
        <w:t xml:space="preserve"> take above information into account and </w:t>
      </w:r>
      <w:r w:rsidR="00B512AF" w:rsidRPr="00B512AF">
        <w:rPr>
          <w:rFonts w:eastAsia="宋体" w:cs="Arial"/>
          <w:b w:val="0"/>
          <w:noProof w:val="0"/>
          <w:sz w:val="20"/>
          <w:lang w:eastAsia="zh-CN"/>
        </w:rPr>
        <w:t>feedback if there is any further issue.</w:t>
      </w:r>
    </w:p>
    <w:p w14:paraId="6CA5BE75" w14:textId="77777777" w:rsidR="00B97703" w:rsidRPr="00412CCB" w:rsidRDefault="00B97703" w:rsidP="00412CCB">
      <w:pPr>
        <w:pStyle w:val="1"/>
        <w:rPr>
          <w:rFonts w:cs="Arial"/>
          <w:bCs/>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RAN3</w:t>
      </w:r>
      <w:r w:rsidR="000F6242" w:rsidRPr="000F6242">
        <w:rPr>
          <w:rFonts w:cs="Arial"/>
          <w:bCs/>
          <w:szCs w:val="36"/>
        </w:rPr>
        <w:t xml:space="preserve"> </w:t>
      </w:r>
      <w:r w:rsidR="000F6242">
        <w:rPr>
          <w:szCs w:val="36"/>
        </w:rPr>
        <w:t>m</w:t>
      </w:r>
      <w:r w:rsidR="000F6242" w:rsidRPr="000F6242">
        <w:rPr>
          <w:szCs w:val="36"/>
        </w:rPr>
        <w:t>eetings</w:t>
      </w:r>
    </w:p>
    <w:p w14:paraId="5F49EBF7" w14:textId="4D784AC2" w:rsidR="00D411E1" w:rsidRPr="00DF220E" w:rsidRDefault="00D411E1" w:rsidP="00DF220E">
      <w:pPr>
        <w:overflowPunct/>
        <w:autoSpaceDE/>
        <w:autoSpaceDN/>
        <w:adjustRightInd/>
        <w:spacing w:after="0"/>
        <w:textAlignment w:val="auto"/>
        <w:rPr>
          <w:rFonts w:ascii="Arial" w:eastAsia="宋体" w:hAnsi="Arial" w:cs="Arial"/>
          <w:bCs/>
          <w:lang w:eastAsia="en-US"/>
        </w:rPr>
      </w:pPr>
      <w:bookmarkStart w:id="12" w:name="OLE_LINK53"/>
      <w:bookmarkStart w:id="13" w:name="OLE_LINK54"/>
      <w:r w:rsidRPr="00DF220E">
        <w:rPr>
          <w:rFonts w:ascii="Arial" w:eastAsia="宋体" w:hAnsi="Arial" w:cs="Arial"/>
          <w:bCs/>
          <w:lang w:eastAsia="en-US"/>
        </w:rPr>
        <w:t>RAN3#112-e</w:t>
      </w:r>
      <w:r w:rsidRPr="00DF220E">
        <w:rPr>
          <w:rFonts w:ascii="Arial" w:eastAsia="宋体" w:hAnsi="Arial" w:cs="Arial"/>
          <w:bCs/>
          <w:lang w:eastAsia="en-US"/>
        </w:rPr>
        <w:tab/>
        <w:t>17 May – 28 May</w:t>
      </w:r>
      <w:r w:rsidRPr="00DF220E">
        <w:rPr>
          <w:rFonts w:ascii="Arial" w:eastAsia="宋体" w:hAnsi="Arial" w:cs="Arial"/>
          <w:bCs/>
          <w:lang w:eastAsia="en-US"/>
        </w:rPr>
        <w:tab/>
      </w:r>
      <w:r w:rsidR="004C23C1" w:rsidRPr="00DF220E">
        <w:rPr>
          <w:rFonts w:ascii="Arial" w:eastAsia="宋体" w:hAnsi="Arial" w:cs="Arial"/>
          <w:bCs/>
          <w:lang w:eastAsia="en-US"/>
        </w:rPr>
        <w:tab/>
      </w:r>
      <w:r w:rsidR="004C23C1" w:rsidRPr="00DF220E">
        <w:rPr>
          <w:rFonts w:ascii="Arial" w:eastAsia="宋体" w:hAnsi="Arial" w:cs="Arial"/>
          <w:bCs/>
          <w:lang w:eastAsia="en-US"/>
        </w:rPr>
        <w:tab/>
      </w:r>
      <w:r w:rsidR="004C23C1" w:rsidRPr="00DF220E">
        <w:rPr>
          <w:rFonts w:ascii="Arial" w:eastAsia="宋体" w:hAnsi="Arial" w:cs="Arial"/>
          <w:bCs/>
          <w:lang w:eastAsia="en-US"/>
        </w:rPr>
        <w:tab/>
      </w:r>
      <w:r w:rsidR="004C23C1" w:rsidRPr="00DF220E">
        <w:rPr>
          <w:rFonts w:ascii="Arial" w:eastAsia="宋体" w:hAnsi="Arial" w:cs="Arial"/>
          <w:bCs/>
          <w:lang w:eastAsia="en-US"/>
        </w:rPr>
        <w:tab/>
      </w:r>
      <w:r w:rsidR="004C23C1" w:rsidRPr="00DF220E">
        <w:rPr>
          <w:rFonts w:ascii="Arial" w:eastAsia="宋体" w:hAnsi="Arial" w:cs="Arial"/>
          <w:bCs/>
          <w:lang w:eastAsia="en-US"/>
        </w:rPr>
        <w:tab/>
      </w:r>
      <w:r w:rsidR="004C23C1" w:rsidRPr="00DF220E">
        <w:rPr>
          <w:rFonts w:ascii="Arial" w:eastAsia="宋体" w:hAnsi="Arial" w:cs="Arial"/>
          <w:bCs/>
          <w:lang w:eastAsia="en-US"/>
        </w:rPr>
        <w:tab/>
      </w:r>
      <w:r w:rsidRPr="00DF220E">
        <w:rPr>
          <w:rFonts w:ascii="Arial" w:eastAsia="宋体" w:hAnsi="Arial" w:cs="Arial"/>
          <w:bCs/>
          <w:lang w:eastAsia="en-US"/>
        </w:rPr>
        <w:t>Online</w:t>
      </w:r>
    </w:p>
    <w:bookmarkEnd w:id="12"/>
    <w:bookmarkEnd w:id="13"/>
    <w:p w14:paraId="131A66B3"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19BFFF" w14:textId="77777777" w:rsidR="00590752" w:rsidRDefault="00590752">
      <w:pPr>
        <w:spacing w:after="0"/>
      </w:pPr>
      <w:r>
        <w:separator/>
      </w:r>
    </w:p>
  </w:endnote>
  <w:endnote w:type="continuationSeparator" w:id="0">
    <w:p w14:paraId="5426426A" w14:textId="77777777" w:rsidR="00590752" w:rsidRDefault="005907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0C25C1" w14:textId="77777777" w:rsidR="00590752" w:rsidRDefault="00590752">
      <w:pPr>
        <w:spacing w:after="0"/>
      </w:pPr>
      <w:r>
        <w:separator/>
      </w:r>
    </w:p>
  </w:footnote>
  <w:footnote w:type="continuationSeparator" w:id="0">
    <w:p w14:paraId="1BC7D8C7" w14:textId="77777777" w:rsidR="00590752" w:rsidRDefault="0059075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17F23"/>
    <w:rsid w:val="000F6242"/>
    <w:rsid w:val="001552C7"/>
    <w:rsid w:val="0019307B"/>
    <w:rsid w:val="00200FB2"/>
    <w:rsid w:val="002E6349"/>
    <w:rsid w:val="002F1940"/>
    <w:rsid w:val="002F7F6E"/>
    <w:rsid w:val="00343608"/>
    <w:rsid w:val="00344A0B"/>
    <w:rsid w:val="00383545"/>
    <w:rsid w:val="00412CCB"/>
    <w:rsid w:val="00433500"/>
    <w:rsid w:val="00433F71"/>
    <w:rsid w:val="00440D43"/>
    <w:rsid w:val="004C23C1"/>
    <w:rsid w:val="004D028D"/>
    <w:rsid w:val="004E3939"/>
    <w:rsid w:val="00590752"/>
    <w:rsid w:val="0060192A"/>
    <w:rsid w:val="006A3E31"/>
    <w:rsid w:val="006E1A86"/>
    <w:rsid w:val="007B5860"/>
    <w:rsid w:val="007F3529"/>
    <w:rsid w:val="007F4F92"/>
    <w:rsid w:val="008B07D1"/>
    <w:rsid w:val="008D772F"/>
    <w:rsid w:val="0094748D"/>
    <w:rsid w:val="0099764C"/>
    <w:rsid w:val="009E0D4D"/>
    <w:rsid w:val="00A37F63"/>
    <w:rsid w:val="00B512AF"/>
    <w:rsid w:val="00B97703"/>
    <w:rsid w:val="00C04AB6"/>
    <w:rsid w:val="00CE5A1A"/>
    <w:rsid w:val="00CF6087"/>
    <w:rsid w:val="00D411E1"/>
    <w:rsid w:val="00DF220E"/>
    <w:rsid w:val="00E8205E"/>
    <w:rsid w:val="00EB2C8E"/>
    <w:rsid w:val="00FE59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4">
    <w:name w:val="footer"/>
    <w:basedOn w:val="a3"/>
    <w:semiHidden/>
    <w:rsid w:val="00CF6087"/>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semiHidden/>
    <w:rsid w:val="00CF6087"/>
    <w:rPr>
      <w:b/>
      <w:position w:val="6"/>
      <w:sz w:val="16"/>
    </w:rPr>
  </w:style>
  <w:style w:type="paragraph" w:styleId="ae">
    <w:name w:val="footnote text"/>
    <w:basedOn w:val="a"/>
    <w:link w:val="Char2"/>
    <w:semiHidden/>
    <w:rsid w:val="00CF6087"/>
    <w:pPr>
      <w:keepLines/>
      <w:spacing w:after="0"/>
      <w:ind w:left="454" w:hanging="454"/>
    </w:pPr>
    <w:rPr>
      <w:sz w:val="16"/>
    </w:rPr>
  </w:style>
  <w:style w:type="character" w:customStyle="1" w:styleId="Char2">
    <w:name w:val="脚注文本 Char"/>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uiPriority w:val="99"/>
    <w:unhideWhenUsed/>
    <w:rsid w:val="00383545"/>
    <w:rPr>
      <w:color w:val="0000FF"/>
      <w:u w:val="single"/>
    </w:rPr>
  </w:style>
  <w:style w:type="character" w:customStyle="1" w:styleId="Char0">
    <w:name w:val="批注文字 Char"/>
    <w:link w:val="a5"/>
    <w:semiHidden/>
    <w:rsid w:val="00412CCB"/>
    <w:rPr>
      <w:rFonts w:ascii="Arial" w:hAnsi="Arial"/>
    </w:rPr>
  </w:style>
  <w:style w:type="paragraph" w:customStyle="1" w:styleId="Source">
    <w:name w:val="Source"/>
    <w:basedOn w:val="a"/>
    <w:rsid w:val="00412CCB"/>
    <w:pPr>
      <w:overflowPunct/>
      <w:autoSpaceDE/>
      <w:autoSpaceDN/>
      <w:adjustRightInd/>
      <w:spacing w:after="60"/>
      <w:ind w:left="1985" w:hanging="1985"/>
      <w:textAlignment w:val="auto"/>
    </w:pPr>
    <w:rPr>
      <w:rFonts w:ascii="Arial" w:hAnsi="Arial" w:cs="Arial"/>
      <w:b/>
      <w:lang w:eastAsia="en-US"/>
    </w:rPr>
  </w:style>
  <w:style w:type="paragraph" w:styleId="af1">
    <w:name w:val="annotation subject"/>
    <w:basedOn w:val="a5"/>
    <w:next w:val="a5"/>
    <w:link w:val="Char3"/>
    <w:uiPriority w:val="99"/>
    <w:semiHidden/>
    <w:unhideWhenUsed/>
    <w:rsid w:val="00EB2C8E"/>
    <w:pPr>
      <w:tabs>
        <w:tab w:val="clear" w:pos="1418"/>
        <w:tab w:val="clear" w:pos="4678"/>
        <w:tab w:val="clear" w:pos="5954"/>
        <w:tab w:val="clear" w:pos="7088"/>
      </w:tabs>
      <w:spacing w:after="180"/>
      <w:jc w:val="left"/>
    </w:pPr>
    <w:rPr>
      <w:rFonts w:ascii="Times New Roman" w:hAnsi="Times New Roman"/>
      <w:b/>
      <w:bCs/>
    </w:rPr>
  </w:style>
  <w:style w:type="character" w:customStyle="1" w:styleId="Char3">
    <w:name w:val="批注主题 Char"/>
    <w:link w:val="af1"/>
    <w:uiPriority w:val="99"/>
    <w:semiHidden/>
    <w:rsid w:val="00EB2C8E"/>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159</TotalTime>
  <Pages>1</Pages>
  <Words>232</Words>
  <Characters>1329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21</cp:revision>
  <cp:lastPrinted>2002-04-23T07:10:00Z</cp:lastPrinted>
  <dcterms:created xsi:type="dcterms:W3CDTF">2020-01-14T15:01:00Z</dcterms:created>
  <dcterms:modified xsi:type="dcterms:W3CDTF">2021-01-15T02:06:00Z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(3)4yhGzpYIiuaCe8riBys9ylmUFWIpHNJqypW4fJaVr4qK6LbhZmLKxTJvZQ02bT8L2XbXD03t
KMFCrUT6rrRsh+DQ30v5sFjKyhweAAvyukVJYCrc93E4fHb8JCt3ep5qcoddmBkI8gKwyX+B
D5g16zcPPIEexZpxx8E0GXzNOPQZwXQWZAVmuHMn5X4hHindNrxpEQFQ6nlhVxQ52c0OPkNK
JdI5coufd41O/ndG+v</vt:lpwstr>
  </property>
  <property fmtid="{D5CDD505-2E9C-101B-9397-08002B2CF9AE}" pid="3" name="_2015_ms_pID_7253431">
    <vt:lpwstr>5yWbCDO1FBe1MipNaQKatb5Jax2X5/Qpa8Jx7CbxCc+askLjvp06B1
VSCrjLLlPGXq+Kt9xOFMBmyrsZBDA8uHdpxtuz82KvOOb+ZTSNiyEFbZTllDMyxSHJ9UcTeb
wNw/3K/Fr7g6n/yHHQAsDOVg+M1HHy573M9jgrPdNkpyep2PF8oBRh2z/oNJffAgHQE50w7c
x4kHxq+4uMfWfiw7r/mrucmmxfNTVFSx8gX4</vt:lpwstr>
  </property>
  <property fmtid="{D5CDD505-2E9C-101B-9397-08002B2CF9AE}" pid="4" name="_2015_ms_pID_7253432">
    <vt:lpwstr>Ke5icBkhqKmhy9A65KngISU=</vt:lpwstr>
  </property>
</Properties>
</file>