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6EFB829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AB41A0">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942BD4">
        <w:rPr>
          <w:rFonts w:ascii="Arial" w:eastAsia="Times New Roman" w:hAnsi="Arial"/>
          <w:b/>
          <w:sz w:val="24"/>
          <w:szCs w:val="24"/>
        </w:rPr>
        <w:t>1</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AB41A0">
        <w:rPr>
          <w:rFonts w:ascii="Arial" w:hAnsi="Arial" w:cs="Arial"/>
          <w:b/>
          <w:bCs/>
          <w:color w:val="000000"/>
          <w:sz w:val="26"/>
          <w:szCs w:val="26"/>
        </w:rPr>
        <w:t>3</w:t>
      </w:r>
      <w:r w:rsidRPr="00993664">
        <w:rPr>
          <w:rFonts w:ascii="Arial" w:hAnsi="Arial" w:cs="Arial"/>
          <w:b/>
          <w:bCs/>
          <w:color w:val="000000"/>
          <w:sz w:val="26"/>
          <w:szCs w:val="26"/>
        </w:rPr>
        <w:t>-</w:t>
      </w:r>
      <w:r w:rsidR="00DE71E3" w:rsidRPr="00DE71E3">
        <w:t xml:space="preserve"> </w:t>
      </w:r>
      <w:r w:rsidR="002D5E7F">
        <w:rPr>
          <w:rFonts w:ascii="Arial" w:hAnsi="Arial" w:cs="Arial"/>
          <w:b/>
          <w:bCs/>
          <w:color w:val="000000"/>
          <w:sz w:val="26"/>
          <w:szCs w:val="26"/>
        </w:rPr>
        <w:t>210352</w:t>
      </w:r>
    </w:p>
    <w:p w14:paraId="55C39378" w14:textId="7AA9B8FE"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3735B6">
        <w:rPr>
          <w:rFonts w:ascii="Arial" w:hAnsi="Arial"/>
          <w:b/>
          <w:sz w:val="24"/>
          <w:szCs w:val="24"/>
          <w:lang w:eastAsia="zh-CN"/>
        </w:rPr>
        <w:t>Jan 25</w:t>
      </w:r>
      <w:r w:rsidR="003735B6">
        <w:rPr>
          <w:rFonts w:ascii="Arial" w:hAnsi="Arial"/>
          <w:b/>
          <w:sz w:val="24"/>
          <w:szCs w:val="24"/>
          <w:vertAlign w:val="superscript"/>
          <w:lang w:eastAsia="zh-CN"/>
        </w:rPr>
        <w:t>th</w:t>
      </w:r>
      <w:r w:rsidR="003735B6">
        <w:rPr>
          <w:rFonts w:ascii="Arial" w:hAnsi="Arial"/>
          <w:b/>
          <w:sz w:val="24"/>
          <w:szCs w:val="24"/>
          <w:lang w:eastAsia="zh-CN"/>
        </w:rPr>
        <w:t xml:space="preserve"> – Feb 5</w:t>
      </w:r>
      <w:r w:rsidR="003735B6" w:rsidRPr="0096565D">
        <w:rPr>
          <w:rFonts w:ascii="Arial" w:hAnsi="Arial"/>
          <w:b/>
          <w:sz w:val="24"/>
          <w:szCs w:val="24"/>
          <w:vertAlign w:val="superscript"/>
          <w:lang w:eastAsia="zh-CN"/>
        </w:rPr>
        <w:t>th</w:t>
      </w:r>
      <w:r w:rsidR="003735B6">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44291B9"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A3E71">
        <w:rPr>
          <w:rFonts w:ascii="Arial" w:eastAsia="MS Mincho" w:hAnsi="Arial" w:cs="Arial"/>
          <w:b/>
          <w:bCs/>
          <w:sz w:val="24"/>
        </w:rPr>
        <w:t>14.</w:t>
      </w:r>
      <w:r w:rsidR="00191EF3">
        <w:rPr>
          <w:rFonts w:ascii="Arial" w:eastAsia="MS Mincho" w:hAnsi="Arial" w:cs="Arial"/>
          <w:b/>
          <w:bCs/>
          <w:sz w:val="24"/>
        </w:rPr>
        <w:t>2</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A4A13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A3E71">
        <w:rPr>
          <w:rFonts w:ascii="Arial" w:eastAsia="Times New Roman" w:hAnsi="Arial" w:cs="Arial"/>
          <w:b/>
          <w:bCs/>
          <w:sz w:val="24"/>
        </w:rPr>
        <w:t xml:space="preserve">Signaling </w:t>
      </w:r>
      <w:r w:rsidR="00EF1567">
        <w:rPr>
          <w:rFonts w:ascii="Arial" w:eastAsia="Times New Roman" w:hAnsi="Arial" w:cs="Arial"/>
          <w:b/>
          <w:bCs/>
          <w:sz w:val="24"/>
        </w:rPr>
        <w:t>support for</w:t>
      </w:r>
      <w:r w:rsidR="00D02AFD">
        <w:rPr>
          <w:rFonts w:ascii="Arial" w:eastAsia="Times New Roman" w:hAnsi="Arial" w:cs="Arial"/>
          <w:b/>
          <w:bCs/>
          <w:sz w:val="24"/>
        </w:rPr>
        <w:t xml:space="preserve"> </w:t>
      </w:r>
      <w:r w:rsidR="003528FD">
        <w:rPr>
          <w:rFonts w:ascii="Arial" w:eastAsia="Times New Roman" w:hAnsi="Arial" w:cs="Arial"/>
          <w:b/>
          <w:bCs/>
          <w:sz w:val="24"/>
        </w:rPr>
        <w:t xml:space="preserve">SCG </w:t>
      </w:r>
      <w:r w:rsidR="00781F78">
        <w:rPr>
          <w:rFonts w:ascii="Arial" w:eastAsia="Times New Roman" w:hAnsi="Arial" w:cs="Arial"/>
          <w:b/>
          <w:bCs/>
          <w:sz w:val="24"/>
        </w:rPr>
        <w:t>de</w:t>
      </w:r>
      <w:r w:rsidR="00D02AFD">
        <w:rPr>
          <w:rFonts w:ascii="Arial" w:eastAsia="Times New Roman" w:hAnsi="Arial" w:cs="Arial"/>
          <w:b/>
          <w:bCs/>
          <w:sz w:val="24"/>
        </w:rPr>
        <w:t>activation/activation</w:t>
      </w:r>
      <w:r w:rsidR="003901CF">
        <w:rPr>
          <w:rFonts w:ascii="Arial" w:eastAsia="Times New Roman" w:hAnsi="Arial" w:cs="Arial"/>
          <w:b/>
          <w:bCs/>
          <w:sz w:val="24"/>
        </w:rPr>
        <w:t xml:space="preserve"> </w:t>
      </w:r>
      <w:r w:rsidR="00D02AFD">
        <w:rPr>
          <w:rFonts w:ascii="Arial" w:eastAsia="Times New Roman" w:hAnsi="Arial" w:cs="Arial"/>
          <w:b/>
          <w:bCs/>
          <w:sz w:val="24"/>
        </w:rPr>
        <w:t xml:space="preserve"> </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33EE553A" w14:textId="21825AC3" w:rsidR="007C3100" w:rsidRDefault="00AC3A77" w:rsidP="00E85CB2">
      <w:r>
        <w:rPr>
          <w:noProof/>
        </w:rPr>
        <mc:AlternateContent>
          <mc:Choice Requires="wps">
            <w:drawing>
              <wp:anchor distT="45720" distB="45720" distL="114300" distR="114300" simplePos="0" relativeHeight="251661312" behindDoc="0" locked="0" layoutInCell="1" allowOverlap="1" wp14:anchorId="79EA6FC0" wp14:editId="06CD49BA">
                <wp:simplePos x="0" y="0"/>
                <wp:positionH relativeFrom="margin">
                  <wp:align>right</wp:align>
                </wp:positionH>
                <wp:positionV relativeFrom="paragraph">
                  <wp:posOffset>843280</wp:posOffset>
                </wp:positionV>
                <wp:extent cx="5972175" cy="1943100"/>
                <wp:effectExtent l="0" t="0" r="28575"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943100"/>
                        </a:xfrm>
                        <a:prstGeom prst="rect">
                          <a:avLst/>
                        </a:prstGeom>
                        <a:solidFill>
                          <a:srgbClr val="FFFFFF"/>
                        </a:solidFill>
                        <a:ln w="9525">
                          <a:solidFill>
                            <a:srgbClr val="000000"/>
                          </a:solidFill>
                          <a:miter lim="800000"/>
                          <a:headEnd/>
                          <a:tailEnd/>
                        </a:ln>
                      </wps:spPr>
                      <wps:txbx>
                        <w:txbxContent>
                          <w:p w14:paraId="1631DD16" w14:textId="59E0CC6A" w:rsidR="0030139D" w:rsidRDefault="00AC3A77" w:rsidP="00AC3A77">
                            <w:pPr>
                              <w:spacing w:before="60" w:after="0"/>
                              <w:rPr>
                                <w:rFonts w:ascii="Arial" w:eastAsia="MS Mincho" w:hAnsi="Arial"/>
                                <w:b/>
                                <w:szCs w:val="24"/>
                                <w:lang w:eastAsia="en-GB"/>
                              </w:rPr>
                            </w:pPr>
                            <w:r>
                              <w:rPr>
                                <w:rFonts w:ascii="Arial" w:eastAsia="MS Mincho" w:hAnsi="Arial"/>
                                <w:b/>
                                <w:szCs w:val="24"/>
                                <w:lang w:eastAsia="en-GB"/>
                              </w:rPr>
                              <w:t>Agreements:</w:t>
                            </w:r>
                          </w:p>
                          <w:p w14:paraId="200ED846" w14:textId="748BC021" w:rsidR="00AC3A77" w:rsidRDefault="00AC3A77" w:rsidP="00AC3A77">
                            <w:pPr>
                              <w:spacing w:before="60" w:after="0"/>
                              <w:rPr>
                                <w:rFonts w:ascii="Arial" w:eastAsia="MS Mincho" w:hAnsi="Arial"/>
                                <w:b/>
                                <w:szCs w:val="24"/>
                                <w:lang w:eastAsia="en-GB"/>
                              </w:rPr>
                            </w:pPr>
                          </w:p>
                          <w:p w14:paraId="17A75B2C" w14:textId="77777777" w:rsidR="00175389" w:rsidRDefault="009634F9" w:rsidP="00AC3A77">
                            <w:pPr>
                              <w:pStyle w:val="ListParagraph"/>
                              <w:numPr>
                                <w:ilvl w:val="0"/>
                                <w:numId w:val="8"/>
                              </w:numPr>
                              <w:spacing w:before="60" w:after="0"/>
                              <w:rPr>
                                <w:rFonts w:ascii="Arial" w:eastAsia="MS Mincho" w:hAnsi="Arial"/>
                                <w:b/>
                                <w:szCs w:val="24"/>
                                <w:lang w:eastAsia="en-GB"/>
                              </w:rPr>
                            </w:pPr>
                            <w:r w:rsidRPr="0015148E">
                              <w:rPr>
                                <w:rFonts w:ascii="Arial" w:eastAsia="MS Mincho" w:hAnsi="Arial"/>
                                <w:b/>
                                <w:szCs w:val="24"/>
                                <w:lang w:eastAsia="en-GB"/>
                              </w:rPr>
                              <w:t>MN initiated SN modification procedure can be used for support of SCG (de)activation, and SN can decide whether to accept or reject SCG (de)activation request after receiving SN modification request message.</w:t>
                            </w:r>
                          </w:p>
                          <w:p w14:paraId="6B20E08C" w14:textId="77777777" w:rsidR="00175389" w:rsidRDefault="00E16BCF" w:rsidP="00AC3A77">
                            <w:pPr>
                              <w:pStyle w:val="ListParagraph"/>
                              <w:numPr>
                                <w:ilvl w:val="0"/>
                                <w:numId w:val="8"/>
                              </w:numPr>
                              <w:spacing w:before="60" w:after="0"/>
                              <w:rPr>
                                <w:rFonts w:ascii="Arial" w:eastAsia="MS Mincho" w:hAnsi="Arial"/>
                                <w:b/>
                                <w:szCs w:val="24"/>
                                <w:lang w:eastAsia="en-GB"/>
                              </w:rPr>
                            </w:pPr>
                            <w:r w:rsidRPr="0015148E">
                              <w:rPr>
                                <w:rFonts w:ascii="Arial" w:eastAsia="MS Mincho" w:hAnsi="Arial"/>
                                <w:b/>
                                <w:szCs w:val="24"/>
                                <w:lang w:eastAsia="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5129F3D1" w14:textId="34EC5FB8" w:rsidR="00E16BCF" w:rsidRPr="00175389" w:rsidRDefault="0015148E" w:rsidP="00AC3A77">
                            <w:pPr>
                              <w:pStyle w:val="ListParagraph"/>
                              <w:numPr>
                                <w:ilvl w:val="0"/>
                                <w:numId w:val="8"/>
                              </w:numPr>
                              <w:spacing w:before="60" w:after="0"/>
                              <w:rPr>
                                <w:rFonts w:ascii="Arial" w:eastAsia="MS Mincho" w:hAnsi="Arial"/>
                                <w:b/>
                                <w:szCs w:val="24"/>
                                <w:lang w:eastAsia="en-GB"/>
                              </w:rPr>
                            </w:pPr>
                            <w:r w:rsidRPr="00175389">
                              <w:rPr>
                                <w:rFonts w:ascii="Arial" w:eastAsia="MS Mincho" w:hAnsi="Arial"/>
                                <w:b/>
                                <w:szCs w:val="24"/>
                                <w:lang w:eastAsia="en-GB"/>
                              </w:rPr>
                              <w:t>MN can initiate SCG (de)activation during SN addition procedure, SN can decide whether to accept or reject SCG (de)activation request after receiving SN addition request message, FFS on how to reject 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EA6FC0" id="_x0000_t202" coordsize="21600,21600" o:spt="202" path="m,l,21600r21600,l21600,xe">
                <v:stroke joinstyle="miter"/>
                <v:path gradientshapeok="t" o:connecttype="rect"/>
              </v:shapetype>
              <v:shape id="Text Box 2" o:spid="_x0000_s1026" type="#_x0000_t202" style="position:absolute;margin-left:419.05pt;margin-top:66.4pt;width:470.25pt;height:153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WklJQIAAEUEAAAOAAAAZHJzL2Uyb0RvYy54bWysU9uO0zAQfUfiHyy/0ySlpduo6WrpUoS0&#10;XKRdPsBxnMbC9hjbbVK+nrHTLRHwhMiDZXvGJ2fOmdncDlqRk3BegqloMcspEYZDI82hol+f9q9u&#10;KPGBmYYpMKKiZ+Hp7fbli01vSzGHDlQjHEEQ48veVrQLwZZZ5nknNPMzsMJgsAWnWcCjO2SNYz2i&#10;a5XN8/xN1oNrrAMuvMfb+zFItwm/bQUPn9vWi0BURZFbSKtLax3XbLth5cEx20l+ocH+gYVm0uBP&#10;r1D3LDBydPIPKC25Aw9tmHHQGbSt5CLVgNUU+W/VPHbMilQLiuPtVSb//2D5p9MXR2SD3lFimEaL&#10;nsQQyFsYyDyq01tfYtKjxbQw4HXMjJV6+wD8mycGdh0zB3HnHPSdYA2yK+LLbPJ0xPERpO4/QoO/&#10;YccACWhonY6AKAZBdHTpfHUmUuF4uVyv5sVqSQnHWLFevC7y5F3Gyufn1vnwXoAmcVNRh9YneHZ6&#10;8CHSYeVzSqIPSjZ7qVQ6uEO9U46cGLbJPn2pAqxymqYM6Su6Xs6XowLTmJ9C5On7G4SWAftdSV3R&#10;m2sSK6Nu70yTujEwqcY9UlbmImTUblQxDPVwMaaG5oySOhj7GucQNx24H5T02NMV9d+PzAlK1AeD&#10;tqyLxSIOQToslqs5Htw0Uk8jzHCEqmigZNzuQhqcKJiBO7SvlUnY6PPI5MIVezXpfZmrOAzTc8r6&#10;Nf3bnwAAAP//AwBQSwMEFAAGAAgAAAAhAG4UMETeAAAACAEAAA8AAABkcnMvZG93bnJldi54bWxM&#10;j8FOwzAMhu9IvENkJC5oS1nL6ErTCSGB2A02BNes9dqKxClJ1pW3x5zgaP/W7+8r15M1YkQfekcK&#10;rucJCKTaNT21Ct52j7McRIiaGm0coYJvDLCuzs9KXTTuRK84bmMruIRCoRV0MQ6FlKHu0OowdwMS&#10;ZwfnrY48+lY2Xp+43Bq5SJKltLon/tDpAR86rD+3R6sgz57Hj7BJX97r5cGs4tXt+PTllbq8mO7v&#10;QESc4t8x/OIzOlTMtHdHaoIwClgk8jZdsADHqyy5AbFXkKV5DrIq5X+B6gcAAP//AwBQSwECLQAU&#10;AAYACAAAACEAtoM4kv4AAADhAQAAEwAAAAAAAAAAAAAAAAAAAAAAW0NvbnRlbnRfVHlwZXNdLnht&#10;bFBLAQItABQABgAIAAAAIQA4/SH/1gAAAJQBAAALAAAAAAAAAAAAAAAAAC8BAABfcmVscy8ucmVs&#10;c1BLAQItABQABgAIAAAAIQAWDWklJQIAAEUEAAAOAAAAAAAAAAAAAAAAAC4CAABkcnMvZTJvRG9j&#10;LnhtbFBLAQItABQABgAIAAAAIQBuFDBE3gAAAAgBAAAPAAAAAAAAAAAAAAAAAH8EAABkcnMvZG93&#10;bnJldi54bWxQSwUGAAAAAAQABADzAAAAigUAAAAA&#10;">
                <v:textbox>
                  <w:txbxContent>
                    <w:p w14:paraId="1631DD16" w14:textId="59E0CC6A" w:rsidR="0030139D" w:rsidRDefault="00AC3A77" w:rsidP="00AC3A77">
                      <w:pPr>
                        <w:spacing w:before="60" w:after="0"/>
                        <w:rPr>
                          <w:rFonts w:ascii="Arial" w:eastAsia="MS Mincho" w:hAnsi="Arial"/>
                          <w:b/>
                          <w:szCs w:val="24"/>
                          <w:lang w:eastAsia="en-GB"/>
                        </w:rPr>
                      </w:pPr>
                      <w:r>
                        <w:rPr>
                          <w:rFonts w:ascii="Arial" w:eastAsia="MS Mincho" w:hAnsi="Arial"/>
                          <w:b/>
                          <w:szCs w:val="24"/>
                          <w:lang w:eastAsia="en-GB"/>
                        </w:rPr>
                        <w:t>Agreements:</w:t>
                      </w:r>
                    </w:p>
                    <w:p w14:paraId="200ED846" w14:textId="748BC021" w:rsidR="00AC3A77" w:rsidRDefault="00AC3A77" w:rsidP="00AC3A77">
                      <w:pPr>
                        <w:spacing w:before="60" w:after="0"/>
                        <w:rPr>
                          <w:rFonts w:ascii="Arial" w:eastAsia="MS Mincho" w:hAnsi="Arial"/>
                          <w:b/>
                          <w:szCs w:val="24"/>
                          <w:lang w:eastAsia="en-GB"/>
                        </w:rPr>
                      </w:pPr>
                    </w:p>
                    <w:p w14:paraId="17A75B2C" w14:textId="77777777" w:rsidR="00175389" w:rsidRDefault="009634F9" w:rsidP="00AC3A77">
                      <w:pPr>
                        <w:pStyle w:val="ListParagraph"/>
                        <w:numPr>
                          <w:ilvl w:val="0"/>
                          <w:numId w:val="8"/>
                        </w:numPr>
                        <w:spacing w:before="60" w:after="0"/>
                        <w:rPr>
                          <w:rFonts w:ascii="Arial" w:eastAsia="MS Mincho" w:hAnsi="Arial"/>
                          <w:b/>
                          <w:szCs w:val="24"/>
                          <w:lang w:eastAsia="en-GB"/>
                        </w:rPr>
                      </w:pPr>
                      <w:r w:rsidRPr="0015148E">
                        <w:rPr>
                          <w:rFonts w:ascii="Arial" w:eastAsia="MS Mincho" w:hAnsi="Arial"/>
                          <w:b/>
                          <w:szCs w:val="24"/>
                          <w:lang w:eastAsia="en-GB"/>
                        </w:rPr>
                        <w:t>MN initiated SN modification procedure can be used for support of SCG (de)activation, and SN can decide whether to accept or reject SCG (de)activation request after receiving SN modification request message.</w:t>
                      </w:r>
                    </w:p>
                    <w:p w14:paraId="6B20E08C" w14:textId="77777777" w:rsidR="00175389" w:rsidRDefault="00E16BCF" w:rsidP="00AC3A77">
                      <w:pPr>
                        <w:pStyle w:val="ListParagraph"/>
                        <w:numPr>
                          <w:ilvl w:val="0"/>
                          <w:numId w:val="8"/>
                        </w:numPr>
                        <w:spacing w:before="60" w:after="0"/>
                        <w:rPr>
                          <w:rFonts w:ascii="Arial" w:eastAsia="MS Mincho" w:hAnsi="Arial"/>
                          <w:b/>
                          <w:szCs w:val="24"/>
                          <w:lang w:eastAsia="en-GB"/>
                        </w:rPr>
                      </w:pPr>
                      <w:r w:rsidRPr="0015148E">
                        <w:rPr>
                          <w:rFonts w:ascii="Arial" w:eastAsia="MS Mincho" w:hAnsi="Arial"/>
                          <w:b/>
                          <w:szCs w:val="24"/>
                          <w:lang w:eastAsia="en-GB"/>
                        </w:rPr>
                        <w:t>Activity Notification message sent from SN to MN, can be used for the MN to make final decision on SCG (de)activation. It is FFS whether no spec impacts or the Activity Notification message shall be enhanced, e.g., add a new SCG (de)activation suggestion IE.</w:t>
                      </w:r>
                    </w:p>
                    <w:p w14:paraId="5129F3D1" w14:textId="34EC5FB8" w:rsidR="00E16BCF" w:rsidRPr="00175389" w:rsidRDefault="0015148E" w:rsidP="00AC3A77">
                      <w:pPr>
                        <w:pStyle w:val="ListParagraph"/>
                        <w:numPr>
                          <w:ilvl w:val="0"/>
                          <w:numId w:val="8"/>
                        </w:numPr>
                        <w:spacing w:before="60" w:after="0"/>
                        <w:rPr>
                          <w:rFonts w:ascii="Arial" w:eastAsia="MS Mincho" w:hAnsi="Arial"/>
                          <w:b/>
                          <w:szCs w:val="24"/>
                          <w:lang w:eastAsia="en-GB"/>
                        </w:rPr>
                      </w:pPr>
                      <w:r w:rsidRPr="00175389">
                        <w:rPr>
                          <w:rFonts w:ascii="Arial" w:eastAsia="MS Mincho" w:hAnsi="Arial"/>
                          <w:b/>
                          <w:szCs w:val="24"/>
                          <w:lang w:eastAsia="en-GB"/>
                        </w:rPr>
                        <w:t>MN can initiate SCG (de)activation during SN addition procedure, SN can decide whether to accept or reject SCG (de)activation request after receiving SN addition request message, FFS on how to reject it.</w:t>
                      </w:r>
                    </w:p>
                  </w:txbxContent>
                </v:textbox>
                <w10:wrap type="square" anchorx="margin"/>
              </v:shape>
            </w:pict>
          </mc:Fallback>
        </mc:AlternateContent>
      </w:r>
      <w:r w:rsidR="00FA40BA">
        <w:t xml:space="preserve">Rel-17 RAN3 discussions on Signalling support for SCG activation/deactivation in MR-DC </w:t>
      </w:r>
      <w:r w:rsidR="00024FAB">
        <w:t xml:space="preserve">systems </w:t>
      </w:r>
      <w:r w:rsidR="00FA40BA">
        <w:t>started in the last RAN3 #11</w:t>
      </w:r>
      <w:r w:rsidR="00DE7399">
        <w:t>0</w:t>
      </w:r>
      <w:r w:rsidR="00FA40BA">
        <w:t>-e meeting</w:t>
      </w:r>
      <w:r w:rsidR="00343054">
        <w:t>; see</w:t>
      </w:r>
      <w:r w:rsidR="00FA40BA">
        <w:t xml:space="preserve"> [1]</w:t>
      </w:r>
      <w:r w:rsidR="00343054">
        <w:t>, [</w:t>
      </w:r>
      <w:r w:rsidR="002915EA">
        <w:t>2</w:t>
      </w:r>
      <w:r w:rsidR="00343054">
        <w:t>].</w:t>
      </w:r>
      <w:r w:rsidR="004648FE">
        <w:t xml:space="preserve"> Agreements on some basic, key proposals were made</w:t>
      </w:r>
      <w:r w:rsidR="002E7453">
        <w:t xml:space="preserve"> and good progress was achieved</w:t>
      </w:r>
      <w:r w:rsidR="002C3683">
        <w:t xml:space="preserve"> through email (offline) discussions and online meeting. The following are the agreements made in the </w:t>
      </w:r>
      <w:r>
        <w:t>last RAN3 #11</w:t>
      </w:r>
      <w:r w:rsidR="00D654C8">
        <w:t>0</w:t>
      </w:r>
      <w:r>
        <w:t>-e meeting.</w:t>
      </w:r>
      <w:r w:rsidR="002E7453">
        <w:t xml:space="preserve"> </w:t>
      </w:r>
      <w:r w:rsidR="00FA40BA">
        <w:t xml:space="preserve"> </w:t>
      </w:r>
    </w:p>
    <w:p w14:paraId="22561836" w14:textId="04CB4806" w:rsidR="00366AB0" w:rsidRDefault="00366AB0" w:rsidP="00E85CB2"/>
    <w:p w14:paraId="1538825D" w14:textId="18C2298F" w:rsidR="0050567E" w:rsidRPr="00573C0E" w:rsidRDefault="007511BF" w:rsidP="0050567E">
      <w:pPr>
        <w:rPr>
          <w:b/>
          <w:bCs/>
          <w:lang w:val="en-US"/>
        </w:rPr>
      </w:pPr>
      <w:bookmarkStart w:id="1" w:name="_Hlk47300720"/>
      <w:r>
        <w:rPr>
          <w:lang w:val="en-US"/>
        </w:rPr>
        <w:t>In this</w:t>
      </w:r>
      <w:r w:rsidR="00175389">
        <w:rPr>
          <w:lang w:val="en-US"/>
        </w:rPr>
        <w:t xml:space="preserve"> contribution, we discuss</w:t>
      </w:r>
      <w:r w:rsidR="008D0CF5">
        <w:rPr>
          <w:lang w:val="en-US"/>
        </w:rPr>
        <w:t xml:space="preserve"> </w:t>
      </w:r>
      <w:r w:rsidR="00B3497E">
        <w:rPr>
          <w:lang w:val="en-US"/>
        </w:rPr>
        <w:t xml:space="preserve">in some detail </w:t>
      </w:r>
      <w:r w:rsidR="008D0CF5">
        <w:rPr>
          <w:lang w:val="en-US"/>
        </w:rPr>
        <w:t xml:space="preserve">SN initiated </w:t>
      </w:r>
      <w:r w:rsidR="00604F72">
        <w:rPr>
          <w:lang w:val="en-US"/>
        </w:rPr>
        <w:t xml:space="preserve">SCG </w:t>
      </w:r>
      <w:r w:rsidR="008D0CF5">
        <w:rPr>
          <w:lang w:val="en-US"/>
        </w:rPr>
        <w:t>deactivation and activation procedures</w:t>
      </w:r>
      <w:r w:rsidR="00DB588A">
        <w:rPr>
          <w:lang w:val="en-US"/>
        </w:rPr>
        <w:t>.</w:t>
      </w:r>
      <w:r w:rsidR="00604F72">
        <w:rPr>
          <w:lang w:val="en-US"/>
        </w:rPr>
        <w:t xml:space="preserve"> </w:t>
      </w:r>
      <w:r w:rsidR="00DB588A">
        <w:rPr>
          <w:lang w:val="en-US"/>
        </w:rPr>
        <w:t>T</w:t>
      </w:r>
      <w:r w:rsidR="00604F72">
        <w:rPr>
          <w:lang w:val="en-US"/>
        </w:rPr>
        <w:t xml:space="preserve">he </w:t>
      </w:r>
      <w:r w:rsidR="00DB588A">
        <w:rPr>
          <w:lang w:val="en-US"/>
        </w:rPr>
        <w:t xml:space="preserve">signaling for </w:t>
      </w:r>
      <w:r w:rsidR="00604F72">
        <w:rPr>
          <w:lang w:val="en-US"/>
        </w:rPr>
        <w:t xml:space="preserve">MN initiated SCG deactivation </w:t>
      </w:r>
      <w:r w:rsidR="00DB588A">
        <w:rPr>
          <w:lang w:val="en-US"/>
        </w:rPr>
        <w:t xml:space="preserve">and activation procedures is similar to that for SN initiated procedures </w:t>
      </w:r>
      <w:r w:rsidR="00B3497E">
        <w:rPr>
          <w:lang w:val="en-US"/>
        </w:rPr>
        <w:t xml:space="preserve">in </w:t>
      </w:r>
      <w:r w:rsidR="00963BE8">
        <w:rPr>
          <w:lang w:val="en-US"/>
        </w:rPr>
        <w:t xml:space="preserve">the sense </w:t>
      </w:r>
      <w:r w:rsidR="00B3497E">
        <w:rPr>
          <w:lang w:val="en-US"/>
        </w:rPr>
        <w:t>that similar ideas apply</w:t>
      </w:r>
      <w:r w:rsidR="001F52C1">
        <w:rPr>
          <w:lang w:val="en-US"/>
        </w:rPr>
        <w:t xml:space="preserve"> and </w:t>
      </w:r>
      <w:r w:rsidR="00055388">
        <w:rPr>
          <w:lang w:val="en-US"/>
        </w:rPr>
        <w:t>is therefore</w:t>
      </w:r>
      <w:r w:rsidR="00E14382">
        <w:rPr>
          <w:lang w:val="en-US"/>
        </w:rPr>
        <w:t xml:space="preserve"> </w:t>
      </w:r>
      <w:r w:rsidR="00E36209">
        <w:rPr>
          <w:lang w:val="en-US"/>
        </w:rPr>
        <w:t>omitted from</w:t>
      </w:r>
      <w:r w:rsidR="00D02EFE">
        <w:rPr>
          <w:lang w:val="en-US"/>
        </w:rPr>
        <w:t xml:space="preserve"> discuss</w:t>
      </w:r>
      <w:r w:rsidR="00E36209">
        <w:rPr>
          <w:lang w:val="en-US"/>
        </w:rPr>
        <w:t>ion</w:t>
      </w:r>
      <w:r w:rsidR="00D02EFE">
        <w:rPr>
          <w:lang w:val="en-US"/>
        </w:rPr>
        <w:t xml:space="preserve"> here</w:t>
      </w:r>
      <w:r w:rsidR="00E14382">
        <w:rPr>
          <w:lang w:val="en-US"/>
        </w:rPr>
        <w:t>.</w:t>
      </w:r>
      <w:r w:rsidR="0050567E">
        <w:rPr>
          <w:b/>
          <w:bCs/>
          <w:lang w:val="en-US"/>
        </w:rPr>
        <w:t xml:space="preserve"> </w:t>
      </w:r>
      <w:r w:rsidR="0050567E" w:rsidRPr="00573C0E">
        <w:rPr>
          <w:b/>
          <w:bCs/>
          <w:lang w:val="en-US"/>
        </w:rPr>
        <w:t xml:space="preserve"> </w:t>
      </w:r>
    </w:p>
    <w:bookmarkEnd w:id="1"/>
    <w:p w14:paraId="33EDE162" w14:textId="6B78883F" w:rsidR="0050567E" w:rsidRDefault="005B5754" w:rsidP="0050567E">
      <w:pPr>
        <w:pStyle w:val="Heading1"/>
        <w:numPr>
          <w:ilvl w:val="0"/>
          <w:numId w:val="1"/>
        </w:numPr>
        <w:pBdr>
          <w:top w:val="single" w:sz="12" w:space="2" w:color="auto"/>
        </w:pBdr>
      </w:pPr>
      <w:r>
        <w:t>S</w:t>
      </w:r>
      <w:r w:rsidR="003744FA">
        <w:t xml:space="preserve">N initiated SCG activation </w:t>
      </w:r>
    </w:p>
    <w:p w14:paraId="06CC2377" w14:textId="64A0842B" w:rsidR="00B97C84" w:rsidRDefault="00022305" w:rsidP="00083269">
      <w:pPr>
        <w:pStyle w:val="Caption"/>
        <w:rPr>
          <w:i w:val="0"/>
          <w:iCs w:val="0"/>
          <w:color w:val="auto"/>
          <w:sz w:val="20"/>
          <w:szCs w:val="20"/>
        </w:rPr>
      </w:pPr>
      <w:r>
        <w:rPr>
          <w:i w:val="0"/>
          <w:iCs w:val="0"/>
          <w:color w:val="auto"/>
          <w:sz w:val="20"/>
          <w:szCs w:val="20"/>
        </w:rPr>
        <w:t xml:space="preserve">SN initiated SCG activation </w:t>
      </w:r>
      <w:r w:rsidR="009F2D04">
        <w:rPr>
          <w:i w:val="0"/>
          <w:iCs w:val="0"/>
          <w:color w:val="auto"/>
          <w:sz w:val="20"/>
          <w:szCs w:val="20"/>
        </w:rPr>
        <w:t>can</w:t>
      </w:r>
      <w:r w:rsidR="00103FDD">
        <w:rPr>
          <w:i w:val="0"/>
          <w:iCs w:val="0"/>
          <w:color w:val="auto"/>
          <w:sz w:val="20"/>
          <w:szCs w:val="20"/>
        </w:rPr>
        <w:t xml:space="preserve"> </w:t>
      </w:r>
      <w:r w:rsidR="009F2D04">
        <w:rPr>
          <w:i w:val="0"/>
          <w:iCs w:val="0"/>
          <w:color w:val="auto"/>
          <w:sz w:val="20"/>
          <w:szCs w:val="20"/>
        </w:rPr>
        <w:t xml:space="preserve">make </w:t>
      </w:r>
      <w:r w:rsidR="00103FDD">
        <w:rPr>
          <w:i w:val="0"/>
          <w:iCs w:val="0"/>
          <w:color w:val="auto"/>
          <w:sz w:val="20"/>
          <w:szCs w:val="20"/>
        </w:rPr>
        <w:t xml:space="preserve">use </w:t>
      </w:r>
      <w:r w:rsidR="009F2D04">
        <w:rPr>
          <w:i w:val="0"/>
          <w:iCs w:val="0"/>
          <w:color w:val="auto"/>
          <w:sz w:val="20"/>
          <w:szCs w:val="20"/>
        </w:rPr>
        <w:t xml:space="preserve">of </w:t>
      </w:r>
      <w:r w:rsidR="00103FDD">
        <w:rPr>
          <w:i w:val="0"/>
          <w:iCs w:val="0"/>
          <w:color w:val="auto"/>
          <w:sz w:val="20"/>
          <w:szCs w:val="20"/>
        </w:rPr>
        <w:t xml:space="preserve">the SN Modification </w:t>
      </w:r>
      <w:r w:rsidR="00C46909">
        <w:rPr>
          <w:i w:val="0"/>
          <w:iCs w:val="0"/>
          <w:color w:val="auto"/>
          <w:sz w:val="20"/>
          <w:szCs w:val="20"/>
        </w:rPr>
        <w:t xml:space="preserve">procedure. The overall call-flow is shown in </w:t>
      </w:r>
      <w:r w:rsidR="000330DC" w:rsidRPr="00230F4C">
        <w:rPr>
          <w:i w:val="0"/>
          <w:iCs w:val="0"/>
          <w:color w:val="auto"/>
          <w:sz w:val="20"/>
          <w:szCs w:val="20"/>
        </w:rPr>
        <w:fldChar w:fldCharType="begin"/>
      </w:r>
      <w:r w:rsidR="000330DC" w:rsidRPr="00230F4C">
        <w:rPr>
          <w:i w:val="0"/>
          <w:iCs w:val="0"/>
          <w:color w:val="auto"/>
          <w:sz w:val="20"/>
          <w:szCs w:val="20"/>
        </w:rPr>
        <w:instrText xml:space="preserve"> REF _Ref61517819 \h  \* MERGEFORMAT </w:instrText>
      </w:r>
      <w:r w:rsidR="000330DC" w:rsidRPr="00230F4C">
        <w:rPr>
          <w:i w:val="0"/>
          <w:iCs w:val="0"/>
          <w:color w:val="auto"/>
          <w:sz w:val="20"/>
          <w:szCs w:val="20"/>
        </w:rPr>
      </w:r>
      <w:r w:rsidR="000330DC" w:rsidRPr="00230F4C">
        <w:rPr>
          <w:i w:val="0"/>
          <w:iCs w:val="0"/>
          <w:color w:val="auto"/>
          <w:sz w:val="20"/>
          <w:szCs w:val="20"/>
        </w:rPr>
        <w:fldChar w:fldCharType="separate"/>
      </w:r>
      <w:r w:rsidR="000330DC" w:rsidRPr="00230F4C">
        <w:rPr>
          <w:i w:val="0"/>
          <w:iCs w:val="0"/>
          <w:color w:val="0070C0"/>
          <w:sz w:val="20"/>
          <w:szCs w:val="20"/>
        </w:rPr>
        <w:t xml:space="preserve">Figure </w:t>
      </w:r>
      <w:r w:rsidR="000330DC" w:rsidRPr="00230F4C">
        <w:rPr>
          <w:i w:val="0"/>
          <w:iCs w:val="0"/>
          <w:noProof/>
          <w:color w:val="0070C0"/>
          <w:sz w:val="20"/>
          <w:szCs w:val="20"/>
        </w:rPr>
        <w:t>1</w:t>
      </w:r>
      <w:r w:rsidR="000330DC" w:rsidRPr="00230F4C">
        <w:rPr>
          <w:i w:val="0"/>
          <w:iCs w:val="0"/>
          <w:color w:val="auto"/>
          <w:sz w:val="20"/>
          <w:szCs w:val="20"/>
        </w:rPr>
        <w:fldChar w:fldCharType="end"/>
      </w:r>
      <w:r w:rsidR="000330DC">
        <w:rPr>
          <w:i w:val="0"/>
          <w:iCs w:val="0"/>
          <w:color w:val="auto"/>
          <w:sz w:val="20"/>
          <w:szCs w:val="20"/>
        </w:rPr>
        <w:t>.</w:t>
      </w:r>
    </w:p>
    <w:p w14:paraId="5377E602" w14:textId="09B0ED7E" w:rsidR="004E2BD3" w:rsidRDefault="003910DC" w:rsidP="00230F4C">
      <w:r w:rsidRPr="001B4CEE">
        <w:rPr>
          <w:b/>
          <w:bCs/>
        </w:rPr>
        <w:t>Step 1:</w:t>
      </w:r>
      <w:r>
        <w:t xml:space="preserve"> </w:t>
      </w:r>
      <w:r w:rsidR="00AC0DA4">
        <w:t xml:space="preserve">If </w:t>
      </w:r>
      <w:r w:rsidR="009F3052">
        <w:t xml:space="preserve">DL </w:t>
      </w:r>
      <w:r w:rsidR="00AC0DA4">
        <w:t>data arrives</w:t>
      </w:r>
      <w:r w:rsidR="00671243">
        <w:t xml:space="preserve"> or throughput increases</w:t>
      </w:r>
      <w:r w:rsidR="009F3052">
        <w:t xml:space="preserve"> </w:t>
      </w:r>
      <w:r w:rsidR="007E47C7">
        <w:t xml:space="preserve">on SN terminated bearers that </w:t>
      </w:r>
      <w:r w:rsidR="00872DB4">
        <w:t>require</w:t>
      </w:r>
      <w:r w:rsidR="003110C8">
        <w:t>s</w:t>
      </w:r>
      <w:r w:rsidR="00872DB4">
        <w:t xml:space="preserve"> the use of SCG resources,</w:t>
      </w:r>
      <w:r w:rsidR="004B1DB9">
        <w:t xml:space="preserve"> SN </w:t>
      </w:r>
      <w:r w:rsidR="00E939FF">
        <w:t xml:space="preserve">may </w:t>
      </w:r>
      <w:r w:rsidR="00BD150E">
        <w:t xml:space="preserve">decide to </w:t>
      </w:r>
      <w:r w:rsidR="004B1DB9">
        <w:t xml:space="preserve">transmit </w:t>
      </w:r>
      <w:r w:rsidR="007037CF">
        <w:t>SN Modification Required</w:t>
      </w:r>
      <w:r w:rsidR="00E24E71">
        <w:t xml:space="preserve"> message </w:t>
      </w:r>
      <w:r w:rsidR="003110C8">
        <w:t>to</w:t>
      </w:r>
      <w:r w:rsidR="00E24E71">
        <w:t xml:space="preserve"> MN</w:t>
      </w:r>
      <w:r w:rsidR="0056080D">
        <w:t xml:space="preserve"> to initiate </w:t>
      </w:r>
      <w:r w:rsidR="00E94FB5">
        <w:t>the activation procedure.</w:t>
      </w:r>
    </w:p>
    <w:p w14:paraId="00805470" w14:textId="3669F842" w:rsidR="00533ED8" w:rsidRDefault="00E94FB5" w:rsidP="00230F4C">
      <w:r w:rsidRPr="001B4CEE">
        <w:rPr>
          <w:b/>
          <w:bCs/>
        </w:rPr>
        <w:t>Proposal 1</w:t>
      </w:r>
      <w:r w:rsidR="007432DB">
        <w:rPr>
          <w:b/>
          <w:bCs/>
        </w:rPr>
        <w:t>a</w:t>
      </w:r>
      <w:r w:rsidRPr="001B4CEE">
        <w:rPr>
          <w:b/>
          <w:bCs/>
        </w:rPr>
        <w:t>.</w:t>
      </w:r>
      <w:r w:rsidRPr="00BD150E">
        <w:rPr>
          <w:b/>
          <w:bCs/>
        </w:rPr>
        <w:t xml:space="preserve"> </w:t>
      </w:r>
      <w:r w:rsidR="00B40B63" w:rsidRPr="00BD150E">
        <w:rPr>
          <w:b/>
          <w:bCs/>
        </w:rPr>
        <w:t>SN transmits SN Modification Required message to MN to initiate the activation procedure.</w:t>
      </w:r>
    </w:p>
    <w:p w14:paraId="6681EAD0" w14:textId="5AE9BD84" w:rsidR="00230F4C" w:rsidRDefault="00D57B41" w:rsidP="00230F4C">
      <w:r w:rsidRPr="001B4CEE">
        <w:rPr>
          <w:b/>
          <w:bCs/>
        </w:rPr>
        <w:t>Observation 1</w:t>
      </w:r>
      <w:r w:rsidR="00011752">
        <w:rPr>
          <w:b/>
          <w:bCs/>
        </w:rPr>
        <w:t>a</w:t>
      </w:r>
      <w:r w:rsidR="00533ED8" w:rsidRPr="001B4CEE">
        <w:rPr>
          <w:b/>
          <w:bCs/>
        </w:rPr>
        <w:t>.</w:t>
      </w:r>
      <w:r w:rsidR="00533ED8">
        <w:t xml:space="preserve"> </w:t>
      </w:r>
      <w:r w:rsidR="00533ED8" w:rsidRPr="00135549">
        <w:rPr>
          <w:b/>
          <w:bCs/>
        </w:rPr>
        <w:t xml:space="preserve">In the SN Modification Required message, SN can provide an “SCG activation” </w:t>
      </w:r>
      <w:r w:rsidR="005A1FCC" w:rsidRPr="00135549">
        <w:rPr>
          <w:b/>
          <w:bCs/>
        </w:rPr>
        <w:t>indication so that MN knows th</w:t>
      </w:r>
      <w:r w:rsidRPr="00135549">
        <w:rPr>
          <w:b/>
          <w:bCs/>
        </w:rPr>
        <w:t>e purpose for which</w:t>
      </w:r>
      <w:r w:rsidR="005A1FCC" w:rsidRPr="00135549">
        <w:rPr>
          <w:b/>
          <w:bCs/>
        </w:rPr>
        <w:t xml:space="preserve"> the procedure has been initiated</w:t>
      </w:r>
      <w:r w:rsidRPr="00135549">
        <w:rPr>
          <w:b/>
          <w:bCs/>
        </w:rPr>
        <w:t>.</w:t>
      </w:r>
      <w:r w:rsidR="005A1FCC">
        <w:t xml:space="preserve">  </w:t>
      </w:r>
      <w:r w:rsidR="00AC0DA4">
        <w:t xml:space="preserve"> </w:t>
      </w:r>
    </w:p>
    <w:p w14:paraId="24D1AD41" w14:textId="54185009" w:rsidR="006E093B" w:rsidRPr="00230F4C" w:rsidRDefault="006E093B" w:rsidP="00230F4C">
      <w:r w:rsidRPr="001B4CEE">
        <w:rPr>
          <w:b/>
          <w:bCs/>
        </w:rPr>
        <w:t>Proposal 2</w:t>
      </w:r>
      <w:r w:rsidR="00011752">
        <w:rPr>
          <w:b/>
          <w:bCs/>
        </w:rPr>
        <w:t>a</w:t>
      </w:r>
      <w:r w:rsidRPr="001B4CEE">
        <w:rPr>
          <w:b/>
          <w:bCs/>
        </w:rPr>
        <w:t>.</w:t>
      </w:r>
      <w:r>
        <w:t xml:space="preserve"> </w:t>
      </w:r>
      <w:r w:rsidRPr="00135549">
        <w:rPr>
          <w:b/>
          <w:bCs/>
        </w:rPr>
        <w:t>In the SN Modification Required message, SN includes an “SCG activation” indication IE.</w:t>
      </w:r>
    </w:p>
    <w:p w14:paraId="12B5518D" w14:textId="446F2483" w:rsidR="00E12F06" w:rsidRDefault="00C7408C" w:rsidP="00E12F06">
      <w:pPr>
        <w:keepNext/>
      </w:pPr>
      <w:r>
        <w:object w:dxaOrig="11716" w:dyaOrig="5115" w14:anchorId="7BC41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207pt" o:ole="">
            <v:imagedata r:id="rId8" o:title=""/>
          </v:shape>
          <o:OLEObject Type="Embed" ProgID="Visio.Drawing.15" ShapeID="_x0000_i1025" DrawAspect="Content" ObjectID="_1672165767" r:id="rId9"/>
        </w:object>
      </w:r>
    </w:p>
    <w:p w14:paraId="65517485" w14:textId="58BC584C" w:rsidR="00C46909" w:rsidRDefault="00E12F06" w:rsidP="00E12F06">
      <w:pPr>
        <w:pStyle w:val="Caption"/>
        <w:jc w:val="center"/>
        <w:rPr>
          <w:b/>
          <w:bCs/>
          <w:color w:val="0070C0"/>
          <w:sz w:val="20"/>
          <w:szCs w:val="20"/>
        </w:rPr>
      </w:pPr>
      <w:bookmarkStart w:id="2" w:name="_Ref61517819"/>
      <w:r w:rsidRPr="00E12F06">
        <w:rPr>
          <w:b/>
          <w:bCs/>
          <w:color w:val="0070C0"/>
          <w:sz w:val="20"/>
          <w:szCs w:val="20"/>
        </w:rPr>
        <w:t xml:space="preserve">Figure </w:t>
      </w:r>
      <w:r w:rsidRPr="00E12F06">
        <w:rPr>
          <w:b/>
          <w:bCs/>
          <w:color w:val="0070C0"/>
          <w:sz w:val="20"/>
          <w:szCs w:val="20"/>
        </w:rPr>
        <w:fldChar w:fldCharType="begin"/>
      </w:r>
      <w:r w:rsidRPr="00E12F06">
        <w:rPr>
          <w:b/>
          <w:bCs/>
          <w:color w:val="0070C0"/>
          <w:sz w:val="20"/>
          <w:szCs w:val="20"/>
        </w:rPr>
        <w:instrText xml:space="preserve"> SEQ Figure \* ARABIC </w:instrText>
      </w:r>
      <w:r w:rsidRPr="00E12F06">
        <w:rPr>
          <w:b/>
          <w:bCs/>
          <w:color w:val="0070C0"/>
          <w:sz w:val="20"/>
          <w:szCs w:val="20"/>
        </w:rPr>
        <w:fldChar w:fldCharType="separate"/>
      </w:r>
      <w:r w:rsidR="0035699A">
        <w:rPr>
          <w:b/>
          <w:bCs/>
          <w:noProof/>
          <w:color w:val="0070C0"/>
          <w:sz w:val="20"/>
          <w:szCs w:val="20"/>
        </w:rPr>
        <w:t>1</w:t>
      </w:r>
      <w:r w:rsidRPr="00E12F06">
        <w:rPr>
          <w:b/>
          <w:bCs/>
          <w:color w:val="0070C0"/>
          <w:sz w:val="20"/>
          <w:szCs w:val="20"/>
        </w:rPr>
        <w:fldChar w:fldCharType="end"/>
      </w:r>
      <w:bookmarkEnd w:id="2"/>
      <w:r w:rsidRPr="00E12F06">
        <w:rPr>
          <w:b/>
          <w:bCs/>
          <w:color w:val="0070C0"/>
          <w:sz w:val="20"/>
          <w:szCs w:val="20"/>
        </w:rPr>
        <w:t>: SN initiated SCG activati</w:t>
      </w:r>
      <w:r w:rsidR="00B37516">
        <w:rPr>
          <w:b/>
          <w:bCs/>
          <w:color w:val="0070C0"/>
          <w:sz w:val="20"/>
          <w:szCs w:val="20"/>
        </w:rPr>
        <w:t>on</w:t>
      </w:r>
    </w:p>
    <w:p w14:paraId="12F16D55" w14:textId="3BCA7C8A" w:rsidR="008A2222" w:rsidRDefault="008E7028" w:rsidP="008A2222">
      <w:r w:rsidRPr="00D66FB1">
        <w:rPr>
          <w:b/>
          <w:bCs/>
        </w:rPr>
        <w:t>Step 2:</w:t>
      </w:r>
      <w:r>
        <w:t xml:space="preserve"> </w:t>
      </w:r>
      <w:r w:rsidR="00F75D68">
        <w:t xml:space="preserve">If MN accepts the </w:t>
      </w:r>
      <w:r w:rsidR="00EE6E5A">
        <w:t xml:space="preserve">SCG activation </w:t>
      </w:r>
      <w:r w:rsidR="00F75D68">
        <w:t xml:space="preserve">request, MN transmits SN Modification Confirm </w:t>
      </w:r>
      <w:r w:rsidR="001F660C">
        <w:t xml:space="preserve">to the </w:t>
      </w:r>
      <w:r w:rsidR="00D66FB1">
        <w:t xml:space="preserve">SN. </w:t>
      </w:r>
    </w:p>
    <w:p w14:paraId="46F52D9F" w14:textId="5056F9DA" w:rsidR="00DD5C8F" w:rsidRPr="003333D2" w:rsidRDefault="009E5BC2" w:rsidP="008A2222">
      <w:pPr>
        <w:rPr>
          <w:b/>
          <w:bCs/>
        </w:rPr>
      </w:pPr>
      <w:r w:rsidRPr="003333D2">
        <w:rPr>
          <w:b/>
          <w:bCs/>
        </w:rPr>
        <w:t>Observation 2</w:t>
      </w:r>
      <w:r w:rsidR="00011752">
        <w:rPr>
          <w:b/>
          <w:bCs/>
        </w:rPr>
        <w:t>a</w:t>
      </w:r>
      <w:r w:rsidRPr="003333D2">
        <w:rPr>
          <w:b/>
          <w:bCs/>
        </w:rPr>
        <w:t xml:space="preserve">. </w:t>
      </w:r>
      <w:r w:rsidR="00EE6E5A" w:rsidRPr="003333D2">
        <w:rPr>
          <w:b/>
          <w:bCs/>
        </w:rPr>
        <w:t xml:space="preserve">It should be allowed for the MN to </w:t>
      </w:r>
      <w:r w:rsidR="00DF6F92" w:rsidRPr="003333D2">
        <w:rPr>
          <w:b/>
          <w:bCs/>
        </w:rPr>
        <w:t>reject the SCG activation request</w:t>
      </w:r>
      <w:r w:rsidR="00C92DB6" w:rsidRPr="003333D2">
        <w:rPr>
          <w:b/>
          <w:bCs/>
        </w:rPr>
        <w:t xml:space="preserve">, e.g., MN may reject </w:t>
      </w:r>
      <w:r w:rsidR="009A6F66" w:rsidRPr="003333D2">
        <w:rPr>
          <w:b/>
          <w:bCs/>
        </w:rPr>
        <w:t>if it temporarily lacks resources</w:t>
      </w:r>
      <w:r w:rsidR="00FE1A62">
        <w:rPr>
          <w:b/>
          <w:bCs/>
        </w:rPr>
        <w:t>,</w:t>
      </w:r>
      <w:r w:rsidR="009A6F66" w:rsidRPr="003333D2">
        <w:rPr>
          <w:b/>
          <w:bCs/>
        </w:rPr>
        <w:t xml:space="preserve"> as for example</w:t>
      </w:r>
      <w:r w:rsidR="00911108" w:rsidRPr="003333D2">
        <w:rPr>
          <w:b/>
          <w:bCs/>
        </w:rPr>
        <w:t>,</w:t>
      </w:r>
      <w:r w:rsidR="009A6F66" w:rsidRPr="003333D2">
        <w:rPr>
          <w:b/>
          <w:bCs/>
        </w:rPr>
        <w:t xml:space="preserve"> to</w:t>
      </w:r>
      <w:r w:rsidR="00911108" w:rsidRPr="003333D2">
        <w:rPr>
          <w:b/>
          <w:bCs/>
        </w:rPr>
        <w:t xml:space="preserve"> handle </w:t>
      </w:r>
      <w:r w:rsidR="009A7D8F">
        <w:rPr>
          <w:b/>
          <w:bCs/>
        </w:rPr>
        <w:t xml:space="preserve">the traffic load of </w:t>
      </w:r>
      <w:r w:rsidR="00911108" w:rsidRPr="003333D2">
        <w:rPr>
          <w:b/>
          <w:bCs/>
        </w:rPr>
        <w:t>SN terminated split bearers</w:t>
      </w:r>
      <w:r w:rsidR="00DD5C8F" w:rsidRPr="003333D2">
        <w:rPr>
          <w:b/>
          <w:bCs/>
        </w:rPr>
        <w:t>.</w:t>
      </w:r>
    </w:p>
    <w:p w14:paraId="71496470" w14:textId="37D5199C" w:rsidR="00DD5C8F" w:rsidRPr="003333D2" w:rsidRDefault="00DD5C8F" w:rsidP="008A2222">
      <w:pPr>
        <w:rPr>
          <w:b/>
          <w:bCs/>
        </w:rPr>
      </w:pPr>
      <w:r w:rsidRPr="003333D2">
        <w:rPr>
          <w:b/>
          <w:bCs/>
        </w:rPr>
        <w:t>Proposal 3</w:t>
      </w:r>
      <w:r w:rsidR="00011752">
        <w:rPr>
          <w:b/>
          <w:bCs/>
        </w:rPr>
        <w:t>a</w:t>
      </w:r>
      <w:r w:rsidRPr="003333D2">
        <w:rPr>
          <w:b/>
          <w:bCs/>
        </w:rPr>
        <w:t>. If MN accepts the SCG activation request, MN transmits SN Modification Confirm to the SN.</w:t>
      </w:r>
    </w:p>
    <w:p w14:paraId="555729F3" w14:textId="054437C3" w:rsidR="003333D2" w:rsidRDefault="007E2023" w:rsidP="008A2222">
      <w:pPr>
        <w:rPr>
          <w:b/>
          <w:bCs/>
        </w:rPr>
      </w:pPr>
      <w:r w:rsidRPr="003333D2">
        <w:rPr>
          <w:b/>
          <w:bCs/>
        </w:rPr>
        <w:t>Proposal 4</w:t>
      </w:r>
      <w:r w:rsidR="00011752">
        <w:rPr>
          <w:b/>
          <w:bCs/>
        </w:rPr>
        <w:t>a</w:t>
      </w:r>
      <w:r w:rsidRPr="003333D2">
        <w:rPr>
          <w:b/>
          <w:bCs/>
        </w:rPr>
        <w:t xml:space="preserve">. If MN rejects the SCG activation request, MN transmits SN Modification </w:t>
      </w:r>
      <w:r w:rsidR="003333D2" w:rsidRPr="003333D2">
        <w:rPr>
          <w:b/>
          <w:bCs/>
        </w:rPr>
        <w:t>Refuse</w:t>
      </w:r>
      <w:r w:rsidRPr="003333D2">
        <w:rPr>
          <w:b/>
          <w:bCs/>
        </w:rPr>
        <w:t xml:space="preserve"> to the SN</w:t>
      </w:r>
      <w:r w:rsidR="003333D2" w:rsidRPr="003333D2">
        <w:rPr>
          <w:b/>
          <w:bCs/>
        </w:rPr>
        <w:t xml:space="preserve"> </w:t>
      </w:r>
      <w:r w:rsidR="00412588">
        <w:rPr>
          <w:b/>
          <w:bCs/>
        </w:rPr>
        <w:t>including</w:t>
      </w:r>
      <w:r w:rsidR="003333D2" w:rsidRPr="003333D2">
        <w:rPr>
          <w:b/>
          <w:bCs/>
        </w:rPr>
        <w:t xml:space="preserve"> an appropriate cause value</w:t>
      </w:r>
      <w:r w:rsidRPr="003333D2">
        <w:rPr>
          <w:b/>
          <w:bCs/>
        </w:rPr>
        <w:t>.</w:t>
      </w:r>
    </w:p>
    <w:p w14:paraId="24D0D74A" w14:textId="2057448B" w:rsidR="009A6300" w:rsidRDefault="00334300" w:rsidP="008A2222">
      <w:r>
        <w:t xml:space="preserve">If MN accepts </w:t>
      </w:r>
      <w:r w:rsidR="003265AF" w:rsidRPr="003265AF">
        <w:t>the SCG activation request,</w:t>
      </w:r>
      <w:r w:rsidR="003265AF">
        <w:t xml:space="preserve"> upon receiving SN Modification Confirm, </w:t>
      </w:r>
      <w:r w:rsidR="007E0F15">
        <w:t xml:space="preserve">SN </w:t>
      </w:r>
      <w:r w:rsidR="00D56B81" w:rsidRPr="00D56B81">
        <w:t>transition</w:t>
      </w:r>
      <w:r w:rsidR="004A3EEA">
        <w:t>s</w:t>
      </w:r>
      <w:r w:rsidR="00D56B81" w:rsidRPr="00D56B81">
        <w:t xml:space="preserve"> to SCG activated state with its associated </w:t>
      </w:r>
      <w:r w:rsidR="00D56B81">
        <w:t>behaviour.</w:t>
      </w:r>
    </w:p>
    <w:p w14:paraId="4FA648D6" w14:textId="77777777" w:rsidR="0051257E" w:rsidRPr="0051257E" w:rsidRDefault="00CF75E4" w:rsidP="0051257E">
      <w:r w:rsidRPr="00CF75E4">
        <w:rPr>
          <w:b/>
          <w:bCs/>
        </w:rPr>
        <w:t>Steps 3, 4:</w:t>
      </w:r>
      <w:r>
        <w:rPr>
          <w:b/>
          <w:bCs/>
        </w:rPr>
        <w:t xml:space="preserve"> </w:t>
      </w:r>
      <w:r w:rsidR="003338CB">
        <w:t xml:space="preserve">MN </w:t>
      </w:r>
      <w:r w:rsidR="00FD77FC">
        <w:t xml:space="preserve">transmits SCG Activation command to the UE </w:t>
      </w:r>
      <w:r w:rsidR="004C48EA">
        <w:t>for transitioning the UE to SCG activated. UE responds with an acknowledge message to the SCG Activation command.</w:t>
      </w:r>
      <w:r w:rsidR="0051257E">
        <w:t xml:space="preserve"> </w:t>
      </w:r>
      <w:r w:rsidR="0051257E" w:rsidRPr="00CF75E4">
        <w:rPr>
          <w:b/>
          <w:bCs/>
        </w:rPr>
        <w:t xml:space="preserve">  </w:t>
      </w:r>
    </w:p>
    <w:p w14:paraId="39452B42" w14:textId="48C95C3D" w:rsidR="0051257E" w:rsidRDefault="0051257E" w:rsidP="0051257E">
      <w:pPr>
        <w:pStyle w:val="Heading1"/>
        <w:numPr>
          <w:ilvl w:val="0"/>
          <w:numId w:val="1"/>
        </w:numPr>
        <w:pBdr>
          <w:top w:val="single" w:sz="12" w:space="2" w:color="auto"/>
        </w:pBdr>
      </w:pPr>
      <w:r>
        <w:t>SN initiated SCG deactivation</w:t>
      </w:r>
    </w:p>
    <w:p w14:paraId="121F9994" w14:textId="77777777" w:rsidR="00266671" w:rsidRDefault="000F389E" w:rsidP="0051257E">
      <w:r>
        <w:t>SN initiated SC</w:t>
      </w:r>
      <w:r w:rsidR="00AA5E1A">
        <w:t xml:space="preserve">G deactivation can use SN Modification </w:t>
      </w:r>
      <w:r w:rsidR="00313C2A">
        <w:t>and</w:t>
      </w:r>
      <w:r w:rsidR="00AA5E1A">
        <w:t xml:space="preserve"> Activity Notification procedures.</w:t>
      </w:r>
      <w:r w:rsidR="00AA55AF">
        <w:t xml:space="preserve"> </w:t>
      </w:r>
    </w:p>
    <w:p w14:paraId="0DBA69B4" w14:textId="6804F33D" w:rsidR="00D55CD6" w:rsidRDefault="00266671" w:rsidP="0051257E">
      <w:r>
        <w:t xml:space="preserve">The </w:t>
      </w:r>
      <w:r w:rsidR="00065E39">
        <w:t xml:space="preserve">first call-flow that we discuss is </w:t>
      </w:r>
      <w:r w:rsidR="00D55CD6">
        <w:t>very similar to</w:t>
      </w:r>
      <w:r w:rsidR="00065E39">
        <w:t xml:space="preserve"> that for SN initiated </w:t>
      </w:r>
      <w:r w:rsidR="00EE4F27">
        <w:t>SCG activation</w:t>
      </w:r>
      <w:r w:rsidR="00D55CD6">
        <w:t xml:space="preserve"> and is shown in </w:t>
      </w:r>
      <w:r w:rsidR="00114691" w:rsidRPr="00185977">
        <w:fldChar w:fldCharType="begin"/>
      </w:r>
      <w:r w:rsidR="00114691" w:rsidRPr="00185977">
        <w:instrText xml:space="preserve"> REF _Ref61527066 \h  \* MERGEFORMAT </w:instrText>
      </w:r>
      <w:r w:rsidR="00114691" w:rsidRPr="00185977">
        <w:fldChar w:fldCharType="separate"/>
      </w:r>
      <w:r w:rsidR="00114691" w:rsidRPr="00185977">
        <w:rPr>
          <w:color w:val="0070C0"/>
        </w:rPr>
        <w:t xml:space="preserve">Figure </w:t>
      </w:r>
      <w:r w:rsidR="00114691" w:rsidRPr="00185977">
        <w:rPr>
          <w:noProof/>
          <w:color w:val="0070C0"/>
        </w:rPr>
        <w:t>2</w:t>
      </w:r>
      <w:r w:rsidR="00114691" w:rsidRPr="00185977">
        <w:fldChar w:fldCharType="end"/>
      </w:r>
      <w:r w:rsidR="00D55CD6">
        <w:t>.</w:t>
      </w:r>
    </w:p>
    <w:p w14:paraId="2F195DB5" w14:textId="5E5859D9" w:rsidR="0030444C" w:rsidRDefault="00BA6CE0" w:rsidP="0030444C">
      <w:pPr>
        <w:keepNext/>
      </w:pPr>
      <w:r>
        <w:object w:dxaOrig="11716" w:dyaOrig="5115" w14:anchorId="224C4A33">
          <v:shape id="_x0000_i1026" type="#_x0000_t75" style="width:459.75pt;height:201pt" o:ole="">
            <v:imagedata r:id="rId10" o:title=""/>
          </v:shape>
          <o:OLEObject Type="Embed" ProgID="Visio.Drawing.15" ShapeID="_x0000_i1026" DrawAspect="Content" ObjectID="_1672165768" r:id="rId11"/>
        </w:object>
      </w:r>
    </w:p>
    <w:p w14:paraId="7B2CA96A" w14:textId="16DF4E01" w:rsidR="0030444C" w:rsidRPr="00114691" w:rsidRDefault="0030444C" w:rsidP="0030444C">
      <w:pPr>
        <w:pStyle w:val="Caption"/>
        <w:jc w:val="center"/>
        <w:rPr>
          <w:b/>
          <w:bCs/>
          <w:color w:val="0070C0"/>
          <w:sz w:val="20"/>
          <w:szCs w:val="20"/>
        </w:rPr>
      </w:pPr>
      <w:bookmarkStart w:id="3" w:name="_Ref61527066"/>
      <w:r w:rsidRPr="00114691">
        <w:rPr>
          <w:b/>
          <w:bCs/>
          <w:color w:val="0070C0"/>
          <w:sz w:val="20"/>
          <w:szCs w:val="20"/>
        </w:rPr>
        <w:t xml:space="preserve">Figure </w:t>
      </w:r>
      <w:r w:rsidRPr="00114691">
        <w:rPr>
          <w:b/>
          <w:bCs/>
          <w:color w:val="0070C0"/>
          <w:sz w:val="20"/>
          <w:szCs w:val="20"/>
        </w:rPr>
        <w:fldChar w:fldCharType="begin"/>
      </w:r>
      <w:r w:rsidRPr="00114691">
        <w:rPr>
          <w:b/>
          <w:bCs/>
          <w:color w:val="0070C0"/>
          <w:sz w:val="20"/>
          <w:szCs w:val="20"/>
        </w:rPr>
        <w:instrText xml:space="preserve"> SEQ Figure \* ARABIC </w:instrText>
      </w:r>
      <w:r w:rsidRPr="00114691">
        <w:rPr>
          <w:b/>
          <w:bCs/>
          <w:color w:val="0070C0"/>
          <w:sz w:val="20"/>
          <w:szCs w:val="20"/>
        </w:rPr>
        <w:fldChar w:fldCharType="separate"/>
      </w:r>
      <w:r w:rsidR="0035699A">
        <w:rPr>
          <w:b/>
          <w:bCs/>
          <w:noProof/>
          <w:color w:val="0070C0"/>
          <w:sz w:val="20"/>
          <w:szCs w:val="20"/>
        </w:rPr>
        <w:t>2</w:t>
      </w:r>
      <w:r w:rsidRPr="00114691">
        <w:rPr>
          <w:b/>
          <w:bCs/>
          <w:color w:val="0070C0"/>
          <w:sz w:val="20"/>
          <w:szCs w:val="20"/>
        </w:rPr>
        <w:fldChar w:fldCharType="end"/>
      </w:r>
      <w:bookmarkEnd w:id="3"/>
      <w:r w:rsidRPr="00114691">
        <w:rPr>
          <w:b/>
          <w:bCs/>
          <w:color w:val="0070C0"/>
          <w:sz w:val="20"/>
          <w:szCs w:val="20"/>
        </w:rPr>
        <w:t>: SN initiated SCG deactivation</w:t>
      </w:r>
    </w:p>
    <w:p w14:paraId="6FE463C7" w14:textId="3264430A" w:rsidR="0051257E" w:rsidRPr="00EA398D" w:rsidRDefault="00A45936" w:rsidP="0051257E">
      <w:pPr>
        <w:rPr>
          <w:b/>
          <w:bCs/>
        </w:rPr>
      </w:pPr>
      <w:r w:rsidRPr="00EA398D">
        <w:rPr>
          <w:b/>
          <w:bCs/>
        </w:rPr>
        <w:lastRenderedPageBreak/>
        <w:t xml:space="preserve">Step </w:t>
      </w:r>
      <w:r w:rsidR="00EA398D" w:rsidRPr="00EA398D">
        <w:rPr>
          <w:b/>
          <w:bCs/>
        </w:rPr>
        <w:t>1:</w:t>
      </w:r>
      <w:r w:rsidR="00EA398D" w:rsidRPr="001D768A">
        <w:t xml:space="preserve">  </w:t>
      </w:r>
      <w:r w:rsidR="001D768A" w:rsidRPr="001D768A">
        <w:t xml:space="preserve">If DL data </w:t>
      </w:r>
      <w:r w:rsidR="001D768A">
        <w:t>finishes</w:t>
      </w:r>
      <w:r w:rsidR="001D768A" w:rsidRPr="001D768A">
        <w:t xml:space="preserve"> on SCG resources, SN </w:t>
      </w:r>
      <w:r w:rsidR="00166573">
        <w:t xml:space="preserve">may </w:t>
      </w:r>
      <w:r w:rsidR="001D768A" w:rsidRPr="001D768A">
        <w:t xml:space="preserve">decide to transmit SN Modification Required message to MN to initiate the </w:t>
      </w:r>
      <w:r w:rsidR="00F866D8">
        <w:t>de</w:t>
      </w:r>
      <w:r w:rsidR="001D768A" w:rsidRPr="001D768A">
        <w:t>activation procedure.</w:t>
      </w:r>
      <w:r w:rsidR="00266671" w:rsidRPr="00EA398D">
        <w:rPr>
          <w:b/>
          <w:bCs/>
        </w:rPr>
        <w:t xml:space="preserve"> </w:t>
      </w:r>
      <w:r w:rsidR="00AA5E1A" w:rsidRPr="00EA398D">
        <w:rPr>
          <w:b/>
          <w:bCs/>
        </w:rPr>
        <w:t xml:space="preserve"> </w:t>
      </w:r>
    </w:p>
    <w:p w14:paraId="16DB41F2" w14:textId="269D15C1" w:rsidR="009E5BC2" w:rsidRDefault="00A253E8" w:rsidP="008A2222">
      <w:pPr>
        <w:rPr>
          <w:b/>
          <w:bCs/>
        </w:rPr>
      </w:pPr>
      <w:r>
        <w:t>We have a</w:t>
      </w:r>
      <w:r w:rsidR="001805BA">
        <w:t xml:space="preserve"> similar set of proposals </w:t>
      </w:r>
      <w:r>
        <w:t>as for SCG activation.</w:t>
      </w:r>
      <w:r w:rsidR="00FD77FC">
        <w:t xml:space="preserve"> </w:t>
      </w:r>
      <w:r w:rsidR="003265AF" w:rsidRPr="00CF75E4">
        <w:rPr>
          <w:b/>
          <w:bCs/>
        </w:rPr>
        <w:t xml:space="preserve"> </w:t>
      </w:r>
      <w:r w:rsidR="009A6F66" w:rsidRPr="00CF75E4">
        <w:rPr>
          <w:b/>
          <w:bCs/>
        </w:rPr>
        <w:t xml:space="preserve"> </w:t>
      </w:r>
    </w:p>
    <w:p w14:paraId="435CA92D" w14:textId="44FF048C" w:rsidR="00BF0E65" w:rsidRDefault="00BF0E65" w:rsidP="00BF0E65">
      <w:r w:rsidRPr="001B4CEE">
        <w:rPr>
          <w:b/>
          <w:bCs/>
        </w:rPr>
        <w:t>Proposal 1</w:t>
      </w:r>
      <w:r w:rsidR="004B75A1">
        <w:rPr>
          <w:b/>
          <w:bCs/>
        </w:rPr>
        <w:t>b</w:t>
      </w:r>
      <w:r w:rsidRPr="001B4CEE">
        <w:rPr>
          <w:b/>
          <w:bCs/>
        </w:rPr>
        <w:t>.</w:t>
      </w:r>
      <w:r w:rsidRPr="00BD150E">
        <w:rPr>
          <w:b/>
          <w:bCs/>
        </w:rPr>
        <w:t xml:space="preserve"> SN transmits SN Modification Required message to MN to initiate the </w:t>
      </w:r>
      <w:r>
        <w:rPr>
          <w:b/>
          <w:bCs/>
        </w:rPr>
        <w:t>de</w:t>
      </w:r>
      <w:r w:rsidRPr="00BD150E">
        <w:rPr>
          <w:b/>
          <w:bCs/>
        </w:rPr>
        <w:t>activation procedure.</w:t>
      </w:r>
    </w:p>
    <w:p w14:paraId="54D2EDAD" w14:textId="677A0AD4" w:rsidR="00BF0E65" w:rsidRDefault="00BF0E65" w:rsidP="00BF0E65">
      <w:r w:rsidRPr="001B4CEE">
        <w:rPr>
          <w:b/>
          <w:bCs/>
        </w:rPr>
        <w:t>Observation 1</w:t>
      </w:r>
      <w:r w:rsidR="004B75A1">
        <w:rPr>
          <w:b/>
          <w:bCs/>
        </w:rPr>
        <w:t>b</w:t>
      </w:r>
      <w:r w:rsidRPr="001B4CEE">
        <w:rPr>
          <w:b/>
          <w:bCs/>
        </w:rPr>
        <w:t>.</w:t>
      </w:r>
      <w:r>
        <w:t xml:space="preserve"> </w:t>
      </w:r>
      <w:r w:rsidRPr="00135549">
        <w:rPr>
          <w:b/>
          <w:bCs/>
        </w:rPr>
        <w:t xml:space="preserve">In the SN Modification Required message, SN can provide an “SCG </w:t>
      </w:r>
      <w:r>
        <w:rPr>
          <w:b/>
          <w:bCs/>
        </w:rPr>
        <w:t>de</w:t>
      </w:r>
      <w:r w:rsidRPr="00135549">
        <w:rPr>
          <w:b/>
          <w:bCs/>
        </w:rPr>
        <w:t>activation” indication so that MN knows the purpose for which the procedure has been initiated.</w:t>
      </w:r>
      <w:r>
        <w:t xml:space="preserve">   </w:t>
      </w:r>
    </w:p>
    <w:p w14:paraId="3AF4E6E1" w14:textId="6DE47FD9" w:rsidR="00BF0E65" w:rsidRPr="00230F4C" w:rsidRDefault="00BF0E65" w:rsidP="00BF0E65">
      <w:r w:rsidRPr="001B4CEE">
        <w:rPr>
          <w:b/>
          <w:bCs/>
        </w:rPr>
        <w:t>Proposal 2</w:t>
      </w:r>
      <w:r w:rsidR="004B75A1">
        <w:rPr>
          <w:b/>
          <w:bCs/>
        </w:rPr>
        <w:t>b</w:t>
      </w:r>
      <w:r w:rsidRPr="001B4CEE">
        <w:rPr>
          <w:b/>
          <w:bCs/>
        </w:rPr>
        <w:t>.</w:t>
      </w:r>
      <w:r>
        <w:t xml:space="preserve"> </w:t>
      </w:r>
      <w:r w:rsidRPr="00135549">
        <w:rPr>
          <w:b/>
          <w:bCs/>
        </w:rPr>
        <w:t xml:space="preserve">In the SN Modification Required message, SN includes an “SCG </w:t>
      </w:r>
      <w:r w:rsidR="00A338C6">
        <w:rPr>
          <w:b/>
          <w:bCs/>
        </w:rPr>
        <w:t>de</w:t>
      </w:r>
      <w:r w:rsidRPr="00135549">
        <w:rPr>
          <w:b/>
          <w:bCs/>
        </w:rPr>
        <w:t>activation” indication IE.</w:t>
      </w:r>
    </w:p>
    <w:p w14:paraId="4CB94F32" w14:textId="77777777" w:rsidR="00A338C6" w:rsidRDefault="00A338C6" w:rsidP="008A2222">
      <w:r w:rsidRPr="00A338C6">
        <w:rPr>
          <w:b/>
          <w:bCs/>
        </w:rPr>
        <w:t>Step 2:</w:t>
      </w:r>
      <w:r>
        <w:t xml:space="preserve"> We have a similar set of proposals as for SCG activation.</w:t>
      </w:r>
    </w:p>
    <w:p w14:paraId="712D88A4" w14:textId="43F4E9D8" w:rsidR="004B75A1" w:rsidRPr="003333D2" w:rsidRDefault="004B75A1" w:rsidP="004B75A1">
      <w:pPr>
        <w:rPr>
          <w:b/>
          <w:bCs/>
        </w:rPr>
      </w:pPr>
      <w:r w:rsidRPr="003333D2">
        <w:rPr>
          <w:b/>
          <w:bCs/>
        </w:rPr>
        <w:t>Observation 2</w:t>
      </w:r>
      <w:r w:rsidR="00263A64">
        <w:rPr>
          <w:b/>
          <w:bCs/>
        </w:rPr>
        <w:t>b</w:t>
      </w:r>
      <w:r w:rsidRPr="003333D2">
        <w:rPr>
          <w:b/>
          <w:bCs/>
        </w:rPr>
        <w:t xml:space="preserve">. It should be allowed for the MN to reject the SCG </w:t>
      </w:r>
      <w:r w:rsidR="00263A64">
        <w:rPr>
          <w:b/>
          <w:bCs/>
        </w:rPr>
        <w:t>de</w:t>
      </w:r>
      <w:r w:rsidRPr="003333D2">
        <w:rPr>
          <w:b/>
          <w:bCs/>
        </w:rPr>
        <w:t xml:space="preserve">activation request, e.g., MN may reject if it </w:t>
      </w:r>
      <w:r w:rsidR="00E53604">
        <w:rPr>
          <w:b/>
          <w:bCs/>
        </w:rPr>
        <w:t xml:space="preserve">determines that there is data activity or data in the MN buffer for MN terminated split bearers that </w:t>
      </w:r>
      <w:r w:rsidR="00FD7771">
        <w:rPr>
          <w:b/>
          <w:bCs/>
        </w:rPr>
        <w:t>require SCG resources</w:t>
      </w:r>
      <w:r w:rsidRPr="003333D2">
        <w:rPr>
          <w:b/>
          <w:bCs/>
        </w:rPr>
        <w:t>.</w:t>
      </w:r>
    </w:p>
    <w:p w14:paraId="7ADFEB98" w14:textId="713BAD29" w:rsidR="004B75A1" w:rsidRPr="003333D2" w:rsidRDefault="004B75A1" w:rsidP="004B75A1">
      <w:pPr>
        <w:rPr>
          <w:b/>
          <w:bCs/>
        </w:rPr>
      </w:pPr>
      <w:r w:rsidRPr="003333D2">
        <w:rPr>
          <w:b/>
          <w:bCs/>
        </w:rPr>
        <w:t>Proposal 3</w:t>
      </w:r>
      <w:r w:rsidR="00536DFF">
        <w:rPr>
          <w:b/>
          <w:bCs/>
        </w:rPr>
        <w:t>b</w:t>
      </w:r>
      <w:r w:rsidRPr="003333D2">
        <w:rPr>
          <w:b/>
          <w:bCs/>
        </w:rPr>
        <w:t xml:space="preserve">. If MN accepts the SCG </w:t>
      </w:r>
      <w:r w:rsidR="009B5B51">
        <w:rPr>
          <w:b/>
          <w:bCs/>
        </w:rPr>
        <w:t>de</w:t>
      </w:r>
      <w:r w:rsidRPr="003333D2">
        <w:rPr>
          <w:b/>
          <w:bCs/>
        </w:rPr>
        <w:t>activation request, MN transmits SN Modification Confirm to the SN.</w:t>
      </w:r>
    </w:p>
    <w:p w14:paraId="7B5E1556" w14:textId="4F621612" w:rsidR="004B75A1" w:rsidRDefault="004B75A1" w:rsidP="004B75A1">
      <w:pPr>
        <w:rPr>
          <w:b/>
          <w:bCs/>
        </w:rPr>
      </w:pPr>
      <w:r w:rsidRPr="003333D2">
        <w:rPr>
          <w:b/>
          <w:bCs/>
        </w:rPr>
        <w:t>Proposal 4</w:t>
      </w:r>
      <w:r w:rsidR="00536DFF">
        <w:rPr>
          <w:b/>
          <w:bCs/>
        </w:rPr>
        <w:t>b</w:t>
      </w:r>
      <w:r w:rsidRPr="003333D2">
        <w:rPr>
          <w:b/>
          <w:bCs/>
        </w:rPr>
        <w:t xml:space="preserve">. If MN rejects the SCG </w:t>
      </w:r>
      <w:r w:rsidR="009B5B51">
        <w:rPr>
          <w:b/>
          <w:bCs/>
        </w:rPr>
        <w:t>de</w:t>
      </w:r>
      <w:r w:rsidRPr="003333D2">
        <w:rPr>
          <w:b/>
          <w:bCs/>
        </w:rPr>
        <w:t xml:space="preserve">activation request, MN transmits SN Modification Refuse to the SN </w:t>
      </w:r>
      <w:r>
        <w:rPr>
          <w:b/>
          <w:bCs/>
        </w:rPr>
        <w:t>including</w:t>
      </w:r>
      <w:r w:rsidRPr="003333D2">
        <w:rPr>
          <w:b/>
          <w:bCs/>
        </w:rPr>
        <w:t xml:space="preserve"> an appropriate cause value.</w:t>
      </w:r>
    </w:p>
    <w:p w14:paraId="7AB72421" w14:textId="00F59399" w:rsidR="00220246" w:rsidRDefault="00AC008D" w:rsidP="008A2222">
      <w:r>
        <w:t xml:space="preserve">Steps 3, 4 are similar to the </w:t>
      </w:r>
      <w:r w:rsidR="00220246">
        <w:t>SCG activation case.</w:t>
      </w:r>
    </w:p>
    <w:p w14:paraId="682C0D00" w14:textId="4588CCE9" w:rsidR="00536DFF" w:rsidRDefault="00536DFF" w:rsidP="008A2222">
      <w:r>
        <w:t xml:space="preserve">Proposals </w:t>
      </w:r>
      <w:r w:rsidR="007745E1">
        <w:t>1a, 1b, …, 4a, 4b, can be combined as follows.</w:t>
      </w:r>
    </w:p>
    <w:p w14:paraId="2458CF58" w14:textId="2F6D43F3" w:rsidR="00153D94" w:rsidRDefault="00153D94" w:rsidP="00153D94">
      <w:r w:rsidRPr="001B4CEE">
        <w:rPr>
          <w:b/>
          <w:bCs/>
        </w:rPr>
        <w:t>Proposal 1.</w:t>
      </w:r>
      <w:r w:rsidRPr="00BD150E">
        <w:rPr>
          <w:b/>
          <w:bCs/>
        </w:rPr>
        <w:t xml:space="preserve"> SN transmits SN Modification Required message to MN to initiate the </w:t>
      </w:r>
      <w:r>
        <w:rPr>
          <w:b/>
          <w:bCs/>
        </w:rPr>
        <w:t>(de)</w:t>
      </w:r>
      <w:r w:rsidRPr="00BD150E">
        <w:rPr>
          <w:b/>
          <w:bCs/>
        </w:rPr>
        <w:t>activation procedure.</w:t>
      </w:r>
    </w:p>
    <w:p w14:paraId="5BAD0C92" w14:textId="3AA7535C" w:rsidR="00153D94" w:rsidRPr="00230F4C" w:rsidRDefault="00153D94" w:rsidP="00153D94">
      <w:r w:rsidRPr="001B4CEE">
        <w:rPr>
          <w:b/>
          <w:bCs/>
        </w:rPr>
        <w:t>Proposal 2.</w:t>
      </w:r>
      <w:r>
        <w:t xml:space="preserve"> </w:t>
      </w:r>
      <w:r w:rsidRPr="00135549">
        <w:rPr>
          <w:b/>
          <w:bCs/>
        </w:rPr>
        <w:t xml:space="preserve">In the SN Modification Required message, SN includes an “SCG </w:t>
      </w:r>
      <w:r w:rsidR="001E151C">
        <w:rPr>
          <w:b/>
          <w:bCs/>
        </w:rPr>
        <w:t>(</w:t>
      </w:r>
      <w:r>
        <w:rPr>
          <w:b/>
          <w:bCs/>
        </w:rPr>
        <w:t>de</w:t>
      </w:r>
      <w:r w:rsidR="001E151C">
        <w:rPr>
          <w:b/>
          <w:bCs/>
        </w:rPr>
        <w:t>)</w:t>
      </w:r>
      <w:r w:rsidRPr="00135549">
        <w:rPr>
          <w:b/>
          <w:bCs/>
        </w:rPr>
        <w:t>activation” indication IE.</w:t>
      </w:r>
    </w:p>
    <w:p w14:paraId="514B8DE9" w14:textId="58D62F19" w:rsidR="00153D94" w:rsidRPr="003333D2" w:rsidRDefault="00153D94" w:rsidP="00153D94">
      <w:pPr>
        <w:rPr>
          <w:b/>
          <w:bCs/>
        </w:rPr>
      </w:pPr>
      <w:r w:rsidRPr="003333D2">
        <w:rPr>
          <w:b/>
          <w:bCs/>
        </w:rPr>
        <w:t xml:space="preserve">Proposal 3. If MN accepts the SCG </w:t>
      </w:r>
      <w:r w:rsidR="00904CBC">
        <w:rPr>
          <w:b/>
          <w:bCs/>
        </w:rPr>
        <w:t>(</w:t>
      </w:r>
      <w:r>
        <w:rPr>
          <w:b/>
          <w:bCs/>
        </w:rPr>
        <w:t>de</w:t>
      </w:r>
      <w:r w:rsidR="00904CBC">
        <w:rPr>
          <w:b/>
          <w:bCs/>
        </w:rPr>
        <w:t>)</w:t>
      </w:r>
      <w:r w:rsidRPr="003333D2">
        <w:rPr>
          <w:b/>
          <w:bCs/>
        </w:rPr>
        <w:t>activation request, MN transmits SN Modification Confirm to the SN.</w:t>
      </w:r>
    </w:p>
    <w:p w14:paraId="2C29D938" w14:textId="32A5EFFB" w:rsidR="007745E1" w:rsidRPr="00153D94" w:rsidRDefault="00153D94" w:rsidP="008A2222">
      <w:pPr>
        <w:rPr>
          <w:b/>
          <w:bCs/>
        </w:rPr>
      </w:pPr>
      <w:r w:rsidRPr="003333D2">
        <w:rPr>
          <w:b/>
          <w:bCs/>
        </w:rPr>
        <w:t xml:space="preserve">Proposal 4. If MN rejects the SCG </w:t>
      </w:r>
      <w:r w:rsidR="00904CBC">
        <w:rPr>
          <w:b/>
          <w:bCs/>
        </w:rPr>
        <w:t>(</w:t>
      </w:r>
      <w:r>
        <w:rPr>
          <w:b/>
          <w:bCs/>
        </w:rPr>
        <w:t>de</w:t>
      </w:r>
      <w:r w:rsidR="00904CBC">
        <w:rPr>
          <w:b/>
          <w:bCs/>
        </w:rPr>
        <w:t>)</w:t>
      </w:r>
      <w:r w:rsidRPr="003333D2">
        <w:rPr>
          <w:b/>
          <w:bCs/>
        </w:rPr>
        <w:t xml:space="preserve">activation request, MN transmits SN Modification Refuse to the SN </w:t>
      </w:r>
      <w:r>
        <w:rPr>
          <w:b/>
          <w:bCs/>
        </w:rPr>
        <w:t>including</w:t>
      </w:r>
      <w:r w:rsidRPr="003333D2">
        <w:rPr>
          <w:b/>
          <w:bCs/>
        </w:rPr>
        <w:t xml:space="preserve"> an appropriate cause value.</w:t>
      </w:r>
    </w:p>
    <w:p w14:paraId="73586141" w14:textId="47376E27" w:rsidR="00A253E8" w:rsidRDefault="00220246" w:rsidP="008A2222">
      <w:r>
        <w:t xml:space="preserve">It is also possible that </w:t>
      </w:r>
      <w:r w:rsidR="00C74A40">
        <w:t xml:space="preserve">Activity Notification procedure </w:t>
      </w:r>
      <w:r w:rsidR="004957D5">
        <w:t>is used instead of the SN Modification procedure. We have the following observation indicating</w:t>
      </w:r>
      <w:r w:rsidR="00536DFF">
        <w:t xml:space="preserve"> such</w:t>
      </w:r>
      <w:r w:rsidR="004957D5">
        <w:t xml:space="preserve"> a scenario</w:t>
      </w:r>
      <w:r w:rsidR="00536DFF">
        <w:t>.</w:t>
      </w:r>
      <w:r w:rsidR="00AC008D">
        <w:t xml:space="preserve"> </w:t>
      </w:r>
      <w:r w:rsidR="00A338C6">
        <w:t xml:space="preserve"> </w:t>
      </w:r>
    </w:p>
    <w:p w14:paraId="09CB2B67" w14:textId="2960F923" w:rsidR="002832C8" w:rsidRDefault="00536DFF" w:rsidP="008A2222">
      <w:pPr>
        <w:rPr>
          <w:b/>
          <w:bCs/>
        </w:rPr>
      </w:pPr>
      <w:r w:rsidRPr="002C525A">
        <w:rPr>
          <w:b/>
          <w:bCs/>
        </w:rPr>
        <w:t>Observa</w:t>
      </w:r>
      <w:r w:rsidR="00756C63" w:rsidRPr="002C525A">
        <w:rPr>
          <w:b/>
          <w:bCs/>
        </w:rPr>
        <w:t xml:space="preserve">tion </w:t>
      </w:r>
      <w:r w:rsidR="002C525A" w:rsidRPr="002C525A">
        <w:rPr>
          <w:b/>
          <w:bCs/>
        </w:rPr>
        <w:t>3.</w:t>
      </w:r>
      <w:r w:rsidR="002C525A">
        <w:rPr>
          <w:b/>
          <w:bCs/>
        </w:rPr>
        <w:t xml:space="preserve"> </w:t>
      </w:r>
      <w:r w:rsidR="00D96FA0">
        <w:rPr>
          <w:b/>
          <w:bCs/>
        </w:rPr>
        <w:t xml:space="preserve">In the case </w:t>
      </w:r>
      <w:r w:rsidR="005F1195">
        <w:rPr>
          <w:b/>
          <w:bCs/>
        </w:rPr>
        <w:t xml:space="preserve">that </w:t>
      </w:r>
      <w:r w:rsidR="00D96FA0">
        <w:rPr>
          <w:b/>
          <w:bCs/>
        </w:rPr>
        <w:t xml:space="preserve">SN knows that </w:t>
      </w:r>
      <w:r w:rsidR="00C164BA">
        <w:rPr>
          <w:b/>
          <w:bCs/>
        </w:rPr>
        <w:t xml:space="preserve">there </w:t>
      </w:r>
      <w:r w:rsidR="00D96FA0">
        <w:rPr>
          <w:b/>
          <w:bCs/>
        </w:rPr>
        <w:t xml:space="preserve">are no MN </w:t>
      </w:r>
      <w:r w:rsidR="005F1195">
        <w:rPr>
          <w:b/>
          <w:bCs/>
        </w:rPr>
        <w:t xml:space="preserve">terminated bearers that use SCG resources, </w:t>
      </w:r>
      <w:r w:rsidR="00F07047">
        <w:rPr>
          <w:b/>
          <w:bCs/>
        </w:rPr>
        <w:t>Activity Notification procedure</w:t>
      </w:r>
      <w:r w:rsidR="00384BEB">
        <w:rPr>
          <w:b/>
          <w:bCs/>
        </w:rPr>
        <w:t xml:space="preserve"> can be used for </w:t>
      </w:r>
      <w:r w:rsidR="002832C8">
        <w:rPr>
          <w:b/>
          <w:bCs/>
        </w:rPr>
        <w:t>SCG deactivation.</w:t>
      </w:r>
    </w:p>
    <w:p w14:paraId="0317EA57" w14:textId="26B7D170" w:rsidR="002A2891" w:rsidRDefault="002832C8" w:rsidP="008A2222">
      <w:pPr>
        <w:rPr>
          <w:b/>
          <w:bCs/>
        </w:rPr>
      </w:pPr>
      <w:r>
        <w:rPr>
          <w:b/>
          <w:bCs/>
        </w:rPr>
        <w:t>Observation 4. The advantage of using Activity Notification procedure</w:t>
      </w:r>
      <w:r w:rsidR="00C164BA">
        <w:rPr>
          <w:b/>
          <w:bCs/>
        </w:rPr>
        <w:t xml:space="preserve"> (when</w:t>
      </w:r>
      <w:r w:rsidR="00847830">
        <w:rPr>
          <w:b/>
          <w:bCs/>
        </w:rPr>
        <w:t>ever possible)</w:t>
      </w:r>
      <w:r>
        <w:rPr>
          <w:b/>
          <w:bCs/>
        </w:rPr>
        <w:t xml:space="preserve"> </w:t>
      </w:r>
      <w:r w:rsidR="00CE7EAF">
        <w:rPr>
          <w:b/>
          <w:bCs/>
        </w:rPr>
        <w:t xml:space="preserve">instead of SN Modification procedure, is that the overall delay of the </w:t>
      </w:r>
      <w:r w:rsidR="00404E9E">
        <w:rPr>
          <w:b/>
          <w:bCs/>
        </w:rPr>
        <w:t xml:space="preserve">SCG </w:t>
      </w:r>
      <w:r w:rsidR="009067DB">
        <w:rPr>
          <w:b/>
          <w:bCs/>
        </w:rPr>
        <w:t>de</w:t>
      </w:r>
      <w:r w:rsidR="00404E9E">
        <w:rPr>
          <w:b/>
          <w:bCs/>
        </w:rPr>
        <w:t xml:space="preserve">activation procedure </w:t>
      </w:r>
      <w:r w:rsidR="00847830">
        <w:rPr>
          <w:b/>
          <w:bCs/>
        </w:rPr>
        <w:t>can be</w:t>
      </w:r>
      <w:r w:rsidR="00404E9E">
        <w:rPr>
          <w:b/>
          <w:bCs/>
        </w:rPr>
        <w:t xml:space="preserve"> </w:t>
      </w:r>
      <w:r w:rsidR="002A2891">
        <w:rPr>
          <w:b/>
          <w:bCs/>
        </w:rPr>
        <w:t>lower.</w:t>
      </w:r>
    </w:p>
    <w:p w14:paraId="61A7194C" w14:textId="33EB37EE" w:rsidR="006C0695" w:rsidRDefault="00ED343D" w:rsidP="008A2222">
      <w:r>
        <w:t xml:space="preserve">The call-flow </w:t>
      </w:r>
      <w:r w:rsidR="006C0695">
        <w:t xml:space="preserve">using Activity Notification is shown in </w:t>
      </w:r>
      <w:r w:rsidR="004B5A05" w:rsidRPr="004B5A05">
        <w:fldChar w:fldCharType="begin"/>
      </w:r>
      <w:r w:rsidR="004B5A05" w:rsidRPr="004B5A05">
        <w:instrText xml:space="preserve"> REF _Ref61528928 \h  \* MERGEFORMAT </w:instrText>
      </w:r>
      <w:r w:rsidR="004B5A05" w:rsidRPr="004B5A05">
        <w:fldChar w:fldCharType="separate"/>
      </w:r>
      <w:r w:rsidR="004B5A05" w:rsidRPr="004B5A05">
        <w:rPr>
          <w:color w:val="0070C0"/>
        </w:rPr>
        <w:t xml:space="preserve">Figure </w:t>
      </w:r>
      <w:r w:rsidR="004B5A05" w:rsidRPr="004B5A05">
        <w:rPr>
          <w:noProof/>
          <w:color w:val="0070C0"/>
        </w:rPr>
        <w:t>3</w:t>
      </w:r>
      <w:r w:rsidR="004B5A05" w:rsidRPr="004B5A05">
        <w:fldChar w:fldCharType="end"/>
      </w:r>
      <w:r w:rsidR="004B5A05">
        <w:t>.</w:t>
      </w:r>
    </w:p>
    <w:bookmarkStart w:id="4" w:name="_GoBack"/>
    <w:p w14:paraId="020FDB84" w14:textId="70478E55" w:rsidR="002C7D1C" w:rsidRDefault="00635F05" w:rsidP="002C7D1C">
      <w:pPr>
        <w:keepNext/>
      </w:pPr>
      <w:r>
        <w:rPr>
          <w:b/>
          <w:bCs/>
        </w:rPr>
        <w:object w:dxaOrig="11716" w:dyaOrig="5115" w14:anchorId="43B2E64D">
          <v:shape id="_x0000_i1031" type="#_x0000_t75" style="width:461.25pt;height:201pt" o:ole="">
            <v:imagedata r:id="rId12" o:title=""/>
          </v:shape>
          <o:OLEObject Type="Embed" ProgID="Visio.Drawing.15" ShapeID="_x0000_i1031" DrawAspect="Content" ObjectID="_1672165769" r:id="rId13"/>
        </w:object>
      </w:r>
      <w:bookmarkEnd w:id="4"/>
    </w:p>
    <w:p w14:paraId="35650449" w14:textId="02D1D267" w:rsidR="002C7D1C" w:rsidRPr="005D4BB1" w:rsidRDefault="002C7D1C" w:rsidP="002C7D1C">
      <w:pPr>
        <w:pStyle w:val="Caption"/>
        <w:jc w:val="center"/>
        <w:rPr>
          <w:b/>
          <w:bCs/>
          <w:color w:val="0070C0"/>
          <w:sz w:val="20"/>
          <w:szCs w:val="20"/>
        </w:rPr>
      </w:pPr>
      <w:bookmarkStart w:id="5" w:name="_Ref61528928"/>
      <w:r w:rsidRPr="005D4BB1">
        <w:rPr>
          <w:b/>
          <w:bCs/>
          <w:color w:val="0070C0"/>
          <w:sz w:val="20"/>
          <w:szCs w:val="20"/>
        </w:rPr>
        <w:t xml:space="preserve">Figure </w:t>
      </w:r>
      <w:r w:rsidRPr="005D4BB1">
        <w:rPr>
          <w:b/>
          <w:bCs/>
          <w:color w:val="0070C0"/>
          <w:sz w:val="20"/>
          <w:szCs w:val="20"/>
        </w:rPr>
        <w:fldChar w:fldCharType="begin"/>
      </w:r>
      <w:r w:rsidRPr="005D4BB1">
        <w:rPr>
          <w:b/>
          <w:bCs/>
          <w:color w:val="0070C0"/>
          <w:sz w:val="20"/>
          <w:szCs w:val="20"/>
        </w:rPr>
        <w:instrText xml:space="preserve"> SEQ Figure \* ARABIC </w:instrText>
      </w:r>
      <w:r w:rsidRPr="005D4BB1">
        <w:rPr>
          <w:b/>
          <w:bCs/>
          <w:color w:val="0070C0"/>
          <w:sz w:val="20"/>
          <w:szCs w:val="20"/>
        </w:rPr>
        <w:fldChar w:fldCharType="separate"/>
      </w:r>
      <w:r w:rsidR="0035699A">
        <w:rPr>
          <w:b/>
          <w:bCs/>
          <w:noProof/>
          <w:color w:val="0070C0"/>
          <w:sz w:val="20"/>
          <w:szCs w:val="20"/>
        </w:rPr>
        <w:t>3</w:t>
      </w:r>
      <w:r w:rsidRPr="005D4BB1">
        <w:rPr>
          <w:b/>
          <w:bCs/>
          <w:color w:val="0070C0"/>
          <w:sz w:val="20"/>
          <w:szCs w:val="20"/>
        </w:rPr>
        <w:fldChar w:fldCharType="end"/>
      </w:r>
      <w:bookmarkEnd w:id="5"/>
      <w:r w:rsidRPr="005D4BB1">
        <w:rPr>
          <w:b/>
          <w:bCs/>
          <w:color w:val="0070C0"/>
          <w:sz w:val="20"/>
          <w:szCs w:val="20"/>
        </w:rPr>
        <w:t>: SN initiated SCG deactivation using Activity Notification</w:t>
      </w:r>
    </w:p>
    <w:p w14:paraId="3489B63F" w14:textId="2FEF3228" w:rsidR="00536DFF" w:rsidRDefault="002D1FD8" w:rsidP="008A2222">
      <w:r>
        <w:lastRenderedPageBreak/>
        <w:t>Since</w:t>
      </w:r>
      <w:r w:rsidRPr="00C164BA">
        <w:t xml:space="preserve"> </w:t>
      </w:r>
      <w:r w:rsidR="00C164BA" w:rsidRPr="00C164BA">
        <w:t>there are no MN terminated bearers that use SCG resources,</w:t>
      </w:r>
      <w:r w:rsidR="0075231C">
        <w:t xml:space="preserve"> there may not </w:t>
      </w:r>
      <w:r w:rsidR="002B1048">
        <w:t xml:space="preserve">exist </w:t>
      </w:r>
      <w:r w:rsidR="0075231C">
        <w:t>any reason for MN to reject the deactivation request</w:t>
      </w:r>
      <w:r w:rsidR="00B82555">
        <w:t xml:space="preserve"> so that it does not need to send any message to the SN in that case.</w:t>
      </w:r>
    </w:p>
    <w:p w14:paraId="219B4BF1" w14:textId="50191192" w:rsidR="0075231C" w:rsidRDefault="005737B6" w:rsidP="008A2222">
      <w:r>
        <w:t>We have the following proposal.</w:t>
      </w:r>
    </w:p>
    <w:p w14:paraId="6CC3DE49" w14:textId="2EEE7383" w:rsidR="005737B6" w:rsidRDefault="005737B6" w:rsidP="008A2222">
      <w:pPr>
        <w:rPr>
          <w:b/>
          <w:bCs/>
        </w:rPr>
      </w:pPr>
      <w:r w:rsidRPr="008C334C">
        <w:rPr>
          <w:b/>
          <w:bCs/>
        </w:rPr>
        <w:t xml:space="preserve">Proposal 5. </w:t>
      </w:r>
      <w:r w:rsidR="00257EC3" w:rsidRPr="00BD150E">
        <w:rPr>
          <w:b/>
          <w:bCs/>
        </w:rPr>
        <w:t xml:space="preserve">SN </w:t>
      </w:r>
      <w:r w:rsidR="008C334C">
        <w:rPr>
          <w:b/>
          <w:bCs/>
        </w:rPr>
        <w:t xml:space="preserve">may </w:t>
      </w:r>
      <w:r w:rsidR="00257EC3" w:rsidRPr="00BD150E">
        <w:rPr>
          <w:b/>
          <w:bCs/>
        </w:rPr>
        <w:t xml:space="preserve">transmit </w:t>
      </w:r>
      <w:r w:rsidR="008C334C">
        <w:rPr>
          <w:b/>
          <w:bCs/>
        </w:rPr>
        <w:t xml:space="preserve">the </w:t>
      </w:r>
      <w:r w:rsidR="00257EC3">
        <w:rPr>
          <w:b/>
          <w:bCs/>
        </w:rPr>
        <w:t>Ac</w:t>
      </w:r>
      <w:r w:rsidR="008C334C">
        <w:rPr>
          <w:b/>
          <w:bCs/>
        </w:rPr>
        <w:t>tivity Notification</w:t>
      </w:r>
      <w:r w:rsidR="00257EC3" w:rsidRPr="00BD150E">
        <w:rPr>
          <w:b/>
          <w:bCs/>
        </w:rPr>
        <w:t xml:space="preserve"> message to MN to initiate the </w:t>
      </w:r>
      <w:r w:rsidR="008C334C">
        <w:rPr>
          <w:b/>
          <w:bCs/>
        </w:rPr>
        <w:t>de</w:t>
      </w:r>
      <w:r w:rsidR="00257EC3" w:rsidRPr="00BD150E">
        <w:rPr>
          <w:b/>
          <w:bCs/>
        </w:rPr>
        <w:t>activation procedure</w:t>
      </w:r>
      <w:r w:rsidR="0097793A">
        <w:rPr>
          <w:b/>
          <w:bCs/>
        </w:rPr>
        <w:t xml:space="preserve">, including </w:t>
      </w:r>
      <w:r w:rsidR="00BB4521" w:rsidRPr="00135549">
        <w:rPr>
          <w:b/>
          <w:bCs/>
        </w:rPr>
        <w:t xml:space="preserve">an “SCG </w:t>
      </w:r>
      <w:r w:rsidR="00BB4521">
        <w:rPr>
          <w:b/>
          <w:bCs/>
        </w:rPr>
        <w:t>de</w:t>
      </w:r>
      <w:r w:rsidR="00BB4521" w:rsidRPr="00135549">
        <w:rPr>
          <w:b/>
          <w:bCs/>
        </w:rPr>
        <w:t>activation” indication IE</w:t>
      </w:r>
      <w:r w:rsidR="00BB4521">
        <w:rPr>
          <w:b/>
          <w:bCs/>
        </w:rPr>
        <w:t xml:space="preserve"> in the message</w:t>
      </w:r>
      <w:r w:rsidR="00BB4521" w:rsidRPr="00135549">
        <w:rPr>
          <w:b/>
          <w:bCs/>
        </w:rPr>
        <w:t>.</w:t>
      </w:r>
    </w:p>
    <w:p w14:paraId="0CD23206" w14:textId="2C0993BE" w:rsidR="00BB4521" w:rsidRDefault="005B2A83" w:rsidP="008A2222">
      <w:r>
        <w:t xml:space="preserve">In case MN still decides to </w:t>
      </w:r>
      <w:r w:rsidR="002F5910">
        <w:t xml:space="preserve">reject the deactivation request (for whatever reason), it can </w:t>
      </w:r>
      <w:r w:rsidR="00AC259D">
        <w:t>do so by using the SN Modification procedure. The call-flow i</w:t>
      </w:r>
      <w:r w:rsidR="0017186E">
        <w:t>n that case is</w:t>
      </w:r>
      <w:r w:rsidR="00AC259D">
        <w:t xml:space="preserve"> shown in </w:t>
      </w:r>
      <w:r w:rsidR="00CE64B0" w:rsidRPr="00D83C33">
        <w:fldChar w:fldCharType="begin"/>
      </w:r>
      <w:r w:rsidR="00CE64B0" w:rsidRPr="00D83C33">
        <w:instrText xml:space="preserve"> REF _Ref61529902 \h </w:instrText>
      </w:r>
      <w:r w:rsidR="00D83C33" w:rsidRPr="00D83C33">
        <w:instrText xml:space="preserve"> \* MERGEFORMAT </w:instrText>
      </w:r>
      <w:r w:rsidR="00CE64B0" w:rsidRPr="00D83C33">
        <w:fldChar w:fldCharType="separate"/>
      </w:r>
      <w:r w:rsidR="00CE64B0" w:rsidRPr="00D83C33">
        <w:rPr>
          <w:color w:val="0070C0"/>
        </w:rPr>
        <w:t xml:space="preserve">Figure </w:t>
      </w:r>
      <w:r w:rsidR="00CE64B0" w:rsidRPr="00D83C33">
        <w:rPr>
          <w:noProof/>
          <w:color w:val="0070C0"/>
        </w:rPr>
        <w:t>4</w:t>
      </w:r>
      <w:r w:rsidR="00CE64B0" w:rsidRPr="00D83C33">
        <w:fldChar w:fldCharType="end"/>
      </w:r>
      <w:r w:rsidR="00AC259D">
        <w:t>.</w:t>
      </w:r>
    </w:p>
    <w:p w14:paraId="0BF4CCA6" w14:textId="6A57F987" w:rsidR="00B32708" w:rsidRDefault="00B32708" w:rsidP="008A2222">
      <w:pPr>
        <w:rPr>
          <w:b/>
          <w:bCs/>
        </w:rPr>
      </w:pPr>
      <w:r w:rsidRPr="00B62B5D">
        <w:rPr>
          <w:b/>
          <w:bCs/>
        </w:rPr>
        <w:t xml:space="preserve">Proposal </w:t>
      </w:r>
      <w:r w:rsidR="009D7589" w:rsidRPr="00B62B5D">
        <w:rPr>
          <w:b/>
          <w:bCs/>
        </w:rPr>
        <w:t xml:space="preserve">6. </w:t>
      </w:r>
      <w:r w:rsidR="00285DE2" w:rsidRPr="00B62B5D">
        <w:rPr>
          <w:b/>
          <w:bCs/>
        </w:rPr>
        <w:t xml:space="preserve">Upon receiving </w:t>
      </w:r>
      <w:r w:rsidR="00285DE2">
        <w:rPr>
          <w:b/>
          <w:bCs/>
        </w:rPr>
        <w:t>the Activity Notification</w:t>
      </w:r>
      <w:r w:rsidR="00285DE2" w:rsidRPr="00BD150E">
        <w:rPr>
          <w:b/>
          <w:bCs/>
        </w:rPr>
        <w:t xml:space="preserve"> message </w:t>
      </w:r>
      <w:r w:rsidR="00285DE2">
        <w:rPr>
          <w:b/>
          <w:bCs/>
        </w:rPr>
        <w:t xml:space="preserve">from SN, if MN decides to reject the deactivation </w:t>
      </w:r>
      <w:r w:rsidR="00D8049E">
        <w:rPr>
          <w:b/>
          <w:bCs/>
        </w:rPr>
        <w:t xml:space="preserve">request, MN transmits SN Modification Request to SN including an </w:t>
      </w:r>
      <w:r w:rsidR="00B62B5D" w:rsidRPr="00135549">
        <w:rPr>
          <w:b/>
          <w:bCs/>
        </w:rPr>
        <w:t xml:space="preserve">“SCG </w:t>
      </w:r>
      <w:r w:rsidR="00B62B5D">
        <w:rPr>
          <w:b/>
          <w:bCs/>
        </w:rPr>
        <w:t>de</w:t>
      </w:r>
      <w:r w:rsidR="00B62B5D" w:rsidRPr="00135549">
        <w:rPr>
          <w:b/>
          <w:bCs/>
        </w:rPr>
        <w:t>activation</w:t>
      </w:r>
      <w:r w:rsidR="00B62B5D">
        <w:rPr>
          <w:b/>
          <w:bCs/>
        </w:rPr>
        <w:t xml:space="preserve"> reject</w:t>
      </w:r>
      <w:r w:rsidR="00B62B5D" w:rsidRPr="00135549">
        <w:rPr>
          <w:b/>
          <w:bCs/>
        </w:rPr>
        <w:t>” indication IE</w:t>
      </w:r>
      <w:r w:rsidR="00B62B5D">
        <w:rPr>
          <w:b/>
          <w:bCs/>
        </w:rPr>
        <w:t>.</w:t>
      </w:r>
    </w:p>
    <w:p w14:paraId="51FA033A" w14:textId="77777777" w:rsidR="00B62B5D" w:rsidRDefault="00B62B5D" w:rsidP="008A2222"/>
    <w:p w14:paraId="14A21997" w14:textId="51DB18B8" w:rsidR="0035699A" w:rsidRDefault="0054076C" w:rsidP="0035699A">
      <w:pPr>
        <w:keepNext/>
      </w:pPr>
      <w:r>
        <w:object w:dxaOrig="11716" w:dyaOrig="5115" w14:anchorId="64254798">
          <v:shape id="_x0000_i1028" type="#_x0000_t75" style="width:468pt;height:204.75pt" o:ole="">
            <v:imagedata r:id="rId14" o:title=""/>
          </v:shape>
          <o:OLEObject Type="Embed" ProgID="Visio.Drawing.15" ShapeID="_x0000_i1028" DrawAspect="Content" ObjectID="_1672165770" r:id="rId15"/>
        </w:object>
      </w:r>
    </w:p>
    <w:p w14:paraId="76E3DFE9" w14:textId="437B26B5" w:rsidR="00AC259D" w:rsidRPr="00CE64B0" w:rsidRDefault="0035699A" w:rsidP="0035699A">
      <w:pPr>
        <w:pStyle w:val="Caption"/>
        <w:jc w:val="center"/>
        <w:rPr>
          <w:b/>
          <w:bCs/>
          <w:color w:val="0070C0"/>
          <w:sz w:val="20"/>
          <w:szCs w:val="20"/>
        </w:rPr>
      </w:pPr>
      <w:bookmarkStart w:id="6" w:name="_Ref61529902"/>
      <w:r w:rsidRPr="00CE64B0">
        <w:rPr>
          <w:b/>
          <w:bCs/>
          <w:color w:val="0070C0"/>
          <w:sz w:val="20"/>
          <w:szCs w:val="20"/>
        </w:rPr>
        <w:t xml:space="preserve">Figure </w:t>
      </w:r>
      <w:r w:rsidRPr="00CE64B0">
        <w:rPr>
          <w:b/>
          <w:bCs/>
          <w:color w:val="0070C0"/>
          <w:sz w:val="20"/>
          <w:szCs w:val="20"/>
        </w:rPr>
        <w:fldChar w:fldCharType="begin"/>
      </w:r>
      <w:r w:rsidRPr="00CE64B0">
        <w:rPr>
          <w:b/>
          <w:bCs/>
          <w:color w:val="0070C0"/>
          <w:sz w:val="20"/>
          <w:szCs w:val="20"/>
        </w:rPr>
        <w:instrText xml:space="preserve"> SEQ Figure \* ARABIC </w:instrText>
      </w:r>
      <w:r w:rsidRPr="00CE64B0">
        <w:rPr>
          <w:b/>
          <w:bCs/>
          <w:color w:val="0070C0"/>
          <w:sz w:val="20"/>
          <w:szCs w:val="20"/>
        </w:rPr>
        <w:fldChar w:fldCharType="separate"/>
      </w:r>
      <w:r w:rsidRPr="00CE64B0">
        <w:rPr>
          <w:b/>
          <w:bCs/>
          <w:noProof/>
          <w:color w:val="0070C0"/>
          <w:sz w:val="20"/>
          <w:szCs w:val="20"/>
        </w:rPr>
        <w:t>4</w:t>
      </w:r>
      <w:r w:rsidRPr="00CE64B0">
        <w:rPr>
          <w:b/>
          <w:bCs/>
          <w:color w:val="0070C0"/>
          <w:sz w:val="20"/>
          <w:szCs w:val="20"/>
        </w:rPr>
        <w:fldChar w:fldCharType="end"/>
      </w:r>
      <w:bookmarkEnd w:id="6"/>
      <w:r w:rsidRPr="00CE64B0">
        <w:rPr>
          <w:b/>
          <w:bCs/>
          <w:color w:val="0070C0"/>
          <w:sz w:val="20"/>
          <w:szCs w:val="20"/>
        </w:rPr>
        <w:t xml:space="preserve">: SN initiated SCG deactivation </w:t>
      </w:r>
      <w:r w:rsidR="00357090">
        <w:rPr>
          <w:b/>
          <w:bCs/>
          <w:color w:val="0070C0"/>
          <w:sz w:val="20"/>
          <w:szCs w:val="20"/>
        </w:rPr>
        <w:t>request rejec</w:t>
      </w:r>
      <w:r w:rsidR="00FD0EF9">
        <w:rPr>
          <w:b/>
          <w:bCs/>
          <w:color w:val="0070C0"/>
          <w:sz w:val="20"/>
          <w:szCs w:val="20"/>
        </w:rPr>
        <w:t>tion by MN</w:t>
      </w:r>
    </w:p>
    <w:p w14:paraId="745694F2" w14:textId="0A7B08F1" w:rsidR="00D707D7" w:rsidRDefault="00D707D7" w:rsidP="00D707D7">
      <w:pPr>
        <w:pStyle w:val="Heading1"/>
        <w:numPr>
          <w:ilvl w:val="0"/>
          <w:numId w:val="1"/>
        </w:numPr>
        <w:pBdr>
          <w:top w:val="single" w:sz="12" w:space="2" w:color="auto"/>
        </w:pBdr>
      </w:pPr>
      <w:r>
        <w:t>Conclusions</w:t>
      </w:r>
    </w:p>
    <w:p w14:paraId="11126AAA" w14:textId="31628DCE" w:rsidR="00FF0281" w:rsidRDefault="005B55AD" w:rsidP="00A17601">
      <w:pPr>
        <w:spacing w:before="120" w:after="0"/>
      </w:pPr>
      <w:bookmarkStart w:id="7" w:name="_Hlk512894710"/>
      <w:r>
        <w:t>Based on the above discussions, we recommend that RAN</w:t>
      </w:r>
      <w:r w:rsidR="0048207F">
        <w:t>3</w:t>
      </w:r>
      <w:r>
        <w:t xml:space="preserve"> discuss the following </w:t>
      </w:r>
      <w:r w:rsidR="00693ED4">
        <w:t xml:space="preserve">observations and </w:t>
      </w:r>
      <w:r>
        <w:t>proposals</w:t>
      </w:r>
      <w:r w:rsidR="00C83730">
        <w:t xml:space="preserve"> for </w:t>
      </w:r>
      <w:r w:rsidR="00A2528B">
        <w:t>SN initiated SCG activation and deactivation</w:t>
      </w:r>
      <w:r>
        <w:t>:</w:t>
      </w:r>
      <w:bookmarkEnd w:id="7"/>
    </w:p>
    <w:p w14:paraId="2CE6F1AD" w14:textId="77777777" w:rsidR="005F68C7" w:rsidRDefault="005F68C7" w:rsidP="00A17601">
      <w:pPr>
        <w:spacing w:before="120" w:after="0"/>
      </w:pPr>
    </w:p>
    <w:p w14:paraId="179D2C08" w14:textId="062DC8CA" w:rsidR="004524BE" w:rsidRDefault="003F70E9" w:rsidP="004524BE">
      <w:pPr>
        <w:rPr>
          <w:b/>
          <w:bCs/>
        </w:rPr>
      </w:pPr>
      <w:r w:rsidRPr="001B4CEE">
        <w:rPr>
          <w:b/>
          <w:bCs/>
        </w:rPr>
        <w:t>Proposal 1.</w:t>
      </w:r>
      <w:r w:rsidRPr="00BD150E">
        <w:rPr>
          <w:b/>
          <w:bCs/>
        </w:rPr>
        <w:t xml:space="preserve"> SN transmits SN Modification Required message to MN to initiate the </w:t>
      </w:r>
      <w:r>
        <w:rPr>
          <w:b/>
          <w:bCs/>
        </w:rPr>
        <w:t>(de)</w:t>
      </w:r>
      <w:r w:rsidRPr="00BD150E">
        <w:rPr>
          <w:b/>
          <w:bCs/>
        </w:rPr>
        <w:t>activation procedure.</w:t>
      </w:r>
    </w:p>
    <w:p w14:paraId="257CA462" w14:textId="35E33F5C" w:rsidR="003F70E9" w:rsidRDefault="00587C36" w:rsidP="004524BE">
      <w:pPr>
        <w:rPr>
          <w:b/>
          <w:bCs/>
          <w:lang w:val="en-US"/>
        </w:rPr>
      </w:pPr>
      <w:r w:rsidRPr="001B4CEE">
        <w:rPr>
          <w:b/>
          <w:bCs/>
        </w:rPr>
        <w:t>Observation 1.</w:t>
      </w:r>
      <w:r>
        <w:t xml:space="preserve"> </w:t>
      </w:r>
      <w:r w:rsidRPr="00135549">
        <w:rPr>
          <w:b/>
          <w:bCs/>
        </w:rPr>
        <w:t xml:space="preserve">In the SN Modification Required message, SN can provide an “SCG </w:t>
      </w:r>
      <w:r>
        <w:rPr>
          <w:b/>
          <w:bCs/>
        </w:rPr>
        <w:t>(de)</w:t>
      </w:r>
      <w:r w:rsidRPr="00135549">
        <w:rPr>
          <w:b/>
          <w:bCs/>
        </w:rPr>
        <w:t>activation” indication so that MN knows the purpose for which the procedure has been initiated.</w:t>
      </w:r>
    </w:p>
    <w:p w14:paraId="2C58DD63" w14:textId="721C1576" w:rsidR="00A17601" w:rsidRDefault="00DB4B31" w:rsidP="0003175F">
      <w:pPr>
        <w:rPr>
          <w:b/>
          <w:bCs/>
        </w:rPr>
      </w:pPr>
      <w:r w:rsidRPr="001B4CEE">
        <w:rPr>
          <w:b/>
          <w:bCs/>
        </w:rPr>
        <w:t>Proposal 2.</w:t>
      </w:r>
      <w:r>
        <w:t xml:space="preserve"> </w:t>
      </w:r>
      <w:r w:rsidRPr="00135549">
        <w:rPr>
          <w:b/>
          <w:bCs/>
        </w:rPr>
        <w:t xml:space="preserve">In the SN Modification Required message, SN includes an “SCG </w:t>
      </w:r>
      <w:r>
        <w:rPr>
          <w:b/>
          <w:bCs/>
        </w:rPr>
        <w:t>(de)</w:t>
      </w:r>
      <w:r w:rsidRPr="00135549">
        <w:rPr>
          <w:b/>
          <w:bCs/>
        </w:rPr>
        <w:t>activation” indication IE.</w:t>
      </w:r>
    </w:p>
    <w:p w14:paraId="07759440" w14:textId="77777777" w:rsidR="001C1B1A" w:rsidRPr="003333D2" w:rsidRDefault="001C1B1A" w:rsidP="001C1B1A">
      <w:pPr>
        <w:rPr>
          <w:b/>
          <w:bCs/>
        </w:rPr>
      </w:pPr>
      <w:r w:rsidRPr="003333D2">
        <w:rPr>
          <w:b/>
          <w:bCs/>
        </w:rPr>
        <w:t>Observation 2</w:t>
      </w:r>
      <w:r>
        <w:rPr>
          <w:b/>
          <w:bCs/>
        </w:rPr>
        <w:t>a</w:t>
      </w:r>
      <w:r w:rsidRPr="003333D2">
        <w:rPr>
          <w:b/>
          <w:bCs/>
        </w:rPr>
        <w:t>. It should be allowed for the MN to reject the SCG activation request, e.g., MN may reject if it temporarily lacks resources</w:t>
      </w:r>
      <w:r>
        <w:rPr>
          <w:b/>
          <w:bCs/>
        </w:rPr>
        <w:t>,</w:t>
      </w:r>
      <w:r w:rsidRPr="003333D2">
        <w:rPr>
          <w:b/>
          <w:bCs/>
        </w:rPr>
        <w:t xml:space="preserve"> as for example, to handle </w:t>
      </w:r>
      <w:r>
        <w:rPr>
          <w:b/>
          <w:bCs/>
        </w:rPr>
        <w:t xml:space="preserve">the traffic load of </w:t>
      </w:r>
      <w:r w:rsidRPr="003333D2">
        <w:rPr>
          <w:b/>
          <w:bCs/>
        </w:rPr>
        <w:t>SN terminated split bearers.</w:t>
      </w:r>
    </w:p>
    <w:p w14:paraId="548581C1" w14:textId="77777777" w:rsidR="001C1B1A" w:rsidRPr="003333D2" w:rsidRDefault="001C1B1A" w:rsidP="001C1B1A">
      <w:pPr>
        <w:rPr>
          <w:b/>
          <w:bCs/>
        </w:rPr>
      </w:pPr>
      <w:r w:rsidRPr="003333D2">
        <w:rPr>
          <w:b/>
          <w:bCs/>
        </w:rPr>
        <w:t>Observation 2</w:t>
      </w:r>
      <w:r>
        <w:rPr>
          <w:b/>
          <w:bCs/>
        </w:rPr>
        <w:t>b</w:t>
      </w:r>
      <w:r w:rsidRPr="003333D2">
        <w:rPr>
          <w:b/>
          <w:bCs/>
        </w:rPr>
        <w:t xml:space="preserve">. It should be allowed for the MN to reject the SCG </w:t>
      </w:r>
      <w:r>
        <w:rPr>
          <w:b/>
          <w:bCs/>
        </w:rPr>
        <w:t>de</w:t>
      </w:r>
      <w:r w:rsidRPr="003333D2">
        <w:rPr>
          <w:b/>
          <w:bCs/>
        </w:rPr>
        <w:t xml:space="preserve">activation request, e.g., MN may reject if it </w:t>
      </w:r>
      <w:r>
        <w:rPr>
          <w:b/>
          <w:bCs/>
        </w:rPr>
        <w:t>determines that there is data activity or data in the MN buffer for MN terminated split bearers that require SCG resources</w:t>
      </w:r>
      <w:r w:rsidRPr="003333D2">
        <w:rPr>
          <w:b/>
          <w:bCs/>
        </w:rPr>
        <w:t>.</w:t>
      </w:r>
    </w:p>
    <w:p w14:paraId="051ED44E" w14:textId="77777777" w:rsidR="00206EB2" w:rsidRPr="003333D2" w:rsidRDefault="00206EB2" w:rsidP="00206EB2">
      <w:pPr>
        <w:rPr>
          <w:b/>
          <w:bCs/>
        </w:rPr>
      </w:pPr>
      <w:r w:rsidRPr="003333D2">
        <w:rPr>
          <w:b/>
          <w:bCs/>
        </w:rPr>
        <w:t xml:space="preserve">Proposal 3. If MN accepts the SCG </w:t>
      </w:r>
      <w:r>
        <w:rPr>
          <w:b/>
          <w:bCs/>
        </w:rPr>
        <w:t>(de)</w:t>
      </w:r>
      <w:r w:rsidRPr="003333D2">
        <w:rPr>
          <w:b/>
          <w:bCs/>
        </w:rPr>
        <w:t>activation request, MN transmits SN Modification Confirm to the SN.</w:t>
      </w:r>
    </w:p>
    <w:p w14:paraId="0AC370E2" w14:textId="77777777" w:rsidR="00206EB2" w:rsidRPr="00153D94" w:rsidRDefault="00206EB2" w:rsidP="00206EB2">
      <w:pPr>
        <w:rPr>
          <w:b/>
          <w:bCs/>
        </w:rPr>
      </w:pPr>
      <w:r w:rsidRPr="003333D2">
        <w:rPr>
          <w:b/>
          <w:bCs/>
        </w:rPr>
        <w:t xml:space="preserve">Proposal 4. If MN rejects the SCG </w:t>
      </w:r>
      <w:r>
        <w:rPr>
          <w:b/>
          <w:bCs/>
        </w:rPr>
        <w:t>(de)</w:t>
      </w:r>
      <w:r w:rsidRPr="003333D2">
        <w:rPr>
          <w:b/>
          <w:bCs/>
        </w:rPr>
        <w:t xml:space="preserve">activation request, MN transmits SN Modification Refuse to the SN </w:t>
      </w:r>
      <w:r>
        <w:rPr>
          <w:b/>
          <w:bCs/>
        </w:rPr>
        <w:t>including</w:t>
      </w:r>
      <w:r w:rsidRPr="003333D2">
        <w:rPr>
          <w:b/>
          <w:bCs/>
        </w:rPr>
        <w:t xml:space="preserve"> an appropriate cause value.</w:t>
      </w:r>
    </w:p>
    <w:p w14:paraId="1D5B1245" w14:textId="77777777" w:rsidR="00040B17" w:rsidRDefault="00040B17" w:rsidP="00040B17">
      <w:pPr>
        <w:rPr>
          <w:b/>
          <w:bCs/>
        </w:rPr>
      </w:pPr>
      <w:r w:rsidRPr="002C525A">
        <w:rPr>
          <w:b/>
          <w:bCs/>
        </w:rPr>
        <w:t>Observation 3.</w:t>
      </w:r>
      <w:r>
        <w:rPr>
          <w:b/>
          <w:bCs/>
        </w:rPr>
        <w:t xml:space="preserve"> In the case that SN knows that there are no MN terminated bearers that use SCG resources, Activity Notification procedure can be used for SCG deactivation.</w:t>
      </w:r>
    </w:p>
    <w:p w14:paraId="49D8A567" w14:textId="77777777" w:rsidR="00040B17" w:rsidRDefault="00040B17" w:rsidP="00040B17">
      <w:pPr>
        <w:rPr>
          <w:b/>
          <w:bCs/>
        </w:rPr>
      </w:pPr>
      <w:r>
        <w:rPr>
          <w:b/>
          <w:bCs/>
        </w:rPr>
        <w:lastRenderedPageBreak/>
        <w:t>Observation 4. The advantage of using Activity Notification procedure (whenever possible) instead of SN Modification procedure, is that the overall delay of the SCG deactivation procedure can be lower.</w:t>
      </w:r>
    </w:p>
    <w:p w14:paraId="2D23DE69" w14:textId="77777777" w:rsidR="00040B17" w:rsidRDefault="00040B17" w:rsidP="00040B17">
      <w:pPr>
        <w:rPr>
          <w:b/>
          <w:bCs/>
        </w:rPr>
      </w:pPr>
      <w:r w:rsidRPr="008C334C">
        <w:rPr>
          <w:b/>
          <w:bCs/>
        </w:rPr>
        <w:t xml:space="preserve">Proposal 5. </w:t>
      </w:r>
      <w:r w:rsidRPr="00BD150E">
        <w:rPr>
          <w:b/>
          <w:bCs/>
        </w:rPr>
        <w:t xml:space="preserve">SN </w:t>
      </w:r>
      <w:r>
        <w:rPr>
          <w:b/>
          <w:bCs/>
        </w:rPr>
        <w:t xml:space="preserve">may </w:t>
      </w:r>
      <w:r w:rsidRPr="00BD150E">
        <w:rPr>
          <w:b/>
          <w:bCs/>
        </w:rPr>
        <w:t xml:space="preserve">transmit </w:t>
      </w:r>
      <w:r>
        <w:rPr>
          <w:b/>
          <w:bCs/>
        </w:rPr>
        <w:t>the Activity Notification</w:t>
      </w:r>
      <w:r w:rsidRPr="00BD150E">
        <w:rPr>
          <w:b/>
          <w:bCs/>
        </w:rPr>
        <w:t xml:space="preserve"> message to MN to initiate the </w:t>
      </w:r>
      <w:r>
        <w:rPr>
          <w:b/>
          <w:bCs/>
        </w:rPr>
        <w:t>de</w:t>
      </w:r>
      <w:r w:rsidRPr="00BD150E">
        <w:rPr>
          <w:b/>
          <w:bCs/>
        </w:rPr>
        <w:t>activation procedure</w:t>
      </w:r>
      <w:r>
        <w:rPr>
          <w:b/>
          <w:bCs/>
        </w:rPr>
        <w:t xml:space="preserve">, including </w:t>
      </w:r>
      <w:r w:rsidRPr="00135549">
        <w:rPr>
          <w:b/>
          <w:bCs/>
        </w:rPr>
        <w:t xml:space="preserve">an “SCG </w:t>
      </w:r>
      <w:r>
        <w:rPr>
          <w:b/>
          <w:bCs/>
        </w:rPr>
        <w:t>de</w:t>
      </w:r>
      <w:r w:rsidRPr="00135549">
        <w:rPr>
          <w:b/>
          <w:bCs/>
        </w:rPr>
        <w:t>activation” indication IE</w:t>
      </w:r>
      <w:r>
        <w:rPr>
          <w:b/>
          <w:bCs/>
        </w:rPr>
        <w:t xml:space="preserve"> in the message</w:t>
      </w:r>
      <w:r w:rsidRPr="00135549">
        <w:rPr>
          <w:b/>
          <w:bCs/>
        </w:rPr>
        <w:t>.</w:t>
      </w:r>
    </w:p>
    <w:p w14:paraId="3A703984" w14:textId="48A8FD39" w:rsidR="00DB4B31" w:rsidRPr="00040B17" w:rsidRDefault="00040B17" w:rsidP="0003175F">
      <w:pPr>
        <w:rPr>
          <w:b/>
          <w:bCs/>
        </w:rPr>
      </w:pPr>
      <w:r w:rsidRPr="00B62B5D">
        <w:rPr>
          <w:b/>
          <w:bCs/>
        </w:rPr>
        <w:t xml:space="preserve">Proposal 6. Upon receiving </w:t>
      </w:r>
      <w:r>
        <w:rPr>
          <w:b/>
          <w:bCs/>
        </w:rPr>
        <w:t>the Activity Notification</w:t>
      </w:r>
      <w:r w:rsidRPr="00BD150E">
        <w:rPr>
          <w:b/>
          <w:bCs/>
        </w:rPr>
        <w:t xml:space="preserve"> message </w:t>
      </w:r>
      <w:r>
        <w:rPr>
          <w:b/>
          <w:bCs/>
        </w:rPr>
        <w:t>from SN</w:t>
      </w:r>
      <w:r w:rsidR="00C163CA">
        <w:rPr>
          <w:b/>
          <w:bCs/>
        </w:rPr>
        <w:t xml:space="preserve"> with indication to </w:t>
      </w:r>
      <w:r w:rsidR="005A6CDD">
        <w:rPr>
          <w:b/>
          <w:bCs/>
        </w:rPr>
        <w:t>deactivate SCG</w:t>
      </w:r>
      <w:r>
        <w:rPr>
          <w:b/>
          <w:bCs/>
        </w:rPr>
        <w:t xml:space="preserve">, if MN decides to reject the deactivation request, MN transmits SN Modification Request to SN including an </w:t>
      </w:r>
      <w:r w:rsidRPr="00135549">
        <w:rPr>
          <w:b/>
          <w:bCs/>
        </w:rPr>
        <w:t xml:space="preserve">“SCG </w:t>
      </w:r>
      <w:r>
        <w:rPr>
          <w:b/>
          <w:bCs/>
        </w:rPr>
        <w:t>de</w:t>
      </w:r>
      <w:r w:rsidRPr="00135549">
        <w:rPr>
          <w:b/>
          <w:bCs/>
        </w:rPr>
        <w:t>activation</w:t>
      </w:r>
      <w:r>
        <w:rPr>
          <w:b/>
          <w:bCs/>
        </w:rPr>
        <w:t xml:space="preserve"> reject</w:t>
      </w:r>
      <w:r w:rsidRPr="00135549">
        <w:rPr>
          <w:b/>
          <w:bCs/>
        </w:rPr>
        <w:t>” indication IE</w:t>
      </w:r>
      <w:r>
        <w:rPr>
          <w:b/>
          <w:bCs/>
        </w:rPr>
        <w:t>.</w:t>
      </w:r>
    </w:p>
    <w:p w14:paraId="680E2A61" w14:textId="48AC4671" w:rsidR="00B92C34" w:rsidRPr="0048177A" w:rsidRDefault="00E85CB2" w:rsidP="0048177A">
      <w:pPr>
        <w:pStyle w:val="Heading1"/>
      </w:pPr>
      <w:r>
        <w:t>References</w:t>
      </w:r>
    </w:p>
    <w:p w14:paraId="724FA1C8" w14:textId="3DC8B396" w:rsidR="00413FCD" w:rsidRDefault="00413FCD" w:rsidP="00B92C34">
      <w:pPr>
        <w:rPr>
          <w:bCs/>
        </w:rPr>
      </w:pPr>
      <w:r>
        <w:rPr>
          <w:bCs/>
        </w:rPr>
        <w:t>[</w:t>
      </w:r>
      <w:r w:rsidR="0048177A">
        <w:rPr>
          <w:bCs/>
        </w:rPr>
        <w:t>1</w:t>
      </w:r>
      <w:r>
        <w:rPr>
          <w:bCs/>
        </w:rPr>
        <w:t>]</w:t>
      </w:r>
      <w:r w:rsidR="0048177A">
        <w:rPr>
          <w:bCs/>
        </w:rPr>
        <w:t xml:space="preserve"> </w:t>
      </w:r>
      <w:r w:rsidR="00A75DFD">
        <w:rPr>
          <w:bCs/>
        </w:rPr>
        <w:t>RAN</w:t>
      </w:r>
      <w:r w:rsidR="00B1717A">
        <w:rPr>
          <w:bCs/>
        </w:rPr>
        <w:t>3</w:t>
      </w:r>
      <w:r w:rsidR="00A75DFD">
        <w:rPr>
          <w:bCs/>
        </w:rPr>
        <w:t xml:space="preserve"> #1</w:t>
      </w:r>
      <w:r w:rsidR="0048177A">
        <w:rPr>
          <w:bCs/>
        </w:rPr>
        <w:t>1</w:t>
      </w:r>
      <w:r w:rsidR="00B1717A">
        <w:rPr>
          <w:bCs/>
        </w:rPr>
        <w:t>0</w:t>
      </w:r>
      <w:r w:rsidR="0048177A">
        <w:rPr>
          <w:bCs/>
        </w:rPr>
        <w:t>-e</w:t>
      </w:r>
      <w:r w:rsidR="00A75DFD">
        <w:rPr>
          <w:bCs/>
        </w:rPr>
        <w:t xml:space="preserve"> </w:t>
      </w:r>
      <w:r w:rsidR="0048177A">
        <w:rPr>
          <w:bCs/>
        </w:rPr>
        <w:t>meeting</w:t>
      </w:r>
      <w:r w:rsidR="003B19EC">
        <w:rPr>
          <w:bCs/>
        </w:rPr>
        <w:t xml:space="preserve"> Chair’s notes.</w:t>
      </w:r>
    </w:p>
    <w:p w14:paraId="579E5C28" w14:textId="7DBB328F" w:rsidR="001E3248" w:rsidRPr="00422ED5" w:rsidRDefault="001E3248" w:rsidP="00B92C34">
      <w:pPr>
        <w:rPr>
          <w:bCs/>
        </w:rPr>
      </w:pPr>
      <w:r>
        <w:rPr>
          <w:bCs/>
        </w:rPr>
        <w:t xml:space="preserve">[2] </w:t>
      </w:r>
      <w:r w:rsidR="003A7552">
        <w:rPr>
          <w:bCs/>
        </w:rPr>
        <w:t>R3</w:t>
      </w:r>
      <w:r w:rsidR="00CA75F7">
        <w:rPr>
          <w:bCs/>
        </w:rPr>
        <w:t xml:space="preserve">-207003, RAN3 #110-e meeting email discussion, </w:t>
      </w:r>
      <w:r w:rsidR="00606402">
        <w:rPr>
          <w:bCs/>
        </w:rPr>
        <w:t>Signaling support for SCG deactivation/activation.</w:t>
      </w:r>
    </w:p>
    <w:p w14:paraId="3DC14E33" w14:textId="09F597DC" w:rsidR="00B14D9C" w:rsidRPr="00422ED5" w:rsidRDefault="00B14D9C">
      <w:pPr>
        <w:rPr>
          <w:bCs/>
        </w:rPr>
      </w:pPr>
    </w:p>
    <w:sectPr w:rsidR="00B14D9C" w:rsidRPr="00422ED5"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2F16F" w14:textId="77777777" w:rsidR="00020CE2" w:rsidRDefault="00020CE2">
      <w:pPr>
        <w:spacing w:after="0"/>
      </w:pPr>
      <w:r>
        <w:separator/>
      </w:r>
    </w:p>
  </w:endnote>
  <w:endnote w:type="continuationSeparator" w:id="0">
    <w:p w14:paraId="66384A13" w14:textId="77777777" w:rsidR="00020CE2" w:rsidRDefault="00020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88A76" w14:textId="77777777" w:rsidR="00020CE2" w:rsidRDefault="00020CE2">
      <w:pPr>
        <w:spacing w:after="0"/>
      </w:pPr>
      <w:r>
        <w:separator/>
      </w:r>
    </w:p>
  </w:footnote>
  <w:footnote w:type="continuationSeparator" w:id="0">
    <w:p w14:paraId="446E3215" w14:textId="77777777" w:rsidR="00020CE2" w:rsidRDefault="00020C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8F5"/>
    <w:multiLevelType w:val="hybridMultilevel"/>
    <w:tmpl w:val="58CC2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C661370"/>
    <w:multiLevelType w:val="hybridMultilevel"/>
    <w:tmpl w:val="F222B2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55A272F6"/>
    <w:multiLevelType w:val="hybridMultilevel"/>
    <w:tmpl w:val="0E70447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6E272F0E"/>
    <w:multiLevelType w:val="hybridMultilevel"/>
    <w:tmpl w:val="9F261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6487797"/>
    <w:multiLevelType w:val="hybridMultilevel"/>
    <w:tmpl w:val="64DA6B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7"/>
  </w:num>
  <w:num w:numId="7">
    <w:abstractNumId w:val="4"/>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4045"/>
    <w:rsid w:val="0000546D"/>
    <w:rsid w:val="0000569E"/>
    <w:rsid w:val="000103ED"/>
    <w:rsid w:val="00010891"/>
    <w:rsid w:val="00010FB6"/>
    <w:rsid w:val="00011175"/>
    <w:rsid w:val="000115D3"/>
    <w:rsid w:val="00011752"/>
    <w:rsid w:val="00011E0C"/>
    <w:rsid w:val="00011F78"/>
    <w:rsid w:val="00012CB3"/>
    <w:rsid w:val="000137C4"/>
    <w:rsid w:val="00014BB4"/>
    <w:rsid w:val="00014EDB"/>
    <w:rsid w:val="00015923"/>
    <w:rsid w:val="00015B61"/>
    <w:rsid w:val="000173BE"/>
    <w:rsid w:val="000200A3"/>
    <w:rsid w:val="00020CE2"/>
    <w:rsid w:val="00021CC3"/>
    <w:rsid w:val="00022305"/>
    <w:rsid w:val="000225C3"/>
    <w:rsid w:val="00024406"/>
    <w:rsid w:val="0002474D"/>
    <w:rsid w:val="00024FAB"/>
    <w:rsid w:val="00026170"/>
    <w:rsid w:val="000261DE"/>
    <w:rsid w:val="00026268"/>
    <w:rsid w:val="0002698C"/>
    <w:rsid w:val="00027E6E"/>
    <w:rsid w:val="00030533"/>
    <w:rsid w:val="000306BA"/>
    <w:rsid w:val="0003175F"/>
    <w:rsid w:val="000317C9"/>
    <w:rsid w:val="00032245"/>
    <w:rsid w:val="00032277"/>
    <w:rsid w:val="00032594"/>
    <w:rsid w:val="00032B81"/>
    <w:rsid w:val="000330DC"/>
    <w:rsid w:val="00033626"/>
    <w:rsid w:val="000345CC"/>
    <w:rsid w:val="00035E17"/>
    <w:rsid w:val="00036628"/>
    <w:rsid w:val="00040283"/>
    <w:rsid w:val="00040B17"/>
    <w:rsid w:val="00040B87"/>
    <w:rsid w:val="00045125"/>
    <w:rsid w:val="000500AF"/>
    <w:rsid w:val="00052692"/>
    <w:rsid w:val="00052A19"/>
    <w:rsid w:val="00052BBC"/>
    <w:rsid w:val="000538D2"/>
    <w:rsid w:val="00055388"/>
    <w:rsid w:val="00057333"/>
    <w:rsid w:val="00057650"/>
    <w:rsid w:val="00057DF1"/>
    <w:rsid w:val="00060F20"/>
    <w:rsid w:val="00061597"/>
    <w:rsid w:val="00062BB7"/>
    <w:rsid w:val="00062FAF"/>
    <w:rsid w:val="00063F78"/>
    <w:rsid w:val="0006491B"/>
    <w:rsid w:val="00064F60"/>
    <w:rsid w:val="00065E39"/>
    <w:rsid w:val="00065F49"/>
    <w:rsid w:val="0007084B"/>
    <w:rsid w:val="00071729"/>
    <w:rsid w:val="0007192F"/>
    <w:rsid w:val="00077237"/>
    <w:rsid w:val="0008044C"/>
    <w:rsid w:val="00080A0C"/>
    <w:rsid w:val="00081782"/>
    <w:rsid w:val="00081933"/>
    <w:rsid w:val="00083269"/>
    <w:rsid w:val="00085D6C"/>
    <w:rsid w:val="000868BB"/>
    <w:rsid w:val="00091B15"/>
    <w:rsid w:val="00093832"/>
    <w:rsid w:val="000945F9"/>
    <w:rsid w:val="000947BD"/>
    <w:rsid w:val="00094EA9"/>
    <w:rsid w:val="00096750"/>
    <w:rsid w:val="000A3CC6"/>
    <w:rsid w:val="000A447C"/>
    <w:rsid w:val="000A47E9"/>
    <w:rsid w:val="000A5C50"/>
    <w:rsid w:val="000A6250"/>
    <w:rsid w:val="000A75D9"/>
    <w:rsid w:val="000A7D19"/>
    <w:rsid w:val="000B121D"/>
    <w:rsid w:val="000B24BB"/>
    <w:rsid w:val="000B3DCB"/>
    <w:rsid w:val="000B414D"/>
    <w:rsid w:val="000B44B1"/>
    <w:rsid w:val="000B46A8"/>
    <w:rsid w:val="000B53D6"/>
    <w:rsid w:val="000B6E0F"/>
    <w:rsid w:val="000B7B8C"/>
    <w:rsid w:val="000C1614"/>
    <w:rsid w:val="000C1716"/>
    <w:rsid w:val="000C3270"/>
    <w:rsid w:val="000C3C9E"/>
    <w:rsid w:val="000C3CB0"/>
    <w:rsid w:val="000C463E"/>
    <w:rsid w:val="000C528A"/>
    <w:rsid w:val="000C5A8E"/>
    <w:rsid w:val="000C5D2D"/>
    <w:rsid w:val="000C67E9"/>
    <w:rsid w:val="000C6A32"/>
    <w:rsid w:val="000D2F92"/>
    <w:rsid w:val="000D4541"/>
    <w:rsid w:val="000D5154"/>
    <w:rsid w:val="000D5878"/>
    <w:rsid w:val="000D7066"/>
    <w:rsid w:val="000D74CA"/>
    <w:rsid w:val="000D7762"/>
    <w:rsid w:val="000E2C8B"/>
    <w:rsid w:val="000E41F4"/>
    <w:rsid w:val="000E433E"/>
    <w:rsid w:val="000E6201"/>
    <w:rsid w:val="000E7FE5"/>
    <w:rsid w:val="000F0847"/>
    <w:rsid w:val="000F1193"/>
    <w:rsid w:val="000F17A1"/>
    <w:rsid w:val="000F218C"/>
    <w:rsid w:val="000F24AA"/>
    <w:rsid w:val="000F3066"/>
    <w:rsid w:val="000F32DC"/>
    <w:rsid w:val="000F389E"/>
    <w:rsid w:val="000F416D"/>
    <w:rsid w:val="000F49D3"/>
    <w:rsid w:val="000F5199"/>
    <w:rsid w:val="000F5C1A"/>
    <w:rsid w:val="000F6A06"/>
    <w:rsid w:val="000F6B9B"/>
    <w:rsid w:val="000F738F"/>
    <w:rsid w:val="000F7E97"/>
    <w:rsid w:val="001015D3"/>
    <w:rsid w:val="001025DF"/>
    <w:rsid w:val="00102952"/>
    <w:rsid w:val="00103FDD"/>
    <w:rsid w:val="00105CD9"/>
    <w:rsid w:val="00106B21"/>
    <w:rsid w:val="0011208D"/>
    <w:rsid w:val="00112921"/>
    <w:rsid w:val="00113FBB"/>
    <w:rsid w:val="00114691"/>
    <w:rsid w:val="00114960"/>
    <w:rsid w:val="001176F3"/>
    <w:rsid w:val="00121597"/>
    <w:rsid w:val="00121EC5"/>
    <w:rsid w:val="001231A8"/>
    <w:rsid w:val="00124350"/>
    <w:rsid w:val="0012443B"/>
    <w:rsid w:val="00124605"/>
    <w:rsid w:val="001303FF"/>
    <w:rsid w:val="00130E9D"/>
    <w:rsid w:val="00131BBA"/>
    <w:rsid w:val="0013297D"/>
    <w:rsid w:val="00133A9C"/>
    <w:rsid w:val="00133D92"/>
    <w:rsid w:val="00134742"/>
    <w:rsid w:val="001349DE"/>
    <w:rsid w:val="00134FCA"/>
    <w:rsid w:val="00135549"/>
    <w:rsid w:val="001356EB"/>
    <w:rsid w:val="00140B01"/>
    <w:rsid w:val="001413EB"/>
    <w:rsid w:val="001425BC"/>
    <w:rsid w:val="00143194"/>
    <w:rsid w:val="00144080"/>
    <w:rsid w:val="00144544"/>
    <w:rsid w:val="00145CA5"/>
    <w:rsid w:val="00146F81"/>
    <w:rsid w:val="0015091A"/>
    <w:rsid w:val="00150C02"/>
    <w:rsid w:val="0015148E"/>
    <w:rsid w:val="00152D52"/>
    <w:rsid w:val="00153744"/>
    <w:rsid w:val="00153A86"/>
    <w:rsid w:val="00153D94"/>
    <w:rsid w:val="00155D35"/>
    <w:rsid w:val="00163823"/>
    <w:rsid w:val="00164C44"/>
    <w:rsid w:val="00164F27"/>
    <w:rsid w:val="00166573"/>
    <w:rsid w:val="00167317"/>
    <w:rsid w:val="0017186E"/>
    <w:rsid w:val="00173299"/>
    <w:rsid w:val="001740B6"/>
    <w:rsid w:val="001745E3"/>
    <w:rsid w:val="00175389"/>
    <w:rsid w:val="0017542F"/>
    <w:rsid w:val="001772CD"/>
    <w:rsid w:val="001775F9"/>
    <w:rsid w:val="001805BA"/>
    <w:rsid w:val="00182670"/>
    <w:rsid w:val="0018594C"/>
    <w:rsid w:val="00185977"/>
    <w:rsid w:val="00191EF3"/>
    <w:rsid w:val="00193303"/>
    <w:rsid w:val="00194F13"/>
    <w:rsid w:val="001962D1"/>
    <w:rsid w:val="00197187"/>
    <w:rsid w:val="001A0469"/>
    <w:rsid w:val="001A1FA4"/>
    <w:rsid w:val="001A2948"/>
    <w:rsid w:val="001A502E"/>
    <w:rsid w:val="001A5DC3"/>
    <w:rsid w:val="001A7AB3"/>
    <w:rsid w:val="001B0F44"/>
    <w:rsid w:val="001B3466"/>
    <w:rsid w:val="001B3B14"/>
    <w:rsid w:val="001B4AC0"/>
    <w:rsid w:val="001B4C16"/>
    <w:rsid w:val="001B4CEE"/>
    <w:rsid w:val="001B55B0"/>
    <w:rsid w:val="001B5FC6"/>
    <w:rsid w:val="001B785E"/>
    <w:rsid w:val="001C1B1A"/>
    <w:rsid w:val="001C3231"/>
    <w:rsid w:val="001C3BCA"/>
    <w:rsid w:val="001C4E39"/>
    <w:rsid w:val="001C6D0A"/>
    <w:rsid w:val="001D1A40"/>
    <w:rsid w:val="001D768A"/>
    <w:rsid w:val="001E04AF"/>
    <w:rsid w:val="001E151C"/>
    <w:rsid w:val="001E25DC"/>
    <w:rsid w:val="001E3248"/>
    <w:rsid w:val="001E3864"/>
    <w:rsid w:val="001E473A"/>
    <w:rsid w:val="001E4CC4"/>
    <w:rsid w:val="001E5B78"/>
    <w:rsid w:val="001E66ED"/>
    <w:rsid w:val="001E710C"/>
    <w:rsid w:val="001E795D"/>
    <w:rsid w:val="001F049A"/>
    <w:rsid w:val="001F0679"/>
    <w:rsid w:val="001F3AF9"/>
    <w:rsid w:val="001F4437"/>
    <w:rsid w:val="001F52C1"/>
    <w:rsid w:val="001F54E1"/>
    <w:rsid w:val="001F660C"/>
    <w:rsid w:val="0020099F"/>
    <w:rsid w:val="002017DB"/>
    <w:rsid w:val="00202DAD"/>
    <w:rsid w:val="00203C73"/>
    <w:rsid w:val="00205902"/>
    <w:rsid w:val="00205A28"/>
    <w:rsid w:val="00206EB2"/>
    <w:rsid w:val="0021098B"/>
    <w:rsid w:val="0021098F"/>
    <w:rsid w:val="00211A84"/>
    <w:rsid w:val="002127A6"/>
    <w:rsid w:val="00212F4B"/>
    <w:rsid w:val="00214892"/>
    <w:rsid w:val="00214E41"/>
    <w:rsid w:val="00215583"/>
    <w:rsid w:val="0021776C"/>
    <w:rsid w:val="00217905"/>
    <w:rsid w:val="00220246"/>
    <w:rsid w:val="002206FA"/>
    <w:rsid w:val="00221FA9"/>
    <w:rsid w:val="002232E5"/>
    <w:rsid w:val="00224637"/>
    <w:rsid w:val="0022650B"/>
    <w:rsid w:val="00227643"/>
    <w:rsid w:val="00227BE8"/>
    <w:rsid w:val="00230F4C"/>
    <w:rsid w:val="00231121"/>
    <w:rsid w:val="0023300C"/>
    <w:rsid w:val="00234478"/>
    <w:rsid w:val="00234B81"/>
    <w:rsid w:val="0023568F"/>
    <w:rsid w:val="00235A6F"/>
    <w:rsid w:val="002400F7"/>
    <w:rsid w:val="002423F4"/>
    <w:rsid w:val="00242C9C"/>
    <w:rsid w:val="002434EE"/>
    <w:rsid w:val="002459ED"/>
    <w:rsid w:val="00245FBB"/>
    <w:rsid w:val="0024708B"/>
    <w:rsid w:val="002519BA"/>
    <w:rsid w:val="0025243A"/>
    <w:rsid w:val="00253203"/>
    <w:rsid w:val="00254273"/>
    <w:rsid w:val="00257EC3"/>
    <w:rsid w:val="0026071C"/>
    <w:rsid w:val="00260B26"/>
    <w:rsid w:val="002620E0"/>
    <w:rsid w:val="0026324A"/>
    <w:rsid w:val="00263388"/>
    <w:rsid w:val="00263A64"/>
    <w:rsid w:val="00263D4E"/>
    <w:rsid w:val="002640FC"/>
    <w:rsid w:val="00265670"/>
    <w:rsid w:val="00265A38"/>
    <w:rsid w:val="00266671"/>
    <w:rsid w:val="00267B80"/>
    <w:rsid w:val="002709D5"/>
    <w:rsid w:val="00271F5A"/>
    <w:rsid w:val="002720E6"/>
    <w:rsid w:val="002724BF"/>
    <w:rsid w:val="00273DCB"/>
    <w:rsid w:val="00274B59"/>
    <w:rsid w:val="00274DEB"/>
    <w:rsid w:val="002762D8"/>
    <w:rsid w:val="00277098"/>
    <w:rsid w:val="0027783C"/>
    <w:rsid w:val="0028134E"/>
    <w:rsid w:val="002828E0"/>
    <w:rsid w:val="002832C8"/>
    <w:rsid w:val="002845CE"/>
    <w:rsid w:val="00285CA4"/>
    <w:rsid w:val="00285DE2"/>
    <w:rsid w:val="00286353"/>
    <w:rsid w:val="002915EA"/>
    <w:rsid w:val="00291DB7"/>
    <w:rsid w:val="0029260D"/>
    <w:rsid w:val="0029297D"/>
    <w:rsid w:val="00293B03"/>
    <w:rsid w:val="00294454"/>
    <w:rsid w:val="00295A77"/>
    <w:rsid w:val="00295B72"/>
    <w:rsid w:val="002966C2"/>
    <w:rsid w:val="0029799D"/>
    <w:rsid w:val="002A124C"/>
    <w:rsid w:val="002A2891"/>
    <w:rsid w:val="002A3799"/>
    <w:rsid w:val="002A5F86"/>
    <w:rsid w:val="002A62B3"/>
    <w:rsid w:val="002A655B"/>
    <w:rsid w:val="002A767C"/>
    <w:rsid w:val="002B1048"/>
    <w:rsid w:val="002B1C2E"/>
    <w:rsid w:val="002B27B1"/>
    <w:rsid w:val="002B2CA2"/>
    <w:rsid w:val="002B3337"/>
    <w:rsid w:val="002B33B0"/>
    <w:rsid w:val="002B3BA3"/>
    <w:rsid w:val="002B4A77"/>
    <w:rsid w:val="002B57F5"/>
    <w:rsid w:val="002B5F42"/>
    <w:rsid w:val="002B6B70"/>
    <w:rsid w:val="002C14FE"/>
    <w:rsid w:val="002C2955"/>
    <w:rsid w:val="002C2966"/>
    <w:rsid w:val="002C3683"/>
    <w:rsid w:val="002C436C"/>
    <w:rsid w:val="002C525A"/>
    <w:rsid w:val="002C5618"/>
    <w:rsid w:val="002C6ECD"/>
    <w:rsid w:val="002C778E"/>
    <w:rsid w:val="002C7C64"/>
    <w:rsid w:val="002C7D1C"/>
    <w:rsid w:val="002D1FD8"/>
    <w:rsid w:val="002D259B"/>
    <w:rsid w:val="002D3511"/>
    <w:rsid w:val="002D5E7F"/>
    <w:rsid w:val="002D639F"/>
    <w:rsid w:val="002D761D"/>
    <w:rsid w:val="002E2708"/>
    <w:rsid w:val="002E2B15"/>
    <w:rsid w:val="002E511E"/>
    <w:rsid w:val="002E6A4A"/>
    <w:rsid w:val="002E7453"/>
    <w:rsid w:val="002F04DE"/>
    <w:rsid w:val="002F1254"/>
    <w:rsid w:val="002F1BE0"/>
    <w:rsid w:val="002F3CCA"/>
    <w:rsid w:val="002F45F2"/>
    <w:rsid w:val="002F5910"/>
    <w:rsid w:val="002F6E65"/>
    <w:rsid w:val="002F6F72"/>
    <w:rsid w:val="002F73E1"/>
    <w:rsid w:val="002F7DA6"/>
    <w:rsid w:val="00300CC0"/>
    <w:rsid w:val="0030139D"/>
    <w:rsid w:val="003013AD"/>
    <w:rsid w:val="00301707"/>
    <w:rsid w:val="00301A97"/>
    <w:rsid w:val="00302862"/>
    <w:rsid w:val="0030336A"/>
    <w:rsid w:val="0030444C"/>
    <w:rsid w:val="003046F7"/>
    <w:rsid w:val="003058BC"/>
    <w:rsid w:val="00307DD2"/>
    <w:rsid w:val="003104CB"/>
    <w:rsid w:val="003110C8"/>
    <w:rsid w:val="00311F2B"/>
    <w:rsid w:val="00313C2A"/>
    <w:rsid w:val="003205FB"/>
    <w:rsid w:val="00321733"/>
    <w:rsid w:val="003221BB"/>
    <w:rsid w:val="00323FE2"/>
    <w:rsid w:val="003246A1"/>
    <w:rsid w:val="003265AF"/>
    <w:rsid w:val="003278AE"/>
    <w:rsid w:val="0033079B"/>
    <w:rsid w:val="003318B3"/>
    <w:rsid w:val="00331B48"/>
    <w:rsid w:val="003333CD"/>
    <w:rsid w:val="003333D2"/>
    <w:rsid w:val="003338CB"/>
    <w:rsid w:val="00334300"/>
    <w:rsid w:val="0033520C"/>
    <w:rsid w:val="00341BD2"/>
    <w:rsid w:val="00342A61"/>
    <w:rsid w:val="00343054"/>
    <w:rsid w:val="00345D51"/>
    <w:rsid w:val="0034632F"/>
    <w:rsid w:val="003464FC"/>
    <w:rsid w:val="00346F3D"/>
    <w:rsid w:val="003477E4"/>
    <w:rsid w:val="0035239F"/>
    <w:rsid w:val="0035243B"/>
    <w:rsid w:val="003528FD"/>
    <w:rsid w:val="00352D04"/>
    <w:rsid w:val="0035456D"/>
    <w:rsid w:val="00354A28"/>
    <w:rsid w:val="00355647"/>
    <w:rsid w:val="0035699A"/>
    <w:rsid w:val="00357090"/>
    <w:rsid w:val="00357472"/>
    <w:rsid w:val="00360F54"/>
    <w:rsid w:val="003611A8"/>
    <w:rsid w:val="00361CD5"/>
    <w:rsid w:val="003639E1"/>
    <w:rsid w:val="00363B1F"/>
    <w:rsid w:val="00364115"/>
    <w:rsid w:val="00364CFF"/>
    <w:rsid w:val="00366AB0"/>
    <w:rsid w:val="00367B6E"/>
    <w:rsid w:val="00370268"/>
    <w:rsid w:val="00372630"/>
    <w:rsid w:val="003726F1"/>
    <w:rsid w:val="00372DB3"/>
    <w:rsid w:val="003735B6"/>
    <w:rsid w:val="003744FA"/>
    <w:rsid w:val="00376615"/>
    <w:rsid w:val="00376B24"/>
    <w:rsid w:val="00376BED"/>
    <w:rsid w:val="00376E95"/>
    <w:rsid w:val="003771F5"/>
    <w:rsid w:val="0038044D"/>
    <w:rsid w:val="0038099A"/>
    <w:rsid w:val="0038104D"/>
    <w:rsid w:val="003813FB"/>
    <w:rsid w:val="003824AF"/>
    <w:rsid w:val="003825F5"/>
    <w:rsid w:val="00383DFB"/>
    <w:rsid w:val="003847F2"/>
    <w:rsid w:val="00384BEB"/>
    <w:rsid w:val="003852BF"/>
    <w:rsid w:val="003853FC"/>
    <w:rsid w:val="003901CF"/>
    <w:rsid w:val="003910DC"/>
    <w:rsid w:val="00393048"/>
    <w:rsid w:val="003935E5"/>
    <w:rsid w:val="00394EBA"/>
    <w:rsid w:val="0039689A"/>
    <w:rsid w:val="003A047C"/>
    <w:rsid w:val="003A14C3"/>
    <w:rsid w:val="003A25D0"/>
    <w:rsid w:val="003A464D"/>
    <w:rsid w:val="003A47D0"/>
    <w:rsid w:val="003A5A66"/>
    <w:rsid w:val="003A6ADA"/>
    <w:rsid w:val="003A7552"/>
    <w:rsid w:val="003B10D1"/>
    <w:rsid w:val="003B19EC"/>
    <w:rsid w:val="003B3E6A"/>
    <w:rsid w:val="003B6D58"/>
    <w:rsid w:val="003B6EED"/>
    <w:rsid w:val="003B70B5"/>
    <w:rsid w:val="003B74D9"/>
    <w:rsid w:val="003B7F94"/>
    <w:rsid w:val="003C2FD7"/>
    <w:rsid w:val="003C5954"/>
    <w:rsid w:val="003C59A4"/>
    <w:rsid w:val="003C5A45"/>
    <w:rsid w:val="003C7B12"/>
    <w:rsid w:val="003C7B67"/>
    <w:rsid w:val="003D0207"/>
    <w:rsid w:val="003D1617"/>
    <w:rsid w:val="003D1ED2"/>
    <w:rsid w:val="003D7A61"/>
    <w:rsid w:val="003E0930"/>
    <w:rsid w:val="003E1345"/>
    <w:rsid w:val="003E6975"/>
    <w:rsid w:val="003E6CCD"/>
    <w:rsid w:val="003E6D64"/>
    <w:rsid w:val="003E6E06"/>
    <w:rsid w:val="003F06C2"/>
    <w:rsid w:val="003F2414"/>
    <w:rsid w:val="003F258C"/>
    <w:rsid w:val="003F2954"/>
    <w:rsid w:val="003F3AF8"/>
    <w:rsid w:val="003F4CE0"/>
    <w:rsid w:val="003F541F"/>
    <w:rsid w:val="003F603C"/>
    <w:rsid w:val="003F6A72"/>
    <w:rsid w:val="003F70E9"/>
    <w:rsid w:val="00401270"/>
    <w:rsid w:val="004020D2"/>
    <w:rsid w:val="00404E9E"/>
    <w:rsid w:val="004100AF"/>
    <w:rsid w:val="00412588"/>
    <w:rsid w:val="00413FCD"/>
    <w:rsid w:val="00414189"/>
    <w:rsid w:val="0041529E"/>
    <w:rsid w:val="004178BE"/>
    <w:rsid w:val="00420597"/>
    <w:rsid w:val="0042068C"/>
    <w:rsid w:val="004209F9"/>
    <w:rsid w:val="004210DE"/>
    <w:rsid w:val="004213FE"/>
    <w:rsid w:val="004229A7"/>
    <w:rsid w:val="00422ED5"/>
    <w:rsid w:val="004245B7"/>
    <w:rsid w:val="004246EC"/>
    <w:rsid w:val="004250FB"/>
    <w:rsid w:val="0042580D"/>
    <w:rsid w:val="004270AF"/>
    <w:rsid w:val="0042784C"/>
    <w:rsid w:val="00427D5E"/>
    <w:rsid w:val="00430374"/>
    <w:rsid w:val="00430A95"/>
    <w:rsid w:val="00431AEE"/>
    <w:rsid w:val="00433AA8"/>
    <w:rsid w:val="00434041"/>
    <w:rsid w:val="00436137"/>
    <w:rsid w:val="004361A0"/>
    <w:rsid w:val="00437E5A"/>
    <w:rsid w:val="00440D9A"/>
    <w:rsid w:val="0044114B"/>
    <w:rsid w:val="00442271"/>
    <w:rsid w:val="00442960"/>
    <w:rsid w:val="00443F0D"/>
    <w:rsid w:val="00446DE3"/>
    <w:rsid w:val="00447C93"/>
    <w:rsid w:val="00450472"/>
    <w:rsid w:val="00450EAC"/>
    <w:rsid w:val="00451C85"/>
    <w:rsid w:val="00451CC3"/>
    <w:rsid w:val="004524BE"/>
    <w:rsid w:val="00454AC4"/>
    <w:rsid w:val="00460455"/>
    <w:rsid w:val="004607C0"/>
    <w:rsid w:val="0046122C"/>
    <w:rsid w:val="0046150E"/>
    <w:rsid w:val="004615FD"/>
    <w:rsid w:val="004642EE"/>
    <w:rsid w:val="004648FE"/>
    <w:rsid w:val="0046496A"/>
    <w:rsid w:val="0047323C"/>
    <w:rsid w:val="0047398D"/>
    <w:rsid w:val="00474373"/>
    <w:rsid w:val="00474DB5"/>
    <w:rsid w:val="0048177A"/>
    <w:rsid w:val="00481B86"/>
    <w:rsid w:val="00481BBD"/>
    <w:rsid w:val="0048207F"/>
    <w:rsid w:val="004825B1"/>
    <w:rsid w:val="00484120"/>
    <w:rsid w:val="0048485F"/>
    <w:rsid w:val="00486A20"/>
    <w:rsid w:val="004877DA"/>
    <w:rsid w:val="00487BC5"/>
    <w:rsid w:val="004957D5"/>
    <w:rsid w:val="00495DBA"/>
    <w:rsid w:val="004971A9"/>
    <w:rsid w:val="004A0590"/>
    <w:rsid w:val="004A07E6"/>
    <w:rsid w:val="004A2DBA"/>
    <w:rsid w:val="004A3683"/>
    <w:rsid w:val="004A3EEA"/>
    <w:rsid w:val="004A428D"/>
    <w:rsid w:val="004A46F7"/>
    <w:rsid w:val="004A5624"/>
    <w:rsid w:val="004A6973"/>
    <w:rsid w:val="004A6BFA"/>
    <w:rsid w:val="004B055D"/>
    <w:rsid w:val="004B0829"/>
    <w:rsid w:val="004B1DB9"/>
    <w:rsid w:val="004B2F34"/>
    <w:rsid w:val="004B3C4E"/>
    <w:rsid w:val="004B3FFC"/>
    <w:rsid w:val="004B4B59"/>
    <w:rsid w:val="004B5A05"/>
    <w:rsid w:val="004B7200"/>
    <w:rsid w:val="004B75A1"/>
    <w:rsid w:val="004C070E"/>
    <w:rsid w:val="004C09FA"/>
    <w:rsid w:val="004C1697"/>
    <w:rsid w:val="004C1A37"/>
    <w:rsid w:val="004C315F"/>
    <w:rsid w:val="004C3776"/>
    <w:rsid w:val="004C39D3"/>
    <w:rsid w:val="004C3D32"/>
    <w:rsid w:val="004C467F"/>
    <w:rsid w:val="004C48EA"/>
    <w:rsid w:val="004C4B75"/>
    <w:rsid w:val="004D1C57"/>
    <w:rsid w:val="004D2423"/>
    <w:rsid w:val="004D3B44"/>
    <w:rsid w:val="004D49BB"/>
    <w:rsid w:val="004D5E25"/>
    <w:rsid w:val="004D6428"/>
    <w:rsid w:val="004D6569"/>
    <w:rsid w:val="004D7435"/>
    <w:rsid w:val="004D7BC8"/>
    <w:rsid w:val="004E2714"/>
    <w:rsid w:val="004E2BD3"/>
    <w:rsid w:val="004E4229"/>
    <w:rsid w:val="004E5702"/>
    <w:rsid w:val="004E5CE3"/>
    <w:rsid w:val="004E7A86"/>
    <w:rsid w:val="004F2342"/>
    <w:rsid w:val="004F28C2"/>
    <w:rsid w:val="004F3FC3"/>
    <w:rsid w:val="004F42AF"/>
    <w:rsid w:val="004F49A5"/>
    <w:rsid w:val="004F4C7F"/>
    <w:rsid w:val="00500E5E"/>
    <w:rsid w:val="00504D40"/>
    <w:rsid w:val="00505087"/>
    <w:rsid w:val="0050567E"/>
    <w:rsid w:val="00505B01"/>
    <w:rsid w:val="00510B93"/>
    <w:rsid w:val="0051257E"/>
    <w:rsid w:val="005125C6"/>
    <w:rsid w:val="00512905"/>
    <w:rsid w:val="00512C36"/>
    <w:rsid w:val="00512F07"/>
    <w:rsid w:val="0051303E"/>
    <w:rsid w:val="00517396"/>
    <w:rsid w:val="0052442E"/>
    <w:rsid w:val="0052657D"/>
    <w:rsid w:val="00530F0A"/>
    <w:rsid w:val="00533ED8"/>
    <w:rsid w:val="00535DDB"/>
    <w:rsid w:val="00536DFF"/>
    <w:rsid w:val="0054076C"/>
    <w:rsid w:val="00541305"/>
    <w:rsid w:val="00541C47"/>
    <w:rsid w:val="00541F12"/>
    <w:rsid w:val="0054205B"/>
    <w:rsid w:val="0054246F"/>
    <w:rsid w:val="00543CBC"/>
    <w:rsid w:val="005447A6"/>
    <w:rsid w:val="00544D9B"/>
    <w:rsid w:val="00545AE4"/>
    <w:rsid w:val="00547B94"/>
    <w:rsid w:val="00553150"/>
    <w:rsid w:val="00554A1F"/>
    <w:rsid w:val="00554D0B"/>
    <w:rsid w:val="00556BAA"/>
    <w:rsid w:val="0056080D"/>
    <w:rsid w:val="00562819"/>
    <w:rsid w:val="00562E37"/>
    <w:rsid w:val="00562ED0"/>
    <w:rsid w:val="005630F6"/>
    <w:rsid w:val="005638E1"/>
    <w:rsid w:val="00566018"/>
    <w:rsid w:val="00566822"/>
    <w:rsid w:val="00566E8B"/>
    <w:rsid w:val="005720D2"/>
    <w:rsid w:val="005731C1"/>
    <w:rsid w:val="005737B6"/>
    <w:rsid w:val="00573A5B"/>
    <w:rsid w:val="00573BA5"/>
    <w:rsid w:val="00573C0E"/>
    <w:rsid w:val="0057483F"/>
    <w:rsid w:val="0057585B"/>
    <w:rsid w:val="00575CF4"/>
    <w:rsid w:val="005771C7"/>
    <w:rsid w:val="00577D3F"/>
    <w:rsid w:val="0058014B"/>
    <w:rsid w:val="00580B61"/>
    <w:rsid w:val="005821EB"/>
    <w:rsid w:val="005847F5"/>
    <w:rsid w:val="00586E25"/>
    <w:rsid w:val="005875B9"/>
    <w:rsid w:val="00587C36"/>
    <w:rsid w:val="00590974"/>
    <w:rsid w:val="005913A3"/>
    <w:rsid w:val="00592866"/>
    <w:rsid w:val="00594883"/>
    <w:rsid w:val="00596072"/>
    <w:rsid w:val="00596151"/>
    <w:rsid w:val="0059725E"/>
    <w:rsid w:val="005A12A0"/>
    <w:rsid w:val="005A1FCC"/>
    <w:rsid w:val="005A39A1"/>
    <w:rsid w:val="005A3E71"/>
    <w:rsid w:val="005A4340"/>
    <w:rsid w:val="005A5996"/>
    <w:rsid w:val="005A6CDD"/>
    <w:rsid w:val="005A7FD8"/>
    <w:rsid w:val="005B2A83"/>
    <w:rsid w:val="005B55AD"/>
    <w:rsid w:val="005B56B3"/>
    <w:rsid w:val="005B5716"/>
    <w:rsid w:val="005B5754"/>
    <w:rsid w:val="005C0176"/>
    <w:rsid w:val="005C1135"/>
    <w:rsid w:val="005C32A6"/>
    <w:rsid w:val="005C33C0"/>
    <w:rsid w:val="005C3518"/>
    <w:rsid w:val="005D0B18"/>
    <w:rsid w:val="005D1FC0"/>
    <w:rsid w:val="005D3838"/>
    <w:rsid w:val="005D4BB1"/>
    <w:rsid w:val="005D632D"/>
    <w:rsid w:val="005D71EB"/>
    <w:rsid w:val="005E1859"/>
    <w:rsid w:val="005E1D2F"/>
    <w:rsid w:val="005E3123"/>
    <w:rsid w:val="005E3D67"/>
    <w:rsid w:val="005E4B3F"/>
    <w:rsid w:val="005E4F30"/>
    <w:rsid w:val="005E73C7"/>
    <w:rsid w:val="005E7C3F"/>
    <w:rsid w:val="005F1195"/>
    <w:rsid w:val="005F1688"/>
    <w:rsid w:val="005F16CC"/>
    <w:rsid w:val="005F20A5"/>
    <w:rsid w:val="005F2CC5"/>
    <w:rsid w:val="005F42B5"/>
    <w:rsid w:val="005F5249"/>
    <w:rsid w:val="005F68C7"/>
    <w:rsid w:val="005F73F2"/>
    <w:rsid w:val="005F740E"/>
    <w:rsid w:val="005F7D74"/>
    <w:rsid w:val="005F7E9C"/>
    <w:rsid w:val="006009BB"/>
    <w:rsid w:val="00603743"/>
    <w:rsid w:val="0060483F"/>
    <w:rsid w:val="00604F72"/>
    <w:rsid w:val="00604F95"/>
    <w:rsid w:val="00605777"/>
    <w:rsid w:val="0060622F"/>
    <w:rsid w:val="00606402"/>
    <w:rsid w:val="006107BC"/>
    <w:rsid w:val="0061139D"/>
    <w:rsid w:val="0061321C"/>
    <w:rsid w:val="00613CFC"/>
    <w:rsid w:val="0061442A"/>
    <w:rsid w:val="00615C90"/>
    <w:rsid w:val="00616425"/>
    <w:rsid w:val="00621C49"/>
    <w:rsid w:val="00623527"/>
    <w:rsid w:val="00623785"/>
    <w:rsid w:val="0062401B"/>
    <w:rsid w:val="0062467F"/>
    <w:rsid w:val="006254E6"/>
    <w:rsid w:val="00626293"/>
    <w:rsid w:val="006275F0"/>
    <w:rsid w:val="00627E92"/>
    <w:rsid w:val="00630D4E"/>
    <w:rsid w:val="00634859"/>
    <w:rsid w:val="006351BE"/>
    <w:rsid w:val="00635F05"/>
    <w:rsid w:val="00637BC8"/>
    <w:rsid w:val="006420AF"/>
    <w:rsid w:val="006420B8"/>
    <w:rsid w:val="00643A37"/>
    <w:rsid w:val="00643FD6"/>
    <w:rsid w:val="006454B6"/>
    <w:rsid w:val="006455DF"/>
    <w:rsid w:val="00645C7C"/>
    <w:rsid w:val="00646884"/>
    <w:rsid w:val="00647867"/>
    <w:rsid w:val="00650563"/>
    <w:rsid w:val="00650CB6"/>
    <w:rsid w:val="00650CD5"/>
    <w:rsid w:val="00651AA6"/>
    <w:rsid w:val="00652376"/>
    <w:rsid w:val="00652BBF"/>
    <w:rsid w:val="00653F46"/>
    <w:rsid w:val="00655AD9"/>
    <w:rsid w:val="00655D6C"/>
    <w:rsid w:val="00656213"/>
    <w:rsid w:val="00657B29"/>
    <w:rsid w:val="0066111B"/>
    <w:rsid w:val="00661157"/>
    <w:rsid w:val="00661D03"/>
    <w:rsid w:val="00662171"/>
    <w:rsid w:val="0066539C"/>
    <w:rsid w:val="00665A81"/>
    <w:rsid w:val="00671150"/>
    <w:rsid w:val="00671243"/>
    <w:rsid w:val="00677519"/>
    <w:rsid w:val="00677D3F"/>
    <w:rsid w:val="0068013F"/>
    <w:rsid w:val="00680310"/>
    <w:rsid w:val="00680432"/>
    <w:rsid w:val="00680CEA"/>
    <w:rsid w:val="006820BE"/>
    <w:rsid w:val="00683EB1"/>
    <w:rsid w:val="00683ECA"/>
    <w:rsid w:val="006842BE"/>
    <w:rsid w:val="00684FCA"/>
    <w:rsid w:val="006852C3"/>
    <w:rsid w:val="006859B9"/>
    <w:rsid w:val="00686CA7"/>
    <w:rsid w:val="00690D95"/>
    <w:rsid w:val="00692E7D"/>
    <w:rsid w:val="00693ED4"/>
    <w:rsid w:val="006942A0"/>
    <w:rsid w:val="006959AB"/>
    <w:rsid w:val="006960F1"/>
    <w:rsid w:val="00697768"/>
    <w:rsid w:val="006A0FEC"/>
    <w:rsid w:val="006A174E"/>
    <w:rsid w:val="006A574A"/>
    <w:rsid w:val="006A6255"/>
    <w:rsid w:val="006A6BDF"/>
    <w:rsid w:val="006A6EF4"/>
    <w:rsid w:val="006A7114"/>
    <w:rsid w:val="006A7A28"/>
    <w:rsid w:val="006B0056"/>
    <w:rsid w:val="006B18DD"/>
    <w:rsid w:val="006B1A15"/>
    <w:rsid w:val="006B5575"/>
    <w:rsid w:val="006B6036"/>
    <w:rsid w:val="006C0695"/>
    <w:rsid w:val="006C083C"/>
    <w:rsid w:val="006C0C24"/>
    <w:rsid w:val="006C0ED0"/>
    <w:rsid w:val="006C1766"/>
    <w:rsid w:val="006C2A0B"/>
    <w:rsid w:val="006C421D"/>
    <w:rsid w:val="006C5732"/>
    <w:rsid w:val="006C63F4"/>
    <w:rsid w:val="006C7278"/>
    <w:rsid w:val="006C7497"/>
    <w:rsid w:val="006D1718"/>
    <w:rsid w:val="006D2FC4"/>
    <w:rsid w:val="006D5F41"/>
    <w:rsid w:val="006E093B"/>
    <w:rsid w:val="006E1B67"/>
    <w:rsid w:val="006E2452"/>
    <w:rsid w:val="006E2E8E"/>
    <w:rsid w:val="006E3057"/>
    <w:rsid w:val="006E33EF"/>
    <w:rsid w:val="006E4897"/>
    <w:rsid w:val="006E5733"/>
    <w:rsid w:val="006F03CF"/>
    <w:rsid w:val="006F1734"/>
    <w:rsid w:val="006F1A26"/>
    <w:rsid w:val="006F3348"/>
    <w:rsid w:val="006F33A9"/>
    <w:rsid w:val="006F5413"/>
    <w:rsid w:val="006F57C8"/>
    <w:rsid w:val="006F6902"/>
    <w:rsid w:val="006F70FD"/>
    <w:rsid w:val="006F7EEF"/>
    <w:rsid w:val="006F7F0B"/>
    <w:rsid w:val="00700C3A"/>
    <w:rsid w:val="00701A54"/>
    <w:rsid w:val="00701D50"/>
    <w:rsid w:val="00702624"/>
    <w:rsid w:val="007037CF"/>
    <w:rsid w:val="00704469"/>
    <w:rsid w:val="00705923"/>
    <w:rsid w:val="00707715"/>
    <w:rsid w:val="00707C9F"/>
    <w:rsid w:val="00710AC5"/>
    <w:rsid w:val="0071236E"/>
    <w:rsid w:val="007129F5"/>
    <w:rsid w:val="00713A0A"/>
    <w:rsid w:val="007155EA"/>
    <w:rsid w:val="007156BE"/>
    <w:rsid w:val="00720104"/>
    <w:rsid w:val="00721B13"/>
    <w:rsid w:val="00722519"/>
    <w:rsid w:val="0072326E"/>
    <w:rsid w:val="007247A6"/>
    <w:rsid w:val="00727F79"/>
    <w:rsid w:val="0073022F"/>
    <w:rsid w:val="0073237D"/>
    <w:rsid w:val="0073238D"/>
    <w:rsid w:val="00735997"/>
    <w:rsid w:val="00737C07"/>
    <w:rsid w:val="0074216C"/>
    <w:rsid w:val="007432DB"/>
    <w:rsid w:val="00743926"/>
    <w:rsid w:val="00743CE9"/>
    <w:rsid w:val="00743EC6"/>
    <w:rsid w:val="00745A87"/>
    <w:rsid w:val="00745F0F"/>
    <w:rsid w:val="007475C0"/>
    <w:rsid w:val="00750265"/>
    <w:rsid w:val="007505F6"/>
    <w:rsid w:val="0075060E"/>
    <w:rsid w:val="007511BF"/>
    <w:rsid w:val="00752054"/>
    <w:rsid w:val="0075231C"/>
    <w:rsid w:val="00752A7E"/>
    <w:rsid w:val="00752AB1"/>
    <w:rsid w:val="00755B06"/>
    <w:rsid w:val="00756087"/>
    <w:rsid w:val="00756C63"/>
    <w:rsid w:val="0075760D"/>
    <w:rsid w:val="00760AD4"/>
    <w:rsid w:val="00762359"/>
    <w:rsid w:val="007630E3"/>
    <w:rsid w:val="007646C0"/>
    <w:rsid w:val="00766DBC"/>
    <w:rsid w:val="00766EA1"/>
    <w:rsid w:val="007709C9"/>
    <w:rsid w:val="00770DDE"/>
    <w:rsid w:val="007715EE"/>
    <w:rsid w:val="00772B58"/>
    <w:rsid w:val="007745E1"/>
    <w:rsid w:val="007752D8"/>
    <w:rsid w:val="0077579E"/>
    <w:rsid w:val="00775A03"/>
    <w:rsid w:val="00775E62"/>
    <w:rsid w:val="00781F78"/>
    <w:rsid w:val="00786325"/>
    <w:rsid w:val="007877CB"/>
    <w:rsid w:val="00791147"/>
    <w:rsid w:val="007917DA"/>
    <w:rsid w:val="007918DC"/>
    <w:rsid w:val="007935A8"/>
    <w:rsid w:val="0079360E"/>
    <w:rsid w:val="0079404B"/>
    <w:rsid w:val="00794CAF"/>
    <w:rsid w:val="00795091"/>
    <w:rsid w:val="00795A12"/>
    <w:rsid w:val="00796B93"/>
    <w:rsid w:val="0079701F"/>
    <w:rsid w:val="007971CF"/>
    <w:rsid w:val="007A195D"/>
    <w:rsid w:val="007A273C"/>
    <w:rsid w:val="007A30B8"/>
    <w:rsid w:val="007A4DC2"/>
    <w:rsid w:val="007A6501"/>
    <w:rsid w:val="007A764E"/>
    <w:rsid w:val="007B20DE"/>
    <w:rsid w:val="007B2616"/>
    <w:rsid w:val="007B2627"/>
    <w:rsid w:val="007B3792"/>
    <w:rsid w:val="007B5E1B"/>
    <w:rsid w:val="007B607C"/>
    <w:rsid w:val="007C09F5"/>
    <w:rsid w:val="007C1B7F"/>
    <w:rsid w:val="007C3100"/>
    <w:rsid w:val="007C4155"/>
    <w:rsid w:val="007C4BA4"/>
    <w:rsid w:val="007C4E40"/>
    <w:rsid w:val="007C5D77"/>
    <w:rsid w:val="007C6D2C"/>
    <w:rsid w:val="007D01D2"/>
    <w:rsid w:val="007D19CF"/>
    <w:rsid w:val="007D26D8"/>
    <w:rsid w:val="007D6342"/>
    <w:rsid w:val="007D6F38"/>
    <w:rsid w:val="007E00F0"/>
    <w:rsid w:val="007E0527"/>
    <w:rsid w:val="007E0F15"/>
    <w:rsid w:val="007E1C45"/>
    <w:rsid w:val="007E2023"/>
    <w:rsid w:val="007E2A29"/>
    <w:rsid w:val="007E3EF8"/>
    <w:rsid w:val="007E4436"/>
    <w:rsid w:val="007E47C7"/>
    <w:rsid w:val="007E588C"/>
    <w:rsid w:val="007E6583"/>
    <w:rsid w:val="007E7279"/>
    <w:rsid w:val="007F2870"/>
    <w:rsid w:val="007F31E4"/>
    <w:rsid w:val="007F393F"/>
    <w:rsid w:val="007F3EE8"/>
    <w:rsid w:val="007F3F18"/>
    <w:rsid w:val="007F50D8"/>
    <w:rsid w:val="007F55EA"/>
    <w:rsid w:val="007F5DAF"/>
    <w:rsid w:val="007F6B68"/>
    <w:rsid w:val="007F7759"/>
    <w:rsid w:val="0080139E"/>
    <w:rsid w:val="00802241"/>
    <w:rsid w:val="008044C0"/>
    <w:rsid w:val="0080583F"/>
    <w:rsid w:val="0080677F"/>
    <w:rsid w:val="008100F7"/>
    <w:rsid w:val="00810D05"/>
    <w:rsid w:val="008133C5"/>
    <w:rsid w:val="00816BD6"/>
    <w:rsid w:val="00824537"/>
    <w:rsid w:val="00825AD5"/>
    <w:rsid w:val="0082672A"/>
    <w:rsid w:val="008269EF"/>
    <w:rsid w:val="00827F74"/>
    <w:rsid w:val="00830702"/>
    <w:rsid w:val="00831884"/>
    <w:rsid w:val="008343E0"/>
    <w:rsid w:val="00834510"/>
    <w:rsid w:val="00836297"/>
    <w:rsid w:val="00840984"/>
    <w:rsid w:val="00841FDE"/>
    <w:rsid w:val="00843983"/>
    <w:rsid w:val="0084540E"/>
    <w:rsid w:val="00845449"/>
    <w:rsid w:val="00847830"/>
    <w:rsid w:val="008502B1"/>
    <w:rsid w:val="00850C0B"/>
    <w:rsid w:val="00852973"/>
    <w:rsid w:val="00855C2A"/>
    <w:rsid w:val="00856F81"/>
    <w:rsid w:val="0086028E"/>
    <w:rsid w:val="008606BF"/>
    <w:rsid w:val="00862ABB"/>
    <w:rsid w:val="00863E52"/>
    <w:rsid w:val="00864291"/>
    <w:rsid w:val="008669B8"/>
    <w:rsid w:val="00866A8D"/>
    <w:rsid w:val="0087011A"/>
    <w:rsid w:val="008702AA"/>
    <w:rsid w:val="008729BF"/>
    <w:rsid w:val="00872DB4"/>
    <w:rsid w:val="00873109"/>
    <w:rsid w:val="00875322"/>
    <w:rsid w:val="00876F50"/>
    <w:rsid w:val="0087746D"/>
    <w:rsid w:val="00877859"/>
    <w:rsid w:val="00880D1C"/>
    <w:rsid w:val="00880EA5"/>
    <w:rsid w:val="0088186E"/>
    <w:rsid w:val="00881ABF"/>
    <w:rsid w:val="008826F3"/>
    <w:rsid w:val="00882802"/>
    <w:rsid w:val="00883B67"/>
    <w:rsid w:val="00885264"/>
    <w:rsid w:val="0088592C"/>
    <w:rsid w:val="00886250"/>
    <w:rsid w:val="00887A80"/>
    <w:rsid w:val="00893384"/>
    <w:rsid w:val="00893D2B"/>
    <w:rsid w:val="008944AC"/>
    <w:rsid w:val="00894590"/>
    <w:rsid w:val="00895006"/>
    <w:rsid w:val="00895057"/>
    <w:rsid w:val="00895C34"/>
    <w:rsid w:val="008965DE"/>
    <w:rsid w:val="00896818"/>
    <w:rsid w:val="0089722A"/>
    <w:rsid w:val="008A2222"/>
    <w:rsid w:val="008A353E"/>
    <w:rsid w:val="008A3715"/>
    <w:rsid w:val="008A4AB9"/>
    <w:rsid w:val="008A5028"/>
    <w:rsid w:val="008B4810"/>
    <w:rsid w:val="008B59AC"/>
    <w:rsid w:val="008B7E0C"/>
    <w:rsid w:val="008C1DD1"/>
    <w:rsid w:val="008C26A6"/>
    <w:rsid w:val="008C2AFA"/>
    <w:rsid w:val="008C334C"/>
    <w:rsid w:val="008C6316"/>
    <w:rsid w:val="008C64EE"/>
    <w:rsid w:val="008C677A"/>
    <w:rsid w:val="008D0CF5"/>
    <w:rsid w:val="008D188D"/>
    <w:rsid w:val="008D1A5A"/>
    <w:rsid w:val="008D3EC1"/>
    <w:rsid w:val="008D3FC9"/>
    <w:rsid w:val="008D43B0"/>
    <w:rsid w:val="008D4883"/>
    <w:rsid w:val="008D7FF6"/>
    <w:rsid w:val="008E1692"/>
    <w:rsid w:val="008E1EAB"/>
    <w:rsid w:val="008E23CB"/>
    <w:rsid w:val="008E3DC0"/>
    <w:rsid w:val="008E7028"/>
    <w:rsid w:val="008E7BE2"/>
    <w:rsid w:val="008E7F3B"/>
    <w:rsid w:val="008F0ECA"/>
    <w:rsid w:val="008F74C2"/>
    <w:rsid w:val="008F7C96"/>
    <w:rsid w:val="009010FD"/>
    <w:rsid w:val="00901B49"/>
    <w:rsid w:val="00903ACB"/>
    <w:rsid w:val="00904869"/>
    <w:rsid w:val="00904CBC"/>
    <w:rsid w:val="009055D3"/>
    <w:rsid w:val="009067DB"/>
    <w:rsid w:val="00907428"/>
    <w:rsid w:val="009078D4"/>
    <w:rsid w:val="00910294"/>
    <w:rsid w:val="00911108"/>
    <w:rsid w:val="00913FFF"/>
    <w:rsid w:val="00915050"/>
    <w:rsid w:val="00920934"/>
    <w:rsid w:val="0092320B"/>
    <w:rsid w:val="00924364"/>
    <w:rsid w:val="00924B41"/>
    <w:rsid w:val="009325F1"/>
    <w:rsid w:val="00935938"/>
    <w:rsid w:val="00937DF2"/>
    <w:rsid w:val="0094074F"/>
    <w:rsid w:val="00940C4B"/>
    <w:rsid w:val="009418F1"/>
    <w:rsid w:val="00942BD4"/>
    <w:rsid w:val="00942DDE"/>
    <w:rsid w:val="00945429"/>
    <w:rsid w:val="009466A2"/>
    <w:rsid w:val="0094691A"/>
    <w:rsid w:val="00951655"/>
    <w:rsid w:val="009520C2"/>
    <w:rsid w:val="00953A25"/>
    <w:rsid w:val="00953CF9"/>
    <w:rsid w:val="0095550B"/>
    <w:rsid w:val="00955653"/>
    <w:rsid w:val="00955B8B"/>
    <w:rsid w:val="00956FE0"/>
    <w:rsid w:val="00957944"/>
    <w:rsid w:val="00960A59"/>
    <w:rsid w:val="00960AD6"/>
    <w:rsid w:val="00961CBB"/>
    <w:rsid w:val="009620F8"/>
    <w:rsid w:val="009634F9"/>
    <w:rsid w:val="00963BE8"/>
    <w:rsid w:val="00963F4A"/>
    <w:rsid w:val="00964616"/>
    <w:rsid w:val="00965125"/>
    <w:rsid w:val="00967CAE"/>
    <w:rsid w:val="00970060"/>
    <w:rsid w:val="009705B4"/>
    <w:rsid w:val="00971E44"/>
    <w:rsid w:val="009723A6"/>
    <w:rsid w:val="00973BD8"/>
    <w:rsid w:val="009749E6"/>
    <w:rsid w:val="00975064"/>
    <w:rsid w:val="00975686"/>
    <w:rsid w:val="009775A3"/>
    <w:rsid w:val="0097793A"/>
    <w:rsid w:val="00977C1F"/>
    <w:rsid w:val="00980503"/>
    <w:rsid w:val="00984B46"/>
    <w:rsid w:val="00987FF9"/>
    <w:rsid w:val="00990075"/>
    <w:rsid w:val="009902A3"/>
    <w:rsid w:val="00991B61"/>
    <w:rsid w:val="0099481A"/>
    <w:rsid w:val="0099576D"/>
    <w:rsid w:val="00995AD4"/>
    <w:rsid w:val="009A1468"/>
    <w:rsid w:val="009A4BBF"/>
    <w:rsid w:val="009A5760"/>
    <w:rsid w:val="009A6300"/>
    <w:rsid w:val="009A6F66"/>
    <w:rsid w:val="009A7D8F"/>
    <w:rsid w:val="009B1DE6"/>
    <w:rsid w:val="009B257B"/>
    <w:rsid w:val="009B366A"/>
    <w:rsid w:val="009B5603"/>
    <w:rsid w:val="009B5B51"/>
    <w:rsid w:val="009C53B0"/>
    <w:rsid w:val="009C5581"/>
    <w:rsid w:val="009C58E7"/>
    <w:rsid w:val="009C6FC9"/>
    <w:rsid w:val="009C7401"/>
    <w:rsid w:val="009D15BF"/>
    <w:rsid w:val="009D2783"/>
    <w:rsid w:val="009D466B"/>
    <w:rsid w:val="009D59C4"/>
    <w:rsid w:val="009D637E"/>
    <w:rsid w:val="009D6A01"/>
    <w:rsid w:val="009D7589"/>
    <w:rsid w:val="009D7FBC"/>
    <w:rsid w:val="009E227A"/>
    <w:rsid w:val="009E351C"/>
    <w:rsid w:val="009E550C"/>
    <w:rsid w:val="009E5BC2"/>
    <w:rsid w:val="009F2147"/>
    <w:rsid w:val="009F237E"/>
    <w:rsid w:val="009F2D04"/>
    <w:rsid w:val="009F2E75"/>
    <w:rsid w:val="009F3052"/>
    <w:rsid w:val="009F369C"/>
    <w:rsid w:val="009F7407"/>
    <w:rsid w:val="00A0021E"/>
    <w:rsid w:val="00A00BA9"/>
    <w:rsid w:val="00A00C9F"/>
    <w:rsid w:val="00A0113F"/>
    <w:rsid w:val="00A03B0F"/>
    <w:rsid w:val="00A0424D"/>
    <w:rsid w:val="00A051B8"/>
    <w:rsid w:val="00A071F5"/>
    <w:rsid w:val="00A07919"/>
    <w:rsid w:val="00A112B5"/>
    <w:rsid w:val="00A14DD8"/>
    <w:rsid w:val="00A17601"/>
    <w:rsid w:val="00A21357"/>
    <w:rsid w:val="00A22D96"/>
    <w:rsid w:val="00A250FF"/>
    <w:rsid w:val="00A2528B"/>
    <w:rsid w:val="00A253E8"/>
    <w:rsid w:val="00A301EA"/>
    <w:rsid w:val="00A31370"/>
    <w:rsid w:val="00A31792"/>
    <w:rsid w:val="00A31A03"/>
    <w:rsid w:val="00A32894"/>
    <w:rsid w:val="00A338C6"/>
    <w:rsid w:val="00A34533"/>
    <w:rsid w:val="00A35CD4"/>
    <w:rsid w:val="00A36A60"/>
    <w:rsid w:val="00A4083A"/>
    <w:rsid w:val="00A40F29"/>
    <w:rsid w:val="00A41DA8"/>
    <w:rsid w:val="00A4295F"/>
    <w:rsid w:val="00A43383"/>
    <w:rsid w:val="00A4367E"/>
    <w:rsid w:val="00A43D3D"/>
    <w:rsid w:val="00A43F84"/>
    <w:rsid w:val="00A442F0"/>
    <w:rsid w:val="00A4488B"/>
    <w:rsid w:val="00A458F5"/>
    <w:rsid w:val="00A45936"/>
    <w:rsid w:val="00A52A2A"/>
    <w:rsid w:val="00A533A4"/>
    <w:rsid w:val="00A53657"/>
    <w:rsid w:val="00A5525B"/>
    <w:rsid w:val="00A556F3"/>
    <w:rsid w:val="00A565A0"/>
    <w:rsid w:val="00A5690B"/>
    <w:rsid w:val="00A60506"/>
    <w:rsid w:val="00A61892"/>
    <w:rsid w:val="00A61F5E"/>
    <w:rsid w:val="00A629BC"/>
    <w:rsid w:val="00A629F5"/>
    <w:rsid w:val="00A66236"/>
    <w:rsid w:val="00A73EB7"/>
    <w:rsid w:val="00A7561D"/>
    <w:rsid w:val="00A75DFD"/>
    <w:rsid w:val="00A75F93"/>
    <w:rsid w:val="00A7716E"/>
    <w:rsid w:val="00A806FF"/>
    <w:rsid w:val="00A827A3"/>
    <w:rsid w:val="00A83C7A"/>
    <w:rsid w:val="00A846EC"/>
    <w:rsid w:val="00A84DB6"/>
    <w:rsid w:val="00A8551B"/>
    <w:rsid w:val="00A85A46"/>
    <w:rsid w:val="00A862D4"/>
    <w:rsid w:val="00A870A2"/>
    <w:rsid w:val="00A870EB"/>
    <w:rsid w:val="00A9050B"/>
    <w:rsid w:val="00A906D1"/>
    <w:rsid w:val="00A91DFD"/>
    <w:rsid w:val="00A91EC8"/>
    <w:rsid w:val="00A92452"/>
    <w:rsid w:val="00A93A58"/>
    <w:rsid w:val="00A945A7"/>
    <w:rsid w:val="00A949DA"/>
    <w:rsid w:val="00A94C2D"/>
    <w:rsid w:val="00A94F39"/>
    <w:rsid w:val="00A96E88"/>
    <w:rsid w:val="00A977E8"/>
    <w:rsid w:val="00AA1889"/>
    <w:rsid w:val="00AA55AF"/>
    <w:rsid w:val="00AA582F"/>
    <w:rsid w:val="00AA5E1A"/>
    <w:rsid w:val="00AA619D"/>
    <w:rsid w:val="00AA7B42"/>
    <w:rsid w:val="00AB0441"/>
    <w:rsid w:val="00AB0DD8"/>
    <w:rsid w:val="00AB3429"/>
    <w:rsid w:val="00AB41A0"/>
    <w:rsid w:val="00AB6A74"/>
    <w:rsid w:val="00AC008D"/>
    <w:rsid w:val="00AC0CCC"/>
    <w:rsid w:val="00AC0DA4"/>
    <w:rsid w:val="00AC1A0F"/>
    <w:rsid w:val="00AC259D"/>
    <w:rsid w:val="00AC2646"/>
    <w:rsid w:val="00AC3632"/>
    <w:rsid w:val="00AC3A77"/>
    <w:rsid w:val="00AC461C"/>
    <w:rsid w:val="00AC466A"/>
    <w:rsid w:val="00AC4A51"/>
    <w:rsid w:val="00AC6B51"/>
    <w:rsid w:val="00AD0CAC"/>
    <w:rsid w:val="00AD3749"/>
    <w:rsid w:val="00AD7C8F"/>
    <w:rsid w:val="00AE0364"/>
    <w:rsid w:val="00AE3833"/>
    <w:rsid w:val="00AE40D0"/>
    <w:rsid w:val="00AE43E1"/>
    <w:rsid w:val="00AE4F9A"/>
    <w:rsid w:val="00AE53FF"/>
    <w:rsid w:val="00AE6117"/>
    <w:rsid w:val="00AE7BC1"/>
    <w:rsid w:val="00AF0638"/>
    <w:rsid w:val="00AF172B"/>
    <w:rsid w:val="00AF1FCA"/>
    <w:rsid w:val="00AF37C0"/>
    <w:rsid w:val="00AF5387"/>
    <w:rsid w:val="00AF66F9"/>
    <w:rsid w:val="00AF7056"/>
    <w:rsid w:val="00AF7804"/>
    <w:rsid w:val="00B00263"/>
    <w:rsid w:val="00B00F97"/>
    <w:rsid w:val="00B01023"/>
    <w:rsid w:val="00B02E0F"/>
    <w:rsid w:val="00B0309F"/>
    <w:rsid w:val="00B03FA0"/>
    <w:rsid w:val="00B04138"/>
    <w:rsid w:val="00B07A95"/>
    <w:rsid w:val="00B11368"/>
    <w:rsid w:val="00B12C56"/>
    <w:rsid w:val="00B12EBF"/>
    <w:rsid w:val="00B1398C"/>
    <w:rsid w:val="00B1469B"/>
    <w:rsid w:val="00B14D9C"/>
    <w:rsid w:val="00B15259"/>
    <w:rsid w:val="00B154AE"/>
    <w:rsid w:val="00B165BE"/>
    <w:rsid w:val="00B1717A"/>
    <w:rsid w:val="00B17E54"/>
    <w:rsid w:val="00B20FB2"/>
    <w:rsid w:val="00B21388"/>
    <w:rsid w:val="00B21AB0"/>
    <w:rsid w:val="00B22814"/>
    <w:rsid w:val="00B228E9"/>
    <w:rsid w:val="00B23638"/>
    <w:rsid w:val="00B2366A"/>
    <w:rsid w:val="00B23ABF"/>
    <w:rsid w:val="00B2477D"/>
    <w:rsid w:val="00B259EE"/>
    <w:rsid w:val="00B25B81"/>
    <w:rsid w:val="00B26055"/>
    <w:rsid w:val="00B261E9"/>
    <w:rsid w:val="00B265C5"/>
    <w:rsid w:val="00B26E3C"/>
    <w:rsid w:val="00B27715"/>
    <w:rsid w:val="00B27813"/>
    <w:rsid w:val="00B32708"/>
    <w:rsid w:val="00B33ADA"/>
    <w:rsid w:val="00B3497E"/>
    <w:rsid w:val="00B360E0"/>
    <w:rsid w:val="00B3629D"/>
    <w:rsid w:val="00B37516"/>
    <w:rsid w:val="00B37918"/>
    <w:rsid w:val="00B40B63"/>
    <w:rsid w:val="00B450E9"/>
    <w:rsid w:val="00B4677D"/>
    <w:rsid w:val="00B47BF2"/>
    <w:rsid w:val="00B47FD8"/>
    <w:rsid w:val="00B52C7D"/>
    <w:rsid w:val="00B56C88"/>
    <w:rsid w:val="00B56E7B"/>
    <w:rsid w:val="00B605A5"/>
    <w:rsid w:val="00B61D27"/>
    <w:rsid w:val="00B62B5D"/>
    <w:rsid w:val="00B62E0B"/>
    <w:rsid w:val="00B649B7"/>
    <w:rsid w:val="00B662D0"/>
    <w:rsid w:val="00B67073"/>
    <w:rsid w:val="00B67B33"/>
    <w:rsid w:val="00B67E9C"/>
    <w:rsid w:val="00B704F5"/>
    <w:rsid w:val="00B73FB3"/>
    <w:rsid w:val="00B77D2D"/>
    <w:rsid w:val="00B818CF"/>
    <w:rsid w:val="00B82010"/>
    <w:rsid w:val="00B822BA"/>
    <w:rsid w:val="00B82555"/>
    <w:rsid w:val="00B826D1"/>
    <w:rsid w:val="00B826F8"/>
    <w:rsid w:val="00B84275"/>
    <w:rsid w:val="00B84929"/>
    <w:rsid w:val="00B85842"/>
    <w:rsid w:val="00B86FD8"/>
    <w:rsid w:val="00B879DB"/>
    <w:rsid w:val="00B9038F"/>
    <w:rsid w:val="00B909CD"/>
    <w:rsid w:val="00B91A4A"/>
    <w:rsid w:val="00B92C34"/>
    <w:rsid w:val="00B935EC"/>
    <w:rsid w:val="00B968E3"/>
    <w:rsid w:val="00B97BAE"/>
    <w:rsid w:val="00B97C84"/>
    <w:rsid w:val="00BA22CD"/>
    <w:rsid w:val="00BA2A54"/>
    <w:rsid w:val="00BA61C2"/>
    <w:rsid w:val="00BA6B58"/>
    <w:rsid w:val="00BA6CE0"/>
    <w:rsid w:val="00BA7AA0"/>
    <w:rsid w:val="00BB0314"/>
    <w:rsid w:val="00BB15DE"/>
    <w:rsid w:val="00BB1684"/>
    <w:rsid w:val="00BB1E89"/>
    <w:rsid w:val="00BB2EA0"/>
    <w:rsid w:val="00BB41A0"/>
    <w:rsid w:val="00BB4521"/>
    <w:rsid w:val="00BB5091"/>
    <w:rsid w:val="00BB60A0"/>
    <w:rsid w:val="00BB66AF"/>
    <w:rsid w:val="00BB7A3F"/>
    <w:rsid w:val="00BB7ED2"/>
    <w:rsid w:val="00BC17B4"/>
    <w:rsid w:val="00BC4E2B"/>
    <w:rsid w:val="00BC55A6"/>
    <w:rsid w:val="00BC5BA3"/>
    <w:rsid w:val="00BC6DB4"/>
    <w:rsid w:val="00BD150D"/>
    <w:rsid w:val="00BD150E"/>
    <w:rsid w:val="00BD178C"/>
    <w:rsid w:val="00BD36B8"/>
    <w:rsid w:val="00BD450C"/>
    <w:rsid w:val="00BD49AB"/>
    <w:rsid w:val="00BD6AFD"/>
    <w:rsid w:val="00BE0A03"/>
    <w:rsid w:val="00BE0A08"/>
    <w:rsid w:val="00BE1F14"/>
    <w:rsid w:val="00BE2426"/>
    <w:rsid w:val="00BE26FA"/>
    <w:rsid w:val="00BE2899"/>
    <w:rsid w:val="00BE3121"/>
    <w:rsid w:val="00BE33F1"/>
    <w:rsid w:val="00BE5B08"/>
    <w:rsid w:val="00BE6091"/>
    <w:rsid w:val="00BE6CB4"/>
    <w:rsid w:val="00BE7A0D"/>
    <w:rsid w:val="00BE7B8B"/>
    <w:rsid w:val="00BF018D"/>
    <w:rsid w:val="00BF02BF"/>
    <w:rsid w:val="00BF0E65"/>
    <w:rsid w:val="00BF101F"/>
    <w:rsid w:val="00BF33AC"/>
    <w:rsid w:val="00BF35DD"/>
    <w:rsid w:val="00BF4D06"/>
    <w:rsid w:val="00BF75D1"/>
    <w:rsid w:val="00C014D0"/>
    <w:rsid w:val="00C015A2"/>
    <w:rsid w:val="00C01E54"/>
    <w:rsid w:val="00C051ED"/>
    <w:rsid w:val="00C05686"/>
    <w:rsid w:val="00C06690"/>
    <w:rsid w:val="00C06FDB"/>
    <w:rsid w:val="00C07354"/>
    <w:rsid w:val="00C111D8"/>
    <w:rsid w:val="00C1535A"/>
    <w:rsid w:val="00C163CA"/>
    <w:rsid w:val="00C164BA"/>
    <w:rsid w:val="00C16E58"/>
    <w:rsid w:val="00C172C8"/>
    <w:rsid w:val="00C1759F"/>
    <w:rsid w:val="00C17A11"/>
    <w:rsid w:val="00C17B1E"/>
    <w:rsid w:val="00C20C37"/>
    <w:rsid w:val="00C21612"/>
    <w:rsid w:val="00C22E47"/>
    <w:rsid w:val="00C262DB"/>
    <w:rsid w:val="00C266CA"/>
    <w:rsid w:val="00C37D05"/>
    <w:rsid w:val="00C37F94"/>
    <w:rsid w:val="00C42D13"/>
    <w:rsid w:val="00C42D64"/>
    <w:rsid w:val="00C44145"/>
    <w:rsid w:val="00C44FAB"/>
    <w:rsid w:val="00C46909"/>
    <w:rsid w:val="00C50A04"/>
    <w:rsid w:val="00C5109A"/>
    <w:rsid w:val="00C5193B"/>
    <w:rsid w:val="00C5298D"/>
    <w:rsid w:val="00C52EFA"/>
    <w:rsid w:val="00C53557"/>
    <w:rsid w:val="00C5493A"/>
    <w:rsid w:val="00C6068E"/>
    <w:rsid w:val="00C611C9"/>
    <w:rsid w:val="00C61A60"/>
    <w:rsid w:val="00C63BD8"/>
    <w:rsid w:val="00C662F4"/>
    <w:rsid w:val="00C67447"/>
    <w:rsid w:val="00C67B79"/>
    <w:rsid w:val="00C71C30"/>
    <w:rsid w:val="00C72135"/>
    <w:rsid w:val="00C72183"/>
    <w:rsid w:val="00C728C6"/>
    <w:rsid w:val="00C7408C"/>
    <w:rsid w:val="00C74A40"/>
    <w:rsid w:val="00C74D75"/>
    <w:rsid w:val="00C83730"/>
    <w:rsid w:val="00C83841"/>
    <w:rsid w:val="00C849F0"/>
    <w:rsid w:val="00C86090"/>
    <w:rsid w:val="00C90460"/>
    <w:rsid w:val="00C90814"/>
    <w:rsid w:val="00C928E6"/>
    <w:rsid w:val="00C92DB6"/>
    <w:rsid w:val="00C937D2"/>
    <w:rsid w:val="00C950BE"/>
    <w:rsid w:val="00C97120"/>
    <w:rsid w:val="00C974A5"/>
    <w:rsid w:val="00C975E9"/>
    <w:rsid w:val="00CA3085"/>
    <w:rsid w:val="00CA3A08"/>
    <w:rsid w:val="00CA75F7"/>
    <w:rsid w:val="00CB014C"/>
    <w:rsid w:val="00CB0EE4"/>
    <w:rsid w:val="00CB1079"/>
    <w:rsid w:val="00CB1505"/>
    <w:rsid w:val="00CB3796"/>
    <w:rsid w:val="00CB5451"/>
    <w:rsid w:val="00CC0E33"/>
    <w:rsid w:val="00CC0FC4"/>
    <w:rsid w:val="00CC2254"/>
    <w:rsid w:val="00CC24D8"/>
    <w:rsid w:val="00CC58B1"/>
    <w:rsid w:val="00CC7A58"/>
    <w:rsid w:val="00CD0BB4"/>
    <w:rsid w:val="00CD1B6B"/>
    <w:rsid w:val="00CD301F"/>
    <w:rsid w:val="00CD37CF"/>
    <w:rsid w:val="00CD3B95"/>
    <w:rsid w:val="00CD5ABD"/>
    <w:rsid w:val="00CE0564"/>
    <w:rsid w:val="00CE0B28"/>
    <w:rsid w:val="00CE0E9D"/>
    <w:rsid w:val="00CE3B49"/>
    <w:rsid w:val="00CE3CFF"/>
    <w:rsid w:val="00CE64B0"/>
    <w:rsid w:val="00CE7EAF"/>
    <w:rsid w:val="00CF0793"/>
    <w:rsid w:val="00CF0847"/>
    <w:rsid w:val="00CF55A9"/>
    <w:rsid w:val="00CF66ED"/>
    <w:rsid w:val="00CF75E4"/>
    <w:rsid w:val="00CF75ED"/>
    <w:rsid w:val="00CF77BD"/>
    <w:rsid w:val="00D0080F"/>
    <w:rsid w:val="00D02AFD"/>
    <w:rsid w:val="00D02CE1"/>
    <w:rsid w:val="00D02D1F"/>
    <w:rsid w:val="00D02EFE"/>
    <w:rsid w:val="00D03145"/>
    <w:rsid w:val="00D03A68"/>
    <w:rsid w:val="00D043AE"/>
    <w:rsid w:val="00D04CA5"/>
    <w:rsid w:val="00D107D7"/>
    <w:rsid w:val="00D10AEC"/>
    <w:rsid w:val="00D11A6B"/>
    <w:rsid w:val="00D11E39"/>
    <w:rsid w:val="00D12D5B"/>
    <w:rsid w:val="00D15CE9"/>
    <w:rsid w:val="00D16764"/>
    <w:rsid w:val="00D1679D"/>
    <w:rsid w:val="00D173E0"/>
    <w:rsid w:val="00D21235"/>
    <w:rsid w:val="00D21734"/>
    <w:rsid w:val="00D227EF"/>
    <w:rsid w:val="00D22A19"/>
    <w:rsid w:val="00D26BFE"/>
    <w:rsid w:val="00D27B6D"/>
    <w:rsid w:val="00D27BC7"/>
    <w:rsid w:val="00D306DA"/>
    <w:rsid w:val="00D30EA1"/>
    <w:rsid w:val="00D30FB6"/>
    <w:rsid w:val="00D31193"/>
    <w:rsid w:val="00D32EE5"/>
    <w:rsid w:val="00D33BF0"/>
    <w:rsid w:val="00D33F38"/>
    <w:rsid w:val="00D36982"/>
    <w:rsid w:val="00D36AC3"/>
    <w:rsid w:val="00D40F9A"/>
    <w:rsid w:val="00D41730"/>
    <w:rsid w:val="00D43192"/>
    <w:rsid w:val="00D4372F"/>
    <w:rsid w:val="00D50293"/>
    <w:rsid w:val="00D5055C"/>
    <w:rsid w:val="00D54639"/>
    <w:rsid w:val="00D55CD6"/>
    <w:rsid w:val="00D5649E"/>
    <w:rsid w:val="00D56A74"/>
    <w:rsid w:val="00D56B81"/>
    <w:rsid w:val="00D57B41"/>
    <w:rsid w:val="00D60176"/>
    <w:rsid w:val="00D60F70"/>
    <w:rsid w:val="00D63BCE"/>
    <w:rsid w:val="00D64BE3"/>
    <w:rsid w:val="00D654C8"/>
    <w:rsid w:val="00D65C0D"/>
    <w:rsid w:val="00D66FB1"/>
    <w:rsid w:val="00D6714F"/>
    <w:rsid w:val="00D67555"/>
    <w:rsid w:val="00D6797C"/>
    <w:rsid w:val="00D707D7"/>
    <w:rsid w:val="00D748D6"/>
    <w:rsid w:val="00D74A24"/>
    <w:rsid w:val="00D75B2C"/>
    <w:rsid w:val="00D8049E"/>
    <w:rsid w:val="00D8124D"/>
    <w:rsid w:val="00D8288B"/>
    <w:rsid w:val="00D82A1A"/>
    <w:rsid w:val="00D83667"/>
    <w:rsid w:val="00D83C33"/>
    <w:rsid w:val="00D84741"/>
    <w:rsid w:val="00D85389"/>
    <w:rsid w:val="00D874FE"/>
    <w:rsid w:val="00D9168D"/>
    <w:rsid w:val="00D92964"/>
    <w:rsid w:val="00D92F9D"/>
    <w:rsid w:val="00D9556F"/>
    <w:rsid w:val="00D96663"/>
    <w:rsid w:val="00D966BB"/>
    <w:rsid w:val="00D96FA0"/>
    <w:rsid w:val="00DA020D"/>
    <w:rsid w:val="00DA0919"/>
    <w:rsid w:val="00DA3A42"/>
    <w:rsid w:val="00DA458A"/>
    <w:rsid w:val="00DA4C92"/>
    <w:rsid w:val="00DA4F37"/>
    <w:rsid w:val="00DB0A7F"/>
    <w:rsid w:val="00DB1108"/>
    <w:rsid w:val="00DB20BC"/>
    <w:rsid w:val="00DB4AEE"/>
    <w:rsid w:val="00DB4B31"/>
    <w:rsid w:val="00DB588A"/>
    <w:rsid w:val="00DB591B"/>
    <w:rsid w:val="00DB5926"/>
    <w:rsid w:val="00DB7F10"/>
    <w:rsid w:val="00DC29D1"/>
    <w:rsid w:val="00DC44F9"/>
    <w:rsid w:val="00DC46C0"/>
    <w:rsid w:val="00DC4E19"/>
    <w:rsid w:val="00DC7650"/>
    <w:rsid w:val="00DD0453"/>
    <w:rsid w:val="00DD08EA"/>
    <w:rsid w:val="00DD0AEF"/>
    <w:rsid w:val="00DD3C24"/>
    <w:rsid w:val="00DD4B34"/>
    <w:rsid w:val="00DD5C72"/>
    <w:rsid w:val="00DD5C8F"/>
    <w:rsid w:val="00DD6693"/>
    <w:rsid w:val="00DE5252"/>
    <w:rsid w:val="00DE60D3"/>
    <w:rsid w:val="00DE68D7"/>
    <w:rsid w:val="00DE71E3"/>
    <w:rsid w:val="00DE7399"/>
    <w:rsid w:val="00DE73A7"/>
    <w:rsid w:val="00DF191D"/>
    <w:rsid w:val="00DF253B"/>
    <w:rsid w:val="00DF6F92"/>
    <w:rsid w:val="00DF7BFE"/>
    <w:rsid w:val="00E008DF"/>
    <w:rsid w:val="00E01350"/>
    <w:rsid w:val="00E03E26"/>
    <w:rsid w:val="00E05EDD"/>
    <w:rsid w:val="00E0668D"/>
    <w:rsid w:val="00E1225B"/>
    <w:rsid w:val="00E12F06"/>
    <w:rsid w:val="00E13D0C"/>
    <w:rsid w:val="00E14382"/>
    <w:rsid w:val="00E14B2E"/>
    <w:rsid w:val="00E1565F"/>
    <w:rsid w:val="00E16BCF"/>
    <w:rsid w:val="00E17B81"/>
    <w:rsid w:val="00E20233"/>
    <w:rsid w:val="00E20C5C"/>
    <w:rsid w:val="00E210B9"/>
    <w:rsid w:val="00E2162C"/>
    <w:rsid w:val="00E23914"/>
    <w:rsid w:val="00E23DE7"/>
    <w:rsid w:val="00E24E71"/>
    <w:rsid w:val="00E2739A"/>
    <w:rsid w:val="00E27419"/>
    <w:rsid w:val="00E307EC"/>
    <w:rsid w:val="00E31940"/>
    <w:rsid w:val="00E3242A"/>
    <w:rsid w:val="00E32A76"/>
    <w:rsid w:val="00E32ACA"/>
    <w:rsid w:val="00E33E9D"/>
    <w:rsid w:val="00E35ACA"/>
    <w:rsid w:val="00E360F4"/>
    <w:rsid w:val="00E36209"/>
    <w:rsid w:val="00E36FDF"/>
    <w:rsid w:val="00E37AF6"/>
    <w:rsid w:val="00E42401"/>
    <w:rsid w:val="00E44069"/>
    <w:rsid w:val="00E469AD"/>
    <w:rsid w:val="00E47611"/>
    <w:rsid w:val="00E51F2C"/>
    <w:rsid w:val="00E5213F"/>
    <w:rsid w:val="00E53604"/>
    <w:rsid w:val="00E55FCA"/>
    <w:rsid w:val="00E568EE"/>
    <w:rsid w:val="00E56BAF"/>
    <w:rsid w:val="00E64CDE"/>
    <w:rsid w:val="00E65D59"/>
    <w:rsid w:val="00E66347"/>
    <w:rsid w:val="00E72CC2"/>
    <w:rsid w:val="00E72CFE"/>
    <w:rsid w:val="00E72F46"/>
    <w:rsid w:val="00E73A44"/>
    <w:rsid w:val="00E755F4"/>
    <w:rsid w:val="00E772FC"/>
    <w:rsid w:val="00E77C2B"/>
    <w:rsid w:val="00E80069"/>
    <w:rsid w:val="00E8044F"/>
    <w:rsid w:val="00E81198"/>
    <w:rsid w:val="00E81390"/>
    <w:rsid w:val="00E815DA"/>
    <w:rsid w:val="00E82453"/>
    <w:rsid w:val="00E828E4"/>
    <w:rsid w:val="00E82C5D"/>
    <w:rsid w:val="00E83E2C"/>
    <w:rsid w:val="00E83E5F"/>
    <w:rsid w:val="00E842C0"/>
    <w:rsid w:val="00E85105"/>
    <w:rsid w:val="00E85CB2"/>
    <w:rsid w:val="00E87ABB"/>
    <w:rsid w:val="00E87FE4"/>
    <w:rsid w:val="00E90367"/>
    <w:rsid w:val="00E905C6"/>
    <w:rsid w:val="00E91B78"/>
    <w:rsid w:val="00E935ED"/>
    <w:rsid w:val="00E939FF"/>
    <w:rsid w:val="00E93AF4"/>
    <w:rsid w:val="00E93B67"/>
    <w:rsid w:val="00E94FB5"/>
    <w:rsid w:val="00E95E6D"/>
    <w:rsid w:val="00E96B9A"/>
    <w:rsid w:val="00E96CB2"/>
    <w:rsid w:val="00E96F43"/>
    <w:rsid w:val="00E97102"/>
    <w:rsid w:val="00EA0338"/>
    <w:rsid w:val="00EA06C1"/>
    <w:rsid w:val="00EA1CA2"/>
    <w:rsid w:val="00EA398D"/>
    <w:rsid w:val="00EA3BF6"/>
    <w:rsid w:val="00EA44E9"/>
    <w:rsid w:val="00EA6589"/>
    <w:rsid w:val="00EA7C98"/>
    <w:rsid w:val="00EB00C4"/>
    <w:rsid w:val="00EB0D88"/>
    <w:rsid w:val="00EB2560"/>
    <w:rsid w:val="00EB2BD0"/>
    <w:rsid w:val="00EB2C66"/>
    <w:rsid w:val="00EB37E8"/>
    <w:rsid w:val="00EB6B42"/>
    <w:rsid w:val="00EB7FBC"/>
    <w:rsid w:val="00EC11AE"/>
    <w:rsid w:val="00EC1795"/>
    <w:rsid w:val="00EC24EB"/>
    <w:rsid w:val="00EC440F"/>
    <w:rsid w:val="00EC4C11"/>
    <w:rsid w:val="00EC5270"/>
    <w:rsid w:val="00EC63A2"/>
    <w:rsid w:val="00EC6846"/>
    <w:rsid w:val="00ED186C"/>
    <w:rsid w:val="00ED2ACC"/>
    <w:rsid w:val="00ED343D"/>
    <w:rsid w:val="00ED52CB"/>
    <w:rsid w:val="00EE1F68"/>
    <w:rsid w:val="00EE2B05"/>
    <w:rsid w:val="00EE4B08"/>
    <w:rsid w:val="00EE4F27"/>
    <w:rsid w:val="00EE6E5A"/>
    <w:rsid w:val="00EE7F4C"/>
    <w:rsid w:val="00EF05B5"/>
    <w:rsid w:val="00EF1567"/>
    <w:rsid w:val="00EF22BD"/>
    <w:rsid w:val="00EF3EE9"/>
    <w:rsid w:val="00EF4013"/>
    <w:rsid w:val="00EF4350"/>
    <w:rsid w:val="00EF58A6"/>
    <w:rsid w:val="00EF58AC"/>
    <w:rsid w:val="00EF6A7B"/>
    <w:rsid w:val="00EF78E0"/>
    <w:rsid w:val="00F01394"/>
    <w:rsid w:val="00F01C0C"/>
    <w:rsid w:val="00F01D31"/>
    <w:rsid w:val="00F01DE8"/>
    <w:rsid w:val="00F02985"/>
    <w:rsid w:val="00F06E7B"/>
    <w:rsid w:val="00F07047"/>
    <w:rsid w:val="00F07D00"/>
    <w:rsid w:val="00F103FE"/>
    <w:rsid w:val="00F10E7F"/>
    <w:rsid w:val="00F12F5A"/>
    <w:rsid w:val="00F13DD5"/>
    <w:rsid w:val="00F16840"/>
    <w:rsid w:val="00F22B1F"/>
    <w:rsid w:val="00F23AF3"/>
    <w:rsid w:val="00F23FA0"/>
    <w:rsid w:val="00F24ABD"/>
    <w:rsid w:val="00F25B72"/>
    <w:rsid w:val="00F270D1"/>
    <w:rsid w:val="00F30786"/>
    <w:rsid w:val="00F34098"/>
    <w:rsid w:val="00F3583E"/>
    <w:rsid w:val="00F364C1"/>
    <w:rsid w:val="00F411AC"/>
    <w:rsid w:val="00F434D4"/>
    <w:rsid w:val="00F443F7"/>
    <w:rsid w:val="00F44AA9"/>
    <w:rsid w:val="00F46A9C"/>
    <w:rsid w:val="00F51CE8"/>
    <w:rsid w:val="00F53124"/>
    <w:rsid w:val="00F54ADC"/>
    <w:rsid w:val="00F54B5E"/>
    <w:rsid w:val="00F560EC"/>
    <w:rsid w:val="00F563E3"/>
    <w:rsid w:val="00F56913"/>
    <w:rsid w:val="00F57767"/>
    <w:rsid w:val="00F579AD"/>
    <w:rsid w:val="00F60318"/>
    <w:rsid w:val="00F60508"/>
    <w:rsid w:val="00F6153F"/>
    <w:rsid w:val="00F62986"/>
    <w:rsid w:val="00F63B06"/>
    <w:rsid w:val="00F63B80"/>
    <w:rsid w:val="00F64BC0"/>
    <w:rsid w:val="00F64CEA"/>
    <w:rsid w:val="00F708F1"/>
    <w:rsid w:val="00F70C7D"/>
    <w:rsid w:val="00F715AC"/>
    <w:rsid w:val="00F74779"/>
    <w:rsid w:val="00F75ACB"/>
    <w:rsid w:val="00F75D68"/>
    <w:rsid w:val="00F760D8"/>
    <w:rsid w:val="00F761DA"/>
    <w:rsid w:val="00F775CB"/>
    <w:rsid w:val="00F77E45"/>
    <w:rsid w:val="00F77F7E"/>
    <w:rsid w:val="00F81469"/>
    <w:rsid w:val="00F81B71"/>
    <w:rsid w:val="00F83FA4"/>
    <w:rsid w:val="00F866D8"/>
    <w:rsid w:val="00F8683B"/>
    <w:rsid w:val="00F869D4"/>
    <w:rsid w:val="00F90178"/>
    <w:rsid w:val="00F9017F"/>
    <w:rsid w:val="00F90897"/>
    <w:rsid w:val="00F9099E"/>
    <w:rsid w:val="00F90DAC"/>
    <w:rsid w:val="00F91042"/>
    <w:rsid w:val="00F91A00"/>
    <w:rsid w:val="00F92293"/>
    <w:rsid w:val="00F92638"/>
    <w:rsid w:val="00F92D58"/>
    <w:rsid w:val="00F94F22"/>
    <w:rsid w:val="00F973FC"/>
    <w:rsid w:val="00FA18D5"/>
    <w:rsid w:val="00FA1D88"/>
    <w:rsid w:val="00FA302D"/>
    <w:rsid w:val="00FA3966"/>
    <w:rsid w:val="00FA40BA"/>
    <w:rsid w:val="00FA4CAB"/>
    <w:rsid w:val="00FA5336"/>
    <w:rsid w:val="00FA71C0"/>
    <w:rsid w:val="00FA780A"/>
    <w:rsid w:val="00FB03F8"/>
    <w:rsid w:val="00FB0F19"/>
    <w:rsid w:val="00FB0F2D"/>
    <w:rsid w:val="00FB34CA"/>
    <w:rsid w:val="00FB57A2"/>
    <w:rsid w:val="00FB6415"/>
    <w:rsid w:val="00FB7A91"/>
    <w:rsid w:val="00FC03E5"/>
    <w:rsid w:val="00FC04F8"/>
    <w:rsid w:val="00FC0BFA"/>
    <w:rsid w:val="00FC0F6F"/>
    <w:rsid w:val="00FC11D9"/>
    <w:rsid w:val="00FC202C"/>
    <w:rsid w:val="00FC2033"/>
    <w:rsid w:val="00FC2243"/>
    <w:rsid w:val="00FC5E35"/>
    <w:rsid w:val="00FC7527"/>
    <w:rsid w:val="00FC7D83"/>
    <w:rsid w:val="00FD0340"/>
    <w:rsid w:val="00FD0EF9"/>
    <w:rsid w:val="00FD1400"/>
    <w:rsid w:val="00FD194B"/>
    <w:rsid w:val="00FD27DF"/>
    <w:rsid w:val="00FD618C"/>
    <w:rsid w:val="00FD6463"/>
    <w:rsid w:val="00FD74E1"/>
    <w:rsid w:val="00FD7771"/>
    <w:rsid w:val="00FD77FC"/>
    <w:rsid w:val="00FE0D57"/>
    <w:rsid w:val="00FE1A62"/>
    <w:rsid w:val="00FE4787"/>
    <w:rsid w:val="00FE4CD1"/>
    <w:rsid w:val="00FE5671"/>
    <w:rsid w:val="00FE6E77"/>
    <w:rsid w:val="00FF0281"/>
    <w:rsid w:val="00FF055A"/>
    <w:rsid w:val="00FF0A0D"/>
    <w:rsid w:val="00FF142E"/>
    <w:rsid w:val="00FF2886"/>
    <w:rsid w:val="00FF3E6B"/>
    <w:rsid w:val="00FF5515"/>
    <w:rsid w:val="00FF62F7"/>
    <w:rsid w:val="00FF6FB2"/>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C3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AA14B-5176-4A9A-A76E-04D5581C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Pages>5</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user</cp:lastModifiedBy>
  <cp:revision>1716</cp:revision>
  <dcterms:created xsi:type="dcterms:W3CDTF">2019-02-01T01:43:00Z</dcterms:created>
  <dcterms:modified xsi:type="dcterms:W3CDTF">2021-01-15T05:43:00Z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