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232D6488" w:rsidR="00527357" w:rsidRPr="00BE6063" w:rsidRDefault="00FB2083" w:rsidP="00527357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#111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6D63F5">
        <w:rPr>
          <w:rFonts w:ascii="Arial" w:hAnsi="Arial" w:cs="Arial"/>
          <w:b/>
          <w:iCs/>
          <w:sz w:val="24"/>
          <w:szCs w:val="24"/>
          <w:lang w:val="en-US"/>
        </w:rPr>
        <w:t>0241</w:t>
      </w:r>
      <w:bookmarkStart w:id="0" w:name="_GoBack"/>
      <w:bookmarkEnd w:id="0"/>
    </w:p>
    <w:p w14:paraId="63A394CA" w14:textId="5B1FFEA2" w:rsidR="00527357" w:rsidRPr="00DE71EC" w:rsidRDefault="00531CCD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25 January – 04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February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0F0B0EDB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FB2A45" w:rsidRPr="00FB2A45">
        <w:rPr>
          <w:b/>
          <w:bCs/>
          <w:sz w:val="24"/>
          <w:szCs w:val="24"/>
          <w:lang w:val="pt-BR"/>
        </w:rPr>
        <w:t>31.1.1. Inclusive Language Review</w:t>
      </w:r>
    </w:p>
    <w:p w14:paraId="1E8DA959" w14:textId="762571F3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  <w:r w:rsidR="003F473E">
        <w:rPr>
          <w:b/>
          <w:bCs/>
          <w:sz w:val="24"/>
          <w:szCs w:val="24"/>
        </w:rPr>
        <w:t xml:space="preserve"> (rapporteur)</w:t>
      </w:r>
    </w:p>
    <w:p w14:paraId="3BA67208" w14:textId="737EE60D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EE2AE5">
        <w:rPr>
          <w:b/>
          <w:bCs/>
          <w:sz w:val="24"/>
          <w:szCs w:val="24"/>
        </w:rPr>
        <w:t xml:space="preserve">Reviewing </w:t>
      </w:r>
      <w:r w:rsidR="00FB2A45">
        <w:rPr>
          <w:b/>
          <w:bCs/>
          <w:sz w:val="24"/>
          <w:szCs w:val="24"/>
        </w:rPr>
        <w:t xml:space="preserve">Inclusive Language </w:t>
      </w:r>
      <w:r w:rsidR="00EE2AE5">
        <w:rPr>
          <w:b/>
          <w:bCs/>
          <w:sz w:val="24"/>
          <w:szCs w:val="24"/>
        </w:rPr>
        <w:t>in</w:t>
      </w:r>
      <w:r w:rsidR="00FB2A45">
        <w:rPr>
          <w:b/>
          <w:bCs/>
          <w:sz w:val="24"/>
          <w:szCs w:val="24"/>
        </w:rPr>
        <w:t xml:space="preserve"> 38.401, 36.401, </w:t>
      </w:r>
      <w:r w:rsidR="002F5E2D">
        <w:rPr>
          <w:rFonts w:hint="eastAsia"/>
          <w:b/>
          <w:bCs/>
          <w:sz w:val="24"/>
          <w:szCs w:val="24"/>
          <w:lang w:eastAsia="ja-JP"/>
        </w:rPr>
        <w:t>2</w:t>
      </w:r>
      <w:r w:rsidR="002F5E2D">
        <w:rPr>
          <w:b/>
          <w:bCs/>
          <w:sz w:val="24"/>
          <w:szCs w:val="24"/>
          <w:lang w:eastAsia="ja-JP"/>
        </w:rPr>
        <w:t xml:space="preserve">5.412, </w:t>
      </w:r>
      <w:r w:rsidR="003F473E">
        <w:rPr>
          <w:b/>
          <w:bCs/>
          <w:sz w:val="24"/>
          <w:szCs w:val="24"/>
          <w:lang w:eastAsia="ja-JP"/>
        </w:rPr>
        <w:t>25.435, 25.468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473964C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3297F4CF" w14:textId="6BD9572E" w:rsidR="002C5B54" w:rsidRDefault="002C5B54" w:rsidP="00D15915">
      <w:pPr>
        <w:rPr>
          <w:lang w:eastAsia="ja-JP"/>
        </w:rPr>
      </w:pPr>
      <w:r>
        <w:rPr>
          <w:lang w:eastAsia="ja-JP"/>
        </w:rPr>
        <w:t>According to the endorsed RP-202179: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B54" w14:paraId="626C3259" w14:textId="77777777" w:rsidTr="002C5B54">
        <w:tc>
          <w:tcPr>
            <w:tcW w:w="9629" w:type="dxa"/>
          </w:tcPr>
          <w:p w14:paraId="5EFF9B26" w14:textId="77777777" w:rsidR="002C5B54" w:rsidRDefault="002C5B54" w:rsidP="002C5B54">
            <w:pPr>
              <w:numPr>
                <w:ilvl w:val="0"/>
                <w:numId w:val="19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following terms should be replaced in all relevant 3GPP specifications in accordance with the updated 3GPP drafting rules: </w:t>
            </w:r>
          </w:p>
          <w:p w14:paraId="0EEFDD7F" w14:textId="77777777" w:rsidR="002C5B54" w:rsidRDefault="002C5B54" w:rsidP="002C5B54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eastAsia="ko-KR"/>
              </w:rPr>
              <w:t>Term “Master”. Example alternative terms: “Primary”, “Controller”, “Main”</w:t>
            </w:r>
            <w:r>
              <w:rPr>
                <w:rFonts w:ascii="Arial" w:hAnsi="Arial" w:cs="Arial"/>
                <w:noProof/>
                <w:lang w:eastAsia="ko-KR"/>
              </w:rPr>
              <w:br/>
            </w:r>
            <w:r>
              <w:rPr>
                <w:rFonts w:ascii="Calibri" w:hAnsi="Calibri" w:cs="Calibri"/>
                <w:sz w:val="22"/>
                <w:szCs w:val="22"/>
              </w:rPr>
              <w:t xml:space="preserve">“Master” to be only replaced when used in “Master”/”Slave” context.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Standalone use of “Master” is not to be replaced.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2C5B54">
              <w:rPr>
                <w:rFonts w:ascii="Calibri" w:hAnsi="Calibri" w:cs="Calibri"/>
                <w:color w:val="FF0000"/>
                <w:sz w:val="22"/>
                <w:szCs w:val="22"/>
              </w:rPr>
              <w:t>(Note: the terms "master"/"secondary", as used in the context of Dual Connectivity in multiple RAN specifications and across the industry are not intended to be replaced.)</w:t>
            </w:r>
          </w:p>
          <w:p w14:paraId="2310F8B3" w14:textId="77777777" w:rsidR="002C5B54" w:rsidRDefault="002C5B54" w:rsidP="002C5B54">
            <w:pPr>
              <w:numPr>
                <w:ilvl w:val="0"/>
                <w:numId w:val="20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Term “Slave”.  Example alternative terms: “Secondary”, “Standby”</w:t>
            </w:r>
          </w:p>
          <w:p w14:paraId="5D21C145" w14:textId="77777777" w:rsidR="002C5B54" w:rsidRDefault="002C5B54" w:rsidP="002C5B54">
            <w:pPr>
              <w:numPr>
                <w:ilvl w:val="0"/>
                <w:numId w:val="20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Term “Whitelist”.  Example alternative terms: “Allow-list”, “Accept-list”</w:t>
            </w:r>
          </w:p>
          <w:p w14:paraId="73005086" w14:textId="77777777" w:rsidR="002C5B54" w:rsidRDefault="002C5B54" w:rsidP="002C5B54">
            <w:pPr>
              <w:numPr>
                <w:ilvl w:val="0"/>
                <w:numId w:val="20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Term “Blacklist”. Example alternative terms: “Blocklist”, Drop-list”</w:t>
            </w:r>
          </w:p>
          <w:p w14:paraId="3EE7EC97" w14:textId="36DFF5AA" w:rsidR="002C5B54" w:rsidRDefault="002C5B54" w:rsidP="002C5B54">
            <w:pPr>
              <w:rPr>
                <w:lang w:eastAsia="ja-JP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Term “Greylist”. Example alternative terms: “Tracklist” </w:t>
            </w:r>
          </w:p>
        </w:tc>
      </w:tr>
    </w:tbl>
    <w:p w14:paraId="0BF27893" w14:textId="1996CD30" w:rsidR="002C5B54" w:rsidRDefault="002C5B54" w:rsidP="00D15915">
      <w:pPr>
        <w:rPr>
          <w:lang w:eastAsia="ja-JP"/>
        </w:rPr>
      </w:pPr>
    </w:p>
    <w:p w14:paraId="6217FAA1" w14:textId="77777777" w:rsidR="002C5B54" w:rsidRDefault="002C5B54" w:rsidP="002C5B54">
      <w:pPr>
        <w:rPr>
          <w:lang w:eastAsia="ja-JP"/>
        </w:rPr>
      </w:pPr>
      <w:r>
        <w:rPr>
          <w:lang w:eastAsia="ja-JP"/>
        </w:rPr>
        <w:t>This contribution reviews the inclusive language in the specifications of 38.401, 36.401, 25.412, 25.468.</w:t>
      </w:r>
    </w:p>
    <w:p w14:paraId="22B31129" w14:textId="77777777" w:rsidR="00D06CCF" w:rsidRDefault="00D06CCF" w:rsidP="00D15915">
      <w:pPr>
        <w:rPr>
          <w:lang w:eastAsia="ja-JP"/>
        </w:rPr>
      </w:pPr>
    </w:p>
    <w:p w14:paraId="21BC5D0B" w14:textId="3560819D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4C2578">
        <w:rPr>
          <w:rFonts w:ascii="Times New Roman" w:hAnsi="Times New Roman"/>
          <w:b/>
          <w:sz w:val="28"/>
          <w:szCs w:val="28"/>
          <w:lang w:eastAsia="ja-JP"/>
        </w:rPr>
        <w:t xml:space="preserve">Reviewing </w:t>
      </w:r>
    </w:p>
    <w:p w14:paraId="7CBA8C91" w14:textId="598F0752" w:rsidR="004C2578" w:rsidRDefault="004C2578" w:rsidP="004C2578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1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ja-JP"/>
        </w:rPr>
        <w:t>Reviewing of 38.401</w:t>
      </w:r>
    </w:p>
    <w:p w14:paraId="25488F11" w14:textId="77777777" w:rsidR="002C5B54" w:rsidRDefault="004C2578" w:rsidP="00D06CCF">
      <w:pPr>
        <w:rPr>
          <w:rFonts w:eastAsiaTheme="minorEastAsia"/>
          <w:lang w:eastAsia="ja-JP"/>
        </w:rPr>
      </w:pPr>
      <w:r w:rsidRPr="004C2578">
        <w:rPr>
          <w:rFonts w:eastAsiaTheme="minorEastAsia"/>
          <w:lang w:eastAsia="ja-JP"/>
        </w:rPr>
        <w:t>T</w:t>
      </w:r>
      <w:r w:rsidRPr="004C2578">
        <w:rPr>
          <w:rFonts w:eastAsiaTheme="minorEastAsia" w:hint="eastAsia"/>
          <w:lang w:eastAsia="ja-JP"/>
        </w:rPr>
        <w:t xml:space="preserve">he </w:t>
      </w:r>
      <w:r>
        <w:rPr>
          <w:rFonts w:eastAsiaTheme="minorEastAsia"/>
          <w:lang w:eastAsia="ja-JP"/>
        </w:rPr>
        <w:t>3</w:t>
      </w:r>
      <w:r w:rsidR="002C5B54">
        <w:rPr>
          <w:rFonts w:eastAsiaTheme="minorEastAsia"/>
          <w:lang w:eastAsia="ja-JP"/>
        </w:rPr>
        <w:t>8.401 has MN and SN but it is not intended to be replaced as indicated in RP-202179.</w:t>
      </w:r>
    </w:p>
    <w:p w14:paraId="46C99478" w14:textId="7D320DF1" w:rsidR="002C5B54" w:rsidRDefault="002C5B54" w:rsidP="00D06CCF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Not found any other wording that need to be replaced. </w:t>
      </w:r>
    </w:p>
    <w:p w14:paraId="7447A227" w14:textId="0C11701D" w:rsidR="002C5B54" w:rsidRDefault="002C5B54" w:rsidP="002C5B54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ja-JP"/>
        </w:rPr>
        <w:t>Reviewing of 36.401</w:t>
      </w:r>
    </w:p>
    <w:p w14:paraId="7B24A22F" w14:textId="75D851D7" w:rsidR="002C5B54" w:rsidRDefault="002C5B54" w:rsidP="002C5B54">
      <w:pPr>
        <w:rPr>
          <w:rFonts w:eastAsiaTheme="minorEastAsia"/>
          <w:lang w:eastAsia="ja-JP"/>
        </w:rPr>
      </w:pPr>
      <w:r w:rsidRPr="004C2578">
        <w:rPr>
          <w:rFonts w:eastAsiaTheme="minorEastAsia"/>
          <w:lang w:eastAsia="ja-JP"/>
        </w:rPr>
        <w:t>T</w:t>
      </w:r>
      <w:r w:rsidRPr="004C2578">
        <w:rPr>
          <w:rFonts w:eastAsiaTheme="minorEastAsia" w:hint="eastAsia"/>
          <w:lang w:eastAsia="ja-JP"/>
        </w:rPr>
        <w:t xml:space="preserve">he </w:t>
      </w:r>
      <w:r>
        <w:rPr>
          <w:rFonts w:eastAsiaTheme="minorEastAsia"/>
          <w:lang w:eastAsia="ja-JP"/>
        </w:rPr>
        <w:t xml:space="preserve">36.401 has </w:t>
      </w:r>
      <w:r w:rsidR="00206139">
        <w:rPr>
          <w:rFonts w:eastAsiaTheme="minorEastAsia"/>
          <w:lang w:eastAsia="ja-JP"/>
        </w:rPr>
        <w:t xml:space="preserve">“Master eNB” as the definition of </w:t>
      </w:r>
      <w:proofErr w:type="spellStart"/>
      <w:r>
        <w:rPr>
          <w:rFonts w:eastAsiaTheme="minorEastAsia"/>
          <w:lang w:eastAsia="ja-JP"/>
        </w:rPr>
        <w:t>MeNB</w:t>
      </w:r>
      <w:proofErr w:type="spellEnd"/>
      <w:r>
        <w:rPr>
          <w:rFonts w:eastAsiaTheme="minorEastAsia"/>
          <w:lang w:eastAsia="ja-JP"/>
        </w:rPr>
        <w:t>, however it is not intended to be replaced as indicated in RP-202179.</w:t>
      </w:r>
    </w:p>
    <w:p w14:paraId="476ED431" w14:textId="77777777" w:rsidR="002C5B54" w:rsidRDefault="002C5B54" w:rsidP="002C5B5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Not found any other wording that need to be replaced. </w:t>
      </w:r>
    </w:p>
    <w:p w14:paraId="09DEC9F2" w14:textId="082FF768" w:rsidR="002C5B54" w:rsidRDefault="002C5B54" w:rsidP="002C5B54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ja-JP"/>
        </w:rPr>
        <w:t>Reviewing of 25.412</w:t>
      </w:r>
    </w:p>
    <w:p w14:paraId="6FF1F03E" w14:textId="3531302B" w:rsidR="002C5B54" w:rsidRDefault="002C5B54" w:rsidP="002C5B5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Not found any wording that need to be replaced. </w:t>
      </w:r>
    </w:p>
    <w:p w14:paraId="6935F7FA" w14:textId="68CA8750" w:rsidR="006124B0" w:rsidRDefault="006124B0" w:rsidP="00052727">
      <w:pPr>
        <w:rPr>
          <w:rFonts w:eastAsiaTheme="minorEastAsia"/>
          <w:lang w:eastAsia="ja-JP"/>
        </w:rPr>
      </w:pPr>
    </w:p>
    <w:p w14:paraId="010EE75E" w14:textId="3AD69F91" w:rsidR="002C5B54" w:rsidRDefault="002C5B54" w:rsidP="002C5B54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lastRenderedPageBreak/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 w:rsidR="003F473E">
        <w:rPr>
          <w:rFonts w:ascii="Times New Roman" w:hAnsi="Times New Roman"/>
          <w:b/>
          <w:sz w:val="28"/>
          <w:szCs w:val="28"/>
          <w:lang w:eastAsia="ja-JP"/>
        </w:rPr>
        <w:t>4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3F473E">
        <w:rPr>
          <w:rFonts w:ascii="Times New Roman" w:hAnsi="Times New Roman"/>
          <w:b/>
          <w:sz w:val="28"/>
          <w:szCs w:val="28"/>
          <w:lang w:eastAsia="ja-JP"/>
        </w:rPr>
        <w:t>Reviewing of 25.435</w:t>
      </w:r>
    </w:p>
    <w:p w14:paraId="33CEB633" w14:textId="77777777" w:rsidR="002C5B54" w:rsidRDefault="002C5B54" w:rsidP="002C5B5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Not found any wording that need to be replaced. </w:t>
      </w:r>
    </w:p>
    <w:p w14:paraId="4109BA0E" w14:textId="48D7FD8D" w:rsidR="003F473E" w:rsidRDefault="003F473E" w:rsidP="003F473E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5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ja-JP"/>
        </w:rPr>
        <w:t>Reviewing of 25.468</w:t>
      </w:r>
    </w:p>
    <w:p w14:paraId="2D3379C3" w14:textId="77777777" w:rsidR="003F473E" w:rsidRDefault="003F473E" w:rsidP="003F473E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Not found any wording that need to be replaced. </w:t>
      </w:r>
    </w:p>
    <w:p w14:paraId="3CB609FD" w14:textId="77777777" w:rsidR="002C5B54" w:rsidRPr="003F473E" w:rsidRDefault="002C5B54" w:rsidP="00052727">
      <w:pPr>
        <w:rPr>
          <w:rFonts w:eastAsiaTheme="minorEastAsia"/>
          <w:lang w:eastAsia="ja-JP"/>
        </w:rPr>
      </w:pPr>
    </w:p>
    <w:p w14:paraId="4AE38FCE" w14:textId="23FA772C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2C5B54">
        <w:rPr>
          <w:rFonts w:ascii="Times New Roman" w:hAnsi="Times New Roman"/>
          <w:b/>
          <w:sz w:val="28"/>
          <w:szCs w:val="28"/>
          <w:lang w:eastAsia="ja-JP"/>
        </w:rPr>
        <w:t>conclusion</w:t>
      </w:r>
    </w:p>
    <w:p w14:paraId="63DBC1B0" w14:textId="788432D6" w:rsidR="00DA3722" w:rsidRDefault="00206139" w:rsidP="00206139">
      <w:pPr>
        <w:rPr>
          <w:b/>
          <w:lang w:eastAsia="ja-JP"/>
        </w:rPr>
      </w:pPr>
      <w:r>
        <w:rPr>
          <w:b/>
          <w:lang w:eastAsia="ja-JP"/>
        </w:rPr>
        <w:t xml:space="preserve">Regarding the </w:t>
      </w:r>
      <w:r w:rsidR="00957482">
        <w:rPr>
          <w:b/>
          <w:lang w:eastAsia="ja-JP"/>
        </w:rPr>
        <w:t>guidance from RAN #90e</w:t>
      </w:r>
      <w:r>
        <w:rPr>
          <w:b/>
          <w:lang w:eastAsia="ja-JP"/>
        </w:rPr>
        <w:t xml:space="preserve"> </w:t>
      </w:r>
      <w:hyperlink r:id="rId8" w:history="1">
        <w:r>
          <w:rPr>
            <w:rStyle w:val="af5"/>
          </w:rPr>
          <w:t>RP-202179</w:t>
        </w:r>
      </w:hyperlink>
      <w:r>
        <w:rPr>
          <w:b/>
          <w:lang w:eastAsia="ja-JP"/>
        </w:rPr>
        <w:t>,</w:t>
      </w:r>
      <w:r w:rsidR="00957482">
        <w:rPr>
          <w:b/>
          <w:lang w:eastAsia="ja-JP"/>
        </w:rPr>
        <w:t xml:space="preserve"> for the inclusive language,</w:t>
      </w:r>
      <w:r w:rsidR="003F473E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the </w:t>
      </w:r>
      <w:r w:rsidR="00957482">
        <w:rPr>
          <w:b/>
          <w:lang w:eastAsia="ja-JP"/>
        </w:rPr>
        <w:t xml:space="preserve">following </w:t>
      </w:r>
      <w:r>
        <w:rPr>
          <w:b/>
          <w:lang w:eastAsia="ja-JP"/>
        </w:rPr>
        <w:t xml:space="preserve">specifications </w:t>
      </w:r>
      <w:r w:rsidR="00957482">
        <w:rPr>
          <w:b/>
          <w:lang w:eastAsia="ja-JP"/>
        </w:rPr>
        <w:t>have</w:t>
      </w:r>
      <w:r>
        <w:rPr>
          <w:b/>
          <w:lang w:eastAsia="ja-JP"/>
        </w:rPr>
        <w:t xml:space="preserve"> not found any wording that need to be replaced.</w:t>
      </w:r>
    </w:p>
    <w:p w14:paraId="398D5368" w14:textId="02F9E34B" w:rsidR="00957482" w:rsidRPr="00957482" w:rsidRDefault="00957482" w:rsidP="00957482">
      <w:pPr>
        <w:pStyle w:val="af8"/>
        <w:numPr>
          <w:ilvl w:val="0"/>
          <w:numId w:val="22"/>
        </w:numPr>
        <w:rPr>
          <w:b/>
          <w:lang w:eastAsia="ja-JP"/>
        </w:rPr>
      </w:pPr>
      <w:r w:rsidRPr="00957482">
        <w:rPr>
          <w:b/>
          <w:lang w:eastAsia="ja-JP"/>
        </w:rPr>
        <w:t>38.401</w:t>
      </w:r>
    </w:p>
    <w:p w14:paraId="2A4BC8CA" w14:textId="2EBDEFF9" w:rsidR="00957482" w:rsidRPr="00957482" w:rsidRDefault="00957482" w:rsidP="00957482">
      <w:pPr>
        <w:pStyle w:val="af8"/>
        <w:numPr>
          <w:ilvl w:val="0"/>
          <w:numId w:val="22"/>
        </w:numPr>
        <w:rPr>
          <w:b/>
          <w:lang w:eastAsia="ja-JP"/>
        </w:rPr>
      </w:pPr>
      <w:r w:rsidRPr="00957482">
        <w:rPr>
          <w:b/>
          <w:lang w:eastAsia="ja-JP"/>
        </w:rPr>
        <w:t xml:space="preserve">36.401 </w:t>
      </w:r>
    </w:p>
    <w:p w14:paraId="1956CFA6" w14:textId="77BDE7A2" w:rsidR="00957482" w:rsidRDefault="00957482" w:rsidP="00957482">
      <w:pPr>
        <w:pStyle w:val="af8"/>
        <w:numPr>
          <w:ilvl w:val="0"/>
          <w:numId w:val="22"/>
        </w:numPr>
        <w:rPr>
          <w:b/>
          <w:lang w:eastAsia="ja-JP"/>
        </w:rPr>
      </w:pPr>
      <w:r w:rsidRPr="00957482">
        <w:rPr>
          <w:b/>
          <w:lang w:eastAsia="ja-JP"/>
        </w:rPr>
        <w:t>25.412</w:t>
      </w:r>
    </w:p>
    <w:p w14:paraId="4B6C30B4" w14:textId="070D6E8F" w:rsidR="003F473E" w:rsidRPr="00957482" w:rsidRDefault="003F473E" w:rsidP="00957482">
      <w:pPr>
        <w:pStyle w:val="af8"/>
        <w:numPr>
          <w:ilvl w:val="0"/>
          <w:numId w:val="22"/>
        </w:numPr>
        <w:rPr>
          <w:b/>
          <w:lang w:eastAsia="ja-JP"/>
        </w:rPr>
      </w:pPr>
      <w:r>
        <w:rPr>
          <w:b/>
          <w:lang w:eastAsia="ja-JP"/>
        </w:rPr>
        <w:t>25.435</w:t>
      </w:r>
    </w:p>
    <w:p w14:paraId="1B4201DD" w14:textId="1362AF91" w:rsidR="00957482" w:rsidRPr="00957482" w:rsidRDefault="00957482" w:rsidP="00957482">
      <w:pPr>
        <w:pStyle w:val="af8"/>
        <w:numPr>
          <w:ilvl w:val="0"/>
          <w:numId w:val="22"/>
        </w:numPr>
        <w:rPr>
          <w:b/>
          <w:lang w:eastAsia="ja-JP"/>
        </w:rPr>
      </w:pPr>
      <w:r w:rsidRPr="00957482">
        <w:rPr>
          <w:b/>
          <w:lang w:eastAsia="ja-JP"/>
        </w:rPr>
        <w:t>25.468</w:t>
      </w:r>
    </w:p>
    <w:p w14:paraId="79D96BE1" w14:textId="541FB063" w:rsidR="009F1131" w:rsidRPr="00957482" w:rsidRDefault="009F1131" w:rsidP="00F65FCA">
      <w:pPr>
        <w:rPr>
          <w:lang w:eastAsia="ja-JP"/>
        </w:rPr>
      </w:pPr>
    </w:p>
    <w:p w14:paraId="5EBE9743" w14:textId="140DEE5D" w:rsidR="00EC452D" w:rsidRDefault="00EC452D" w:rsidP="00F65FCA">
      <w:pPr>
        <w:rPr>
          <w:lang w:eastAsia="ja-JP"/>
        </w:rPr>
      </w:pPr>
      <w:r>
        <w:rPr>
          <w:rFonts w:hint="eastAsia"/>
          <w:lang w:eastAsia="ja-JP"/>
        </w:rPr>
        <w:t>References:</w:t>
      </w:r>
    </w:p>
    <w:p w14:paraId="2805724C" w14:textId="5A85EB27" w:rsidR="00BE2E30" w:rsidRDefault="001B6CDF" w:rsidP="00F65FCA">
      <w:pPr>
        <w:rPr>
          <w:sz w:val="21"/>
          <w:szCs w:val="21"/>
        </w:rPr>
      </w:pPr>
      <w:hyperlink r:id="rId9" w:history="1">
        <w:r w:rsidR="00BE2E30" w:rsidRPr="00BE2E30">
          <w:rPr>
            <w:rStyle w:val="af5"/>
            <w:sz w:val="21"/>
            <w:szCs w:val="21"/>
          </w:rPr>
          <w:t>RP-20</w:t>
        </w:r>
        <w:r w:rsidR="002C5B54">
          <w:rPr>
            <w:rStyle w:val="af5"/>
            <w:sz w:val="21"/>
            <w:szCs w:val="21"/>
          </w:rPr>
          <w:t>2179</w:t>
        </w:r>
      </w:hyperlink>
      <w:r w:rsidR="00BE2E30" w:rsidRPr="00BE2E30">
        <w:rPr>
          <w:sz w:val="21"/>
          <w:szCs w:val="21"/>
        </w:rPr>
        <w:t xml:space="preserve"> </w:t>
      </w:r>
      <w:r w:rsidR="002C5B54" w:rsidRPr="002C5B54">
        <w:rPr>
          <w:sz w:val="21"/>
          <w:szCs w:val="21"/>
        </w:rPr>
        <w:t>Inclusive Language in 3GPP Specifications</w:t>
      </w:r>
    </w:p>
    <w:p w14:paraId="12ECB25B" w14:textId="1D82F752" w:rsidR="00F04774" w:rsidRDefault="00F04774">
      <w:pPr>
        <w:rPr>
          <w:lang w:eastAsia="ja-JP"/>
        </w:rPr>
      </w:pPr>
    </w:p>
    <w:p w14:paraId="4456C959" w14:textId="50773CE3" w:rsidR="00F04774" w:rsidRDefault="00F04774">
      <w:pPr>
        <w:rPr>
          <w:lang w:eastAsia="ja-JP"/>
        </w:rPr>
      </w:pPr>
    </w:p>
    <w:sectPr w:rsidR="00F04774" w:rsidSect="00A05843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331F9" w14:textId="77777777" w:rsidR="001B6CDF" w:rsidRDefault="001B6CDF">
      <w:r>
        <w:separator/>
      </w:r>
    </w:p>
  </w:endnote>
  <w:endnote w:type="continuationSeparator" w:id="0">
    <w:p w14:paraId="66477417" w14:textId="77777777" w:rsidR="001B6CDF" w:rsidRDefault="001B6CDF">
      <w:r>
        <w:continuationSeparator/>
      </w:r>
    </w:p>
  </w:endnote>
  <w:endnote w:type="continuationNotice" w:id="1">
    <w:p w14:paraId="76A9D876" w14:textId="77777777" w:rsidR="001B6CDF" w:rsidRDefault="001B6C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7250E" w:rsidRDefault="0077250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42FCB506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D63F5">
      <w:rPr>
        <w:rStyle w:val="a9"/>
      </w:rPr>
      <w:t>2</w:t>
    </w:r>
    <w:r>
      <w:rPr>
        <w:rStyle w:val="a9"/>
      </w:rPr>
      <w:fldChar w:fldCharType="end"/>
    </w:r>
  </w:p>
  <w:p w14:paraId="17B392DE" w14:textId="77777777" w:rsidR="0077250E" w:rsidRDefault="007725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D5BCA" w14:textId="77777777" w:rsidR="001B6CDF" w:rsidRDefault="001B6CDF">
      <w:r>
        <w:separator/>
      </w:r>
    </w:p>
  </w:footnote>
  <w:footnote w:type="continuationSeparator" w:id="0">
    <w:p w14:paraId="2F4E5E22" w14:textId="77777777" w:rsidR="001B6CDF" w:rsidRDefault="001B6CDF">
      <w:r>
        <w:continuationSeparator/>
      </w:r>
    </w:p>
  </w:footnote>
  <w:footnote w:type="continuationNotice" w:id="1">
    <w:p w14:paraId="3A173CA2" w14:textId="77777777" w:rsidR="001B6CDF" w:rsidRDefault="001B6C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7250E" w:rsidRDefault="0077250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" w15:restartNumberingAfterBreak="0">
    <w:nsid w:val="1E6C3AA4"/>
    <w:multiLevelType w:val="multilevel"/>
    <w:tmpl w:val="23F26C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27FB2"/>
    <w:multiLevelType w:val="hybridMultilevel"/>
    <w:tmpl w:val="619CFD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3" w15:restartNumberingAfterBreak="0">
    <w:nsid w:val="552B1B71"/>
    <w:multiLevelType w:val="hybridMultilevel"/>
    <w:tmpl w:val="CE2A9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9"/>
  </w:num>
  <w:num w:numId="3">
    <w:abstractNumId w:val="18"/>
  </w:num>
  <w:num w:numId="4">
    <w:abstractNumId w:val="5"/>
  </w:num>
  <w:num w:numId="5">
    <w:abstractNumId w:val="11"/>
  </w:num>
  <w:num w:numId="6">
    <w:abstractNumId w:val="0"/>
  </w:num>
  <w:num w:numId="7">
    <w:abstractNumId w:val="2"/>
  </w:num>
  <w:num w:numId="8">
    <w:abstractNumId w:val="1"/>
  </w:num>
  <w:num w:numId="9">
    <w:abstractNumId w:val="19"/>
  </w:num>
  <w:num w:numId="10">
    <w:abstractNumId w:val="16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4"/>
  </w:num>
  <w:num w:numId="15">
    <w:abstractNumId w:val="1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7"/>
  </w:num>
  <w:num w:numId="2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88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6CDF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139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5B54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A8A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5E2D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3E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60FF"/>
    <w:rsid w:val="004665AA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1E6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78"/>
    <w:rsid w:val="004C25F6"/>
    <w:rsid w:val="004C2A36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2F53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163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849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174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3F5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B26"/>
    <w:rsid w:val="008B3D78"/>
    <w:rsid w:val="008B4099"/>
    <w:rsid w:val="008B45BB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482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089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77F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CF7F2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CF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E8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AE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444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A45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C5B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0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0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1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1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paragraph" w:styleId="aff">
    <w:name w:val="caption"/>
    <w:basedOn w:val="a0"/>
    <w:next w:val="a0"/>
    <w:semiHidden/>
    <w:unhideWhenUsed/>
    <w:qFormat/>
    <w:rsid w:val="00D06CCF"/>
    <w:pPr>
      <w:spacing w:after="120"/>
    </w:pPr>
    <w:rPr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5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90e/Docs/RP-202179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90e/Docs/RP-202179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5AE756-7D86-43E1-B73A-A0D3C7E03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2228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4</cp:revision>
  <cp:lastPrinted>2014-09-01T09:19:00Z</cp:lastPrinted>
  <dcterms:created xsi:type="dcterms:W3CDTF">2021-01-05T01:07:00Z</dcterms:created>
  <dcterms:modified xsi:type="dcterms:W3CDTF">2021-01-14T06:16:00Z</dcterms:modified>
</cp:coreProperties>
</file>