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5F75542B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664F1" w:rsidRPr="007664F1">
        <w:rPr>
          <w:rFonts w:ascii="Arial" w:hAnsi="Arial" w:cs="Arial"/>
          <w:b/>
          <w:bCs/>
          <w:sz w:val="24"/>
          <w:szCs w:val="24"/>
        </w:rPr>
        <w:t>R3-206543</w:t>
      </w:r>
      <w:bookmarkStart w:id="0" w:name="_GoBack"/>
      <w:bookmarkEnd w:id="0"/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proofErr w:type="gramStart"/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</w:t>
      </w:r>
      <w:proofErr w:type="gramEnd"/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CA3730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Reply LS on limitation of Propagation of immediate MDT configuration in case of </w:t>
      </w:r>
      <w:proofErr w:type="spellStart"/>
      <w:r w:rsidR="00B37601" w:rsidRPr="00B37601">
        <w:rPr>
          <w:rFonts w:ascii="Arial" w:hAnsi="Arial" w:cs="Arial"/>
          <w:b/>
        </w:rPr>
        <w:t>Xn</w:t>
      </w:r>
      <w:proofErr w:type="spellEnd"/>
      <w:r w:rsidR="00B37601" w:rsidRPr="00B37601">
        <w:rPr>
          <w:rFonts w:ascii="Arial" w:hAnsi="Arial" w:cs="Arial"/>
          <w:b/>
        </w:rPr>
        <w:t xml:space="preserve"> inter-RAT HO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2B390371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1E0D99">
        <w:t>SA5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proofErr w:type="gram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77777777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thanks SA5 for their Reply LS on limitation of Propagation of immediate MDT configuration in case of </w:t>
      </w:r>
      <w:proofErr w:type="spellStart"/>
      <w:r w:rsidRPr="00B37601">
        <w:rPr>
          <w:rFonts w:ascii="Arial" w:hAnsi="Arial"/>
        </w:rPr>
        <w:t>Xn</w:t>
      </w:r>
      <w:proofErr w:type="spellEnd"/>
      <w:r w:rsidRPr="00B37601">
        <w:rPr>
          <w:rFonts w:ascii="Arial" w:hAnsi="Arial"/>
        </w:rPr>
        <w:t xml:space="preserve"> inter-RAT HO.</w:t>
      </w: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072D05A5" w14:textId="77777777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SA5 placed the following action on RAN3:</w:t>
      </w:r>
    </w:p>
    <w:p w14:paraId="653E314E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03B8CF79" w14:textId="77777777" w:rsidR="00E27606" w:rsidRPr="00E27606" w:rsidRDefault="00E27606" w:rsidP="00E27606">
      <w:pPr>
        <w:pStyle w:val="ListParagraph"/>
        <w:numPr>
          <w:ilvl w:val="0"/>
          <w:numId w:val="17"/>
        </w:numPr>
        <w:rPr>
          <w:rFonts w:ascii="Arial" w:hAnsi="Arial"/>
        </w:rPr>
      </w:pPr>
      <w:r w:rsidRPr="00E27606">
        <w:rPr>
          <w:rFonts w:ascii="Arial" w:hAnsi="Arial"/>
        </w:rPr>
        <w:t>Please take the above information into consideration.</w:t>
      </w:r>
    </w:p>
    <w:p w14:paraId="1F548C06" w14:textId="77777777" w:rsidR="00B37601" w:rsidRDefault="00B37601" w:rsidP="00B37601">
      <w:pPr>
        <w:pStyle w:val="Header"/>
        <w:rPr>
          <w:rFonts w:ascii="Arial" w:hAnsi="Arial"/>
        </w:rPr>
      </w:pPr>
    </w:p>
    <w:p w14:paraId="52D1FB03" w14:textId="77777777" w:rsidR="00870B5D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would like to confirm that RAN3 specifications are already aligned with the principles outlined in the action above. </w:t>
      </w:r>
    </w:p>
    <w:p w14:paraId="0E7B2B06" w14:textId="2C945D74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As an example, the MDT </w:t>
      </w:r>
      <w:r w:rsidR="006604A7" w:rsidRPr="00B37601">
        <w:rPr>
          <w:rFonts w:ascii="Arial" w:hAnsi="Arial"/>
        </w:rPr>
        <w:t>Configuration</w:t>
      </w:r>
      <w:r w:rsidRPr="00B37601">
        <w:rPr>
          <w:rFonts w:ascii="Arial" w:hAnsi="Arial"/>
        </w:rPr>
        <w:t xml:space="preserve"> signalled over the NG interface from AMF to NG-RAN contains the following information, covering MDT configurations for both E-UTRA and NR</w:t>
      </w:r>
      <w:r>
        <w:rPr>
          <w:rFonts w:ascii="Arial" w:hAnsi="Arial"/>
        </w:rPr>
        <w:t xml:space="preserve"> (see TS38.413)</w:t>
      </w:r>
      <w:r w:rsidRPr="00B37601">
        <w:rPr>
          <w:rFonts w:ascii="Arial" w:hAnsi="Arial"/>
        </w:rPr>
        <w:t xml:space="preserve">. </w:t>
      </w:r>
    </w:p>
    <w:p w14:paraId="262E383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562F177A" w14:textId="77777777" w:rsidR="00B37601" w:rsidRPr="00B37601" w:rsidRDefault="00B37601" w:rsidP="00B37601">
      <w:pPr>
        <w:pStyle w:val="Header"/>
        <w:rPr>
          <w:rFonts w:ascii="Arial" w:hAnsi="Arial"/>
          <w:i/>
          <w:iCs/>
        </w:rPr>
      </w:pPr>
      <w:bookmarkStart w:id="1" w:name="_Toc45897954"/>
      <w:bookmarkStart w:id="2" w:name="_Toc45798565"/>
      <w:bookmarkStart w:id="3" w:name="_Toc45720687"/>
      <w:bookmarkStart w:id="4" w:name="_Toc45658867"/>
      <w:bookmarkStart w:id="5" w:name="_Toc45652435"/>
      <w:r w:rsidRPr="00B37601">
        <w:rPr>
          <w:rFonts w:ascii="Arial" w:hAnsi="Arial"/>
          <w:i/>
          <w:iCs/>
        </w:rPr>
        <w:t>9.3.1.167              MDT Configuration</w:t>
      </w:r>
      <w:bookmarkEnd w:id="1"/>
      <w:bookmarkEnd w:id="2"/>
      <w:bookmarkEnd w:id="3"/>
      <w:bookmarkEnd w:id="4"/>
      <w:bookmarkEnd w:id="5"/>
      <w:r w:rsidRPr="00B37601">
        <w:rPr>
          <w:rFonts w:ascii="Arial" w:hAnsi="Arial"/>
          <w:i/>
          <w:iCs/>
        </w:rPr>
        <w:t xml:space="preserve"> </w:t>
      </w:r>
    </w:p>
    <w:p w14:paraId="67A4956F" w14:textId="77777777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This IE defines the MDT configuration parameters.</w:t>
      </w:r>
    </w:p>
    <w:tbl>
      <w:tblPr>
        <w:tblW w:w="9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9"/>
        <w:gridCol w:w="1106"/>
        <w:gridCol w:w="1461"/>
        <w:gridCol w:w="1856"/>
        <w:gridCol w:w="2858"/>
      </w:tblGrid>
      <w:tr w:rsidR="00B37601" w:rsidRPr="00B37601" w14:paraId="6924C34B" w14:textId="77777777" w:rsidTr="00B37601"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5B5AB" w14:textId="77777777" w:rsidR="00B37601" w:rsidRPr="00B37601" w:rsidRDefault="00B37601" w:rsidP="00B37601">
            <w:pPr>
              <w:pStyle w:val="Header"/>
              <w:rPr>
                <w:rFonts w:ascii="Arial" w:hAnsi="Arial"/>
                <w:b/>
                <w:bCs/>
                <w:lang w:val="en-US"/>
              </w:rPr>
            </w:pPr>
            <w:r w:rsidRPr="00B37601">
              <w:rPr>
                <w:rFonts w:ascii="Arial" w:hAnsi="Arial"/>
                <w:b/>
                <w:bCs/>
                <w:lang w:val="en-US"/>
              </w:rPr>
              <w:t>IE/Group Name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71BA3" w14:textId="77777777" w:rsidR="00B37601" w:rsidRPr="00B37601" w:rsidRDefault="00B37601" w:rsidP="00B37601">
            <w:pPr>
              <w:pStyle w:val="Header"/>
              <w:rPr>
                <w:rFonts w:ascii="Arial" w:hAnsi="Arial"/>
                <w:b/>
                <w:bCs/>
                <w:lang w:val="en-US"/>
              </w:rPr>
            </w:pPr>
            <w:r w:rsidRPr="00B37601">
              <w:rPr>
                <w:rFonts w:ascii="Arial" w:hAnsi="Arial"/>
                <w:b/>
                <w:bCs/>
                <w:lang w:val="en-US"/>
              </w:rPr>
              <w:t>Presence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C3719" w14:textId="77777777" w:rsidR="00B37601" w:rsidRPr="00B37601" w:rsidRDefault="00B37601" w:rsidP="00B37601">
            <w:pPr>
              <w:pStyle w:val="Header"/>
              <w:rPr>
                <w:rFonts w:ascii="Arial" w:hAnsi="Arial"/>
                <w:b/>
                <w:bCs/>
                <w:lang w:val="en-US"/>
              </w:rPr>
            </w:pPr>
            <w:r w:rsidRPr="00B37601">
              <w:rPr>
                <w:rFonts w:ascii="Arial" w:hAnsi="Arial"/>
                <w:b/>
                <w:bCs/>
                <w:lang w:val="en-US"/>
              </w:rPr>
              <w:t>Range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A8FB9" w14:textId="77777777" w:rsidR="00B37601" w:rsidRPr="00B37601" w:rsidRDefault="00B37601" w:rsidP="00B37601">
            <w:pPr>
              <w:pStyle w:val="Header"/>
              <w:rPr>
                <w:rFonts w:ascii="Arial" w:hAnsi="Arial"/>
                <w:b/>
                <w:bCs/>
                <w:lang w:val="en-US"/>
              </w:rPr>
            </w:pPr>
            <w:r w:rsidRPr="00B37601">
              <w:rPr>
                <w:rFonts w:ascii="Arial" w:hAnsi="Arial"/>
                <w:b/>
                <w:bCs/>
                <w:lang w:val="en-US"/>
              </w:rPr>
              <w:t>IE type and reference</w:t>
            </w:r>
          </w:p>
        </w:tc>
        <w:tc>
          <w:tcPr>
            <w:tcW w:w="2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89DA6" w14:textId="77777777" w:rsidR="00B37601" w:rsidRPr="00B37601" w:rsidRDefault="00B37601" w:rsidP="00B37601">
            <w:pPr>
              <w:pStyle w:val="Header"/>
              <w:rPr>
                <w:rFonts w:ascii="Arial" w:hAnsi="Arial"/>
                <w:b/>
                <w:bCs/>
                <w:lang w:val="en-US"/>
              </w:rPr>
            </w:pPr>
            <w:r w:rsidRPr="00B37601">
              <w:rPr>
                <w:rFonts w:ascii="Arial" w:hAnsi="Arial"/>
                <w:b/>
                <w:bCs/>
                <w:lang w:val="en-US"/>
              </w:rPr>
              <w:t>Semantics description</w:t>
            </w:r>
          </w:p>
        </w:tc>
      </w:tr>
      <w:tr w:rsidR="00B37601" w:rsidRPr="00B37601" w14:paraId="235AA72B" w14:textId="77777777" w:rsidTr="00B37601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4F3DB" w14:textId="77777777" w:rsidR="00B37601" w:rsidRPr="00B37601" w:rsidRDefault="00B37601" w:rsidP="00B37601">
            <w:pPr>
              <w:pStyle w:val="Header"/>
              <w:rPr>
                <w:rFonts w:ascii="Arial" w:hAnsi="Arial"/>
                <w:lang w:val="en-US"/>
              </w:rPr>
            </w:pPr>
            <w:r w:rsidRPr="00B37601">
              <w:rPr>
                <w:rFonts w:ascii="Arial" w:hAnsi="Arial"/>
                <w:lang w:val="en-US"/>
              </w:rPr>
              <w:t>MDT Configuration-NR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BE9B5" w14:textId="77777777" w:rsidR="00B37601" w:rsidRPr="00B37601" w:rsidRDefault="00B37601" w:rsidP="00B37601">
            <w:pPr>
              <w:pStyle w:val="Header"/>
              <w:rPr>
                <w:rFonts w:ascii="Arial" w:hAnsi="Arial"/>
                <w:lang w:val="en-US"/>
              </w:rPr>
            </w:pPr>
            <w:r w:rsidRPr="00B37601">
              <w:rPr>
                <w:rFonts w:ascii="Arial" w:hAnsi="Arial"/>
                <w:lang w:val="en-US"/>
              </w:rPr>
              <w:t>O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93BB" w14:textId="77777777" w:rsidR="00B37601" w:rsidRPr="00B37601" w:rsidRDefault="00B37601" w:rsidP="00B37601">
            <w:pPr>
              <w:pStyle w:val="Header"/>
              <w:rPr>
                <w:rFonts w:ascii="Arial" w:hAnsi="Arial"/>
                <w:lang w:val="en-US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D31A5" w14:textId="77777777" w:rsidR="00B37601" w:rsidRPr="00B37601" w:rsidRDefault="00B37601" w:rsidP="00B37601">
            <w:pPr>
              <w:pStyle w:val="Header"/>
              <w:rPr>
                <w:rFonts w:ascii="Arial" w:hAnsi="Arial"/>
                <w:lang w:val="en-US"/>
              </w:rPr>
            </w:pPr>
            <w:r w:rsidRPr="00B37601">
              <w:rPr>
                <w:rFonts w:ascii="Arial" w:hAnsi="Arial"/>
                <w:lang w:val="en-US"/>
              </w:rPr>
              <w:t>9.3.1.169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65012" w14:textId="77777777" w:rsidR="00B37601" w:rsidRPr="00B37601" w:rsidRDefault="00B37601" w:rsidP="00B37601">
            <w:pPr>
              <w:pStyle w:val="Header"/>
              <w:rPr>
                <w:rFonts w:ascii="Arial" w:hAnsi="Arial"/>
                <w:lang w:val="en-US"/>
              </w:rPr>
            </w:pPr>
          </w:p>
        </w:tc>
      </w:tr>
      <w:tr w:rsidR="00B37601" w:rsidRPr="00B37601" w14:paraId="04CC33F7" w14:textId="77777777" w:rsidTr="00B37601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BF449" w14:textId="77777777" w:rsidR="00B37601" w:rsidRPr="00B37601" w:rsidRDefault="00B37601" w:rsidP="00B37601">
            <w:pPr>
              <w:pStyle w:val="Header"/>
              <w:rPr>
                <w:rFonts w:ascii="Arial" w:hAnsi="Arial"/>
                <w:lang w:val="en-US"/>
              </w:rPr>
            </w:pPr>
            <w:r w:rsidRPr="00B37601">
              <w:rPr>
                <w:rFonts w:ascii="Arial" w:hAnsi="Arial"/>
                <w:lang w:val="en-US"/>
              </w:rPr>
              <w:t>MDT Configuration-EUTRA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7824B" w14:textId="77777777" w:rsidR="00B37601" w:rsidRPr="00B37601" w:rsidRDefault="00B37601" w:rsidP="00B37601">
            <w:pPr>
              <w:pStyle w:val="Header"/>
              <w:rPr>
                <w:rFonts w:ascii="Arial" w:hAnsi="Arial"/>
                <w:lang w:val="en-US"/>
              </w:rPr>
            </w:pPr>
            <w:r w:rsidRPr="00B37601">
              <w:rPr>
                <w:rFonts w:ascii="Arial" w:hAnsi="Arial"/>
                <w:lang w:val="en-US"/>
              </w:rPr>
              <w:t>O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2EB2" w14:textId="77777777" w:rsidR="00B37601" w:rsidRPr="00B37601" w:rsidRDefault="00B37601" w:rsidP="00B37601">
            <w:pPr>
              <w:pStyle w:val="Header"/>
              <w:rPr>
                <w:rFonts w:ascii="Arial" w:hAnsi="Arial"/>
                <w:lang w:val="en-US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22607" w14:textId="77777777" w:rsidR="00B37601" w:rsidRPr="00B37601" w:rsidRDefault="00B37601" w:rsidP="00B37601">
            <w:pPr>
              <w:pStyle w:val="Header"/>
              <w:rPr>
                <w:rFonts w:ascii="Arial" w:hAnsi="Arial"/>
                <w:lang w:val="en-US"/>
              </w:rPr>
            </w:pPr>
            <w:r w:rsidRPr="00B37601">
              <w:rPr>
                <w:rFonts w:ascii="Arial" w:hAnsi="Arial"/>
                <w:lang w:val="en-US"/>
              </w:rPr>
              <w:t>9.3.1.170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99955" w14:textId="77777777" w:rsidR="00B37601" w:rsidRPr="00B37601" w:rsidRDefault="00B37601" w:rsidP="00B37601">
            <w:pPr>
              <w:pStyle w:val="Header"/>
              <w:rPr>
                <w:rFonts w:ascii="Arial" w:hAnsi="Arial"/>
                <w:lang w:val="en-US"/>
              </w:rPr>
            </w:pPr>
          </w:p>
        </w:tc>
      </w:tr>
    </w:tbl>
    <w:p w14:paraId="28F240C1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A1D09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D80B71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6E269B36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account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7C004" w14:textId="77777777" w:rsidR="00FC395A" w:rsidRDefault="00FC395A">
      <w:r>
        <w:separator/>
      </w:r>
    </w:p>
  </w:endnote>
  <w:endnote w:type="continuationSeparator" w:id="0">
    <w:p w14:paraId="6C5A5DE1" w14:textId="77777777" w:rsidR="00FC395A" w:rsidRDefault="00FC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783D6" w14:textId="77777777" w:rsidR="00FC395A" w:rsidRDefault="00FC395A">
      <w:r>
        <w:separator/>
      </w:r>
    </w:p>
  </w:footnote>
  <w:footnote w:type="continuationSeparator" w:id="0">
    <w:p w14:paraId="270D42E4" w14:textId="77777777" w:rsidR="00FC395A" w:rsidRDefault="00FC3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65606"/>
    <w:rsid w:val="000871FE"/>
    <w:rsid w:val="000A6D38"/>
    <w:rsid w:val="000C4591"/>
    <w:rsid w:val="000D6DE4"/>
    <w:rsid w:val="000F4E43"/>
    <w:rsid w:val="0010735E"/>
    <w:rsid w:val="00194AE6"/>
    <w:rsid w:val="001E0D99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420E2F"/>
    <w:rsid w:val="004425B2"/>
    <w:rsid w:val="00463675"/>
    <w:rsid w:val="00476289"/>
    <w:rsid w:val="004B1CEA"/>
    <w:rsid w:val="004C7917"/>
    <w:rsid w:val="004E2F11"/>
    <w:rsid w:val="004F55B4"/>
    <w:rsid w:val="00502EB7"/>
    <w:rsid w:val="00523593"/>
    <w:rsid w:val="00550461"/>
    <w:rsid w:val="00584B08"/>
    <w:rsid w:val="00626756"/>
    <w:rsid w:val="006604A7"/>
    <w:rsid w:val="00670000"/>
    <w:rsid w:val="0069465B"/>
    <w:rsid w:val="006B32D3"/>
    <w:rsid w:val="006B35C7"/>
    <w:rsid w:val="007154E5"/>
    <w:rsid w:val="0072320C"/>
    <w:rsid w:val="00726FC3"/>
    <w:rsid w:val="007519BF"/>
    <w:rsid w:val="00752FAC"/>
    <w:rsid w:val="007664F1"/>
    <w:rsid w:val="00767F6C"/>
    <w:rsid w:val="00786E08"/>
    <w:rsid w:val="00795D8B"/>
    <w:rsid w:val="007D18FB"/>
    <w:rsid w:val="007E31C6"/>
    <w:rsid w:val="00807507"/>
    <w:rsid w:val="00816257"/>
    <w:rsid w:val="0082699F"/>
    <w:rsid w:val="00833535"/>
    <w:rsid w:val="00870B5D"/>
    <w:rsid w:val="00876568"/>
    <w:rsid w:val="00890BE4"/>
    <w:rsid w:val="008D3506"/>
    <w:rsid w:val="00903D05"/>
    <w:rsid w:val="00923E7C"/>
    <w:rsid w:val="00924031"/>
    <w:rsid w:val="00945FEB"/>
    <w:rsid w:val="0098606C"/>
    <w:rsid w:val="00992D56"/>
    <w:rsid w:val="009A1C5C"/>
    <w:rsid w:val="009A1D83"/>
    <w:rsid w:val="009B63BB"/>
    <w:rsid w:val="00A11F42"/>
    <w:rsid w:val="00A66AFD"/>
    <w:rsid w:val="00A7698C"/>
    <w:rsid w:val="00AA40BC"/>
    <w:rsid w:val="00AD50B2"/>
    <w:rsid w:val="00AF4EE6"/>
    <w:rsid w:val="00B37601"/>
    <w:rsid w:val="00B37738"/>
    <w:rsid w:val="00B457FE"/>
    <w:rsid w:val="00B71F5D"/>
    <w:rsid w:val="00B872F4"/>
    <w:rsid w:val="00B90F82"/>
    <w:rsid w:val="00B9253C"/>
    <w:rsid w:val="00BD4F5F"/>
    <w:rsid w:val="00BE11BC"/>
    <w:rsid w:val="00BF342B"/>
    <w:rsid w:val="00CD1967"/>
    <w:rsid w:val="00CE7248"/>
    <w:rsid w:val="00D0242E"/>
    <w:rsid w:val="00D0437C"/>
    <w:rsid w:val="00D43F50"/>
    <w:rsid w:val="00D46820"/>
    <w:rsid w:val="00D80B71"/>
    <w:rsid w:val="00D91076"/>
    <w:rsid w:val="00DC4783"/>
    <w:rsid w:val="00E21AC5"/>
    <w:rsid w:val="00E27606"/>
    <w:rsid w:val="00E471B1"/>
    <w:rsid w:val="00E526B7"/>
    <w:rsid w:val="00E91C62"/>
    <w:rsid w:val="00E93BD5"/>
    <w:rsid w:val="00F16968"/>
    <w:rsid w:val="00F31169"/>
    <w:rsid w:val="00F37C3C"/>
    <w:rsid w:val="00F457E2"/>
    <w:rsid w:val="00FC2D5A"/>
    <w:rsid w:val="00FC39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1C5E9A-265F-467D-8D58-8CEADD4404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8</cp:revision>
  <cp:lastPrinted>2002-04-23T07:10:00Z</cp:lastPrinted>
  <dcterms:created xsi:type="dcterms:W3CDTF">2020-10-14T08:39:00Z</dcterms:created>
  <dcterms:modified xsi:type="dcterms:W3CDTF">2020-10-22T15:41:00Z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