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7572E0" w14:textId="1A110413" w:rsidR="000D5EC9" w:rsidRPr="004F3ECF"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w:t>
      </w:r>
      <w:r w:rsidR="006A0750">
        <w:rPr>
          <w:rFonts w:cs="Arial"/>
          <w:b/>
          <w:bCs/>
          <w:sz w:val="24"/>
          <w:szCs w:val="24"/>
        </w:rPr>
        <w:t>10</w:t>
      </w:r>
      <w:r>
        <w:rPr>
          <w:rFonts w:cs="Arial"/>
          <w:b/>
          <w:bCs/>
          <w:sz w:val="24"/>
          <w:szCs w:val="24"/>
        </w:rPr>
        <w:t>-e</w:t>
      </w:r>
      <w:r w:rsidR="000D5EC9" w:rsidRPr="007D3E81">
        <w:rPr>
          <w:rFonts w:cs="Arial"/>
          <w:b/>
          <w:sz w:val="24"/>
          <w:szCs w:val="24"/>
        </w:rPr>
        <w:tab/>
      </w:r>
      <w:r w:rsidR="008A17E0" w:rsidRPr="008A17E0">
        <w:rPr>
          <w:rFonts w:cs="Arial"/>
          <w:b/>
          <w:sz w:val="24"/>
          <w:szCs w:val="24"/>
        </w:rPr>
        <w:t>R3-206445</w:t>
      </w:r>
    </w:p>
    <w:p w14:paraId="66C4E313" w14:textId="2B92419E"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367636">
        <w:rPr>
          <w:rFonts w:cs="Arial"/>
          <w:b/>
          <w:bCs/>
          <w:sz w:val="24"/>
          <w:szCs w:val="24"/>
        </w:rPr>
        <w:t xml:space="preserve">2 - </w:t>
      </w:r>
      <w:r w:rsidR="00367636" w:rsidRPr="00367636">
        <w:rPr>
          <w:rFonts w:cs="Arial"/>
          <w:b/>
          <w:bCs/>
          <w:sz w:val="24"/>
          <w:szCs w:val="24"/>
        </w:rPr>
        <w:t>12 Nov</w:t>
      </w:r>
      <w:r w:rsidR="00367636">
        <w:rPr>
          <w:rFonts w:cs="Arial"/>
          <w:b/>
          <w:bCs/>
          <w:sz w:val="24"/>
          <w:szCs w:val="24"/>
        </w:rPr>
        <w:t>ember</w:t>
      </w:r>
      <w:r w:rsidR="00367636" w:rsidRPr="00367636">
        <w:rPr>
          <w:rFonts w:cs="Arial"/>
          <w:b/>
          <w:bCs/>
          <w:sz w:val="24"/>
          <w:szCs w:val="24"/>
        </w:rPr>
        <w:t xml:space="preserve"> 2020</w:t>
      </w:r>
    </w:p>
    <w:p w14:paraId="2A4838BB" w14:textId="77777777" w:rsidR="0037119B" w:rsidRPr="007D3E81" w:rsidRDefault="0037119B" w:rsidP="0037119B">
      <w:pPr>
        <w:pStyle w:val="ac"/>
        <w:jc w:val="both"/>
        <w:rPr>
          <w:rFonts w:eastAsia="宋体"/>
          <w:b w:val="0"/>
          <w:i w:val="0"/>
          <w:noProof w:val="0"/>
          <w:sz w:val="24"/>
          <w:lang w:eastAsia="zh-CN"/>
        </w:rPr>
      </w:pPr>
    </w:p>
    <w:p w14:paraId="42924D06" w14:textId="7A98544B" w:rsidR="004F3ECF"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3254B" w:rsidRPr="0013254B">
        <w:rPr>
          <w:rFonts w:ascii="Arial" w:hAnsi="Arial"/>
          <w:sz w:val="24"/>
        </w:rPr>
        <w:t>Discussion on Cell Configuration within TA/RA to Support Allowed NSSAI</w:t>
      </w:r>
    </w:p>
    <w:p w14:paraId="5113532F" w14:textId="01A1AB89" w:rsidR="0037119B" w:rsidRPr="007D3E81" w:rsidRDefault="0037119B" w:rsidP="004F3EC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D6B24DD" w14:textId="4FF2DA5E"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B3149">
        <w:rPr>
          <w:rFonts w:ascii="Arial" w:hAnsi="Arial"/>
          <w:sz w:val="24"/>
          <w:lang w:eastAsia="zh-CN"/>
        </w:rPr>
        <w:t>8.1</w:t>
      </w:r>
    </w:p>
    <w:p w14:paraId="4272169D" w14:textId="0EBC8AFC" w:rsidR="0037119B" w:rsidRPr="004F3ECF" w:rsidRDefault="0037119B" w:rsidP="004F3ECF">
      <w:pPr>
        <w:tabs>
          <w:tab w:val="left" w:pos="1985"/>
        </w:tabs>
        <w:ind w:left="1980" w:hanging="1980"/>
        <w:rPr>
          <w:rStyle w:val="af8"/>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F3ECF">
        <w:rPr>
          <w:rFonts w:ascii="Arial" w:hAnsi="Arial"/>
          <w:sz w:val="24"/>
          <w:lang w:eastAsia="zh-CN"/>
        </w:rPr>
        <w:t>Discussion and Decision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27FD26A" w14:textId="76A6F8B4" w:rsidR="00E3403F" w:rsidRDefault="00A12875" w:rsidP="00803A19">
      <w:pPr>
        <w:rPr>
          <w:rFonts w:eastAsia="宋体"/>
          <w:lang w:eastAsia="zh-CN"/>
        </w:rPr>
      </w:pPr>
      <w:bookmarkStart w:id="1" w:name="OLE_LINK1"/>
      <w:bookmarkStart w:id="2" w:name="OLE_LINK2"/>
      <w:r>
        <w:rPr>
          <w:rFonts w:eastAsia="宋体"/>
          <w:lang w:eastAsia="zh-CN"/>
        </w:rPr>
        <w:t>T</w:t>
      </w:r>
      <w:r w:rsidR="00E3403F">
        <w:rPr>
          <w:rFonts w:eastAsia="宋体"/>
          <w:lang w:eastAsia="zh-CN"/>
        </w:rPr>
        <w:t>he latest SA2 meeting #140-e</w:t>
      </w:r>
      <w:r>
        <w:rPr>
          <w:rFonts w:eastAsia="宋体"/>
          <w:lang w:eastAsia="zh-CN"/>
        </w:rPr>
        <w:t xml:space="preserve"> sent</w:t>
      </w:r>
      <w:r w:rsidR="00E3403F">
        <w:rPr>
          <w:rFonts w:eastAsia="宋体"/>
          <w:lang w:eastAsia="zh-CN"/>
        </w:rPr>
        <w:t xml:space="preserve"> an LS to RAN2 and RAN3 asking about the Rel-15/16 assumption of the </w:t>
      </w:r>
      <w:r w:rsidR="000B3149">
        <w:rPr>
          <w:rFonts w:eastAsia="宋体"/>
          <w:lang w:eastAsia="zh-CN"/>
        </w:rPr>
        <w:t>cell</w:t>
      </w:r>
      <w:r w:rsidR="00E3403F">
        <w:rPr>
          <w:rFonts w:eastAsia="宋体"/>
          <w:lang w:eastAsia="zh-CN"/>
        </w:rPr>
        <w:t xml:space="preserve"> configuration</w:t>
      </w:r>
      <w:r w:rsidR="000B3149">
        <w:rPr>
          <w:rFonts w:eastAsia="宋体"/>
          <w:lang w:eastAsia="zh-CN"/>
        </w:rPr>
        <w:t xml:space="preserve"> of the Allowed NSSAI within the UE’s Registration Area</w:t>
      </w:r>
      <w:r>
        <w:rPr>
          <w:rFonts w:eastAsia="宋体"/>
          <w:lang w:eastAsia="zh-CN"/>
        </w:rPr>
        <w:t xml:space="preserve"> </w:t>
      </w:r>
      <w:r>
        <w:rPr>
          <w:rFonts w:eastAsia="宋体"/>
          <w:lang w:eastAsia="zh-CN"/>
        </w:rPr>
        <w:fldChar w:fldCharType="begin"/>
      </w:r>
      <w:r>
        <w:rPr>
          <w:rFonts w:eastAsia="宋体"/>
          <w:lang w:eastAsia="zh-CN"/>
        </w:rPr>
        <w:instrText xml:space="preserve"> REF _Ref46252646 \r \h </w:instrText>
      </w:r>
      <w:r>
        <w:rPr>
          <w:rFonts w:eastAsia="宋体"/>
          <w:lang w:eastAsia="zh-CN"/>
        </w:rPr>
      </w:r>
      <w:r>
        <w:rPr>
          <w:rFonts w:eastAsia="宋体"/>
          <w:lang w:eastAsia="zh-CN"/>
        </w:rPr>
        <w:fldChar w:fldCharType="separate"/>
      </w:r>
      <w:r w:rsidR="00351DE2">
        <w:rPr>
          <w:rFonts w:eastAsia="宋体"/>
          <w:lang w:eastAsia="zh-CN"/>
        </w:rPr>
        <w:t>[1]</w:t>
      </w:r>
      <w:r>
        <w:rPr>
          <w:rFonts w:eastAsia="宋体"/>
          <w:lang w:eastAsia="zh-CN"/>
        </w:rPr>
        <w:fldChar w:fldCharType="end"/>
      </w:r>
      <w:r w:rsidR="000B3149">
        <w:rPr>
          <w:rFonts w:eastAsia="宋体"/>
          <w:lang w:eastAsia="zh-CN"/>
        </w:rPr>
        <w:t>.</w:t>
      </w:r>
    </w:p>
    <w:tbl>
      <w:tblPr>
        <w:tblStyle w:val="af4"/>
        <w:tblW w:w="0" w:type="auto"/>
        <w:tblLook w:val="04A0" w:firstRow="1" w:lastRow="0" w:firstColumn="1" w:lastColumn="0" w:noHBand="0" w:noVBand="1"/>
      </w:tblPr>
      <w:tblGrid>
        <w:gridCol w:w="9631"/>
      </w:tblGrid>
      <w:tr w:rsidR="00A702C7" w:rsidRPr="00A702C7" w14:paraId="5F3C66C5" w14:textId="77777777" w:rsidTr="00A702C7">
        <w:tc>
          <w:tcPr>
            <w:tcW w:w="9631" w:type="dxa"/>
          </w:tcPr>
          <w:p w14:paraId="710558E9" w14:textId="77777777" w:rsidR="00A702C7" w:rsidRPr="008A17E0" w:rsidRDefault="00A702C7" w:rsidP="00A702C7">
            <w:pPr>
              <w:overflowPunct w:val="0"/>
              <w:autoSpaceDE w:val="0"/>
              <w:autoSpaceDN w:val="0"/>
              <w:adjustRightInd w:val="0"/>
              <w:textAlignment w:val="baseline"/>
              <w:rPr>
                <w:rFonts w:eastAsia="等线"/>
                <w:i/>
                <w:sz w:val="18"/>
                <w:lang w:eastAsia="ko-KR"/>
              </w:rPr>
            </w:pPr>
            <w:r w:rsidRPr="008A17E0">
              <w:rPr>
                <w:rFonts w:eastAsia="等线" w:cs="Arial"/>
                <w:i/>
                <w:color w:val="000000"/>
                <w:sz w:val="18"/>
                <w:shd w:val="clear" w:color="auto" w:fill="FFFFFF"/>
              </w:rPr>
              <w:t xml:space="preserve">The design of the 5GS in SA2 has assumed that the UE obtains an Allowed NSSAI depending on the TA where the UE is under.  SA2’s assumption is that </w:t>
            </w:r>
            <w:r w:rsidRPr="008A17E0">
              <w:rPr>
                <w:rFonts w:eastAsia="等线" w:cs="Arial"/>
                <w:i/>
                <w:color w:val="000000"/>
                <w:sz w:val="18"/>
                <w:highlight w:val="yellow"/>
                <w:shd w:val="clear" w:color="auto" w:fill="FFFFFF"/>
              </w:rPr>
              <w:t>all</w:t>
            </w:r>
            <w:r w:rsidRPr="008A17E0">
              <w:rPr>
                <w:rFonts w:ascii="Arial" w:eastAsia="等线" w:hAnsi="Arial" w:cs="Arial"/>
                <w:b/>
                <w:bCs/>
                <w:i/>
                <w:color w:val="000000"/>
                <w:sz w:val="18"/>
                <w:highlight w:val="yellow"/>
                <w:shd w:val="clear" w:color="auto" w:fill="FFFFFF"/>
              </w:rPr>
              <w:t> </w:t>
            </w:r>
            <w:r w:rsidRPr="008A17E0">
              <w:rPr>
                <w:rFonts w:eastAsia="等线" w:cs="Arial"/>
                <w:i/>
                <w:color w:val="000000"/>
                <w:sz w:val="18"/>
                <w:highlight w:val="yellow"/>
                <w:shd w:val="clear" w:color="auto" w:fill="FFFFFF"/>
              </w:rPr>
              <w:t>S-NSSAIs in the Allowed NSSAI</w:t>
            </w:r>
            <w:r w:rsidRPr="008A17E0">
              <w:rPr>
                <w:rFonts w:ascii="Arial" w:eastAsia="等线" w:hAnsi="Arial" w:cs="Arial"/>
                <w:b/>
                <w:bCs/>
                <w:i/>
                <w:color w:val="000000"/>
                <w:sz w:val="18"/>
                <w:highlight w:val="yellow"/>
                <w:shd w:val="clear" w:color="auto" w:fill="FFFFFF"/>
              </w:rPr>
              <w:t> </w:t>
            </w:r>
            <w:r w:rsidRPr="008A17E0">
              <w:rPr>
                <w:rFonts w:eastAsia="等线" w:cs="Arial"/>
                <w:i/>
                <w:color w:val="000000"/>
                <w:sz w:val="18"/>
                <w:highlight w:val="yellow"/>
                <w:shd w:val="clear" w:color="auto" w:fill="FFFFFF"/>
              </w:rPr>
              <w:t>are supported within the TA and also in all TAs of the RA</w:t>
            </w:r>
            <w:r w:rsidRPr="008A17E0">
              <w:rPr>
                <w:rFonts w:eastAsia="等线" w:cs="Arial"/>
                <w:i/>
                <w:color w:val="000000"/>
                <w:sz w:val="18"/>
                <w:shd w:val="clear" w:color="auto" w:fill="FFFFFF"/>
              </w:rPr>
              <w:t xml:space="preserve"> (the RA is constructed based on the TAs that support the Allowed NSSAI determined for the current TA).</w:t>
            </w:r>
            <w:r w:rsidRPr="008A17E0">
              <w:rPr>
                <w:rFonts w:eastAsia="等线" w:cs="Arial"/>
                <w:b/>
                <w:bCs/>
                <w:i/>
                <w:color w:val="000000"/>
                <w:sz w:val="18"/>
                <w:szCs w:val="21"/>
                <w:shd w:val="clear" w:color="auto" w:fill="FFFFFF"/>
              </w:rPr>
              <w:t xml:space="preserve"> </w:t>
            </w:r>
            <w:r w:rsidRPr="008A17E0">
              <w:rPr>
                <w:rFonts w:eastAsia="等线"/>
                <w:i/>
                <w:sz w:val="18"/>
                <w:lang w:eastAsia="ko-KR"/>
              </w:rPr>
              <w:t>SA2 would like to consult with CT1, RAN2 and RAN3 colleagues with the following:</w:t>
            </w:r>
          </w:p>
          <w:p w14:paraId="7530DD13" w14:textId="77777777" w:rsidR="00A702C7" w:rsidRPr="008A17E0" w:rsidRDefault="00A702C7" w:rsidP="00A702C7">
            <w:pPr>
              <w:overflowPunct w:val="0"/>
              <w:autoSpaceDE w:val="0"/>
              <w:autoSpaceDN w:val="0"/>
              <w:adjustRightInd w:val="0"/>
              <w:textAlignment w:val="baseline"/>
              <w:rPr>
                <w:rFonts w:eastAsia="等线"/>
                <w:i/>
                <w:sz w:val="18"/>
              </w:rPr>
            </w:pPr>
            <w:r w:rsidRPr="008A17E0">
              <w:rPr>
                <w:rFonts w:eastAsia="等线"/>
                <w:i/>
                <w:sz w:val="18"/>
                <w:lang w:eastAsia="ko-KR"/>
              </w:rPr>
              <w:t xml:space="preserve">1) </w:t>
            </w:r>
            <w:r w:rsidRPr="008A17E0">
              <w:rPr>
                <w:rFonts w:eastAsia="等线"/>
                <w:i/>
                <w:sz w:val="18"/>
              </w:rPr>
              <w:t xml:space="preserve">In Rel-15 and 16, </w:t>
            </w:r>
            <w:r w:rsidRPr="008A17E0">
              <w:rPr>
                <w:rFonts w:eastAsia="等线"/>
                <w:i/>
                <w:color w:val="FF0000"/>
                <w:sz w:val="18"/>
              </w:rPr>
              <w:t>is it expected that each cell in the tracking area supports the same S-NSSAI(s)</w:t>
            </w:r>
            <w:r w:rsidRPr="008A17E0">
              <w:rPr>
                <w:rFonts w:eastAsia="等线"/>
                <w:i/>
                <w:sz w:val="18"/>
              </w:rPr>
              <w:t xml:space="preserve">? (or, said otherwise, do all cells advertising the same TAC support the same set of S-NSSAIs?). </w:t>
            </w:r>
          </w:p>
          <w:p w14:paraId="6E9E1A9C" w14:textId="77777777" w:rsidR="00A702C7" w:rsidRPr="008A17E0" w:rsidRDefault="00A702C7" w:rsidP="00A702C7">
            <w:pPr>
              <w:overflowPunct w:val="0"/>
              <w:autoSpaceDE w:val="0"/>
              <w:autoSpaceDN w:val="0"/>
              <w:adjustRightInd w:val="0"/>
              <w:textAlignment w:val="baseline"/>
              <w:rPr>
                <w:rFonts w:eastAsia="等线"/>
                <w:i/>
                <w:sz w:val="18"/>
              </w:rPr>
            </w:pPr>
            <w:r w:rsidRPr="008A17E0">
              <w:rPr>
                <w:rFonts w:eastAsia="等线"/>
                <w:i/>
                <w:sz w:val="18"/>
              </w:rPr>
              <w:t>If the answer is "no":</w:t>
            </w:r>
          </w:p>
          <w:p w14:paraId="426FC47D" w14:textId="77777777" w:rsidR="00A702C7" w:rsidRPr="008A17E0" w:rsidRDefault="00A702C7" w:rsidP="00A702C7">
            <w:pPr>
              <w:overflowPunct w:val="0"/>
              <w:autoSpaceDE w:val="0"/>
              <w:autoSpaceDN w:val="0"/>
              <w:adjustRightInd w:val="0"/>
              <w:textAlignment w:val="baseline"/>
              <w:rPr>
                <w:rFonts w:eastAsia="等线"/>
                <w:i/>
                <w:sz w:val="18"/>
              </w:rPr>
            </w:pPr>
            <w:r w:rsidRPr="008A17E0">
              <w:rPr>
                <w:rFonts w:eastAsia="等线"/>
                <w:i/>
                <w:sz w:val="18"/>
              </w:rPr>
              <w:t>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14:paraId="54D1C5F4" w14:textId="77777777" w:rsidR="00A702C7" w:rsidRPr="008A17E0" w:rsidRDefault="00A702C7" w:rsidP="00A702C7">
            <w:pPr>
              <w:overflowPunct w:val="0"/>
              <w:autoSpaceDE w:val="0"/>
              <w:autoSpaceDN w:val="0"/>
              <w:adjustRightInd w:val="0"/>
              <w:textAlignment w:val="baseline"/>
              <w:rPr>
                <w:rFonts w:eastAsia="等线"/>
                <w:i/>
                <w:sz w:val="18"/>
              </w:rPr>
            </w:pPr>
            <w:r w:rsidRPr="008A17E0">
              <w:rPr>
                <w:rFonts w:eastAsia="等线"/>
                <w:i/>
                <w:sz w:val="18"/>
              </w:rPr>
              <w:t>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p w14:paraId="79AF9036" w14:textId="5A366BB4" w:rsidR="00A702C7" w:rsidRPr="008A17E0" w:rsidRDefault="00A702C7" w:rsidP="008A17E0">
            <w:pPr>
              <w:overflowPunct w:val="0"/>
              <w:autoSpaceDE w:val="0"/>
              <w:autoSpaceDN w:val="0"/>
              <w:adjustRightInd w:val="0"/>
              <w:textAlignment w:val="baseline"/>
              <w:rPr>
                <w:rFonts w:eastAsia="宋体"/>
                <w:i/>
                <w:sz w:val="18"/>
                <w:lang w:eastAsia="zh-CN"/>
              </w:rPr>
            </w:pPr>
            <w:r w:rsidRPr="008A17E0">
              <w:rPr>
                <w:rFonts w:eastAsia="等线"/>
                <w:i/>
                <w:sz w:val="18"/>
              </w:rPr>
              <w:t>Note: SA2 is not considering changing any of the Rel-15 and Rel16 assumption on support of the S-NSSAI in the TA that would create deployments incompatible with Rel-15/16 UEs in the field.</w:t>
            </w:r>
          </w:p>
        </w:tc>
      </w:tr>
    </w:tbl>
    <w:p w14:paraId="7163B10B" w14:textId="77777777" w:rsidR="00A702C7" w:rsidRDefault="00A702C7" w:rsidP="00803A19">
      <w:pPr>
        <w:rPr>
          <w:rFonts w:eastAsia="宋体"/>
          <w:lang w:eastAsia="zh-CN"/>
        </w:rPr>
      </w:pPr>
    </w:p>
    <w:p w14:paraId="7E7AD769" w14:textId="405D99D2" w:rsidR="000B3149" w:rsidRPr="000B3149" w:rsidRDefault="000B3149" w:rsidP="00803A19">
      <w:pPr>
        <w:rPr>
          <w:rFonts w:eastAsia="宋体"/>
          <w:lang w:eastAsia="zh-CN"/>
        </w:rPr>
      </w:pPr>
      <w:r>
        <w:rPr>
          <w:rFonts w:eastAsia="宋体"/>
          <w:lang w:eastAsia="zh-CN"/>
        </w:rPr>
        <w:t xml:space="preserve">In this contribution, </w:t>
      </w:r>
      <w:r w:rsidR="00714207">
        <w:rPr>
          <w:rFonts w:eastAsia="宋体"/>
          <w:lang w:eastAsia="zh-CN"/>
        </w:rPr>
        <w:t xml:space="preserve">the </w:t>
      </w:r>
      <w:r>
        <w:rPr>
          <w:rFonts w:eastAsia="宋体"/>
          <w:lang w:eastAsia="zh-CN"/>
        </w:rPr>
        <w:t xml:space="preserve">Rel-15/16 assumption, and the </w:t>
      </w:r>
      <w:r w:rsidR="0007070A">
        <w:rPr>
          <w:rFonts w:eastAsia="宋体"/>
          <w:lang w:eastAsia="zh-CN"/>
        </w:rPr>
        <w:t>Rel-17 slice deployment</w:t>
      </w:r>
      <w:r>
        <w:rPr>
          <w:rFonts w:eastAsia="宋体"/>
          <w:lang w:eastAsia="zh-CN"/>
        </w:rPr>
        <w:t xml:space="preserve"> scenario</w:t>
      </w:r>
      <w:r w:rsidR="00AE5707">
        <w:rPr>
          <w:rFonts w:eastAsia="宋体"/>
          <w:lang w:eastAsia="zh-CN"/>
        </w:rPr>
        <w:t xml:space="preserve"> are discussed.</w:t>
      </w:r>
    </w:p>
    <w:p w14:paraId="372F8FFA" w14:textId="77777777" w:rsidR="00006AA0" w:rsidRDefault="006965BD"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CCEAC7B" w14:textId="1E6234B7" w:rsidR="004865ED" w:rsidRDefault="00FF4F30" w:rsidP="00AE5707">
      <w:pPr>
        <w:pStyle w:val="3"/>
        <w:rPr>
          <w:rFonts w:eastAsiaTheme="minorEastAsia"/>
          <w:sz w:val="36"/>
          <w:szCs w:val="36"/>
          <w:lang w:eastAsia="zh-CN"/>
        </w:rPr>
      </w:pPr>
      <w:r w:rsidRPr="00FF4F30">
        <w:rPr>
          <w:rFonts w:eastAsia="宋体"/>
          <w:sz w:val="36"/>
          <w:lang w:eastAsia="zh-CN"/>
        </w:rPr>
        <w:t>2.1</w:t>
      </w:r>
      <w:r w:rsidR="005B569B">
        <w:rPr>
          <w:rFonts w:eastAsia="宋体"/>
          <w:sz w:val="36"/>
          <w:lang w:eastAsia="zh-CN"/>
        </w:rPr>
        <w:t xml:space="preserve"> </w:t>
      </w:r>
      <w:r w:rsidR="00AE5707" w:rsidRPr="008069DA">
        <w:rPr>
          <w:rFonts w:eastAsiaTheme="minorEastAsia"/>
          <w:sz w:val="36"/>
          <w:szCs w:val="36"/>
          <w:lang w:eastAsia="zh-CN"/>
        </w:rPr>
        <w:t>Rel-15/16 Cell Configuration of Allowed NSSAI</w:t>
      </w:r>
    </w:p>
    <w:p w14:paraId="729789E3" w14:textId="77777777" w:rsidR="00ED510F" w:rsidRDefault="00D41CF8" w:rsidP="008069DA">
      <w:pPr>
        <w:rPr>
          <w:rFonts w:eastAsiaTheme="minorEastAsia"/>
          <w:i/>
          <w:lang w:eastAsia="zh-CN"/>
        </w:rPr>
      </w:pPr>
      <w:r>
        <w:rPr>
          <w:rFonts w:eastAsiaTheme="minorEastAsia" w:hint="eastAsia"/>
          <w:lang w:eastAsia="zh-CN"/>
        </w:rPr>
        <w:t>A</w:t>
      </w:r>
      <w:r>
        <w:rPr>
          <w:rFonts w:eastAsiaTheme="minorEastAsia"/>
          <w:lang w:eastAsia="zh-CN"/>
        </w:rPr>
        <w:t xml:space="preserve">ccording to </w:t>
      </w:r>
      <w:r w:rsidR="003C1357">
        <w:rPr>
          <w:rFonts w:eastAsiaTheme="minorEastAsia"/>
          <w:lang w:eastAsia="zh-CN"/>
        </w:rPr>
        <w:t xml:space="preserve">the current </w:t>
      </w:r>
      <w:r>
        <w:rPr>
          <w:rFonts w:eastAsiaTheme="minorEastAsia"/>
          <w:lang w:eastAsia="zh-CN"/>
        </w:rPr>
        <w:t>TS 38.300</w:t>
      </w:r>
      <w:r w:rsidR="006A27AC">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_Ref46580997 \r \h </w:instrText>
      </w:r>
      <w:r>
        <w:rPr>
          <w:rFonts w:eastAsiaTheme="minorEastAsia"/>
          <w:lang w:eastAsia="zh-CN"/>
        </w:rPr>
      </w:r>
      <w:r>
        <w:rPr>
          <w:rFonts w:eastAsiaTheme="minorEastAsia"/>
          <w:lang w:eastAsia="zh-CN"/>
        </w:rPr>
        <w:fldChar w:fldCharType="separate"/>
      </w:r>
      <w:r w:rsidR="00351DE2">
        <w:rPr>
          <w:rFonts w:eastAsiaTheme="minorEastAsia"/>
          <w:lang w:eastAsia="zh-CN"/>
        </w:rPr>
        <w:t>[2]</w:t>
      </w:r>
      <w:r>
        <w:rPr>
          <w:rFonts w:eastAsiaTheme="minorEastAsia"/>
          <w:lang w:eastAsia="zh-CN"/>
        </w:rPr>
        <w:fldChar w:fldCharType="end"/>
      </w:r>
      <w:r>
        <w:rPr>
          <w:rFonts w:eastAsiaTheme="minorEastAsia"/>
          <w:lang w:eastAsia="zh-CN"/>
        </w:rPr>
        <w:t>,</w:t>
      </w:r>
      <w:r w:rsidRPr="00D41CF8">
        <w:rPr>
          <w:rFonts w:eastAsiaTheme="minorEastAsia"/>
          <w:i/>
          <w:lang w:eastAsia="zh-CN"/>
        </w:rPr>
        <w:t xml:space="preserve"> </w:t>
      </w:r>
    </w:p>
    <w:p w14:paraId="4684150F" w14:textId="61E2F2AA" w:rsidR="00ED510F" w:rsidRPr="00ED510F" w:rsidRDefault="00D41CF8" w:rsidP="008A17E0">
      <w:pPr>
        <w:pStyle w:val="af9"/>
        <w:numPr>
          <w:ilvl w:val="0"/>
          <w:numId w:val="30"/>
        </w:numPr>
        <w:ind w:firstLineChars="0"/>
        <w:rPr>
          <w:rFonts w:eastAsiaTheme="minorEastAsia"/>
          <w:lang w:eastAsia="zh-CN"/>
        </w:rPr>
      </w:pPr>
      <w:r w:rsidRPr="008A17E0">
        <w:rPr>
          <w:rFonts w:eastAsiaTheme="minorEastAsia"/>
          <w:i/>
          <w:lang w:eastAsia="zh-CN"/>
        </w:rPr>
        <w:t>“It is assumed that the slice availability does not change within the UE's registration area”</w:t>
      </w:r>
      <w:r w:rsidR="003C1357" w:rsidRPr="00ED510F">
        <w:rPr>
          <w:rFonts w:eastAsiaTheme="minorEastAsia"/>
          <w:lang w:eastAsia="zh-CN"/>
        </w:rPr>
        <w:t>.</w:t>
      </w:r>
      <w:r w:rsidR="00E36897" w:rsidRPr="00ED510F">
        <w:rPr>
          <w:rFonts w:eastAsiaTheme="minorEastAsia"/>
          <w:lang w:eastAsia="zh-CN"/>
        </w:rPr>
        <w:t xml:space="preserve"> </w:t>
      </w:r>
    </w:p>
    <w:p w14:paraId="36731E94" w14:textId="6E4F321F" w:rsidR="00D41CF8" w:rsidRDefault="00D41CF8" w:rsidP="00ED510F">
      <w:pPr>
        <w:rPr>
          <w:rFonts w:eastAsiaTheme="minorEastAsia"/>
          <w:lang w:eastAsia="zh-CN"/>
        </w:rPr>
      </w:pPr>
      <w:r>
        <w:rPr>
          <w:rFonts w:eastAsiaTheme="minorEastAsia" w:hint="eastAsia"/>
          <w:lang w:eastAsia="zh-CN"/>
        </w:rPr>
        <w:t>D</w:t>
      </w:r>
      <w:r>
        <w:rPr>
          <w:rFonts w:eastAsiaTheme="minorEastAsia"/>
          <w:lang w:eastAsia="zh-CN"/>
        </w:rPr>
        <w:t xml:space="preserve">uring the latest RAN3 meeting #109-e, </w:t>
      </w:r>
      <w:r w:rsidR="00A812FB">
        <w:rPr>
          <w:rFonts w:eastAsiaTheme="minorEastAsia"/>
          <w:lang w:eastAsia="zh-CN"/>
        </w:rPr>
        <w:t xml:space="preserve">agreements </w:t>
      </w:r>
      <w:r w:rsidR="003C1357">
        <w:rPr>
          <w:rFonts w:eastAsiaTheme="minorEastAsia"/>
          <w:lang w:eastAsia="zh-CN"/>
        </w:rPr>
        <w:fldChar w:fldCharType="begin"/>
      </w:r>
      <w:r w:rsidR="003C1357">
        <w:rPr>
          <w:rFonts w:eastAsiaTheme="minorEastAsia"/>
          <w:lang w:eastAsia="zh-CN"/>
        </w:rPr>
        <w:instrText xml:space="preserve"> REF _Ref53155623 \r \h </w:instrText>
      </w:r>
      <w:r w:rsidR="003C1357">
        <w:rPr>
          <w:rFonts w:eastAsiaTheme="minorEastAsia"/>
          <w:lang w:eastAsia="zh-CN"/>
        </w:rPr>
      </w:r>
      <w:r w:rsidR="003C1357">
        <w:rPr>
          <w:rFonts w:eastAsiaTheme="minorEastAsia"/>
          <w:lang w:eastAsia="zh-CN"/>
        </w:rPr>
        <w:fldChar w:fldCharType="separate"/>
      </w:r>
      <w:r w:rsidR="00351DE2">
        <w:rPr>
          <w:rFonts w:eastAsiaTheme="minorEastAsia"/>
          <w:lang w:eastAsia="zh-CN"/>
        </w:rPr>
        <w:t>[3]</w:t>
      </w:r>
      <w:r w:rsidR="003C1357">
        <w:rPr>
          <w:rFonts w:eastAsiaTheme="minorEastAsia"/>
          <w:lang w:eastAsia="zh-CN"/>
        </w:rPr>
        <w:fldChar w:fldCharType="end"/>
      </w:r>
      <w:r>
        <w:rPr>
          <w:rFonts w:eastAsiaTheme="minorEastAsia"/>
          <w:lang w:eastAsia="zh-CN"/>
        </w:rPr>
        <w:t xml:space="preserve"> on the slice availabili</w:t>
      </w:r>
      <w:r w:rsidR="003C1357">
        <w:rPr>
          <w:rFonts w:eastAsiaTheme="minorEastAsia"/>
          <w:lang w:eastAsia="zh-CN"/>
        </w:rPr>
        <w:t>t</w:t>
      </w:r>
      <w:r>
        <w:rPr>
          <w:rFonts w:eastAsiaTheme="minorEastAsia"/>
          <w:lang w:eastAsia="zh-CN"/>
        </w:rPr>
        <w:t xml:space="preserve">y </w:t>
      </w:r>
      <w:r w:rsidR="003C1357">
        <w:rPr>
          <w:rFonts w:eastAsiaTheme="minorEastAsia"/>
          <w:lang w:eastAsia="zh-CN"/>
        </w:rPr>
        <w:t>were achieved</w:t>
      </w:r>
      <w:r w:rsidR="004264DA">
        <w:rPr>
          <w:rFonts w:eastAsiaTheme="minorEastAsia"/>
          <w:lang w:eastAsia="zh-CN"/>
        </w:rPr>
        <w:t xml:space="preserve"> as below</w:t>
      </w:r>
      <w:r w:rsidR="003C1357">
        <w:rPr>
          <w:rFonts w:eastAsiaTheme="minorEastAsia"/>
          <w:lang w:eastAsia="zh-CN"/>
        </w:rPr>
        <w:t>:</w:t>
      </w:r>
    </w:p>
    <w:p w14:paraId="19B2697A" w14:textId="6E4D9D01" w:rsidR="003C1357" w:rsidRPr="008A17E0" w:rsidRDefault="003C1357" w:rsidP="008A17E0">
      <w:pPr>
        <w:pStyle w:val="af9"/>
        <w:numPr>
          <w:ilvl w:val="0"/>
          <w:numId w:val="30"/>
        </w:numPr>
        <w:ind w:firstLineChars="0"/>
        <w:rPr>
          <w:rFonts w:eastAsiaTheme="minorEastAsia"/>
          <w:i/>
          <w:lang w:eastAsia="zh-CN"/>
        </w:rPr>
      </w:pPr>
      <w:r w:rsidRPr="008A17E0">
        <w:rPr>
          <w:rFonts w:eastAsiaTheme="minorEastAsia"/>
          <w:i/>
          <w:lang w:eastAsia="zh-CN"/>
        </w:rPr>
        <w:t>Status Quo in Rel-16 is that the slices included in an Allowed NSSAI are available anywhere (i.e. in any cell) within the UE’s Registration Area</w:t>
      </w:r>
      <w:r w:rsidR="004264DA" w:rsidRPr="008A17E0">
        <w:rPr>
          <w:rFonts w:eastAsiaTheme="minorEastAsia"/>
          <w:i/>
          <w:lang w:eastAsia="zh-CN"/>
        </w:rPr>
        <w:t>.</w:t>
      </w:r>
    </w:p>
    <w:p w14:paraId="4A5C6F41" w14:textId="6C38925C" w:rsidR="008069DA" w:rsidRDefault="00490E21" w:rsidP="003C1357">
      <w:pPr>
        <w:rPr>
          <w:rFonts w:eastAsiaTheme="minorEastAsia"/>
          <w:lang w:eastAsia="zh-CN"/>
        </w:rPr>
      </w:pPr>
      <w:r>
        <w:rPr>
          <w:rFonts w:eastAsiaTheme="minorEastAsia"/>
          <w:lang w:eastAsia="zh-CN"/>
        </w:rPr>
        <w:t xml:space="preserve">On the other hand, the NG-RAN node </w:t>
      </w:r>
      <w:r w:rsidR="000E519C">
        <w:rPr>
          <w:rFonts w:eastAsiaTheme="minorEastAsia"/>
          <w:lang w:eastAsia="zh-CN"/>
        </w:rPr>
        <w:t xml:space="preserve">reports the TA level </w:t>
      </w:r>
      <w:r w:rsidR="00EF3178">
        <w:rPr>
          <w:rFonts w:eastAsiaTheme="minorEastAsia"/>
          <w:lang w:eastAsia="zh-CN"/>
        </w:rPr>
        <w:t>s</w:t>
      </w:r>
      <w:r w:rsidR="000E519C">
        <w:rPr>
          <w:rFonts w:eastAsiaTheme="minorEastAsia"/>
          <w:lang w:eastAsia="zh-CN"/>
        </w:rPr>
        <w:t xml:space="preserve">lice information </w:t>
      </w:r>
      <w:r>
        <w:rPr>
          <w:rFonts w:eastAsiaTheme="minorEastAsia"/>
          <w:lang w:eastAsia="zh-CN"/>
        </w:rPr>
        <w:t>to the AMF</w:t>
      </w:r>
      <w:r w:rsidR="000E519C">
        <w:rPr>
          <w:rFonts w:eastAsiaTheme="minorEastAsia"/>
          <w:lang w:eastAsia="zh-CN"/>
        </w:rPr>
        <w:t xml:space="preserve"> to determine the UE RA. A</w:t>
      </w:r>
      <w:r>
        <w:rPr>
          <w:rFonts w:eastAsiaTheme="minorEastAsia"/>
          <w:lang w:eastAsia="zh-CN"/>
        </w:rPr>
        <w:t xml:space="preserve">nd </w:t>
      </w:r>
      <w:r w:rsidR="000E519C">
        <w:rPr>
          <w:rFonts w:eastAsiaTheme="minorEastAsia"/>
          <w:lang w:eastAsia="zh-CN"/>
        </w:rPr>
        <w:t xml:space="preserve">neighbour NG-RAN node exchange TA level slice information </w:t>
      </w:r>
      <w:r w:rsidR="00A31EC6">
        <w:rPr>
          <w:rFonts w:eastAsiaTheme="minorEastAsia"/>
          <w:lang w:eastAsia="zh-CN"/>
        </w:rPr>
        <w:t xml:space="preserve">for slice-ware handover decision. </w:t>
      </w:r>
      <w:r w:rsidR="00E27652">
        <w:rPr>
          <w:rFonts w:eastAsiaTheme="minorEastAsia"/>
          <w:lang w:eastAsia="zh-CN"/>
        </w:rPr>
        <w:t xml:space="preserve">Thus </w:t>
      </w:r>
      <w:r w:rsidR="008069DA">
        <w:rPr>
          <w:rFonts w:eastAsiaTheme="minorEastAsia"/>
          <w:lang w:eastAsia="zh-CN"/>
        </w:rPr>
        <w:t xml:space="preserve">in Rel-15/16 </w:t>
      </w:r>
      <w:r w:rsidR="008069DA" w:rsidRPr="00F27BC9">
        <w:rPr>
          <w:rFonts w:eastAsiaTheme="minorEastAsia"/>
          <w:lang w:eastAsia="zh-CN"/>
        </w:rPr>
        <w:t xml:space="preserve">all </w:t>
      </w:r>
      <w:r w:rsidR="008069DA">
        <w:rPr>
          <w:rFonts w:eastAsiaTheme="minorEastAsia"/>
          <w:lang w:eastAsia="zh-CN"/>
        </w:rPr>
        <w:t>cell</w:t>
      </w:r>
      <w:r w:rsidR="008069DA" w:rsidRPr="00F27BC9">
        <w:rPr>
          <w:rFonts w:eastAsiaTheme="minorEastAsia"/>
          <w:lang w:eastAsia="zh-CN"/>
        </w:rPr>
        <w:t xml:space="preserve">s within the same TA have the same set of </w:t>
      </w:r>
      <w:r w:rsidR="008069DA">
        <w:rPr>
          <w:rFonts w:eastAsiaTheme="minorEastAsia"/>
          <w:lang w:eastAsia="zh-CN"/>
        </w:rPr>
        <w:t>network slices</w:t>
      </w:r>
      <w:r w:rsidR="008069DA" w:rsidRPr="00F27BC9">
        <w:rPr>
          <w:rFonts w:eastAsiaTheme="minorEastAsia"/>
          <w:lang w:eastAsia="zh-CN"/>
        </w:rPr>
        <w:t xml:space="preserve"> supported</w:t>
      </w:r>
      <w:r w:rsidR="008069DA" w:rsidRPr="002305D3">
        <w:rPr>
          <w:rFonts w:eastAsiaTheme="minorEastAsia"/>
          <w:lang w:eastAsia="zh-CN"/>
        </w:rPr>
        <w:t>.</w:t>
      </w:r>
      <w:r w:rsidR="0048243C">
        <w:rPr>
          <w:rFonts w:eastAsiaTheme="minorEastAsia"/>
          <w:lang w:eastAsia="zh-CN"/>
        </w:rPr>
        <w:t xml:space="preserve"> Th</w:t>
      </w:r>
      <w:r w:rsidR="004C7567">
        <w:rPr>
          <w:rFonts w:eastAsiaTheme="minorEastAsia"/>
          <w:lang w:eastAsia="zh-CN"/>
        </w:rPr>
        <w:t>en</w:t>
      </w:r>
      <w:r w:rsidR="0048243C">
        <w:rPr>
          <w:rFonts w:eastAsiaTheme="minorEastAsia"/>
          <w:lang w:eastAsia="zh-CN"/>
        </w:rPr>
        <w:t xml:space="preserve"> the answer to the first question is “Yes”. </w:t>
      </w:r>
    </w:p>
    <w:p w14:paraId="05F8C803" w14:textId="21B92201" w:rsidR="00F7329A" w:rsidRDefault="008069DA" w:rsidP="00F7329A">
      <w:pPr>
        <w:rPr>
          <w:rFonts w:eastAsiaTheme="minorEastAsia"/>
          <w:b/>
          <w:lang w:eastAsia="zh-CN"/>
        </w:rPr>
      </w:pPr>
      <w:r>
        <w:rPr>
          <w:rFonts w:eastAsiaTheme="minorEastAsia"/>
          <w:b/>
          <w:lang w:eastAsia="zh-CN"/>
        </w:rPr>
        <w:lastRenderedPageBreak/>
        <w:t>Observation</w:t>
      </w:r>
      <w:r w:rsidRPr="00FA776C">
        <w:rPr>
          <w:rFonts w:eastAsiaTheme="minorEastAsia"/>
          <w:b/>
          <w:lang w:eastAsia="zh-CN"/>
        </w:rPr>
        <w:t xml:space="preserve"> 1: </w:t>
      </w:r>
      <w:r w:rsidRPr="008069DA">
        <w:rPr>
          <w:rFonts w:eastAsiaTheme="minorEastAsia"/>
          <w:b/>
          <w:lang w:eastAsia="zh-CN"/>
        </w:rPr>
        <w:t>In Rel-15/16, each cell in the TA</w:t>
      </w:r>
      <w:r w:rsidR="000F6DC4">
        <w:rPr>
          <w:rFonts w:eastAsiaTheme="minorEastAsia"/>
          <w:b/>
          <w:lang w:eastAsia="zh-CN"/>
        </w:rPr>
        <w:t xml:space="preserve"> </w:t>
      </w:r>
      <w:r>
        <w:rPr>
          <w:rFonts w:eastAsiaTheme="minorEastAsia"/>
          <w:b/>
          <w:lang w:eastAsia="zh-CN"/>
        </w:rPr>
        <w:t>support</w:t>
      </w:r>
      <w:r w:rsidR="00D2712A">
        <w:rPr>
          <w:rFonts w:eastAsiaTheme="minorEastAsia"/>
          <w:b/>
          <w:lang w:eastAsia="zh-CN"/>
        </w:rPr>
        <w:t xml:space="preserve">s </w:t>
      </w:r>
      <w:r>
        <w:rPr>
          <w:rFonts w:eastAsiaTheme="minorEastAsia"/>
          <w:b/>
          <w:lang w:eastAsia="zh-CN"/>
        </w:rPr>
        <w:t>the same S-NSSAI(s).</w:t>
      </w:r>
    </w:p>
    <w:p w14:paraId="783F4EB0" w14:textId="1E0EC789" w:rsidR="00F7329A" w:rsidRDefault="00F7329A" w:rsidP="00F7329A">
      <w:pPr>
        <w:pStyle w:val="3"/>
        <w:rPr>
          <w:rFonts w:eastAsiaTheme="minorEastAsia"/>
          <w:lang w:eastAsia="zh-CN"/>
        </w:rPr>
      </w:pPr>
      <w:r>
        <w:rPr>
          <w:rFonts w:eastAsia="宋体"/>
          <w:sz w:val="36"/>
          <w:lang w:eastAsia="zh-CN"/>
        </w:rPr>
        <w:t>2.2</w:t>
      </w:r>
      <w:r w:rsidR="005B569B">
        <w:rPr>
          <w:rFonts w:eastAsia="宋体"/>
          <w:sz w:val="36"/>
          <w:lang w:eastAsia="zh-CN"/>
        </w:rPr>
        <w:t xml:space="preserve"> </w:t>
      </w:r>
      <w:r w:rsidR="00A278E8">
        <w:rPr>
          <w:rFonts w:eastAsiaTheme="minorEastAsia"/>
          <w:sz w:val="36"/>
          <w:szCs w:val="36"/>
          <w:lang w:eastAsia="zh-CN"/>
        </w:rPr>
        <w:t>Rel-17 Slice Deployment</w:t>
      </w:r>
      <w:r w:rsidR="008069DA" w:rsidRPr="008069DA">
        <w:rPr>
          <w:rFonts w:eastAsiaTheme="minorEastAsia"/>
          <w:sz w:val="36"/>
          <w:szCs w:val="36"/>
          <w:lang w:eastAsia="zh-CN"/>
        </w:rPr>
        <w:t xml:space="preserve"> Scenario</w:t>
      </w:r>
    </w:p>
    <w:p w14:paraId="4D2CFBE2" w14:textId="33E01E4C" w:rsidR="00E33584" w:rsidRDefault="00E33584" w:rsidP="00BE78CD">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13024F">
        <w:rPr>
          <w:rFonts w:eastAsiaTheme="minorEastAsia"/>
          <w:lang w:eastAsia="zh-CN"/>
        </w:rPr>
        <w:t xml:space="preserve">it is beneficial to </w:t>
      </w:r>
      <w:r w:rsidR="004D3B6D">
        <w:rPr>
          <w:rFonts w:eastAsiaTheme="minorEastAsia"/>
          <w:lang w:eastAsia="zh-CN"/>
        </w:rPr>
        <w:t>break</w:t>
      </w:r>
      <w:r w:rsidR="0013024F">
        <w:rPr>
          <w:rFonts w:eastAsiaTheme="minorEastAsia"/>
          <w:lang w:eastAsia="zh-CN"/>
        </w:rPr>
        <w:t xml:space="preserve"> </w:t>
      </w:r>
      <w:r>
        <w:rPr>
          <w:rFonts w:eastAsiaTheme="minorEastAsia"/>
          <w:lang w:eastAsia="zh-CN"/>
        </w:rPr>
        <w:t xml:space="preserve">this R15/16 principles </w:t>
      </w:r>
      <w:r w:rsidR="00754EC9">
        <w:rPr>
          <w:rFonts w:eastAsiaTheme="minorEastAsia"/>
          <w:lang w:eastAsia="zh-CN"/>
        </w:rPr>
        <w:t>combin</w:t>
      </w:r>
      <w:r w:rsidR="004D3B6D">
        <w:rPr>
          <w:rFonts w:eastAsiaTheme="minorEastAsia"/>
          <w:lang w:eastAsia="zh-CN"/>
        </w:rPr>
        <w:t>ing</w:t>
      </w:r>
      <w:r w:rsidR="00754EC9">
        <w:rPr>
          <w:rFonts w:eastAsiaTheme="minorEastAsia"/>
          <w:lang w:eastAsia="zh-CN"/>
        </w:rPr>
        <w:t xml:space="preserve"> of TA and slice </w:t>
      </w:r>
      <w:r w:rsidR="0013024F">
        <w:rPr>
          <w:rFonts w:eastAsiaTheme="minorEastAsia"/>
          <w:lang w:eastAsia="zh-CN"/>
        </w:rPr>
        <w:t xml:space="preserve">in </w:t>
      </w:r>
      <w:r w:rsidR="00FB1D68">
        <w:rPr>
          <w:rFonts w:eastAsiaTheme="minorEastAsia"/>
          <w:lang w:eastAsia="zh-CN"/>
        </w:rPr>
        <w:t>R17</w:t>
      </w:r>
      <w:r w:rsidR="0013024F">
        <w:rPr>
          <w:rFonts w:eastAsiaTheme="minorEastAsia"/>
          <w:lang w:eastAsia="zh-CN"/>
        </w:rPr>
        <w:t xml:space="preserve">, due to </w:t>
      </w:r>
      <w:r w:rsidR="00E57C93">
        <w:rPr>
          <w:rFonts w:eastAsiaTheme="minorEastAsia"/>
          <w:lang w:eastAsia="zh-CN"/>
        </w:rPr>
        <w:t>the</w:t>
      </w:r>
      <w:r w:rsidR="0013024F">
        <w:rPr>
          <w:rFonts w:eastAsiaTheme="minorEastAsia"/>
          <w:lang w:eastAsia="zh-CN"/>
        </w:rPr>
        <w:t xml:space="preserve"> limitations</w:t>
      </w:r>
      <w:r w:rsidR="00FB1D68">
        <w:rPr>
          <w:rFonts w:eastAsiaTheme="minorEastAsia"/>
          <w:lang w:eastAsia="zh-CN"/>
        </w:rPr>
        <w:t xml:space="preserve"> as follows. </w:t>
      </w:r>
    </w:p>
    <w:p w14:paraId="4A2797E8" w14:textId="0B3F1FAB" w:rsidR="008069DA" w:rsidRDefault="007A22BA" w:rsidP="00BE78CD">
      <w:pPr>
        <w:rPr>
          <w:rFonts w:eastAsiaTheme="minorEastAsia"/>
          <w:lang w:eastAsia="zh-CN"/>
        </w:rPr>
      </w:pPr>
      <w:r>
        <w:rPr>
          <w:rFonts w:eastAsiaTheme="minorEastAsia"/>
          <w:lang w:eastAsia="zh-CN"/>
        </w:rPr>
        <w:t>First</w:t>
      </w:r>
      <w:r w:rsidR="00B104B6">
        <w:rPr>
          <w:rFonts w:eastAsiaTheme="minorEastAsia"/>
          <w:lang w:eastAsia="zh-CN"/>
        </w:rPr>
        <w:t>,</w:t>
      </w:r>
      <w:r>
        <w:rPr>
          <w:rFonts w:eastAsiaTheme="minorEastAsia"/>
          <w:lang w:eastAsia="zh-CN"/>
        </w:rPr>
        <w:t xml:space="preserve"> </w:t>
      </w:r>
      <w:r w:rsidR="008069DA">
        <w:rPr>
          <w:rFonts w:eastAsiaTheme="minorEastAsia"/>
          <w:lang w:eastAsia="zh-CN"/>
        </w:rPr>
        <w:t xml:space="preserve">latest RAN2 meeting </w:t>
      </w:r>
      <w:r w:rsidR="00A278E8">
        <w:rPr>
          <w:rFonts w:eastAsiaTheme="minorEastAsia"/>
          <w:lang w:eastAsia="zh-CN"/>
        </w:rPr>
        <w:t>#111-e</w:t>
      </w:r>
      <w:r w:rsidR="00B869BD">
        <w:rPr>
          <w:rFonts w:eastAsiaTheme="minorEastAsia"/>
          <w:lang w:eastAsia="zh-CN"/>
        </w:rPr>
        <w:t xml:space="preserve"> meeting</w:t>
      </w:r>
      <w:r w:rsidR="00A278E8">
        <w:rPr>
          <w:rFonts w:eastAsiaTheme="minorEastAsia"/>
          <w:lang w:eastAsia="zh-CN"/>
        </w:rPr>
        <w:t xml:space="preserve"> agree</w:t>
      </w:r>
      <w:r w:rsidR="00B869BD">
        <w:rPr>
          <w:rFonts w:eastAsiaTheme="minorEastAsia"/>
          <w:lang w:eastAsia="zh-CN"/>
        </w:rPr>
        <w:t xml:space="preserve">d </w:t>
      </w:r>
      <w:r w:rsidR="00A278E8">
        <w:rPr>
          <w:rFonts w:eastAsiaTheme="minorEastAsia"/>
          <w:lang w:eastAsia="zh-CN"/>
        </w:rPr>
        <w:t xml:space="preserve">the slice deployment </w:t>
      </w:r>
      <w:r w:rsidR="00087A45">
        <w:rPr>
          <w:rFonts w:eastAsiaTheme="minorEastAsia"/>
          <w:lang w:eastAsia="zh-CN"/>
        </w:rPr>
        <w:t xml:space="preserve">scenarios </w:t>
      </w:r>
      <w:r w:rsidR="00B869BD">
        <w:rPr>
          <w:rFonts w:eastAsiaTheme="minorEastAsia"/>
          <w:lang w:eastAsia="zh-CN"/>
        </w:rPr>
        <w:fldChar w:fldCharType="begin"/>
      </w:r>
      <w:r w:rsidR="00B869BD">
        <w:rPr>
          <w:rFonts w:eastAsiaTheme="minorEastAsia"/>
          <w:lang w:eastAsia="zh-CN"/>
        </w:rPr>
        <w:instrText xml:space="preserve"> REF _Ref53148862 \r \h </w:instrText>
      </w:r>
      <w:r w:rsidR="00B869BD">
        <w:rPr>
          <w:rFonts w:eastAsiaTheme="minorEastAsia"/>
          <w:lang w:eastAsia="zh-CN"/>
        </w:rPr>
      </w:r>
      <w:r w:rsidR="00B869BD">
        <w:rPr>
          <w:rFonts w:eastAsiaTheme="minorEastAsia"/>
          <w:lang w:eastAsia="zh-CN"/>
        </w:rPr>
        <w:fldChar w:fldCharType="separate"/>
      </w:r>
      <w:r w:rsidR="00351DE2">
        <w:rPr>
          <w:rFonts w:eastAsiaTheme="minorEastAsia"/>
          <w:lang w:eastAsia="zh-CN"/>
        </w:rPr>
        <w:t>[4]</w:t>
      </w:r>
      <w:r w:rsidR="00B869BD">
        <w:rPr>
          <w:rFonts w:eastAsiaTheme="minorEastAsia"/>
          <w:lang w:eastAsia="zh-CN"/>
        </w:rPr>
        <w:fldChar w:fldCharType="end"/>
      </w:r>
      <w:r w:rsidR="00A278E8">
        <w:rPr>
          <w:rFonts w:eastAsiaTheme="minorEastAsia"/>
          <w:lang w:eastAsia="zh-CN"/>
        </w:rPr>
        <w:t>:</w:t>
      </w:r>
    </w:p>
    <w:p w14:paraId="004EA92A" w14:textId="77777777" w:rsidR="00A278E8" w:rsidRPr="00A278E8" w:rsidRDefault="00A278E8" w:rsidP="00A278E8">
      <w:pPr>
        <w:rPr>
          <w:b/>
          <w:bCs/>
          <w:i/>
          <w:lang w:val="en-US" w:eastAsia="zh-CN"/>
        </w:rPr>
      </w:pPr>
      <w:r w:rsidRPr="00A278E8">
        <w:rPr>
          <w:rFonts w:hint="eastAsia"/>
          <w:b/>
          <w:bCs/>
          <w:i/>
          <w:lang w:val="en-US" w:eastAsia="zh-CN"/>
        </w:rPr>
        <w:t>G</w:t>
      </w:r>
      <w:r w:rsidRPr="00A278E8">
        <w:rPr>
          <w:b/>
          <w:bCs/>
          <w:i/>
          <w:lang w:val="en-US" w:eastAsia="zh-CN"/>
        </w:rPr>
        <w:t>eneral description for the scenario:</w:t>
      </w:r>
    </w:p>
    <w:p w14:paraId="64BC69E0" w14:textId="77777777" w:rsidR="00A278E8" w:rsidRPr="00A278E8" w:rsidRDefault="00A278E8" w:rsidP="00A278E8">
      <w:pPr>
        <w:rPr>
          <w:b/>
          <w:bCs/>
          <w:i/>
          <w:lang w:val="en-US" w:eastAsia="zh-CN"/>
        </w:rPr>
      </w:pPr>
      <w:r w:rsidRPr="00A278E8">
        <w:rPr>
          <w:rFonts w:hint="eastAsia"/>
          <w:b/>
          <w:bCs/>
          <w:i/>
          <w:lang w:val="en-US" w:eastAsia="zh-CN"/>
        </w:rPr>
        <w:t>•</w:t>
      </w:r>
      <w:r w:rsidRPr="00A278E8">
        <w:rPr>
          <w:b/>
          <w:bCs/>
          <w:i/>
          <w:lang w:val="en-US" w:eastAsia="zh-CN"/>
        </w:rPr>
        <w:tab/>
        <w:t>Multiple and different slices can be supported on different frequencies</w:t>
      </w:r>
    </w:p>
    <w:p w14:paraId="44F3E16D" w14:textId="0BFFC2B2" w:rsidR="00A278E8" w:rsidRPr="00A278E8" w:rsidRDefault="00A278E8" w:rsidP="00A278E8">
      <w:pPr>
        <w:rPr>
          <w:rFonts w:eastAsiaTheme="minorEastAsia"/>
          <w:b/>
          <w:bCs/>
          <w:i/>
          <w:lang w:val="en-US" w:eastAsia="zh-CN"/>
        </w:rPr>
      </w:pPr>
      <w:r w:rsidRPr="00A278E8">
        <w:rPr>
          <w:rFonts w:hint="eastAsia"/>
          <w:b/>
          <w:bCs/>
          <w:i/>
          <w:lang w:val="en-US" w:eastAsia="zh-CN"/>
        </w:rPr>
        <w:t>•</w:t>
      </w:r>
      <w:r w:rsidRPr="00A278E8">
        <w:rPr>
          <w:b/>
          <w:bCs/>
          <w:i/>
          <w:lang w:val="en-US" w:eastAsia="zh-CN"/>
        </w:rPr>
        <w:tab/>
        <w:t xml:space="preserve">Multiple and different slices can be supported on the same frequency in different regions.  </w:t>
      </w:r>
    </w:p>
    <w:p w14:paraId="3B656BE2" w14:textId="77777777" w:rsidR="00E913C8" w:rsidRDefault="00E913C8" w:rsidP="00E913C8">
      <w:pPr>
        <w:jc w:val="center"/>
        <w:rPr>
          <w:rFonts w:eastAsia="等线"/>
        </w:rPr>
      </w:pPr>
      <w:r w:rsidRPr="009F6250">
        <w:rPr>
          <w:rFonts w:eastAsia="等线"/>
        </w:rPr>
        <w:object w:dxaOrig="14075" w:dyaOrig="5769" w14:anchorId="36F6F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124.65pt" o:ole="">
            <v:imagedata r:id="rId8" o:title=""/>
          </v:shape>
          <o:OLEObject Type="Embed" ProgID="Visio.Drawing.15" ShapeID="_x0000_i1025" DrawAspect="Content" ObjectID="_1664958432" r:id="rId9"/>
        </w:object>
      </w:r>
    </w:p>
    <w:p w14:paraId="3CE89D29" w14:textId="77777777" w:rsidR="00E913C8" w:rsidRPr="00A278E8" w:rsidRDefault="00E913C8" w:rsidP="00E913C8">
      <w:pPr>
        <w:jc w:val="center"/>
        <w:rPr>
          <w:rFonts w:eastAsiaTheme="minorEastAsia"/>
          <w:lang w:eastAsia="zh-CN"/>
        </w:rPr>
      </w:pPr>
      <w:r>
        <w:rPr>
          <w:rFonts w:eastAsia="宋体"/>
          <w:b/>
          <w:noProof/>
          <w:lang w:val="en-US" w:eastAsia="zh-CN"/>
        </w:rPr>
        <w:t>Fig</w:t>
      </w:r>
      <w:r>
        <w:rPr>
          <w:rFonts w:eastAsia="宋体" w:hint="eastAsia"/>
          <w:b/>
          <w:noProof/>
          <w:lang w:val="en-US" w:eastAsia="zh-CN"/>
        </w:rPr>
        <w:t>ure</w:t>
      </w:r>
      <w:r>
        <w:rPr>
          <w:rFonts w:eastAsia="宋体"/>
          <w:b/>
          <w:noProof/>
          <w:lang w:val="en-US" w:eastAsia="zh-CN"/>
        </w:rPr>
        <w:t xml:space="preserve"> 1</w:t>
      </w:r>
      <w:r w:rsidRPr="001D63B0">
        <w:rPr>
          <w:rFonts w:eastAsia="宋体"/>
          <w:b/>
          <w:noProof/>
          <w:lang w:val="en-US" w:eastAsia="zh-CN"/>
        </w:rPr>
        <w:t xml:space="preserve">: </w:t>
      </w:r>
      <w:r w:rsidRPr="00D741A2">
        <w:rPr>
          <w:b/>
          <w:bCs/>
          <w:lang w:eastAsia="zh-CN"/>
        </w:rPr>
        <w:t xml:space="preserve">An example for slice deployment </w:t>
      </w:r>
      <w:proofErr w:type="gramStart"/>
      <w:r w:rsidRPr="00D741A2">
        <w:rPr>
          <w:b/>
          <w:bCs/>
          <w:lang w:eastAsia="zh-CN"/>
        </w:rPr>
        <w:t>scenario</w:t>
      </w:r>
      <w:proofErr w:type="gramEnd"/>
      <w:r>
        <w:rPr>
          <w:b/>
          <w:bCs/>
          <w:lang w:eastAsia="zh-CN"/>
        </w:rPr>
        <w:fldChar w:fldCharType="begin"/>
      </w:r>
      <w:r>
        <w:rPr>
          <w:b/>
          <w:bCs/>
          <w:lang w:eastAsia="zh-CN"/>
        </w:rPr>
        <w:instrText xml:space="preserve"> REF _Ref53148862 \r \h </w:instrText>
      </w:r>
      <w:r>
        <w:rPr>
          <w:b/>
          <w:bCs/>
          <w:lang w:eastAsia="zh-CN"/>
        </w:rPr>
      </w:r>
      <w:r>
        <w:rPr>
          <w:b/>
          <w:bCs/>
          <w:lang w:eastAsia="zh-CN"/>
        </w:rPr>
        <w:fldChar w:fldCharType="separate"/>
      </w:r>
      <w:r w:rsidR="00351DE2">
        <w:rPr>
          <w:b/>
          <w:bCs/>
          <w:lang w:eastAsia="zh-CN"/>
        </w:rPr>
        <w:t>[4]</w:t>
      </w:r>
      <w:r>
        <w:rPr>
          <w:b/>
          <w:bCs/>
          <w:lang w:eastAsia="zh-CN"/>
        </w:rPr>
        <w:fldChar w:fldCharType="end"/>
      </w:r>
    </w:p>
    <w:p w14:paraId="3C223D48" w14:textId="7133BFC2" w:rsidR="00A278E8" w:rsidRDefault="00A278E8" w:rsidP="00A278E8">
      <w:pPr>
        <w:rPr>
          <w:rFonts w:eastAsiaTheme="minorEastAsia"/>
          <w:lang w:eastAsia="zh-CN"/>
        </w:rPr>
      </w:pPr>
      <w:r>
        <w:rPr>
          <w:rFonts w:eastAsiaTheme="minorEastAsia"/>
          <w:lang w:eastAsia="zh-CN"/>
        </w:rPr>
        <w:t>F</w:t>
      </w:r>
      <w:r w:rsidR="00900BAF">
        <w:rPr>
          <w:rFonts w:eastAsiaTheme="minorEastAsia"/>
          <w:lang w:eastAsia="zh-CN"/>
        </w:rPr>
        <w:t xml:space="preserve">igure 1 shows the flexible slice deployment, where slice1 (e.g., </w:t>
      </w:r>
      <w:r w:rsidR="00900BAF" w:rsidRPr="008C0668">
        <w:rPr>
          <w:rFonts w:eastAsiaTheme="minorEastAsia"/>
          <w:lang w:eastAsia="zh-CN"/>
        </w:rPr>
        <w:t>eMBB</w:t>
      </w:r>
      <w:r w:rsidR="00900BAF">
        <w:rPr>
          <w:rFonts w:eastAsiaTheme="minorEastAsia"/>
          <w:lang w:eastAsia="zh-CN"/>
        </w:rPr>
        <w:t>)</w:t>
      </w:r>
      <w:r w:rsidRPr="008C0668">
        <w:rPr>
          <w:rFonts w:eastAsiaTheme="minorEastAsia"/>
          <w:lang w:eastAsia="zh-CN"/>
        </w:rPr>
        <w:t xml:space="preserve"> is supported on </w:t>
      </w:r>
      <w:r w:rsidR="00900BAF">
        <w:rPr>
          <w:rFonts w:eastAsiaTheme="minorEastAsia"/>
          <w:lang w:eastAsia="zh-CN"/>
        </w:rPr>
        <w:t xml:space="preserve">F1 </w:t>
      </w:r>
      <w:r w:rsidRPr="008C0668">
        <w:rPr>
          <w:rFonts w:eastAsiaTheme="minorEastAsia"/>
          <w:lang w:eastAsia="zh-CN"/>
        </w:rPr>
        <w:t xml:space="preserve">and </w:t>
      </w:r>
      <w:r w:rsidR="00900BAF">
        <w:rPr>
          <w:rFonts w:eastAsiaTheme="minorEastAsia"/>
          <w:lang w:eastAsia="zh-CN"/>
        </w:rPr>
        <w:t>F2</w:t>
      </w:r>
      <w:r w:rsidRPr="008C0668">
        <w:rPr>
          <w:rFonts w:eastAsiaTheme="minorEastAsia"/>
          <w:lang w:eastAsia="zh-CN"/>
        </w:rPr>
        <w:t xml:space="preserve"> in Area 1 and 2, while </w:t>
      </w:r>
      <w:r w:rsidR="00900BAF">
        <w:rPr>
          <w:rFonts w:eastAsiaTheme="minorEastAsia"/>
          <w:lang w:eastAsia="zh-CN"/>
        </w:rPr>
        <w:t xml:space="preserve">slice2 (e.g., </w:t>
      </w:r>
      <w:r w:rsidR="00900BAF" w:rsidRPr="008C0668">
        <w:rPr>
          <w:rFonts w:eastAsiaTheme="minorEastAsia"/>
          <w:lang w:eastAsia="zh-CN"/>
        </w:rPr>
        <w:t>URLLC</w:t>
      </w:r>
      <w:r w:rsidR="00900BAF">
        <w:rPr>
          <w:rFonts w:eastAsiaTheme="minorEastAsia"/>
          <w:lang w:eastAsia="zh-CN"/>
        </w:rPr>
        <w:t>)</w:t>
      </w:r>
      <w:r w:rsidRPr="008C0668">
        <w:rPr>
          <w:rFonts w:eastAsiaTheme="minorEastAsia"/>
          <w:lang w:eastAsia="zh-CN"/>
        </w:rPr>
        <w:t xml:space="preserve"> is only supported on </w:t>
      </w:r>
      <w:r w:rsidR="00900BAF">
        <w:rPr>
          <w:rFonts w:eastAsiaTheme="minorEastAsia"/>
          <w:lang w:eastAsia="zh-CN"/>
        </w:rPr>
        <w:t>F2</w:t>
      </w:r>
      <w:r w:rsidRPr="008C0668">
        <w:rPr>
          <w:rFonts w:eastAsiaTheme="minorEastAsia"/>
          <w:lang w:eastAsia="zh-CN"/>
        </w:rPr>
        <w:t xml:space="preserve"> in Area 1</w:t>
      </w:r>
      <w:r>
        <w:rPr>
          <w:rFonts w:eastAsiaTheme="minorEastAsia"/>
          <w:lang w:eastAsia="zh-CN"/>
        </w:rPr>
        <w:t xml:space="preserve">. That is, </w:t>
      </w:r>
      <w:r w:rsidRPr="005C3D7B">
        <w:rPr>
          <w:rFonts w:eastAsiaTheme="minorEastAsia"/>
          <w:lang w:eastAsia="zh-CN"/>
        </w:rPr>
        <w:t xml:space="preserve">some slices </w:t>
      </w:r>
      <w:r>
        <w:rPr>
          <w:rFonts w:eastAsiaTheme="minorEastAsia"/>
          <w:lang w:eastAsia="zh-CN"/>
        </w:rPr>
        <w:t xml:space="preserve">(e.g., slice supporting URLLC as in this example) </w:t>
      </w:r>
      <w:r w:rsidRPr="005C3D7B">
        <w:rPr>
          <w:rFonts w:eastAsiaTheme="minorEastAsia"/>
          <w:lang w:eastAsia="zh-CN"/>
        </w:rPr>
        <w:t xml:space="preserve">may be available only </w:t>
      </w:r>
      <w:r>
        <w:rPr>
          <w:rFonts w:eastAsiaTheme="minorEastAsia"/>
          <w:lang w:eastAsia="zh-CN"/>
        </w:rPr>
        <w:t>on</w:t>
      </w:r>
      <w:r w:rsidRPr="005C3D7B">
        <w:rPr>
          <w:rFonts w:eastAsiaTheme="minorEastAsia"/>
          <w:lang w:eastAsia="zh-CN"/>
        </w:rPr>
        <w:t xml:space="preserve"> specific freq</w:t>
      </w:r>
      <w:r>
        <w:rPr>
          <w:rFonts w:eastAsiaTheme="minorEastAsia"/>
          <w:lang w:eastAsia="zh-CN"/>
        </w:rPr>
        <w:t xml:space="preserve">uencies in a certain area </w:t>
      </w:r>
      <w:r w:rsidRPr="008C0668">
        <w:rPr>
          <w:rFonts w:eastAsiaTheme="minorEastAsia"/>
          <w:lang w:eastAsia="zh-CN"/>
        </w:rPr>
        <w:t>(e.g., factory or hospital)</w:t>
      </w:r>
      <w:r>
        <w:rPr>
          <w:rFonts w:eastAsiaTheme="minorEastAsia"/>
          <w:lang w:eastAsia="zh-CN"/>
        </w:rPr>
        <w:t xml:space="preserve"> of the network</w:t>
      </w:r>
      <w:r w:rsidRPr="005C3D7B">
        <w:rPr>
          <w:rFonts w:eastAsiaTheme="minorEastAsia"/>
          <w:lang w:eastAsia="zh-CN"/>
        </w:rPr>
        <w:t xml:space="preserve">. </w:t>
      </w:r>
      <w:r>
        <w:rPr>
          <w:rFonts w:eastAsiaTheme="minorEastAsia"/>
          <w:lang w:eastAsia="zh-CN"/>
        </w:rPr>
        <w:t xml:space="preserve">Considering that the </w:t>
      </w:r>
      <w:r w:rsidRPr="005C3D7B">
        <w:rPr>
          <w:rFonts w:eastAsiaTheme="minorEastAsia"/>
          <w:lang w:eastAsia="zh-CN"/>
        </w:rPr>
        <w:t>network slic</w:t>
      </w:r>
      <w:r>
        <w:rPr>
          <w:rFonts w:eastAsiaTheme="minorEastAsia"/>
          <w:lang w:eastAsia="zh-CN"/>
        </w:rPr>
        <w:t>e</w:t>
      </w:r>
      <w:r w:rsidRPr="005C3D7B">
        <w:rPr>
          <w:rFonts w:eastAsiaTheme="minorEastAsia"/>
          <w:lang w:eastAsia="zh-CN"/>
        </w:rPr>
        <w:t xml:space="preserve"> deployment is</w:t>
      </w:r>
      <w:r>
        <w:rPr>
          <w:rFonts w:eastAsiaTheme="minorEastAsia"/>
          <w:lang w:eastAsia="zh-CN"/>
        </w:rPr>
        <w:t xml:space="preserve"> usually</w:t>
      </w:r>
      <w:r w:rsidRPr="005C3D7B">
        <w:rPr>
          <w:rFonts w:eastAsiaTheme="minorEastAsia"/>
          <w:lang w:eastAsia="zh-CN"/>
        </w:rPr>
        <w:t xml:space="preserve"> driven by business </w:t>
      </w:r>
      <w:r>
        <w:rPr>
          <w:rFonts w:eastAsiaTheme="minorEastAsia"/>
          <w:lang w:eastAsia="zh-CN"/>
        </w:rPr>
        <w:t xml:space="preserve">demand </w:t>
      </w:r>
      <w:r w:rsidRPr="005C3D7B">
        <w:rPr>
          <w:rFonts w:eastAsiaTheme="minorEastAsia"/>
          <w:lang w:eastAsia="zh-CN"/>
        </w:rPr>
        <w:t xml:space="preserve">and </w:t>
      </w:r>
      <w:r>
        <w:rPr>
          <w:rFonts w:eastAsiaTheme="minorEastAsia"/>
          <w:lang w:eastAsia="zh-CN"/>
        </w:rPr>
        <w:t xml:space="preserve">network </w:t>
      </w:r>
      <w:r w:rsidRPr="005C3D7B">
        <w:rPr>
          <w:rFonts w:eastAsiaTheme="minorEastAsia"/>
          <w:lang w:eastAsia="zh-CN"/>
        </w:rPr>
        <w:t>planning</w:t>
      </w:r>
      <w:r>
        <w:rPr>
          <w:rFonts w:eastAsiaTheme="minorEastAsia"/>
          <w:lang w:eastAsia="zh-CN"/>
        </w:rPr>
        <w:t xml:space="preserve"> by operators,</w:t>
      </w:r>
      <w:r w:rsidRPr="005C3D7B">
        <w:rPr>
          <w:rFonts w:eastAsiaTheme="minorEastAsia"/>
          <w:lang w:eastAsia="zh-CN"/>
        </w:rPr>
        <w:t xml:space="preserve"> </w:t>
      </w:r>
      <w:r>
        <w:rPr>
          <w:rFonts w:eastAsiaTheme="minorEastAsia"/>
          <w:lang w:eastAsia="zh-CN"/>
        </w:rPr>
        <w:t>i</w:t>
      </w:r>
      <w:r w:rsidRPr="005C3D7B">
        <w:rPr>
          <w:rFonts w:eastAsiaTheme="minorEastAsia"/>
          <w:lang w:eastAsia="zh-CN"/>
        </w:rPr>
        <w:t>t should be possible that not all RAN node</w:t>
      </w:r>
      <w:r>
        <w:rPr>
          <w:rFonts w:eastAsiaTheme="minorEastAsia"/>
          <w:lang w:eastAsia="zh-CN"/>
        </w:rPr>
        <w:t>s</w:t>
      </w:r>
      <w:r w:rsidRPr="005C3D7B">
        <w:rPr>
          <w:rFonts w:eastAsiaTheme="minorEastAsia"/>
          <w:lang w:eastAsia="zh-CN"/>
        </w:rPr>
        <w:t>/cell</w:t>
      </w:r>
      <w:r>
        <w:rPr>
          <w:rFonts w:eastAsiaTheme="minorEastAsia"/>
          <w:lang w:eastAsia="zh-CN"/>
        </w:rPr>
        <w:t>s</w:t>
      </w:r>
      <w:r w:rsidRPr="005C3D7B">
        <w:rPr>
          <w:rFonts w:eastAsiaTheme="minorEastAsia"/>
          <w:lang w:eastAsia="zh-CN"/>
        </w:rPr>
        <w:t xml:space="preserve"> would </w:t>
      </w:r>
      <w:r>
        <w:rPr>
          <w:rFonts w:eastAsiaTheme="minorEastAsia"/>
          <w:lang w:eastAsia="zh-CN"/>
        </w:rPr>
        <w:t xml:space="preserve">be </w:t>
      </w:r>
      <w:r w:rsidRPr="005C3D7B">
        <w:rPr>
          <w:rFonts w:eastAsiaTheme="minorEastAsia"/>
          <w:lang w:eastAsia="zh-CN"/>
        </w:rPr>
        <w:t>deploy</w:t>
      </w:r>
      <w:r>
        <w:rPr>
          <w:rFonts w:eastAsiaTheme="minorEastAsia"/>
          <w:lang w:eastAsia="zh-CN"/>
        </w:rPr>
        <w:t xml:space="preserve">ed and </w:t>
      </w:r>
      <w:r w:rsidRPr="005C3D7B">
        <w:rPr>
          <w:rFonts w:eastAsiaTheme="minorEastAsia"/>
          <w:lang w:eastAsia="zh-CN"/>
        </w:rPr>
        <w:t xml:space="preserve">support all </w:t>
      </w:r>
      <w:r>
        <w:rPr>
          <w:rFonts w:eastAsiaTheme="minorEastAsia"/>
          <w:lang w:eastAsia="zh-CN"/>
        </w:rPr>
        <w:t xml:space="preserve">the frequencies and </w:t>
      </w:r>
      <w:r w:rsidRPr="005C3D7B">
        <w:rPr>
          <w:rFonts w:eastAsiaTheme="minorEastAsia"/>
          <w:lang w:eastAsia="zh-CN"/>
        </w:rPr>
        <w:t>network slices</w:t>
      </w:r>
      <w:r>
        <w:rPr>
          <w:rFonts w:eastAsiaTheme="minorEastAsia"/>
          <w:lang w:eastAsia="zh-CN"/>
        </w:rPr>
        <w:t xml:space="preserve">. </w:t>
      </w:r>
    </w:p>
    <w:p w14:paraId="7641112B" w14:textId="7AE38EF8" w:rsidR="0090394B" w:rsidRDefault="003871A9" w:rsidP="0090394B">
      <w:pPr>
        <w:rPr>
          <w:rFonts w:eastAsiaTheme="minorEastAsia"/>
          <w:lang w:eastAsia="zh-CN"/>
        </w:rPr>
      </w:pPr>
      <w:r>
        <w:rPr>
          <w:rFonts w:eastAsiaTheme="minorEastAsia"/>
          <w:lang w:eastAsia="zh-CN"/>
        </w:rPr>
        <w:t xml:space="preserve">In this case, </w:t>
      </w:r>
      <w:r w:rsidR="00B104B6">
        <w:rPr>
          <w:rFonts w:eastAsiaTheme="minorEastAsia"/>
          <w:lang w:eastAsia="zh-CN"/>
        </w:rPr>
        <w:t xml:space="preserve">the </w:t>
      </w:r>
      <w:r w:rsidR="0090394B">
        <w:rPr>
          <w:rFonts w:eastAsiaTheme="minorEastAsia"/>
          <w:lang w:eastAsia="zh-CN"/>
        </w:rPr>
        <w:t xml:space="preserve">Rel-15/16 assumption of cell configuration of the Allowed NSSAI </w:t>
      </w:r>
      <w:r w:rsidR="0090394B" w:rsidRPr="007B53F6">
        <w:rPr>
          <w:rFonts w:eastAsiaTheme="minorEastAsia"/>
          <w:lang w:eastAsia="zh-CN"/>
        </w:rPr>
        <w:t>is no</w:t>
      </w:r>
      <w:r w:rsidR="003E2E1A">
        <w:rPr>
          <w:rFonts w:eastAsiaTheme="minorEastAsia"/>
          <w:lang w:eastAsia="zh-CN"/>
        </w:rPr>
        <w:t xml:space="preserve">t </w:t>
      </w:r>
      <w:r w:rsidR="00B104B6">
        <w:rPr>
          <w:rFonts w:eastAsiaTheme="minorEastAsia"/>
          <w:lang w:eastAsia="zh-CN"/>
        </w:rPr>
        <w:t xml:space="preserve">a </w:t>
      </w:r>
      <w:r w:rsidR="003E2E1A">
        <w:rPr>
          <w:rFonts w:eastAsiaTheme="minorEastAsia"/>
          <w:lang w:eastAsia="zh-CN"/>
        </w:rPr>
        <w:t>good approach</w:t>
      </w:r>
      <w:r w:rsidR="0090394B" w:rsidRPr="007B53F6">
        <w:rPr>
          <w:rFonts w:eastAsiaTheme="minorEastAsia"/>
          <w:lang w:eastAsia="zh-CN"/>
        </w:rPr>
        <w:t xml:space="preserve"> to </w:t>
      </w:r>
      <w:r w:rsidR="0090394B">
        <w:rPr>
          <w:rFonts w:eastAsiaTheme="minorEastAsia"/>
          <w:lang w:eastAsia="zh-CN"/>
        </w:rPr>
        <w:t xml:space="preserve">the </w:t>
      </w:r>
      <w:r w:rsidR="0090394B" w:rsidRPr="007B53F6">
        <w:rPr>
          <w:rFonts w:eastAsiaTheme="minorEastAsia"/>
          <w:lang w:eastAsia="zh-CN"/>
        </w:rPr>
        <w:t>flexible slicing deployment in Rel-17.</w:t>
      </w:r>
      <w:r w:rsidR="0090394B">
        <w:rPr>
          <w:rFonts w:eastAsiaTheme="minorEastAsia"/>
          <w:lang w:eastAsia="zh-CN"/>
        </w:rPr>
        <w:t xml:space="preserve"> Tak</w:t>
      </w:r>
      <w:r w:rsidR="003E2E1A">
        <w:rPr>
          <w:rFonts w:eastAsiaTheme="minorEastAsia"/>
          <w:lang w:eastAsia="zh-CN"/>
        </w:rPr>
        <w:t>ing</w:t>
      </w:r>
      <w:r w:rsidR="0090394B">
        <w:rPr>
          <w:rFonts w:eastAsiaTheme="minorEastAsia"/>
          <w:lang w:eastAsia="zh-CN"/>
        </w:rPr>
        <w:t xml:space="preserve"> Area 1 in Figure 1 for example, if the Rel-15/16 assumption is still applied, cell 1(F1) and cell 2(F2) should be within different TA due to the support of different slices. </w:t>
      </w:r>
      <w:r w:rsidR="0090394B" w:rsidRPr="002D2307">
        <w:rPr>
          <w:rFonts w:eastAsiaTheme="minorEastAsia"/>
          <w:lang w:eastAsia="zh-CN"/>
        </w:rPr>
        <w:t xml:space="preserve">This frequency-based TA planning mechanism </w:t>
      </w:r>
      <w:r w:rsidR="0090394B">
        <w:rPr>
          <w:rFonts w:eastAsiaTheme="minorEastAsia"/>
          <w:lang w:eastAsia="zh-CN"/>
        </w:rPr>
        <w:t>will cause</w:t>
      </w:r>
      <w:r w:rsidR="0090394B" w:rsidRPr="002D2307">
        <w:rPr>
          <w:rFonts w:eastAsiaTheme="minorEastAsia"/>
          <w:lang w:eastAsia="zh-CN"/>
        </w:rPr>
        <w:t xml:space="preserve"> a large amount of TA replanning workload on the basis of existing TA planning.</w:t>
      </w:r>
      <w:r w:rsidR="0090394B">
        <w:rPr>
          <w:rFonts w:eastAsiaTheme="minorEastAsia"/>
          <w:lang w:eastAsia="zh-CN"/>
        </w:rPr>
        <w:t xml:space="preserve"> </w:t>
      </w:r>
    </w:p>
    <w:p w14:paraId="393C8FB0" w14:textId="71FFE7EF" w:rsidR="0090394B" w:rsidRDefault="0033454A" w:rsidP="0090394B">
      <w:pPr>
        <w:rPr>
          <w:rFonts w:eastAsiaTheme="minorEastAsia"/>
          <w:lang w:eastAsia="zh-CN"/>
        </w:rPr>
      </w:pPr>
      <w:r>
        <w:rPr>
          <w:rFonts w:eastAsiaTheme="minorEastAsia"/>
          <w:lang w:eastAsia="zh-CN"/>
        </w:rPr>
        <w:t>Second</w:t>
      </w:r>
      <w:r w:rsidR="0090394B">
        <w:rPr>
          <w:rFonts w:eastAsiaTheme="minorEastAsia"/>
          <w:lang w:eastAsia="zh-CN"/>
        </w:rPr>
        <w:t xml:space="preserve">, the Rel-17 slice deployment is related to frequency and </w:t>
      </w:r>
      <w:r w:rsidR="00AB0107">
        <w:rPr>
          <w:rFonts w:eastAsiaTheme="minorEastAsia"/>
          <w:lang w:eastAsia="zh-CN"/>
        </w:rPr>
        <w:t>region (</w:t>
      </w:r>
      <w:r w:rsidR="0090394B">
        <w:rPr>
          <w:rFonts w:eastAsiaTheme="minorEastAsia"/>
          <w:lang w:eastAsia="zh-CN"/>
        </w:rPr>
        <w:t>cell), i.e., smaller TA will be introduced. This may cause frequent TAU procedure</w:t>
      </w:r>
      <w:bookmarkStart w:id="3" w:name="_GoBack"/>
      <w:bookmarkEnd w:id="3"/>
      <w:r w:rsidR="0090394B">
        <w:rPr>
          <w:rFonts w:eastAsiaTheme="minorEastAsia"/>
          <w:lang w:eastAsia="zh-CN"/>
        </w:rPr>
        <w:t>s during UE’s mobility, which will lead to extra signaling overhead.</w:t>
      </w:r>
    </w:p>
    <w:p w14:paraId="2E7EDCCC" w14:textId="113A76F4" w:rsidR="00693149" w:rsidRDefault="00693149" w:rsidP="00693149">
      <w:pPr>
        <w:rPr>
          <w:rFonts w:eastAsiaTheme="minorEastAsia"/>
          <w:lang w:eastAsia="zh-CN"/>
        </w:rPr>
      </w:pPr>
      <w:r>
        <w:rPr>
          <w:rFonts w:eastAsiaTheme="minorEastAsia"/>
          <w:lang w:eastAsia="zh-CN"/>
        </w:rPr>
        <w:t>Similarly, SA2 recorded in TR 23.700-40</w:t>
      </w:r>
      <w:r>
        <w:rPr>
          <w:rFonts w:eastAsiaTheme="minorEastAsia"/>
          <w:lang w:eastAsia="zh-CN"/>
        </w:rPr>
        <w:fldChar w:fldCharType="begin"/>
      </w:r>
      <w:r>
        <w:rPr>
          <w:rFonts w:eastAsiaTheme="minorEastAsia"/>
          <w:lang w:eastAsia="zh-CN"/>
        </w:rPr>
        <w:instrText xml:space="preserve"> REF _Ref53149998 \r \h </w:instrText>
      </w:r>
      <w:r>
        <w:rPr>
          <w:rFonts w:eastAsiaTheme="minorEastAsia"/>
          <w:lang w:eastAsia="zh-CN"/>
        </w:rPr>
      </w:r>
      <w:r>
        <w:rPr>
          <w:rFonts w:eastAsiaTheme="minorEastAsia"/>
          <w:lang w:eastAsia="zh-CN"/>
        </w:rPr>
        <w:fldChar w:fldCharType="separate"/>
      </w:r>
      <w:r w:rsidR="00351DE2">
        <w:rPr>
          <w:rFonts w:eastAsiaTheme="minorEastAsia"/>
          <w:lang w:eastAsia="zh-CN"/>
        </w:rPr>
        <w:t>[5]</w:t>
      </w:r>
      <w:r>
        <w:rPr>
          <w:rFonts w:eastAsiaTheme="minorEastAsia"/>
          <w:lang w:eastAsia="zh-CN"/>
        </w:rPr>
        <w:fldChar w:fldCharType="end"/>
      </w:r>
      <w:r w:rsidRPr="00E721AC">
        <w:rPr>
          <w:rFonts w:eastAsiaTheme="minorEastAsia"/>
          <w:lang w:eastAsia="zh-CN"/>
        </w:rPr>
        <w:t xml:space="preserve"> to study the support of 5GC-assisted cell selection to access network slice. And SA2 sent an LS to RAN about the radio spectrum supported by network slice d</w:t>
      </w:r>
      <w:r>
        <w:rPr>
          <w:rFonts w:eastAsiaTheme="minorEastAsia"/>
          <w:lang w:eastAsia="zh-CN"/>
        </w:rPr>
        <w:t>ocumented in GSMA 5GJA NG.116</w:t>
      </w:r>
      <w:r w:rsidR="00443E31">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_Ref45718297 \r \h </w:instrText>
      </w:r>
      <w:r>
        <w:rPr>
          <w:rFonts w:eastAsiaTheme="minorEastAsia"/>
          <w:lang w:eastAsia="zh-CN"/>
        </w:rPr>
      </w:r>
      <w:r>
        <w:rPr>
          <w:rFonts w:eastAsiaTheme="minorEastAsia"/>
          <w:lang w:eastAsia="zh-CN"/>
        </w:rPr>
        <w:fldChar w:fldCharType="separate"/>
      </w:r>
      <w:r w:rsidR="00351DE2">
        <w:rPr>
          <w:rFonts w:eastAsiaTheme="minorEastAsia"/>
          <w:lang w:eastAsia="zh-CN"/>
        </w:rPr>
        <w:t>[6]</w:t>
      </w:r>
      <w:r>
        <w:rPr>
          <w:rFonts w:eastAsiaTheme="minorEastAsia"/>
          <w:lang w:eastAsia="zh-CN"/>
        </w:rPr>
        <w:fldChar w:fldCharType="end"/>
      </w:r>
      <w:r w:rsidRPr="00E721AC">
        <w:rPr>
          <w:rFonts w:eastAsiaTheme="minorEastAsia"/>
          <w:lang w:eastAsia="zh-CN"/>
        </w:rPr>
        <w:t>. Considering the scenario where different frequencies cover different areas in the same TA, the uniform deployment of slices in TA may be violated.</w:t>
      </w:r>
    </w:p>
    <w:p w14:paraId="63613085" w14:textId="21111803" w:rsidR="0090394B" w:rsidRDefault="0090394B" w:rsidP="0090394B">
      <w:pPr>
        <w:rPr>
          <w:rFonts w:eastAsiaTheme="minorEastAsia"/>
          <w:lang w:eastAsia="zh-CN"/>
        </w:rPr>
      </w:pPr>
      <w:r>
        <w:rPr>
          <w:rFonts w:eastAsiaTheme="minorEastAsia"/>
          <w:lang w:eastAsia="zh-CN"/>
        </w:rPr>
        <w:t xml:space="preserve">Furthermore, there exists an initial access problem in the Rel-17 slice deployment scenario using the Rel-15/16 assumption. According to </w:t>
      </w:r>
      <w:r>
        <w:rPr>
          <w:rFonts w:eastAsiaTheme="minorEastAsia"/>
          <w:lang w:eastAsia="zh-CN"/>
        </w:rPr>
        <w:fldChar w:fldCharType="begin"/>
      </w:r>
      <w:r>
        <w:rPr>
          <w:rFonts w:eastAsiaTheme="minorEastAsia"/>
          <w:lang w:eastAsia="zh-CN"/>
        </w:rPr>
        <w:instrText xml:space="preserve"> REF _Ref53164097 \r \h </w:instrText>
      </w:r>
      <w:r>
        <w:rPr>
          <w:rFonts w:eastAsiaTheme="minorEastAsia"/>
          <w:lang w:eastAsia="zh-CN"/>
        </w:rPr>
      </w:r>
      <w:r>
        <w:rPr>
          <w:rFonts w:eastAsiaTheme="minorEastAsia"/>
          <w:lang w:eastAsia="zh-CN"/>
        </w:rPr>
        <w:fldChar w:fldCharType="separate"/>
      </w:r>
      <w:r w:rsidR="00351DE2">
        <w:rPr>
          <w:rFonts w:eastAsiaTheme="minorEastAsia"/>
          <w:lang w:eastAsia="zh-CN"/>
        </w:rPr>
        <w:t>[7]</w:t>
      </w:r>
      <w:r>
        <w:rPr>
          <w:rFonts w:eastAsiaTheme="minorEastAsia"/>
          <w:lang w:eastAsia="zh-CN"/>
        </w:rPr>
        <w:fldChar w:fldCharType="end"/>
      </w:r>
      <w:r>
        <w:rPr>
          <w:rFonts w:eastAsiaTheme="minorEastAsia"/>
          <w:lang w:eastAsia="zh-CN"/>
        </w:rPr>
        <w:t>, the UE may (re)selects an incorrect cell that does not support the intended slice.</w:t>
      </w:r>
    </w:p>
    <w:p w14:paraId="5DD6C339" w14:textId="77777777" w:rsidR="003E2E1A" w:rsidRPr="003E2E1A" w:rsidRDefault="003E2E1A" w:rsidP="0090394B">
      <w:pPr>
        <w:rPr>
          <w:rFonts w:eastAsiaTheme="minorEastAsia"/>
          <w:lang w:eastAsia="zh-CN"/>
        </w:rPr>
      </w:pPr>
    </w:p>
    <w:p w14:paraId="1B780DF3" w14:textId="6F4689FD" w:rsidR="0090394B" w:rsidRPr="0090394B" w:rsidRDefault="0090394B" w:rsidP="008A17E0">
      <w:pPr>
        <w:rPr>
          <w:rFonts w:eastAsiaTheme="minorEastAsia"/>
          <w:b/>
          <w:lang w:eastAsia="zh-CN"/>
        </w:rPr>
      </w:pPr>
      <w:r>
        <w:rPr>
          <w:rFonts w:eastAsiaTheme="minorEastAsia"/>
          <w:b/>
          <w:lang w:eastAsia="zh-CN"/>
        </w:rPr>
        <w:t>Observation 2</w:t>
      </w:r>
      <w:r w:rsidRPr="00FA776C">
        <w:rPr>
          <w:rFonts w:eastAsiaTheme="minorEastAsia"/>
          <w:b/>
          <w:lang w:eastAsia="zh-CN"/>
        </w:rPr>
        <w:t xml:space="preserve">: </w:t>
      </w:r>
      <w:r w:rsidR="00B104B6">
        <w:rPr>
          <w:rFonts w:eastAsiaTheme="minorEastAsia"/>
          <w:b/>
          <w:lang w:eastAsia="zh-CN"/>
        </w:rPr>
        <w:t>The Rel-15/16 assumption may incur the limitations, e.g., TA re-planning, frequent TAU, etc. for R17 flexible slice deployment.</w:t>
      </w:r>
    </w:p>
    <w:p w14:paraId="09CCE4E5" w14:textId="7F3E8046" w:rsidR="001831E8" w:rsidRDefault="001831E8" w:rsidP="001831E8">
      <w:pPr>
        <w:rPr>
          <w:rFonts w:eastAsiaTheme="minorEastAsia"/>
          <w:b/>
          <w:lang w:eastAsia="zh-CN"/>
        </w:rPr>
      </w:pPr>
      <w:bookmarkStart w:id="4" w:name="_Toc423019661"/>
      <w:bookmarkStart w:id="5" w:name="_Toc423019946"/>
      <w:bookmarkStart w:id="6" w:name="_Toc423020275"/>
      <w:bookmarkStart w:id="7" w:name="_Toc423020292"/>
      <w:bookmarkStart w:id="8" w:name="_Toc423020300"/>
      <w:r w:rsidRPr="00FA776C">
        <w:rPr>
          <w:rFonts w:eastAsiaTheme="minorEastAsia"/>
          <w:b/>
          <w:lang w:eastAsia="zh-CN"/>
        </w:rPr>
        <w:t xml:space="preserve">Proposal </w:t>
      </w:r>
      <w:r w:rsidR="00E721AC">
        <w:rPr>
          <w:rFonts w:eastAsiaTheme="minorEastAsia"/>
          <w:b/>
          <w:lang w:eastAsia="zh-CN"/>
        </w:rPr>
        <w:t>1</w:t>
      </w:r>
      <w:r w:rsidRPr="00FA776C">
        <w:rPr>
          <w:rFonts w:eastAsiaTheme="minorEastAsia"/>
          <w:b/>
          <w:lang w:eastAsia="zh-CN"/>
        </w:rPr>
        <w:t xml:space="preserve">: </w:t>
      </w:r>
      <w:r w:rsidR="00693149">
        <w:rPr>
          <w:rFonts w:eastAsiaTheme="minorEastAsia"/>
          <w:b/>
          <w:lang w:eastAsia="zh-CN"/>
        </w:rPr>
        <w:t>Reply to SA2 that</w:t>
      </w:r>
      <w:r w:rsidR="00E721AC">
        <w:rPr>
          <w:rFonts w:eastAsiaTheme="minorEastAsia"/>
          <w:b/>
          <w:lang w:eastAsia="zh-CN"/>
        </w:rPr>
        <w:t xml:space="preserve"> </w:t>
      </w:r>
      <w:r w:rsidR="00693149">
        <w:rPr>
          <w:rFonts w:eastAsiaTheme="minorEastAsia"/>
          <w:b/>
          <w:lang w:eastAsia="zh-CN"/>
        </w:rPr>
        <w:t xml:space="preserve">it is </w:t>
      </w:r>
      <w:r w:rsidR="00A96E24">
        <w:rPr>
          <w:rFonts w:eastAsiaTheme="minorEastAsia"/>
          <w:b/>
          <w:lang w:eastAsia="zh-CN"/>
        </w:rPr>
        <w:t>beneficial</w:t>
      </w:r>
      <w:r w:rsidR="00693149">
        <w:rPr>
          <w:rFonts w:eastAsiaTheme="minorEastAsia"/>
          <w:b/>
          <w:lang w:eastAsia="zh-CN"/>
        </w:rPr>
        <w:t xml:space="preserve"> </w:t>
      </w:r>
      <w:r w:rsidR="00E84B8F">
        <w:rPr>
          <w:rFonts w:eastAsiaTheme="minorEastAsia"/>
          <w:b/>
          <w:lang w:eastAsia="zh-CN"/>
        </w:rPr>
        <w:t xml:space="preserve">for </w:t>
      </w:r>
      <w:r w:rsidR="00E721AC">
        <w:rPr>
          <w:rFonts w:eastAsiaTheme="minorEastAsia"/>
          <w:b/>
          <w:lang w:eastAsia="zh-CN"/>
        </w:rPr>
        <w:t>all the cells in the same TA</w:t>
      </w:r>
      <w:r w:rsidR="00693149">
        <w:rPr>
          <w:rFonts w:eastAsiaTheme="minorEastAsia"/>
          <w:b/>
          <w:lang w:eastAsia="zh-CN"/>
        </w:rPr>
        <w:t xml:space="preserve"> </w:t>
      </w:r>
      <w:r w:rsidR="00E84B8F">
        <w:rPr>
          <w:rFonts w:eastAsiaTheme="minorEastAsia"/>
          <w:b/>
          <w:lang w:eastAsia="zh-CN"/>
        </w:rPr>
        <w:t xml:space="preserve">to </w:t>
      </w:r>
      <w:r w:rsidR="00E721AC">
        <w:rPr>
          <w:rFonts w:eastAsiaTheme="minorEastAsia"/>
          <w:b/>
          <w:lang w:eastAsia="zh-CN"/>
        </w:rPr>
        <w:t xml:space="preserve">support </w:t>
      </w:r>
      <w:r w:rsidR="00F10422">
        <w:rPr>
          <w:rFonts w:eastAsiaTheme="minorEastAsia"/>
          <w:b/>
          <w:lang w:eastAsia="zh-CN"/>
        </w:rPr>
        <w:t xml:space="preserve">different </w:t>
      </w:r>
      <w:r w:rsidR="00E721AC">
        <w:rPr>
          <w:rFonts w:eastAsiaTheme="minorEastAsia"/>
          <w:b/>
          <w:lang w:eastAsia="zh-CN"/>
        </w:rPr>
        <w:t>S-NSSAI(s)</w:t>
      </w:r>
      <w:r w:rsidR="00693149">
        <w:rPr>
          <w:rFonts w:eastAsiaTheme="minorEastAsia"/>
          <w:b/>
          <w:lang w:eastAsia="zh-CN"/>
        </w:rPr>
        <w:t xml:space="preserve"> in R</w:t>
      </w:r>
      <w:r w:rsidR="00B104B6">
        <w:rPr>
          <w:rFonts w:eastAsiaTheme="minorEastAsia"/>
          <w:b/>
          <w:lang w:eastAsia="zh-CN"/>
        </w:rPr>
        <w:t>el-</w:t>
      </w:r>
      <w:r w:rsidR="00693149">
        <w:rPr>
          <w:rFonts w:eastAsiaTheme="minorEastAsia"/>
          <w:b/>
          <w:lang w:eastAsia="zh-CN"/>
        </w:rPr>
        <w:t>17</w:t>
      </w:r>
      <w:r w:rsidR="00E721AC">
        <w:rPr>
          <w:rFonts w:eastAsiaTheme="minorEastAsia"/>
          <w:b/>
          <w:lang w:eastAsia="zh-CN"/>
        </w:rPr>
        <w:t>.</w:t>
      </w:r>
    </w:p>
    <w:p w14:paraId="6A8E9E6B" w14:textId="512C23ED" w:rsidR="00653124" w:rsidRPr="00653124" w:rsidRDefault="00653124" w:rsidP="001831E8">
      <w:pPr>
        <w:rPr>
          <w:rFonts w:eastAsiaTheme="minorEastAsia"/>
          <w:lang w:eastAsia="zh-CN"/>
        </w:rPr>
      </w:pPr>
      <w:r>
        <w:rPr>
          <w:rFonts w:eastAsiaTheme="minorEastAsia" w:hint="eastAsia"/>
          <w:lang w:eastAsia="zh-CN"/>
        </w:rPr>
        <w:t>T</w:t>
      </w:r>
      <w:r>
        <w:rPr>
          <w:rFonts w:eastAsiaTheme="minorEastAsia"/>
          <w:lang w:eastAsia="zh-CN"/>
        </w:rPr>
        <w:t xml:space="preserve">he draft reply LS to SA2 is provided in [8]. </w:t>
      </w:r>
    </w:p>
    <w:p w14:paraId="7813D180" w14:textId="38787B3E" w:rsidR="00326166" w:rsidRPr="007D3E81" w:rsidRDefault="006965BD" w:rsidP="001A1F92">
      <w:pPr>
        <w:pStyle w:val="10"/>
        <w:rPr>
          <w:rFonts w:eastAsia="宋体"/>
          <w:lang w:eastAsia="zh-CN"/>
        </w:rPr>
      </w:pPr>
      <w:bookmarkStart w:id="9" w:name="_Toc423019950"/>
      <w:bookmarkStart w:id="10" w:name="_Toc423020279"/>
      <w:bookmarkStart w:id="11" w:name="_Toc423020296"/>
      <w:bookmarkEnd w:id="1"/>
      <w:bookmarkEnd w:id="2"/>
      <w:bookmarkEnd w:id="4"/>
      <w:bookmarkEnd w:id="5"/>
      <w:bookmarkEnd w:id="6"/>
      <w:bookmarkEnd w:id="7"/>
      <w:bookmarkEnd w:id="8"/>
      <w:bookmarkEnd w:id="9"/>
      <w:bookmarkEnd w:id="10"/>
      <w:bookmarkEnd w:id="11"/>
      <w:r>
        <w:rPr>
          <w:rFonts w:eastAsia="宋体"/>
          <w:lang w:eastAsia="zh-CN"/>
        </w:rPr>
        <w:lastRenderedPageBreak/>
        <w:t>3</w:t>
      </w:r>
      <w:r w:rsidR="005456E5">
        <w:rPr>
          <w:rFonts w:eastAsia="宋体"/>
          <w:lang w:eastAsia="zh-CN"/>
        </w:rPr>
        <w:t>.</w:t>
      </w:r>
      <w:r w:rsidR="005B569B">
        <w:rPr>
          <w:rFonts w:eastAsia="宋体"/>
          <w:lang w:eastAsia="zh-CN"/>
        </w:rPr>
        <w:t xml:space="preserve"> </w:t>
      </w:r>
      <w:r w:rsidR="001A1F92" w:rsidRPr="009145F9">
        <w:rPr>
          <w:rFonts w:eastAsiaTheme="minorEastAsia"/>
          <w:szCs w:val="36"/>
          <w:lang w:eastAsia="zh-CN"/>
        </w:rPr>
        <w:t>Conclusion</w:t>
      </w:r>
    </w:p>
    <w:p w14:paraId="2B59267E"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37D1AB8D" w14:textId="4AD52A2B" w:rsidR="001E2E48" w:rsidRDefault="001E2E48" w:rsidP="001E2E48">
      <w:pPr>
        <w:rPr>
          <w:rFonts w:eastAsiaTheme="minorEastAsia"/>
          <w:b/>
          <w:lang w:eastAsia="zh-CN"/>
        </w:rPr>
      </w:pPr>
      <w:r>
        <w:rPr>
          <w:rFonts w:eastAsiaTheme="minorEastAsia"/>
          <w:b/>
          <w:lang w:eastAsia="zh-CN"/>
        </w:rPr>
        <w:t>Observation</w:t>
      </w:r>
      <w:r w:rsidRPr="00FA776C">
        <w:rPr>
          <w:rFonts w:eastAsiaTheme="minorEastAsia"/>
          <w:b/>
          <w:lang w:eastAsia="zh-CN"/>
        </w:rPr>
        <w:t xml:space="preserve"> 1: </w:t>
      </w:r>
      <w:r w:rsidRPr="008069DA">
        <w:rPr>
          <w:rFonts w:eastAsiaTheme="minorEastAsia"/>
          <w:b/>
          <w:lang w:eastAsia="zh-CN"/>
        </w:rPr>
        <w:t>In Rel-15/16, each cell in the TA</w:t>
      </w:r>
      <w:r>
        <w:rPr>
          <w:rFonts w:eastAsiaTheme="minorEastAsia"/>
          <w:b/>
          <w:lang w:eastAsia="zh-CN"/>
        </w:rPr>
        <w:t xml:space="preserve"> supports the same S-NSSAI(s).</w:t>
      </w:r>
    </w:p>
    <w:p w14:paraId="00C59CF7" w14:textId="77777777" w:rsidR="00B104B6" w:rsidRPr="0090394B" w:rsidRDefault="00B104B6" w:rsidP="00B104B6">
      <w:pPr>
        <w:rPr>
          <w:rFonts w:eastAsiaTheme="minorEastAsia"/>
          <w:b/>
          <w:lang w:eastAsia="zh-CN"/>
        </w:rPr>
      </w:pPr>
      <w:r>
        <w:rPr>
          <w:rFonts w:eastAsiaTheme="minorEastAsia"/>
          <w:b/>
          <w:lang w:eastAsia="zh-CN"/>
        </w:rPr>
        <w:t>Observation 2</w:t>
      </w:r>
      <w:r w:rsidRPr="00FA776C">
        <w:rPr>
          <w:rFonts w:eastAsiaTheme="minorEastAsia"/>
          <w:b/>
          <w:lang w:eastAsia="zh-CN"/>
        </w:rPr>
        <w:t xml:space="preserve">: </w:t>
      </w:r>
      <w:r>
        <w:rPr>
          <w:rFonts w:eastAsiaTheme="minorEastAsia"/>
          <w:b/>
          <w:lang w:eastAsia="zh-CN"/>
        </w:rPr>
        <w:t>The Rel-15/16 assumption may incur the limitations, e.g., TA re-planning, frequent TAU, etc. for R17 flexible slice deployment.</w:t>
      </w:r>
    </w:p>
    <w:p w14:paraId="7DB0BD52" w14:textId="77777777" w:rsidR="00C26CDC" w:rsidRDefault="00C26CDC" w:rsidP="00C26CDC">
      <w:pPr>
        <w:rPr>
          <w:rFonts w:eastAsiaTheme="minorEastAsia"/>
          <w:b/>
          <w:lang w:eastAsia="zh-CN"/>
        </w:rPr>
      </w:pPr>
      <w:r w:rsidRPr="00FA776C">
        <w:rPr>
          <w:rFonts w:eastAsiaTheme="minorEastAsia"/>
          <w:b/>
          <w:lang w:eastAsia="zh-CN"/>
        </w:rPr>
        <w:t xml:space="preserve">Proposal </w:t>
      </w:r>
      <w:r>
        <w:rPr>
          <w:rFonts w:eastAsiaTheme="minorEastAsia"/>
          <w:b/>
          <w:lang w:eastAsia="zh-CN"/>
        </w:rPr>
        <w:t>1</w:t>
      </w:r>
      <w:r w:rsidRPr="00FA776C">
        <w:rPr>
          <w:rFonts w:eastAsiaTheme="minorEastAsia"/>
          <w:b/>
          <w:lang w:eastAsia="zh-CN"/>
        </w:rPr>
        <w:t xml:space="preserve">: </w:t>
      </w:r>
      <w:r>
        <w:rPr>
          <w:rFonts w:eastAsiaTheme="minorEastAsia"/>
          <w:b/>
          <w:lang w:eastAsia="zh-CN"/>
        </w:rPr>
        <w:t>Reply to SA2 that it is beneficial for all the cells in the same TA to support different S-NSSAI(s) in Rel-17.</w:t>
      </w:r>
    </w:p>
    <w:p w14:paraId="269F55F9" w14:textId="77777777" w:rsidR="0001565F" w:rsidRPr="007D3E81" w:rsidRDefault="006965BD" w:rsidP="0013204A">
      <w:pPr>
        <w:pStyle w:val="10"/>
      </w:pPr>
      <w:r>
        <w:t>4</w:t>
      </w:r>
      <w:r w:rsidR="005456E5">
        <w:t xml:space="preserve">. </w:t>
      </w:r>
      <w:r w:rsidR="0001565F" w:rsidRPr="007D3E81">
        <w:t>Reference</w:t>
      </w:r>
    </w:p>
    <w:p w14:paraId="4BEADED9" w14:textId="28E286A2" w:rsidR="001E6E86" w:rsidRDefault="00A5382B" w:rsidP="00A5382B">
      <w:pPr>
        <w:numPr>
          <w:ilvl w:val="0"/>
          <w:numId w:val="9"/>
        </w:numPr>
        <w:rPr>
          <w:lang w:eastAsia="zh-CN"/>
        </w:rPr>
      </w:pPr>
      <w:bookmarkStart w:id="12" w:name="_Ref46252646"/>
      <w:bookmarkStart w:id="13" w:name="_Ref45529722"/>
      <w:bookmarkEnd w:id="0"/>
      <w:r w:rsidRPr="00A5382B">
        <w:rPr>
          <w:lang w:eastAsia="zh-CN"/>
        </w:rPr>
        <w:t>S2-2006526</w:t>
      </w:r>
      <w:r w:rsidR="001E6E86" w:rsidRPr="00A6700F">
        <w:rPr>
          <w:rFonts w:hint="eastAsia"/>
          <w:lang w:eastAsia="zh-CN"/>
        </w:rPr>
        <w:t>,</w:t>
      </w:r>
      <w:r w:rsidR="001E6E86">
        <w:rPr>
          <w:lang w:eastAsia="zh-CN"/>
        </w:rPr>
        <w:t xml:space="preserve"> </w:t>
      </w:r>
      <w:r w:rsidRPr="00A5382B">
        <w:rPr>
          <w:lang w:eastAsia="zh-CN"/>
        </w:rPr>
        <w:t>LS on Cell Configuration within TA/RA to Support Allowed NSSAI</w:t>
      </w:r>
      <w:r w:rsidR="001E6E86">
        <w:rPr>
          <w:lang w:eastAsia="zh-CN"/>
        </w:rPr>
        <w:t>.</w:t>
      </w:r>
      <w:bookmarkEnd w:id="12"/>
    </w:p>
    <w:p w14:paraId="5596C653" w14:textId="00F39F4D" w:rsidR="00D41CF8" w:rsidRDefault="00D41CF8" w:rsidP="00D41CF8">
      <w:pPr>
        <w:numPr>
          <w:ilvl w:val="0"/>
          <w:numId w:val="9"/>
        </w:numPr>
        <w:rPr>
          <w:lang w:eastAsia="zh-CN"/>
        </w:rPr>
      </w:pPr>
      <w:bookmarkStart w:id="14" w:name="_Ref46580997"/>
      <w:r>
        <w:rPr>
          <w:lang w:eastAsia="zh-CN"/>
        </w:rPr>
        <w:t xml:space="preserve">3GPP </w:t>
      </w:r>
      <w:r w:rsidRPr="00F87B8B">
        <w:rPr>
          <w:lang w:eastAsia="zh-CN"/>
        </w:rPr>
        <w:t>TS 38.300 V1</w:t>
      </w:r>
      <w:r>
        <w:rPr>
          <w:lang w:eastAsia="zh-CN"/>
        </w:rPr>
        <w:t>6</w:t>
      </w:r>
      <w:r w:rsidRPr="00F87B8B">
        <w:rPr>
          <w:lang w:eastAsia="zh-CN"/>
        </w:rPr>
        <w:t>.</w:t>
      </w:r>
      <w:r>
        <w:rPr>
          <w:lang w:eastAsia="zh-CN"/>
        </w:rPr>
        <w:t>2</w:t>
      </w:r>
      <w:r w:rsidRPr="00F87B8B">
        <w:rPr>
          <w:lang w:eastAsia="zh-CN"/>
        </w:rPr>
        <w:t>.0</w:t>
      </w:r>
      <w:r>
        <w:rPr>
          <w:lang w:eastAsia="zh-CN"/>
        </w:rPr>
        <w:t xml:space="preserve">, </w:t>
      </w:r>
      <w:r w:rsidRPr="00F87B8B">
        <w:rPr>
          <w:lang w:eastAsia="zh-CN"/>
        </w:rPr>
        <w:t>NR; NR and NG-RAN Overall Description</w:t>
      </w:r>
      <w:r>
        <w:rPr>
          <w:lang w:eastAsia="zh-CN"/>
        </w:rPr>
        <w:t>.</w:t>
      </w:r>
      <w:bookmarkEnd w:id="14"/>
    </w:p>
    <w:p w14:paraId="7CEF6435" w14:textId="2E0CA16D" w:rsidR="003C1357" w:rsidRDefault="003C1357" w:rsidP="003C1357">
      <w:pPr>
        <w:numPr>
          <w:ilvl w:val="0"/>
          <w:numId w:val="9"/>
        </w:numPr>
        <w:rPr>
          <w:lang w:eastAsia="zh-CN"/>
        </w:rPr>
      </w:pPr>
      <w:bookmarkStart w:id="15" w:name="_Ref53155623"/>
      <w:bookmarkStart w:id="16" w:name="_Ref52267321"/>
      <w:bookmarkEnd w:id="13"/>
      <w:r w:rsidRPr="003C1357">
        <w:rPr>
          <w:lang w:eastAsia="zh-CN"/>
        </w:rPr>
        <w:t>R3-205485</w:t>
      </w:r>
      <w:r>
        <w:rPr>
          <w:lang w:eastAsia="zh-CN"/>
        </w:rPr>
        <w:t xml:space="preserve">, </w:t>
      </w:r>
      <w:proofErr w:type="spellStart"/>
      <w:r w:rsidRPr="003C1357">
        <w:rPr>
          <w:lang w:eastAsia="zh-CN"/>
        </w:rPr>
        <w:t>SoD</w:t>
      </w:r>
      <w:proofErr w:type="spellEnd"/>
      <w:r w:rsidRPr="003C1357">
        <w:rPr>
          <w:lang w:eastAsia="zh-CN"/>
        </w:rPr>
        <w:t xml:space="preserve"> for RAN Slicing Slice </w:t>
      </w:r>
      <w:proofErr w:type="gramStart"/>
      <w:r w:rsidRPr="003C1357">
        <w:rPr>
          <w:lang w:eastAsia="zh-CN"/>
        </w:rPr>
        <w:t>On</w:t>
      </w:r>
      <w:proofErr w:type="gramEnd"/>
      <w:r w:rsidRPr="003C1357">
        <w:rPr>
          <w:lang w:eastAsia="zh-CN"/>
        </w:rPr>
        <w:t xml:space="preserve"> Frequencies</w:t>
      </w:r>
      <w:r>
        <w:rPr>
          <w:lang w:eastAsia="zh-CN"/>
        </w:rPr>
        <w:t>.</w:t>
      </w:r>
      <w:bookmarkEnd w:id="15"/>
    </w:p>
    <w:p w14:paraId="011583EF" w14:textId="3599A745" w:rsidR="002D025D" w:rsidRDefault="00A278E8" w:rsidP="00A278E8">
      <w:pPr>
        <w:numPr>
          <w:ilvl w:val="0"/>
          <w:numId w:val="9"/>
        </w:numPr>
        <w:rPr>
          <w:lang w:eastAsia="zh-CN"/>
        </w:rPr>
      </w:pPr>
      <w:bookmarkStart w:id="17" w:name="_Ref53148862"/>
      <w:r w:rsidRPr="00A278E8">
        <w:rPr>
          <w:lang w:eastAsia="zh-CN"/>
        </w:rPr>
        <w:t>R2-2008143</w:t>
      </w:r>
      <w:r w:rsidR="002D025D">
        <w:t xml:space="preserve">, </w:t>
      </w:r>
      <w:bookmarkEnd w:id="16"/>
      <w:r w:rsidRPr="00A278E8">
        <w:t>[AT111-e][213][RAN slicing] Use cases and deployment scenarios (CMCC)</w:t>
      </w:r>
      <w:bookmarkEnd w:id="17"/>
      <w:r w:rsidR="003C1357">
        <w:t>.</w:t>
      </w:r>
    </w:p>
    <w:p w14:paraId="560ECF86" w14:textId="210929F5" w:rsidR="00E721AC" w:rsidRDefault="00E721AC" w:rsidP="00E721AC">
      <w:pPr>
        <w:numPr>
          <w:ilvl w:val="0"/>
          <w:numId w:val="9"/>
        </w:numPr>
        <w:rPr>
          <w:lang w:eastAsia="zh-CN"/>
        </w:rPr>
      </w:pPr>
      <w:bookmarkStart w:id="18" w:name="_Ref45705004"/>
      <w:bookmarkStart w:id="19" w:name="_Ref53149998"/>
      <w:r>
        <w:rPr>
          <w:lang w:eastAsia="zh-CN"/>
        </w:rPr>
        <w:t>3GPP TR 23.700-40 V0.5</w:t>
      </w:r>
      <w:r w:rsidRPr="000950BC">
        <w:rPr>
          <w:lang w:eastAsia="zh-CN"/>
        </w:rPr>
        <w:t>.0</w:t>
      </w:r>
      <w:r>
        <w:rPr>
          <w:lang w:eastAsia="zh-CN"/>
        </w:rPr>
        <w:t xml:space="preserve">, </w:t>
      </w:r>
      <w:r w:rsidRPr="000950BC">
        <w:rPr>
          <w:lang w:eastAsia="zh-CN"/>
        </w:rPr>
        <w:t>Study on enhancement of network slicing</w:t>
      </w:r>
      <w:bookmarkEnd w:id="18"/>
      <w:r>
        <w:rPr>
          <w:lang w:eastAsia="zh-CN"/>
        </w:rPr>
        <w:t>.</w:t>
      </w:r>
      <w:bookmarkEnd w:id="19"/>
    </w:p>
    <w:p w14:paraId="756BE5A2" w14:textId="36EDCB51" w:rsidR="00E721AC" w:rsidRDefault="00E721AC" w:rsidP="00E721AC">
      <w:pPr>
        <w:numPr>
          <w:ilvl w:val="0"/>
          <w:numId w:val="9"/>
        </w:numPr>
        <w:rPr>
          <w:lang w:eastAsia="zh-CN"/>
        </w:rPr>
      </w:pPr>
      <w:bookmarkStart w:id="20" w:name="_Ref45718297"/>
      <w:r w:rsidRPr="00682AFD">
        <w:rPr>
          <w:lang w:eastAsia="zh-CN"/>
        </w:rPr>
        <w:t>GSMA 5GJA NG.116: "Generic Network Slice Template".</w:t>
      </w:r>
      <w:bookmarkEnd w:id="20"/>
    </w:p>
    <w:p w14:paraId="40293DA2" w14:textId="6BCA02ED" w:rsidR="001B35C5" w:rsidRDefault="001B35C5" w:rsidP="001B35C5">
      <w:pPr>
        <w:numPr>
          <w:ilvl w:val="0"/>
          <w:numId w:val="9"/>
        </w:numPr>
        <w:rPr>
          <w:lang w:eastAsia="zh-CN"/>
        </w:rPr>
      </w:pPr>
      <w:bookmarkStart w:id="21" w:name="_Ref53164097"/>
      <w:r w:rsidRPr="001B35C5">
        <w:rPr>
          <w:lang w:eastAsia="zh-CN"/>
        </w:rPr>
        <w:t>R2-2007772</w:t>
      </w:r>
      <w:r>
        <w:rPr>
          <w:lang w:eastAsia="zh-CN"/>
        </w:rPr>
        <w:t xml:space="preserve">, </w:t>
      </w:r>
      <w:r w:rsidRPr="001B35C5">
        <w:rPr>
          <w:lang w:eastAsia="zh-CN"/>
        </w:rPr>
        <w:t>Considerations on enhancing the RAN support of network slicing</w:t>
      </w:r>
      <w:r>
        <w:rPr>
          <w:lang w:eastAsia="zh-CN"/>
        </w:rPr>
        <w:t>.</w:t>
      </w:r>
      <w:bookmarkEnd w:id="21"/>
    </w:p>
    <w:p w14:paraId="0BB28506" w14:textId="484A7BBA" w:rsidR="008A7F93" w:rsidRDefault="008A7F93" w:rsidP="008A7F93">
      <w:pPr>
        <w:numPr>
          <w:ilvl w:val="0"/>
          <w:numId w:val="9"/>
        </w:numPr>
        <w:rPr>
          <w:lang w:eastAsia="zh-CN"/>
        </w:rPr>
      </w:pPr>
      <w:r w:rsidRPr="008A7F93">
        <w:rPr>
          <w:lang w:eastAsia="zh-CN"/>
        </w:rPr>
        <w:t>R3-206446</w:t>
      </w:r>
      <w:r w:rsidRPr="008A7F93">
        <w:rPr>
          <w:lang w:eastAsia="zh-CN"/>
        </w:rPr>
        <w:tab/>
        <w:t>[Draft] Reply LS on Cell Configuration within TA/RA to Support Allowed NSSAI</w:t>
      </w:r>
      <w:r w:rsidRPr="008A7F93">
        <w:rPr>
          <w:lang w:eastAsia="zh-CN"/>
        </w:rPr>
        <w:tab/>
        <w:t>Huawei</w:t>
      </w:r>
    </w:p>
    <w:p w14:paraId="1751E419" w14:textId="77777777" w:rsidR="005456E5" w:rsidRPr="00594AD5" w:rsidRDefault="005456E5" w:rsidP="001551A2">
      <w:pPr>
        <w:rPr>
          <w:lang w:eastAsia="zh-CN"/>
        </w:rPr>
      </w:pPr>
    </w:p>
    <w:sectPr w:rsidR="005456E5" w:rsidRPr="00594AD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A0D7B" w14:textId="77777777" w:rsidR="0016682C" w:rsidRDefault="0016682C">
      <w:r>
        <w:separator/>
      </w:r>
    </w:p>
  </w:endnote>
  <w:endnote w:type="continuationSeparator" w:id="0">
    <w:p w14:paraId="5B3852ED" w14:textId="77777777" w:rsidR="0016682C" w:rsidRDefault="0016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3775FD" w:rsidRDefault="003775F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EB0E0" w14:textId="77777777" w:rsidR="0016682C" w:rsidRDefault="0016682C">
      <w:r>
        <w:separator/>
      </w:r>
    </w:p>
  </w:footnote>
  <w:footnote w:type="continuationSeparator" w:id="0">
    <w:p w14:paraId="7C369092" w14:textId="77777777" w:rsidR="0016682C" w:rsidRDefault="001668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9070752"/>
    <w:multiLevelType w:val="hybridMultilevel"/>
    <w:tmpl w:val="8A787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EAC589D"/>
    <w:multiLevelType w:val="hybridMultilevel"/>
    <w:tmpl w:val="8CD6674A"/>
    <w:lvl w:ilvl="0" w:tplc="F594C22C">
      <w:start w:val="2"/>
      <w:numFmt w:val="bullet"/>
      <w:lvlText w:val="-"/>
      <w:lvlJc w:val="left"/>
      <w:pPr>
        <w:ind w:left="360" w:hanging="360"/>
      </w:pPr>
      <w:rPr>
        <w:rFonts w:ascii="Times New Roman" w:eastAsiaTheme="minorEastAsia"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6"/>
  </w:num>
  <w:num w:numId="4">
    <w:abstractNumId w:val="19"/>
  </w:num>
  <w:num w:numId="5">
    <w:abstractNumId w:val="2"/>
  </w:num>
  <w:num w:numId="6">
    <w:abstractNumId w:val="7"/>
  </w:num>
  <w:num w:numId="7">
    <w:abstractNumId w:val="17"/>
  </w:num>
  <w:num w:numId="8">
    <w:abstractNumId w:val="18"/>
  </w:num>
  <w:num w:numId="9">
    <w:abstractNumId w:val="11"/>
  </w:num>
  <w:num w:numId="10">
    <w:abstractNumId w:val="14"/>
  </w:num>
  <w:num w:numId="11">
    <w:abstractNumId w:val="21"/>
  </w:num>
  <w:num w:numId="12">
    <w:abstractNumId w:val="24"/>
  </w:num>
  <w:num w:numId="13">
    <w:abstractNumId w:val="10"/>
  </w:num>
  <w:num w:numId="14">
    <w:abstractNumId w:val="14"/>
    <w:lvlOverride w:ilvl="0">
      <w:startOverride w:val="1"/>
    </w:lvlOverride>
  </w:num>
  <w:num w:numId="15">
    <w:abstractNumId w:val="6"/>
  </w:num>
  <w:num w:numId="16">
    <w:abstractNumId w:val="20"/>
  </w:num>
  <w:num w:numId="17">
    <w:abstractNumId w:val="8"/>
  </w:num>
  <w:num w:numId="18">
    <w:abstractNumId w:val="0"/>
  </w:num>
  <w:num w:numId="19">
    <w:abstractNumId w:val="3"/>
  </w:num>
  <w:num w:numId="20">
    <w:abstractNumId w:val="16"/>
  </w:num>
  <w:num w:numId="21">
    <w:abstractNumId w:val="15"/>
  </w:num>
  <w:num w:numId="22">
    <w:abstractNumId w:val="13"/>
  </w:num>
  <w:num w:numId="23">
    <w:abstractNumId w:val="1"/>
  </w:num>
  <w:num w:numId="24">
    <w:abstractNumId w:val="9"/>
  </w:num>
  <w:num w:numId="25">
    <w:abstractNumId w:val="14"/>
    <w:lvlOverride w:ilvl="0">
      <w:startOverride w:val="1"/>
    </w:lvlOverride>
  </w:num>
  <w:num w:numId="26">
    <w:abstractNumId w:val="14"/>
    <w:lvlOverride w:ilvl="0">
      <w:startOverride w:val="1"/>
    </w:lvlOverride>
  </w:num>
  <w:num w:numId="27">
    <w:abstractNumId w:val="12"/>
  </w:num>
  <w:num w:numId="28">
    <w:abstractNumId w:val="23"/>
  </w:num>
  <w:num w:numId="29">
    <w:abstractNumId w:val="22"/>
  </w:num>
  <w:num w:numId="30">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622"/>
    <w:rsid w:val="0000500A"/>
    <w:rsid w:val="0000613E"/>
    <w:rsid w:val="000068C4"/>
    <w:rsid w:val="000069E0"/>
    <w:rsid w:val="00006AA0"/>
    <w:rsid w:val="00007BEA"/>
    <w:rsid w:val="00010626"/>
    <w:rsid w:val="000110CA"/>
    <w:rsid w:val="00011674"/>
    <w:rsid w:val="000118F6"/>
    <w:rsid w:val="00013CB8"/>
    <w:rsid w:val="00015330"/>
    <w:rsid w:val="0001565F"/>
    <w:rsid w:val="0001701A"/>
    <w:rsid w:val="00017C43"/>
    <w:rsid w:val="000205C0"/>
    <w:rsid w:val="00020BFF"/>
    <w:rsid w:val="000224E8"/>
    <w:rsid w:val="00022E4A"/>
    <w:rsid w:val="00023E5C"/>
    <w:rsid w:val="00025434"/>
    <w:rsid w:val="0002747B"/>
    <w:rsid w:val="0002791A"/>
    <w:rsid w:val="00027E54"/>
    <w:rsid w:val="00031567"/>
    <w:rsid w:val="00031FDE"/>
    <w:rsid w:val="00032AB8"/>
    <w:rsid w:val="0003419C"/>
    <w:rsid w:val="000346B7"/>
    <w:rsid w:val="000357E9"/>
    <w:rsid w:val="000371FB"/>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995"/>
    <w:rsid w:val="0007070A"/>
    <w:rsid w:val="00070CDD"/>
    <w:rsid w:val="00072EDF"/>
    <w:rsid w:val="000737BB"/>
    <w:rsid w:val="00073C97"/>
    <w:rsid w:val="00075247"/>
    <w:rsid w:val="00076E9F"/>
    <w:rsid w:val="00081896"/>
    <w:rsid w:val="00081C37"/>
    <w:rsid w:val="00083024"/>
    <w:rsid w:val="000832CF"/>
    <w:rsid w:val="00083842"/>
    <w:rsid w:val="000843D9"/>
    <w:rsid w:val="00084F0C"/>
    <w:rsid w:val="00084F5E"/>
    <w:rsid w:val="000853E7"/>
    <w:rsid w:val="00085DF3"/>
    <w:rsid w:val="00086B96"/>
    <w:rsid w:val="00087A45"/>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5C1B"/>
    <w:rsid w:val="000A689E"/>
    <w:rsid w:val="000A6CBD"/>
    <w:rsid w:val="000B13E4"/>
    <w:rsid w:val="000B1841"/>
    <w:rsid w:val="000B3149"/>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B88"/>
    <w:rsid w:val="000D5EC9"/>
    <w:rsid w:val="000E02F8"/>
    <w:rsid w:val="000E03F5"/>
    <w:rsid w:val="000E13C9"/>
    <w:rsid w:val="000E301C"/>
    <w:rsid w:val="000E3370"/>
    <w:rsid w:val="000E33C3"/>
    <w:rsid w:val="000E4329"/>
    <w:rsid w:val="000E519C"/>
    <w:rsid w:val="000E558F"/>
    <w:rsid w:val="000E5717"/>
    <w:rsid w:val="000E5C17"/>
    <w:rsid w:val="000E7C81"/>
    <w:rsid w:val="000F00A7"/>
    <w:rsid w:val="000F025B"/>
    <w:rsid w:val="000F1FC4"/>
    <w:rsid w:val="000F446E"/>
    <w:rsid w:val="000F5047"/>
    <w:rsid w:val="000F6965"/>
    <w:rsid w:val="000F6DC4"/>
    <w:rsid w:val="000F6E6D"/>
    <w:rsid w:val="000F7A9D"/>
    <w:rsid w:val="000F7B91"/>
    <w:rsid w:val="00100151"/>
    <w:rsid w:val="00100609"/>
    <w:rsid w:val="00100BFE"/>
    <w:rsid w:val="00101C00"/>
    <w:rsid w:val="00101C0B"/>
    <w:rsid w:val="001024B9"/>
    <w:rsid w:val="001053B5"/>
    <w:rsid w:val="0010634F"/>
    <w:rsid w:val="001078A4"/>
    <w:rsid w:val="00107EFF"/>
    <w:rsid w:val="00107FF6"/>
    <w:rsid w:val="00110973"/>
    <w:rsid w:val="00110CE9"/>
    <w:rsid w:val="001119E6"/>
    <w:rsid w:val="00112C1D"/>
    <w:rsid w:val="00112DE4"/>
    <w:rsid w:val="001133CF"/>
    <w:rsid w:val="00113571"/>
    <w:rsid w:val="00114EB0"/>
    <w:rsid w:val="001177F1"/>
    <w:rsid w:val="00117B42"/>
    <w:rsid w:val="00117E84"/>
    <w:rsid w:val="00121CA2"/>
    <w:rsid w:val="0012227B"/>
    <w:rsid w:val="001227E7"/>
    <w:rsid w:val="00125A22"/>
    <w:rsid w:val="00126539"/>
    <w:rsid w:val="00126BF7"/>
    <w:rsid w:val="0013024F"/>
    <w:rsid w:val="0013091C"/>
    <w:rsid w:val="00130C8A"/>
    <w:rsid w:val="001312D1"/>
    <w:rsid w:val="0013156C"/>
    <w:rsid w:val="00131814"/>
    <w:rsid w:val="00131EA5"/>
    <w:rsid w:val="00132032"/>
    <w:rsid w:val="0013204A"/>
    <w:rsid w:val="0013254B"/>
    <w:rsid w:val="00132625"/>
    <w:rsid w:val="00135B09"/>
    <w:rsid w:val="00140232"/>
    <w:rsid w:val="00140674"/>
    <w:rsid w:val="0014087A"/>
    <w:rsid w:val="00141333"/>
    <w:rsid w:val="00141DD6"/>
    <w:rsid w:val="00142D62"/>
    <w:rsid w:val="00144AA6"/>
    <w:rsid w:val="00145756"/>
    <w:rsid w:val="001457BF"/>
    <w:rsid w:val="00145C26"/>
    <w:rsid w:val="0014638D"/>
    <w:rsid w:val="001467DD"/>
    <w:rsid w:val="00147C10"/>
    <w:rsid w:val="0015093A"/>
    <w:rsid w:val="00150FD5"/>
    <w:rsid w:val="00152608"/>
    <w:rsid w:val="001551A2"/>
    <w:rsid w:val="0015526C"/>
    <w:rsid w:val="00157372"/>
    <w:rsid w:val="0016006A"/>
    <w:rsid w:val="0016044E"/>
    <w:rsid w:val="00160DF5"/>
    <w:rsid w:val="001636D5"/>
    <w:rsid w:val="00163EEC"/>
    <w:rsid w:val="00165014"/>
    <w:rsid w:val="0016682C"/>
    <w:rsid w:val="001679FD"/>
    <w:rsid w:val="0017100B"/>
    <w:rsid w:val="00171F68"/>
    <w:rsid w:val="0017425F"/>
    <w:rsid w:val="00177369"/>
    <w:rsid w:val="001775C4"/>
    <w:rsid w:val="001778DC"/>
    <w:rsid w:val="00177ED9"/>
    <w:rsid w:val="0018017B"/>
    <w:rsid w:val="00181069"/>
    <w:rsid w:val="001831E8"/>
    <w:rsid w:val="00184EF7"/>
    <w:rsid w:val="00185A40"/>
    <w:rsid w:val="001860A0"/>
    <w:rsid w:val="001871A8"/>
    <w:rsid w:val="00192266"/>
    <w:rsid w:val="0019227A"/>
    <w:rsid w:val="001955FF"/>
    <w:rsid w:val="00195650"/>
    <w:rsid w:val="001977C8"/>
    <w:rsid w:val="00197C7B"/>
    <w:rsid w:val="001A1B88"/>
    <w:rsid w:val="001A1F92"/>
    <w:rsid w:val="001A2382"/>
    <w:rsid w:val="001A34F0"/>
    <w:rsid w:val="001A369A"/>
    <w:rsid w:val="001A38C1"/>
    <w:rsid w:val="001A68F4"/>
    <w:rsid w:val="001A6CB0"/>
    <w:rsid w:val="001B1D9D"/>
    <w:rsid w:val="001B1FB4"/>
    <w:rsid w:val="001B2FCB"/>
    <w:rsid w:val="001B35C5"/>
    <w:rsid w:val="001B3AFB"/>
    <w:rsid w:val="001B3D7B"/>
    <w:rsid w:val="001B415E"/>
    <w:rsid w:val="001B511A"/>
    <w:rsid w:val="001B57B0"/>
    <w:rsid w:val="001B6380"/>
    <w:rsid w:val="001B6CDE"/>
    <w:rsid w:val="001B7CA3"/>
    <w:rsid w:val="001C022C"/>
    <w:rsid w:val="001C111C"/>
    <w:rsid w:val="001C1982"/>
    <w:rsid w:val="001C2AB9"/>
    <w:rsid w:val="001C2DD3"/>
    <w:rsid w:val="001C4A8B"/>
    <w:rsid w:val="001C50CF"/>
    <w:rsid w:val="001C5CFB"/>
    <w:rsid w:val="001C5F62"/>
    <w:rsid w:val="001C6466"/>
    <w:rsid w:val="001C6FB6"/>
    <w:rsid w:val="001D1842"/>
    <w:rsid w:val="001D1EAA"/>
    <w:rsid w:val="001D2965"/>
    <w:rsid w:val="001D4FA8"/>
    <w:rsid w:val="001D504E"/>
    <w:rsid w:val="001D6F72"/>
    <w:rsid w:val="001D711B"/>
    <w:rsid w:val="001E0B57"/>
    <w:rsid w:val="001E0E99"/>
    <w:rsid w:val="001E1A4D"/>
    <w:rsid w:val="001E2E48"/>
    <w:rsid w:val="001E3038"/>
    <w:rsid w:val="001E35AF"/>
    <w:rsid w:val="001E3784"/>
    <w:rsid w:val="001E41F3"/>
    <w:rsid w:val="001E4AA3"/>
    <w:rsid w:val="001E50E2"/>
    <w:rsid w:val="001E6065"/>
    <w:rsid w:val="001E6E86"/>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25CF"/>
    <w:rsid w:val="00223223"/>
    <w:rsid w:val="00223971"/>
    <w:rsid w:val="0022418F"/>
    <w:rsid w:val="0022499C"/>
    <w:rsid w:val="00224B6C"/>
    <w:rsid w:val="00225BF4"/>
    <w:rsid w:val="00225FCC"/>
    <w:rsid w:val="002261DC"/>
    <w:rsid w:val="002263AA"/>
    <w:rsid w:val="00226AF5"/>
    <w:rsid w:val="002277A5"/>
    <w:rsid w:val="002313BF"/>
    <w:rsid w:val="00231E54"/>
    <w:rsid w:val="002321E8"/>
    <w:rsid w:val="002322F7"/>
    <w:rsid w:val="002323C1"/>
    <w:rsid w:val="00232E93"/>
    <w:rsid w:val="002332C4"/>
    <w:rsid w:val="0023360F"/>
    <w:rsid w:val="00234668"/>
    <w:rsid w:val="0023496E"/>
    <w:rsid w:val="00234F69"/>
    <w:rsid w:val="00235251"/>
    <w:rsid w:val="00235B4C"/>
    <w:rsid w:val="00236705"/>
    <w:rsid w:val="0023683D"/>
    <w:rsid w:val="002376A3"/>
    <w:rsid w:val="00237787"/>
    <w:rsid w:val="002379A1"/>
    <w:rsid w:val="00241AD4"/>
    <w:rsid w:val="0024335F"/>
    <w:rsid w:val="00243BC1"/>
    <w:rsid w:val="00244332"/>
    <w:rsid w:val="00245042"/>
    <w:rsid w:val="00245B23"/>
    <w:rsid w:val="00246DE8"/>
    <w:rsid w:val="0025022A"/>
    <w:rsid w:val="00250854"/>
    <w:rsid w:val="0025123D"/>
    <w:rsid w:val="0025228F"/>
    <w:rsid w:val="002530BE"/>
    <w:rsid w:val="00253E55"/>
    <w:rsid w:val="0025626B"/>
    <w:rsid w:val="00256D36"/>
    <w:rsid w:val="00257195"/>
    <w:rsid w:val="002578D8"/>
    <w:rsid w:val="0026090F"/>
    <w:rsid w:val="002613A5"/>
    <w:rsid w:val="00267881"/>
    <w:rsid w:val="002723F2"/>
    <w:rsid w:val="002729AE"/>
    <w:rsid w:val="00273821"/>
    <w:rsid w:val="00273FC1"/>
    <w:rsid w:val="00274941"/>
    <w:rsid w:val="00274E67"/>
    <w:rsid w:val="0027505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480A"/>
    <w:rsid w:val="002952E2"/>
    <w:rsid w:val="00295352"/>
    <w:rsid w:val="0029573B"/>
    <w:rsid w:val="002959FF"/>
    <w:rsid w:val="00295C05"/>
    <w:rsid w:val="00295D94"/>
    <w:rsid w:val="002962CA"/>
    <w:rsid w:val="002A3934"/>
    <w:rsid w:val="002A622D"/>
    <w:rsid w:val="002A6701"/>
    <w:rsid w:val="002A6B38"/>
    <w:rsid w:val="002A6FBE"/>
    <w:rsid w:val="002B1C9E"/>
    <w:rsid w:val="002B1E85"/>
    <w:rsid w:val="002B4A9F"/>
    <w:rsid w:val="002B565A"/>
    <w:rsid w:val="002B59FE"/>
    <w:rsid w:val="002B689A"/>
    <w:rsid w:val="002B7766"/>
    <w:rsid w:val="002C0977"/>
    <w:rsid w:val="002C24E5"/>
    <w:rsid w:val="002C285E"/>
    <w:rsid w:val="002C28CD"/>
    <w:rsid w:val="002C3F9C"/>
    <w:rsid w:val="002C4BB7"/>
    <w:rsid w:val="002C5758"/>
    <w:rsid w:val="002C5BCD"/>
    <w:rsid w:val="002C63B6"/>
    <w:rsid w:val="002C7216"/>
    <w:rsid w:val="002C73CF"/>
    <w:rsid w:val="002C7B02"/>
    <w:rsid w:val="002D025D"/>
    <w:rsid w:val="002D1D19"/>
    <w:rsid w:val="002D2307"/>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6C7"/>
    <w:rsid w:val="002E5A45"/>
    <w:rsid w:val="002E5E1A"/>
    <w:rsid w:val="002E74B9"/>
    <w:rsid w:val="002F03BC"/>
    <w:rsid w:val="002F1E63"/>
    <w:rsid w:val="002F4309"/>
    <w:rsid w:val="002F4657"/>
    <w:rsid w:val="002F55B2"/>
    <w:rsid w:val="002F59B9"/>
    <w:rsid w:val="002F6B54"/>
    <w:rsid w:val="002F7A88"/>
    <w:rsid w:val="003001D0"/>
    <w:rsid w:val="00301A02"/>
    <w:rsid w:val="00302459"/>
    <w:rsid w:val="003028B2"/>
    <w:rsid w:val="00303421"/>
    <w:rsid w:val="00303DCF"/>
    <w:rsid w:val="003045A8"/>
    <w:rsid w:val="00305706"/>
    <w:rsid w:val="00305BD4"/>
    <w:rsid w:val="00305EE5"/>
    <w:rsid w:val="0030696B"/>
    <w:rsid w:val="003079D9"/>
    <w:rsid w:val="00310865"/>
    <w:rsid w:val="003108B6"/>
    <w:rsid w:val="00310AAF"/>
    <w:rsid w:val="00310F20"/>
    <w:rsid w:val="0031179C"/>
    <w:rsid w:val="00312856"/>
    <w:rsid w:val="0031543D"/>
    <w:rsid w:val="00315F2F"/>
    <w:rsid w:val="00316D12"/>
    <w:rsid w:val="00316D4A"/>
    <w:rsid w:val="003205DA"/>
    <w:rsid w:val="0032143F"/>
    <w:rsid w:val="003226C7"/>
    <w:rsid w:val="00322BF9"/>
    <w:rsid w:val="003246A2"/>
    <w:rsid w:val="00324E7A"/>
    <w:rsid w:val="00325769"/>
    <w:rsid w:val="00325B85"/>
    <w:rsid w:val="00326166"/>
    <w:rsid w:val="0032647E"/>
    <w:rsid w:val="00326688"/>
    <w:rsid w:val="00326C1A"/>
    <w:rsid w:val="00327C4D"/>
    <w:rsid w:val="00327C80"/>
    <w:rsid w:val="0033143D"/>
    <w:rsid w:val="00331D74"/>
    <w:rsid w:val="00332B0C"/>
    <w:rsid w:val="00333B90"/>
    <w:rsid w:val="0033454A"/>
    <w:rsid w:val="00334763"/>
    <w:rsid w:val="00334BBB"/>
    <w:rsid w:val="00336954"/>
    <w:rsid w:val="003371C6"/>
    <w:rsid w:val="00340792"/>
    <w:rsid w:val="00340FC5"/>
    <w:rsid w:val="00341115"/>
    <w:rsid w:val="00342A3B"/>
    <w:rsid w:val="00342E26"/>
    <w:rsid w:val="003436A3"/>
    <w:rsid w:val="00343FB8"/>
    <w:rsid w:val="003444AB"/>
    <w:rsid w:val="003452B6"/>
    <w:rsid w:val="003457C2"/>
    <w:rsid w:val="00347361"/>
    <w:rsid w:val="0035052F"/>
    <w:rsid w:val="00350A9F"/>
    <w:rsid w:val="00351711"/>
    <w:rsid w:val="00351B7B"/>
    <w:rsid w:val="00351BCD"/>
    <w:rsid w:val="00351DE2"/>
    <w:rsid w:val="00352A6B"/>
    <w:rsid w:val="00352B30"/>
    <w:rsid w:val="0035378A"/>
    <w:rsid w:val="00353A10"/>
    <w:rsid w:val="003547C9"/>
    <w:rsid w:val="00355293"/>
    <w:rsid w:val="00355891"/>
    <w:rsid w:val="00355E3A"/>
    <w:rsid w:val="00355E72"/>
    <w:rsid w:val="003561A9"/>
    <w:rsid w:val="00357A1A"/>
    <w:rsid w:val="00357C32"/>
    <w:rsid w:val="00360667"/>
    <w:rsid w:val="003616A4"/>
    <w:rsid w:val="00361AE0"/>
    <w:rsid w:val="00361D36"/>
    <w:rsid w:val="003621A3"/>
    <w:rsid w:val="003632F0"/>
    <w:rsid w:val="00363FF1"/>
    <w:rsid w:val="003643D7"/>
    <w:rsid w:val="00366FA1"/>
    <w:rsid w:val="00367636"/>
    <w:rsid w:val="00367757"/>
    <w:rsid w:val="0037004C"/>
    <w:rsid w:val="003703CB"/>
    <w:rsid w:val="0037119B"/>
    <w:rsid w:val="003716D6"/>
    <w:rsid w:val="00371EED"/>
    <w:rsid w:val="00372A7D"/>
    <w:rsid w:val="00373144"/>
    <w:rsid w:val="00373E10"/>
    <w:rsid w:val="003741C0"/>
    <w:rsid w:val="0037427C"/>
    <w:rsid w:val="00375081"/>
    <w:rsid w:val="00375EEF"/>
    <w:rsid w:val="003775FD"/>
    <w:rsid w:val="00380EBB"/>
    <w:rsid w:val="003819DC"/>
    <w:rsid w:val="00381C0D"/>
    <w:rsid w:val="00381F6C"/>
    <w:rsid w:val="00382B41"/>
    <w:rsid w:val="00384193"/>
    <w:rsid w:val="00384EED"/>
    <w:rsid w:val="003852F4"/>
    <w:rsid w:val="003862C3"/>
    <w:rsid w:val="003871A9"/>
    <w:rsid w:val="00387985"/>
    <w:rsid w:val="00390EDA"/>
    <w:rsid w:val="00391BE3"/>
    <w:rsid w:val="003923AD"/>
    <w:rsid w:val="00393AB1"/>
    <w:rsid w:val="00393C91"/>
    <w:rsid w:val="00393FA3"/>
    <w:rsid w:val="0039412B"/>
    <w:rsid w:val="00394CE1"/>
    <w:rsid w:val="00394CF5"/>
    <w:rsid w:val="0039604D"/>
    <w:rsid w:val="00396450"/>
    <w:rsid w:val="003A0C12"/>
    <w:rsid w:val="003A2B99"/>
    <w:rsid w:val="003A2E9C"/>
    <w:rsid w:val="003A38B6"/>
    <w:rsid w:val="003A41E4"/>
    <w:rsid w:val="003A4915"/>
    <w:rsid w:val="003A4FE1"/>
    <w:rsid w:val="003A557A"/>
    <w:rsid w:val="003A6D6C"/>
    <w:rsid w:val="003B2C5E"/>
    <w:rsid w:val="003B3117"/>
    <w:rsid w:val="003B5800"/>
    <w:rsid w:val="003B7703"/>
    <w:rsid w:val="003B7C7F"/>
    <w:rsid w:val="003B7D4F"/>
    <w:rsid w:val="003C1312"/>
    <w:rsid w:val="003C1357"/>
    <w:rsid w:val="003C1645"/>
    <w:rsid w:val="003C3310"/>
    <w:rsid w:val="003C4C53"/>
    <w:rsid w:val="003C6D51"/>
    <w:rsid w:val="003C7216"/>
    <w:rsid w:val="003D0F1F"/>
    <w:rsid w:val="003D17A2"/>
    <w:rsid w:val="003D1A37"/>
    <w:rsid w:val="003D3731"/>
    <w:rsid w:val="003D4B4C"/>
    <w:rsid w:val="003D4CBF"/>
    <w:rsid w:val="003D5DCB"/>
    <w:rsid w:val="003D6692"/>
    <w:rsid w:val="003D6F36"/>
    <w:rsid w:val="003E0E02"/>
    <w:rsid w:val="003E0E80"/>
    <w:rsid w:val="003E2447"/>
    <w:rsid w:val="003E2E1A"/>
    <w:rsid w:val="003E3ABC"/>
    <w:rsid w:val="003E47BE"/>
    <w:rsid w:val="003E4F0B"/>
    <w:rsid w:val="003E576C"/>
    <w:rsid w:val="003E6759"/>
    <w:rsid w:val="003E69F6"/>
    <w:rsid w:val="003E6C2A"/>
    <w:rsid w:val="003E71D0"/>
    <w:rsid w:val="003E7F97"/>
    <w:rsid w:val="003E7F9C"/>
    <w:rsid w:val="003F1A72"/>
    <w:rsid w:val="003F1DA4"/>
    <w:rsid w:val="003F21A6"/>
    <w:rsid w:val="003F2306"/>
    <w:rsid w:val="003F27D5"/>
    <w:rsid w:val="003F2910"/>
    <w:rsid w:val="003F2930"/>
    <w:rsid w:val="003F5304"/>
    <w:rsid w:val="003F5516"/>
    <w:rsid w:val="003F6A59"/>
    <w:rsid w:val="0040619E"/>
    <w:rsid w:val="0040734E"/>
    <w:rsid w:val="00407AFD"/>
    <w:rsid w:val="00407F9F"/>
    <w:rsid w:val="004122AC"/>
    <w:rsid w:val="004131D9"/>
    <w:rsid w:val="0041390E"/>
    <w:rsid w:val="00414BB3"/>
    <w:rsid w:val="00415963"/>
    <w:rsid w:val="0041669D"/>
    <w:rsid w:val="00416961"/>
    <w:rsid w:val="00416AC5"/>
    <w:rsid w:val="004201F7"/>
    <w:rsid w:val="00420A5D"/>
    <w:rsid w:val="00421EAB"/>
    <w:rsid w:val="00422F69"/>
    <w:rsid w:val="004264DA"/>
    <w:rsid w:val="0042735E"/>
    <w:rsid w:val="00433E63"/>
    <w:rsid w:val="00434BE2"/>
    <w:rsid w:val="00435C19"/>
    <w:rsid w:val="00435C42"/>
    <w:rsid w:val="00437000"/>
    <w:rsid w:val="00437A99"/>
    <w:rsid w:val="0044367F"/>
    <w:rsid w:val="00443E3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BC9"/>
    <w:rsid w:val="004667D7"/>
    <w:rsid w:val="00466934"/>
    <w:rsid w:val="00466B68"/>
    <w:rsid w:val="00466F57"/>
    <w:rsid w:val="00467069"/>
    <w:rsid w:val="004678D4"/>
    <w:rsid w:val="0047197D"/>
    <w:rsid w:val="00471C06"/>
    <w:rsid w:val="00472352"/>
    <w:rsid w:val="004736B9"/>
    <w:rsid w:val="00473B6E"/>
    <w:rsid w:val="0047550E"/>
    <w:rsid w:val="00475FA8"/>
    <w:rsid w:val="004761B3"/>
    <w:rsid w:val="0047739E"/>
    <w:rsid w:val="00477D6B"/>
    <w:rsid w:val="004811AA"/>
    <w:rsid w:val="004822A4"/>
    <w:rsid w:val="0048243C"/>
    <w:rsid w:val="00483D3E"/>
    <w:rsid w:val="00483ED7"/>
    <w:rsid w:val="0048652B"/>
    <w:rsid w:val="004865D5"/>
    <w:rsid w:val="004865ED"/>
    <w:rsid w:val="0048682C"/>
    <w:rsid w:val="00486D5B"/>
    <w:rsid w:val="004905B3"/>
    <w:rsid w:val="00490E21"/>
    <w:rsid w:val="0049166A"/>
    <w:rsid w:val="00491C2A"/>
    <w:rsid w:val="00491F4A"/>
    <w:rsid w:val="00492263"/>
    <w:rsid w:val="00492450"/>
    <w:rsid w:val="00492D7B"/>
    <w:rsid w:val="004938DF"/>
    <w:rsid w:val="00493D19"/>
    <w:rsid w:val="00494A79"/>
    <w:rsid w:val="00494E96"/>
    <w:rsid w:val="00495A6C"/>
    <w:rsid w:val="00496A9B"/>
    <w:rsid w:val="004972A4"/>
    <w:rsid w:val="004A057E"/>
    <w:rsid w:val="004A1824"/>
    <w:rsid w:val="004A2817"/>
    <w:rsid w:val="004A2E6C"/>
    <w:rsid w:val="004A2EF8"/>
    <w:rsid w:val="004A35BF"/>
    <w:rsid w:val="004A3677"/>
    <w:rsid w:val="004A49E9"/>
    <w:rsid w:val="004A58B2"/>
    <w:rsid w:val="004A66C7"/>
    <w:rsid w:val="004A6E92"/>
    <w:rsid w:val="004A715A"/>
    <w:rsid w:val="004A724B"/>
    <w:rsid w:val="004A7C06"/>
    <w:rsid w:val="004B3D21"/>
    <w:rsid w:val="004B4C38"/>
    <w:rsid w:val="004B52E1"/>
    <w:rsid w:val="004B5426"/>
    <w:rsid w:val="004B5622"/>
    <w:rsid w:val="004B73E3"/>
    <w:rsid w:val="004C14E9"/>
    <w:rsid w:val="004C1DF2"/>
    <w:rsid w:val="004C3296"/>
    <w:rsid w:val="004C494A"/>
    <w:rsid w:val="004C4FA4"/>
    <w:rsid w:val="004C5480"/>
    <w:rsid w:val="004C5649"/>
    <w:rsid w:val="004C67F2"/>
    <w:rsid w:val="004C702B"/>
    <w:rsid w:val="004C7567"/>
    <w:rsid w:val="004C7705"/>
    <w:rsid w:val="004D02C4"/>
    <w:rsid w:val="004D0597"/>
    <w:rsid w:val="004D1D8B"/>
    <w:rsid w:val="004D221A"/>
    <w:rsid w:val="004D2430"/>
    <w:rsid w:val="004D244F"/>
    <w:rsid w:val="004D3B6D"/>
    <w:rsid w:val="004D5606"/>
    <w:rsid w:val="004D5C32"/>
    <w:rsid w:val="004D6157"/>
    <w:rsid w:val="004D679B"/>
    <w:rsid w:val="004E118E"/>
    <w:rsid w:val="004E1D68"/>
    <w:rsid w:val="004E22D6"/>
    <w:rsid w:val="004E52AD"/>
    <w:rsid w:val="004E6920"/>
    <w:rsid w:val="004E791F"/>
    <w:rsid w:val="004E7EAF"/>
    <w:rsid w:val="004F0D89"/>
    <w:rsid w:val="004F1CB9"/>
    <w:rsid w:val="004F2ABD"/>
    <w:rsid w:val="004F2B49"/>
    <w:rsid w:val="004F2C82"/>
    <w:rsid w:val="004F30D4"/>
    <w:rsid w:val="004F3427"/>
    <w:rsid w:val="004F34D4"/>
    <w:rsid w:val="004F39BF"/>
    <w:rsid w:val="004F3BBB"/>
    <w:rsid w:val="004F3ECF"/>
    <w:rsid w:val="004F5418"/>
    <w:rsid w:val="004F58BC"/>
    <w:rsid w:val="004F60A9"/>
    <w:rsid w:val="004F6211"/>
    <w:rsid w:val="004F639D"/>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57B3"/>
    <w:rsid w:val="005365BE"/>
    <w:rsid w:val="00537946"/>
    <w:rsid w:val="0054059A"/>
    <w:rsid w:val="00541256"/>
    <w:rsid w:val="0054438E"/>
    <w:rsid w:val="005456E5"/>
    <w:rsid w:val="00546EF4"/>
    <w:rsid w:val="0054785C"/>
    <w:rsid w:val="005501A1"/>
    <w:rsid w:val="00550DD0"/>
    <w:rsid w:val="00551346"/>
    <w:rsid w:val="00551C3E"/>
    <w:rsid w:val="00551D0E"/>
    <w:rsid w:val="00551DDD"/>
    <w:rsid w:val="00552D60"/>
    <w:rsid w:val="0055332A"/>
    <w:rsid w:val="00553502"/>
    <w:rsid w:val="00553B83"/>
    <w:rsid w:val="005546C7"/>
    <w:rsid w:val="00555282"/>
    <w:rsid w:val="005554DB"/>
    <w:rsid w:val="00557C6C"/>
    <w:rsid w:val="005602B5"/>
    <w:rsid w:val="005609CE"/>
    <w:rsid w:val="00562B00"/>
    <w:rsid w:val="005634D7"/>
    <w:rsid w:val="005646BF"/>
    <w:rsid w:val="005650FA"/>
    <w:rsid w:val="00566E95"/>
    <w:rsid w:val="0056791E"/>
    <w:rsid w:val="00567EB3"/>
    <w:rsid w:val="00570D3A"/>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B67"/>
    <w:rsid w:val="005936AE"/>
    <w:rsid w:val="005936AF"/>
    <w:rsid w:val="005944E5"/>
    <w:rsid w:val="005948FA"/>
    <w:rsid w:val="00594AD5"/>
    <w:rsid w:val="0059611C"/>
    <w:rsid w:val="005A214D"/>
    <w:rsid w:val="005A2C0F"/>
    <w:rsid w:val="005A3E77"/>
    <w:rsid w:val="005A3FF2"/>
    <w:rsid w:val="005A5317"/>
    <w:rsid w:val="005A5B67"/>
    <w:rsid w:val="005A6F63"/>
    <w:rsid w:val="005A77C6"/>
    <w:rsid w:val="005B0621"/>
    <w:rsid w:val="005B1268"/>
    <w:rsid w:val="005B142A"/>
    <w:rsid w:val="005B17D5"/>
    <w:rsid w:val="005B21D8"/>
    <w:rsid w:val="005B286F"/>
    <w:rsid w:val="005B288E"/>
    <w:rsid w:val="005B5098"/>
    <w:rsid w:val="005B569B"/>
    <w:rsid w:val="005B57AD"/>
    <w:rsid w:val="005B5F3C"/>
    <w:rsid w:val="005B662F"/>
    <w:rsid w:val="005B79EA"/>
    <w:rsid w:val="005C0569"/>
    <w:rsid w:val="005C0B1C"/>
    <w:rsid w:val="005C25B7"/>
    <w:rsid w:val="005C3EA0"/>
    <w:rsid w:val="005C4141"/>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9B7"/>
    <w:rsid w:val="005E5A4E"/>
    <w:rsid w:val="005E64D8"/>
    <w:rsid w:val="005F0E08"/>
    <w:rsid w:val="005F1896"/>
    <w:rsid w:val="005F48CD"/>
    <w:rsid w:val="005F7FA1"/>
    <w:rsid w:val="006005CF"/>
    <w:rsid w:val="00600BB7"/>
    <w:rsid w:val="00600E5D"/>
    <w:rsid w:val="006012B9"/>
    <w:rsid w:val="00602547"/>
    <w:rsid w:val="006050F1"/>
    <w:rsid w:val="00605724"/>
    <w:rsid w:val="00606816"/>
    <w:rsid w:val="00606B3D"/>
    <w:rsid w:val="00606F7E"/>
    <w:rsid w:val="00607113"/>
    <w:rsid w:val="0060743C"/>
    <w:rsid w:val="006079DE"/>
    <w:rsid w:val="00610758"/>
    <w:rsid w:val="0061083C"/>
    <w:rsid w:val="0061138D"/>
    <w:rsid w:val="00611D7A"/>
    <w:rsid w:val="0061366F"/>
    <w:rsid w:val="00615149"/>
    <w:rsid w:val="00615C80"/>
    <w:rsid w:val="00615EEE"/>
    <w:rsid w:val="006209D5"/>
    <w:rsid w:val="00620B0F"/>
    <w:rsid w:val="00621D26"/>
    <w:rsid w:val="00622936"/>
    <w:rsid w:val="00623FA7"/>
    <w:rsid w:val="00625940"/>
    <w:rsid w:val="00625CEF"/>
    <w:rsid w:val="00625D09"/>
    <w:rsid w:val="0062772E"/>
    <w:rsid w:val="00627890"/>
    <w:rsid w:val="00627CC7"/>
    <w:rsid w:val="00627D95"/>
    <w:rsid w:val="00630165"/>
    <w:rsid w:val="006302A6"/>
    <w:rsid w:val="00630D2E"/>
    <w:rsid w:val="00631181"/>
    <w:rsid w:val="00633397"/>
    <w:rsid w:val="0063381B"/>
    <w:rsid w:val="00633E5D"/>
    <w:rsid w:val="00634784"/>
    <w:rsid w:val="00634C72"/>
    <w:rsid w:val="00635D14"/>
    <w:rsid w:val="006407A8"/>
    <w:rsid w:val="00641134"/>
    <w:rsid w:val="006418C7"/>
    <w:rsid w:val="0064282B"/>
    <w:rsid w:val="006429F8"/>
    <w:rsid w:val="0064351D"/>
    <w:rsid w:val="006438A5"/>
    <w:rsid w:val="006439F7"/>
    <w:rsid w:val="00643D70"/>
    <w:rsid w:val="00643FDE"/>
    <w:rsid w:val="0064476B"/>
    <w:rsid w:val="00646458"/>
    <w:rsid w:val="00647E1E"/>
    <w:rsid w:val="00652E41"/>
    <w:rsid w:val="00652EF1"/>
    <w:rsid w:val="00653124"/>
    <w:rsid w:val="0065344F"/>
    <w:rsid w:val="00653D47"/>
    <w:rsid w:val="0065407D"/>
    <w:rsid w:val="00654A1C"/>
    <w:rsid w:val="00654DBA"/>
    <w:rsid w:val="00655C25"/>
    <w:rsid w:val="00656298"/>
    <w:rsid w:val="00657162"/>
    <w:rsid w:val="0066041B"/>
    <w:rsid w:val="00661F1C"/>
    <w:rsid w:val="00662F88"/>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289"/>
    <w:rsid w:val="006853A9"/>
    <w:rsid w:val="00685676"/>
    <w:rsid w:val="00685CB5"/>
    <w:rsid w:val="0068764D"/>
    <w:rsid w:val="006906C2"/>
    <w:rsid w:val="00690D77"/>
    <w:rsid w:val="0069236B"/>
    <w:rsid w:val="00692663"/>
    <w:rsid w:val="00693149"/>
    <w:rsid w:val="00693A52"/>
    <w:rsid w:val="00694F02"/>
    <w:rsid w:val="00695B0E"/>
    <w:rsid w:val="00695D5A"/>
    <w:rsid w:val="00696285"/>
    <w:rsid w:val="006965BD"/>
    <w:rsid w:val="006A0750"/>
    <w:rsid w:val="006A173D"/>
    <w:rsid w:val="006A22F2"/>
    <w:rsid w:val="006A27AC"/>
    <w:rsid w:val="006A2995"/>
    <w:rsid w:val="006A30C5"/>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EF4"/>
    <w:rsid w:val="006B5246"/>
    <w:rsid w:val="006B6B92"/>
    <w:rsid w:val="006B6D17"/>
    <w:rsid w:val="006C0759"/>
    <w:rsid w:val="006C09F2"/>
    <w:rsid w:val="006C0BE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E94"/>
    <w:rsid w:val="006E208E"/>
    <w:rsid w:val="006E21E4"/>
    <w:rsid w:val="006E3A1C"/>
    <w:rsid w:val="006E3FB7"/>
    <w:rsid w:val="006E46B3"/>
    <w:rsid w:val="006E59BA"/>
    <w:rsid w:val="006E7FEE"/>
    <w:rsid w:val="006F0566"/>
    <w:rsid w:val="006F1D76"/>
    <w:rsid w:val="006F3F78"/>
    <w:rsid w:val="006F495F"/>
    <w:rsid w:val="006F4DAF"/>
    <w:rsid w:val="006F6366"/>
    <w:rsid w:val="006F6409"/>
    <w:rsid w:val="006F64B5"/>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1D04"/>
    <w:rsid w:val="007125B7"/>
    <w:rsid w:val="0071262A"/>
    <w:rsid w:val="00712AA2"/>
    <w:rsid w:val="00712F5A"/>
    <w:rsid w:val="007132D7"/>
    <w:rsid w:val="007136BA"/>
    <w:rsid w:val="00714207"/>
    <w:rsid w:val="007156C4"/>
    <w:rsid w:val="00715FEB"/>
    <w:rsid w:val="007163E2"/>
    <w:rsid w:val="007174EE"/>
    <w:rsid w:val="00720AED"/>
    <w:rsid w:val="00720CE4"/>
    <w:rsid w:val="00721BB2"/>
    <w:rsid w:val="00722A38"/>
    <w:rsid w:val="00722AE5"/>
    <w:rsid w:val="007237E8"/>
    <w:rsid w:val="00724242"/>
    <w:rsid w:val="00726AB8"/>
    <w:rsid w:val="00726B94"/>
    <w:rsid w:val="007277FE"/>
    <w:rsid w:val="007302EA"/>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158B"/>
    <w:rsid w:val="0075286F"/>
    <w:rsid w:val="007538D1"/>
    <w:rsid w:val="00753A02"/>
    <w:rsid w:val="0075402D"/>
    <w:rsid w:val="00754097"/>
    <w:rsid w:val="00754EC9"/>
    <w:rsid w:val="00757FFD"/>
    <w:rsid w:val="00761AD4"/>
    <w:rsid w:val="0076209E"/>
    <w:rsid w:val="007620DD"/>
    <w:rsid w:val="00762E80"/>
    <w:rsid w:val="00764D85"/>
    <w:rsid w:val="007652AA"/>
    <w:rsid w:val="00765492"/>
    <w:rsid w:val="007659A7"/>
    <w:rsid w:val="0076615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785"/>
    <w:rsid w:val="00783003"/>
    <w:rsid w:val="007831B3"/>
    <w:rsid w:val="00783551"/>
    <w:rsid w:val="0078572C"/>
    <w:rsid w:val="00785739"/>
    <w:rsid w:val="0078791C"/>
    <w:rsid w:val="00787CA9"/>
    <w:rsid w:val="007922F8"/>
    <w:rsid w:val="00792CD6"/>
    <w:rsid w:val="007931BA"/>
    <w:rsid w:val="0079442D"/>
    <w:rsid w:val="00794441"/>
    <w:rsid w:val="00795E88"/>
    <w:rsid w:val="00796155"/>
    <w:rsid w:val="00796522"/>
    <w:rsid w:val="00796B2F"/>
    <w:rsid w:val="00797D98"/>
    <w:rsid w:val="007A0ADD"/>
    <w:rsid w:val="007A22BA"/>
    <w:rsid w:val="007A4999"/>
    <w:rsid w:val="007A4CD1"/>
    <w:rsid w:val="007A76A0"/>
    <w:rsid w:val="007B1D5F"/>
    <w:rsid w:val="007B446A"/>
    <w:rsid w:val="007B512A"/>
    <w:rsid w:val="007B53F6"/>
    <w:rsid w:val="007B5967"/>
    <w:rsid w:val="007B6720"/>
    <w:rsid w:val="007B744C"/>
    <w:rsid w:val="007B74F1"/>
    <w:rsid w:val="007C1493"/>
    <w:rsid w:val="007C1ABF"/>
    <w:rsid w:val="007C31E4"/>
    <w:rsid w:val="007C377C"/>
    <w:rsid w:val="007C3D26"/>
    <w:rsid w:val="007C4F48"/>
    <w:rsid w:val="007C50C2"/>
    <w:rsid w:val="007C587E"/>
    <w:rsid w:val="007C6B55"/>
    <w:rsid w:val="007D0D3A"/>
    <w:rsid w:val="007D10FB"/>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6913"/>
    <w:rsid w:val="007E74CD"/>
    <w:rsid w:val="007E7FB5"/>
    <w:rsid w:val="007E7FB6"/>
    <w:rsid w:val="007F0E6B"/>
    <w:rsid w:val="007F11E8"/>
    <w:rsid w:val="007F12FC"/>
    <w:rsid w:val="007F1803"/>
    <w:rsid w:val="007F2759"/>
    <w:rsid w:val="007F4E74"/>
    <w:rsid w:val="007F749D"/>
    <w:rsid w:val="007F750E"/>
    <w:rsid w:val="007F7A8D"/>
    <w:rsid w:val="007F7ACC"/>
    <w:rsid w:val="00801B02"/>
    <w:rsid w:val="00803A19"/>
    <w:rsid w:val="00804A7D"/>
    <w:rsid w:val="0080613F"/>
    <w:rsid w:val="008069DA"/>
    <w:rsid w:val="00807E69"/>
    <w:rsid w:val="00811EB2"/>
    <w:rsid w:val="00814156"/>
    <w:rsid w:val="0081439B"/>
    <w:rsid w:val="00822F59"/>
    <w:rsid w:val="0082326C"/>
    <w:rsid w:val="008236A1"/>
    <w:rsid w:val="00826975"/>
    <w:rsid w:val="00827178"/>
    <w:rsid w:val="008279BD"/>
    <w:rsid w:val="00827BE8"/>
    <w:rsid w:val="0083009B"/>
    <w:rsid w:val="0083056C"/>
    <w:rsid w:val="008308C8"/>
    <w:rsid w:val="008316E1"/>
    <w:rsid w:val="0083245A"/>
    <w:rsid w:val="00832EE8"/>
    <w:rsid w:val="00833076"/>
    <w:rsid w:val="008341DD"/>
    <w:rsid w:val="00835204"/>
    <w:rsid w:val="0083520C"/>
    <w:rsid w:val="0083568C"/>
    <w:rsid w:val="0083606D"/>
    <w:rsid w:val="00836974"/>
    <w:rsid w:val="00837EEB"/>
    <w:rsid w:val="008421D3"/>
    <w:rsid w:val="00842D6A"/>
    <w:rsid w:val="00842F5B"/>
    <w:rsid w:val="0084390A"/>
    <w:rsid w:val="00843B67"/>
    <w:rsid w:val="0084422A"/>
    <w:rsid w:val="00846E9B"/>
    <w:rsid w:val="00847222"/>
    <w:rsid w:val="00847343"/>
    <w:rsid w:val="00850DCF"/>
    <w:rsid w:val="0085237F"/>
    <w:rsid w:val="008525BE"/>
    <w:rsid w:val="008537FC"/>
    <w:rsid w:val="00854C73"/>
    <w:rsid w:val="00855B68"/>
    <w:rsid w:val="00855EEE"/>
    <w:rsid w:val="0085631C"/>
    <w:rsid w:val="0085641C"/>
    <w:rsid w:val="00857986"/>
    <w:rsid w:val="0086790E"/>
    <w:rsid w:val="00871DF8"/>
    <w:rsid w:val="00872C69"/>
    <w:rsid w:val="00873AA0"/>
    <w:rsid w:val="00874E26"/>
    <w:rsid w:val="00876BE2"/>
    <w:rsid w:val="008809A6"/>
    <w:rsid w:val="0088193D"/>
    <w:rsid w:val="00881BC8"/>
    <w:rsid w:val="008838A3"/>
    <w:rsid w:val="00883DE9"/>
    <w:rsid w:val="00883E88"/>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7E0"/>
    <w:rsid w:val="008A4B74"/>
    <w:rsid w:val="008A58C6"/>
    <w:rsid w:val="008A60C1"/>
    <w:rsid w:val="008A6681"/>
    <w:rsid w:val="008A6871"/>
    <w:rsid w:val="008A6A6E"/>
    <w:rsid w:val="008A6E23"/>
    <w:rsid w:val="008A701C"/>
    <w:rsid w:val="008A7C51"/>
    <w:rsid w:val="008A7F93"/>
    <w:rsid w:val="008B03C4"/>
    <w:rsid w:val="008B1A4E"/>
    <w:rsid w:val="008B24D9"/>
    <w:rsid w:val="008B25EE"/>
    <w:rsid w:val="008B2872"/>
    <w:rsid w:val="008B291E"/>
    <w:rsid w:val="008B34D0"/>
    <w:rsid w:val="008B6BBE"/>
    <w:rsid w:val="008B751B"/>
    <w:rsid w:val="008C09A9"/>
    <w:rsid w:val="008C0CFF"/>
    <w:rsid w:val="008C195A"/>
    <w:rsid w:val="008C1E98"/>
    <w:rsid w:val="008C2871"/>
    <w:rsid w:val="008C3183"/>
    <w:rsid w:val="008C320D"/>
    <w:rsid w:val="008C53F3"/>
    <w:rsid w:val="008C7645"/>
    <w:rsid w:val="008C7D0D"/>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317F"/>
    <w:rsid w:val="008E35AA"/>
    <w:rsid w:val="008E48DB"/>
    <w:rsid w:val="008E4E54"/>
    <w:rsid w:val="008E5CF9"/>
    <w:rsid w:val="008E6D31"/>
    <w:rsid w:val="008E726F"/>
    <w:rsid w:val="008E79CD"/>
    <w:rsid w:val="008E7DBA"/>
    <w:rsid w:val="008F0DA5"/>
    <w:rsid w:val="008F1DD5"/>
    <w:rsid w:val="008F2B18"/>
    <w:rsid w:val="008F2E09"/>
    <w:rsid w:val="008F2E96"/>
    <w:rsid w:val="008F316F"/>
    <w:rsid w:val="008F3493"/>
    <w:rsid w:val="008F3A93"/>
    <w:rsid w:val="008F3C0D"/>
    <w:rsid w:val="008F4357"/>
    <w:rsid w:val="008F4441"/>
    <w:rsid w:val="008F5B85"/>
    <w:rsid w:val="008F77B1"/>
    <w:rsid w:val="008F797E"/>
    <w:rsid w:val="008F7CD0"/>
    <w:rsid w:val="009008BB"/>
    <w:rsid w:val="00900BAF"/>
    <w:rsid w:val="00900ECE"/>
    <w:rsid w:val="00901119"/>
    <w:rsid w:val="009029D6"/>
    <w:rsid w:val="009031F0"/>
    <w:rsid w:val="009035C5"/>
    <w:rsid w:val="0090394B"/>
    <w:rsid w:val="00904758"/>
    <w:rsid w:val="009051C8"/>
    <w:rsid w:val="00905409"/>
    <w:rsid w:val="00905879"/>
    <w:rsid w:val="00905B1B"/>
    <w:rsid w:val="0090710A"/>
    <w:rsid w:val="00907BB3"/>
    <w:rsid w:val="00910004"/>
    <w:rsid w:val="00910153"/>
    <w:rsid w:val="009118A8"/>
    <w:rsid w:val="00911F81"/>
    <w:rsid w:val="009145F9"/>
    <w:rsid w:val="00915C27"/>
    <w:rsid w:val="00916611"/>
    <w:rsid w:val="0091692A"/>
    <w:rsid w:val="009173E2"/>
    <w:rsid w:val="0091792E"/>
    <w:rsid w:val="00920974"/>
    <w:rsid w:val="009222D0"/>
    <w:rsid w:val="00922D7C"/>
    <w:rsid w:val="009239BB"/>
    <w:rsid w:val="00924F21"/>
    <w:rsid w:val="0092516E"/>
    <w:rsid w:val="00926114"/>
    <w:rsid w:val="00926486"/>
    <w:rsid w:val="00927857"/>
    <w:rsid w:val="009317D0"/>
    <w:rsid w:val="00931E63"/>
    <w:rsid w:val="00932114"/>
    <w:rsid w:val="00932AE1"/>
    <w:rsid w:val="00933D96"/>
    <w:rsid w:val="00934556"/>
    <w:rsid w:val="009345CA"/>
    <w:rsid w:val="00934889"/>
    <w:rsid w:val="00935166"/>
    <w:rsid w:val="00935487"/>
    <w:rsid w:val="0093654F"/>
    <w:rsid w:val="0093757B"/>
    <w:rsid w:val="00937A8B"/>
    <w:rsid w:val="00937F89"/>
    <w:rsid w:val="0094074A"/>
    <w:rsid w:val="009421CA"/>
    <w:rsid w:val="00942DAE"/>
    <w:rsid w:val="00942E79"/>
    <w:rsid w:val="009433E5"/>
    <w:rsid w:val="00943AAA"/>
    <w:rsid w:val="00944C9F"/>
    <w:rsid w:val="00945DFC"/>
    <w:rsid w:val="009461AD"/>
    <w:rsid w:val="00946A28"/>
    <w:rsid w:val="00950BB4"/>
    <w:rsid w:val="00951CDA"/>
    <w:rsid w:val="00952DFC"/>
    <w:rsid w:val="009532B9"/>
    <w:rsid w:val="00954A16"/>
    <w:rsid w:val="00955911"/>
    <w:rsid w:val="00955C83"/>
    <w:rsid w:val="00955EC7"/>
    <w:rsid w:val="009568A6"/>
    <w:rsid w:val="009568A8"/>
    <w:rsid w:val="00956F3A"/>
    <w:rsid w:val="00960534"/>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1BB7"/>
    <w:rsid w:val="00982B90"/>
    <w:rsid w:val="00983665"/>
    <w:rsid w:val="00983A3A"/>
    <w:rsid w:val="009840AE"/>
    <w:rsid w:val="00986DE3"/>
    <w:rsid w:val="00987F4F"/>
    <w:rsid w:val="00990A84"/>
    <w:rsid w:val="00991380"/>
    <w:rsid w:val="00992F7D"/>
    <w:rsid w:val="009930E6"/>
    <w:rsid w:val="009932D6"/>
    <w:rsid w:val="009935B7"/>
    <w:rsid w:val="0099570D"/>
    <w:rsid w:val="00997584"/>
    <w:rsid w:val="00997F4A"/>
    <w:rsid w:val="009A1557"/>
    <w:rsid w:val="009A184B"/>
    <w:rsid w:val="009A1CFA"/>
    <w:rsid w:val="009A265A"/>
    <w:rsid w:val="009A2C1A"/>
    <w:rsid w:val="009A31A2"/>
    <w:rsid w:val="009A5309"/>
    <w:rsid w:val="009A5C52"/>
    <w:rsid w:val="009A5CEE"/>
    <w:rsid w:val="009A676C"/>
    <w:rsid w:val="009A6D0D"/>
    <w:rsid w:val="009A722D"/>
    <w:rsid w:val="009A7356"/>
    <w:rsid w:val="009B2BFE"/>
    <w:rsid w:val="009B3419"/>
    <w:rsid w:val="009B350B"/>
    <w:rsid w:val="009B3D69"/>
    <w:rsid w:val="009B5128"/>
    <w:rsid w:val="009B6453"/>
    <w:rsid w:val="009B6FA1"/>
    <w:rsid w:val="009C2D25"/>
    <w:rsid w:val="009C3424"/>
    <w:rsid w:val="009C387A"/>
    <w:rsid w:val="009C3C1E"/>
    <w:rsid w:val="009C3F6D"/>
    <w:rsid w:val="009C4FD9"/>
    <w:rsid w:val="009C5FA0"/>
    <w:rsid w:val="009C7F67"/>
    <w:rsid w:val="009D0574"/>
    <w:rsid w:val="009D0770"/>
    <w:rsid w:val="009D119A"/>
    <w:rsid w:val="009D3199"/>
    <w:rsid w:val="009D3DDE"/>
    <w:rsid w:val="009D4386"/>
    <w:rsid w:val="009D63F9"/>
    <w:rsid w:val="009D69DE"/>
    <w:rsid w:val="009D7893"/>
    <w:rsid w:val="009E09A6"/>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860"/>
    <w:rsid w:val="00A11DA6"/>
    <w:rsid w:val="00A12875"/>
    <w:rsid w:val="00A142CE"/>
    <w:rsid w:val="00A16333"/>
    <w:rsid w:val="00A16A4C"/>
    <w:rsid w:val="00A174F6"/>
    <w:rsid w:val="00A20464"/>
    <w:rsid w:val="00A21B43"/>
    <w:rsid w:val="00A21FB9"/>
    <w:rsid w:val="00A22E52"/>
    <w:rsid w:val="00A2366A"/>
    <w:rsid w:val="00A243EE"/>
    <w:rsid w:val="00A2699F"/>
    <w:rsid w:val="00A26A1E"/>
    <w:rsid w:val="00A26DE2"/>
    <w:rsid w:val="00A2785C"/>
    <w:rsid w:val="00A278E8"/>
    <w:rsid w:val="00A27EC6"/>
    <w:rsid w:val="00A30656"/>
    <w:rsid w:val="00A3088A"/>
    <w:rsid w:val="00A3180A"/>
    <w:rsid w:val="00A31AC6"/>
    <w:rsid w:val="00A31EC6"/>
    <w:rsid w:val="00A33D68"/>
    <w:rsid w:val="00A34915"/>
    <w:rsid w:val="00A36038"/>
    <w:rsid w:val="00A36B62"/>
    <w:rsid w:val="00A36EF0"/>
    <w:rsid w:val="00A376FA"/>
    <w:rsid w:val="00A402CF"/>
    <w:rsid w:val="00A40FC0"/>
    <w:rsid w:val="00A413AC"/>
    <w:rsid w:val="00A4419F"/>
    <w:rsid w:val="00A4422C"/>
    <w:rsid w:val="00A44325"/>
    <w:rsid w:val="00A44685"/>
    <w:rsid w:val="00A45996"/>
    <w:rsid w:val="00A46784"/>
    <w:rsid w:val="00A468A9"/>
    <w:rsid w:val="00A47E70"/>
    <w:rsid w:val="00A507A1"/>
    <w:rsid w:val="00A5382B"/>
    <w:rsid w:val="00A55128"/>
    <w:rsid w:val="00A55835"/>
    <w:rsid w:val="00A55CBD"/>
    <w:rsid w:val="00A570EF"/>
    <w:rsid w:val="00A61D78"/>
    <w:rsid w:val="00A62B37"/>
    <w:rsid w:val="00A632EB"/>
    <w:rsid w:val="00A638C7"/>
    <w:rsid w:val="00A63C72"/>
    <w:rsid w:val="00A64F6B"/>
    <w:rsid w:val="00A671CE"/>
    <w:rsid w:val="00A677DD"/>
    <w:rsid w:val="00A7020E"/>
    <w:rsid w:val="00A702C7"/>
    <w:rsid w:val="00A71FE2"/>
    <w:rsid w:val="00A7250A"/>
    <w:rsid w:val="00A725DB"/>
    <w:rsid w:val="00A72DE1"/>
    <w:rsid w:val="00A730E8"/>
    <w:rsid w:val="00A7314C"/>
    <w:rsid w:val="00A73BFE"/>
    <w:rsid w:val="00A740DE"/>
    <w:rsid w:val="00A7613D"/>
    <w:rsid w:val="00A766B8"/>
    <w:rsid w:val="00A76980"/>
    <w:rsid w:val="00A812FB"/>
    <w:rsid w:val="00A81C95"/>
    <w:rsid w:val="00A8205B"/>
    <w:rsid w:val="00A8255B"/>
    <w:rsid w:val="00A82733"/>
    <w:rsid w:val="00A83254"/>
    <w:rsid w:val="00A83501"/>
    <w:rsid w:val="00A83E7D"/>
    <w:rsid w:val="00A83ED4"/>
    <w:rsid w:val="00A863EE"/>
    <w:rsid w:val="00A879FD"/>
    <w:rsid w:val="00A901DF"/>
    <w:rsid w:val="00A91C3D"/>
    <w:rsid w:val="00A928E5"/>
    <w:rsid w:val="00A934D0"/>
    <w:rsid w:val="00A94392"/>
    <w:rsid w:val="00A954AC"/>
    <w:rsid w:val="00A95754"/>
    <w:rsid w:val="00A96E24"/>
    <w:rsid w:val="00A9721B"/>
    <w:rsid w:val="00AA046A"/>
    <w:rsid w:val="00AA119D"/>
    <w:rsid w:val="00AA3A7F"/>
    <w:rsid w:val="00AA4C5E"/>
    <w:rsid w:val="00AA73DA"/>
    <w:rsid w:val="00AA7DFA"/>
    <w:rsid w:val="00AB0107"/>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3EEA"/>
    <w:rsid w:val="00AD42E1"/>
    <w:rsid w:val="00AD482F"/>
    <w:rsid w:val="00AD530D"/>
    <w:rsid w:val="00AE0052"/>
    <w:rsid w:val="00AE18E0"/>
    <w:rsid w:val="00AE20D4"/>
    <w:rsid w:val="00AE2673"/>
    <w:rsid w:val="00AE2CC3"/>
    <w:rsid w:val="00AE2DDF"/>
    <w:rsid w:val="00AE30CF"/>
    <w:rsid w:val="00AE4202"/>
    <w:rsid w:val="00AE430E"/>
    <w:rsid w:val="00AE5600"/>
    <w:rsid w:val="00AE5707"/>
    <w:rsid w:val="00AE6229"/>
    <w:rsid w:val="00AE6F49"/>
    <w:rsid w:val="00AE7EA7"/>
    <w:rsid w:val="00AF0536"/>
    <w:rsid w:val="00AF1890"/>
    <w:rsid w:val="00AF22BA"/>
    <w:rsid w:val="00AF3473"/>
    <w:rsid w:val="00AF4332"/>
    <w:rsid w:val="00AF45CD"/>
    <w:rsid w:val="00AF4A07"/>
    <w:rsid w:val="00AF4E18"/>
    <w:rsid w:val="00AF7515"/>
    <w:rsid w:val="00B00341"/>
    <w:rsid w:val="00B009E7"/>
    <w:rsid w:val="00B010E3"/>
    <w:rsid w:val="00B039EC"/>
    <w:rsid w:val="00B05534"/>
    <w:rsid w:val="00B075E1"/>
    <w:rsid w:val="00B07ABB"/>
    <w:rsid w:val="00B07FFB"/>
    <w:rsid w:val="00B104B6"/>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57E"/>
    <w:rsid w:val="00B3360C"/>
    <w:rsid w:val="00B33B84"/>
    <w:rsid w:val="00B34546"/>
    <w:rsid w:val="00B347E8"/>
    <w:rsid w:val="00B34A43"/>
    <w:rsid w:val="00B34A8B"/>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073"/>
    <w:rsid w:val="00B6023C"/>
    <w:rsid w:val="00B614F8"/>
    <w:rsid w:val="00B619BE"/>
    <w:rsid w:val="00B61FEB"/>
    <w:rsid w:val="00B625C5"/>
    <w:rsid w:val="00B64038"/>
    <w:rsid w:val="00B642D5"/>
    <w:rsid w:val="00B6498C"/>
    <w:rsid w:val="00B65CD3"/>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AD4"/>
    <w:rsid w:val="00B82E23"/>
    <w:rsid w:val="00B83BC7"/>
    <w:rsid w:val="00B83F14"/>
    <w:rsid w:val="00B84852"/>
    <w:rsid w:val="00B86576"/>
    <w:rsid w:val="00B869BD"/>
    <w:rsid w:val="00B87873"/>
    <w:rsid w:val="00B90FD9"/>
    <w:rsid w:val="00B91474"/>
    <w:rsid w:val="00B9351B"/>
    <w:rsid w:val="00B93D8B"/>
    <w:rsid w:val="00B97C5D"/>
    <w:rsid w:val="00BA030D"/>
    <w:rsid w:val="00BA06E3"/>
    <w:rsid w:val="00BA0C8C"/>
    <w:rsid w:val="00BA109A"/>
    <w:rsid w:val="00BA1642"/>
    <w:rsid w:val="00BA28CF"/>
    <w:rsid w:val="00BA331C"/>
    <w:rsid w:val="00BA3349"/>
    <w:rsid w:val="00BA350E"/>
    <w:rsid w:val="00BA3CA4"/>
    <w:rsid w:val="00BA4A56"/>
    <w:rsid w:val="00BA4CAF"/>
    <w:rsid w:val="00BA4FB5"/>
    <w:rsid w:val="00BA53C3"/>
    <w:rsid w:val="00BA6D64"/>
    <w:rsid w:val="00BB399B"/>
    <w:rsid w:val="00BB39BF"/>
    <w:rsid w:val="00BB4CBA"/>
    <w:rsid w:val="00BB5613"/>
    <w:rsid w:val="00BB6430"/>
    <w:rsid w:val="00BB6A53"/>
    <w:rsid w:val="00BB6B31"/>
    <w:rsid w:val="00BC15A4"/>
    <w:rsid w:val="00BC3573"/>
    <w:rsid w:val="00BC35B5"/>
    <w:rsid w:val="00BC39FF"/>
    <w:rsid w:val="00BC4269"/>
    <w:rsid w:val="00BC5578"/>
    <w:rsid w:val="00BC5AC5"/>
    <w:rsid w:val="00BC62FB"/>
    <w:rsid w:val="00BC6C4E"/>
    <w:rsid w:val="00BC7455"/>
    <w:rsid w:val="00BC776A"/>
    <w:rsid w:val="00BD0E0B"/>
    <w:rsid w:val="00BD279D"/>
    <w:rsid w:val="00BD36FB"/>
    <w:rsid w:val="00BD5AE8"/>
    <w:rsid w:val="00BD5E3C"/>
    <w:rsid w:val="00BD5F05"/>
    <w:rsid w:val="00BD5FCC"/>
    <w:rsid w:val="00BD64F8"/>
    <w:rsid w:val="00BE0FD3"/>
    <w:rsid w:val="00BE13AB"/>
    <w:rsid w:val="00BE1993"/>
    <w:rsid w:val="00BE2DAB"/>
    <w:rsid w:val="00BE3BE3"/>
    <w:rsid w:val="00BE4185"/>
    <w:rsid w:val="00BE50CD"/>
    <w:rsid w:val="00BE52BB"/>
    <w:rsid w:val="00BE57F5"/>
    <w:rsid w:val="00BE5E26"/>
    <w:rsid w:val="00BE698C"/>
    <w:rsid w:val="00BE77A9"/>
    <w:rsid w:val="00BE789D"/>
    <w:rsid w:val="00BE78C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26CDC"/>
    <w:rsid w:val="00C322F9"/>
    <w:rsid w:val="00C33600"/>
    <w:rsid w:val="00C344DF"/>
    <w:rsid w:val="00C353C9"/>
    <w:rsid w:val="00C367B1"/>
    <w:rsid w:val="00C37A62"/>
    <w:rsid w:val="00C402BB"/>
    <w:rsid w:val="00C42D5A"/>
    <w:rsid w:val="00C42D6F"/>
    <w:rsid w:val="00C4539D"/>
    <w:rsid w:val="00C45879"/>
    <w:rsid w:val="00C458AC"/>
    <w:rsid w:val="00C460F5"/>
    <w:rsid w:val="00C4727C"/>
    <w:rsid w:val="00C47F2E"/>
    <w:rsid w:val="00C5044D"/>
    <w:rsid w:val="00C5104E"/>
    <w:rsid w:val="00C52735"/>
    <w:rsid w:val="00C52CA4"/>
    <w:rsid w:val="00C5442E"/>
    <w:rsid w:val="00C54BEB"/>
    <w:rsid w:val="00C5571D"/>
    <w:rsid w:val="00C55D04"/>
    <w:rsid w:val="00C56631"/>
    <w:rsid w:val="00C604D9"/>
    <w:rsid w:val="00C613E6"/>
    <w:rsid w:val="00C61C41"/>
    <w:rsid w:val="00C6290F"/>
    <w:rsid w:val="00C62978"/>
    <w:rsid w:val="00C63735"/>
    <w:rsid w:val="00C63C1A"/>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6E9"/>
    <w:rsid w:val="00C809B9"/>
    <w:rsid w:val="00C81C7B"/>
    <w:rsid w:val="00C81F43"/>
    <w:rsid w:val="00C83013"/>
    <w:rsid w:val="00C83E4C"/>
    <w:rsid w:val="00C84DC4"/>
    <w:rsid w:val="00C854A8"/>
    <w:rsid w:val="00C85755"/>
    <w:rsid w:val="00C85B17"/>
    <w:rsid w:val="00C860CA"/>
    <w:rsid w:val="00C86957"/>
    <w:rsid w:val="00C87733"/>
    <w:rsid w:val="00C91263"/>
    <w:rsid w:val="00C9170E"/>
    <w:rsid w:val="00C92086"/>
    <w:rsid w:val="00C92420"/>
    <w:rsid w:val="00C93080"/>
    <w:rsid w:val="00C9415E"/>
    <w:rsid w:val="00C950C5"/>
    <w:rsid w:val="00C95985"/>
    <w:rsid w:val="00C95DEA"/>
    <w:rsid w:val="00C95E7A"/>
    <w:rsid w:val="00C96BBA"/>
    <w:rsid w:val="00CA115B"/>
    <w:rsid w:val="00CA1621"/>
    <w:rsid w:val="00CA18DA"/>
    <w:rsid w:val="00CA1E94"/>
    <w:rsid w:val="00CA1F55"/>
    <w:rsid w:val="00CA2621"/>
    <w:rsid w:val="00CA2ED0"/>
    <w:rsid w:val="00CA2FAB"/>
    <w:rsid w:val="00CA3678"/>
    <w:rsid w:val="00CA4596"/>
    <w:rsid w:val="00CA48F6"/>
    <w:rsid w:val="00CA50A6"/>
    <w:rsid w:val="00CA5422"/>
    <w:rsid w:val="00CA7256"/>
    <w:rsid w:val="00CA7E34"/>
    <w:rsid w:val="00CB11E0"/>
    <w:rsid w:val="00CB33D7"/>
    <w:rsid w:val="00CB3714"/>
    <w:rsid w:val="00CB379F"/>
    <w:rsid w:val="00CB4DE2"/>
    <w:rsid w:val="00CB5241"/>
    <w:rsid w:val="00CC004A"/>
    <w:rsid w:val="00CC1B29"/>
    <w:rsid w:val="00CC3DBF"/>
    <w:rsid w:val="00CC475F"/>
    <w:rsid w:val="00CC6082"/>
    <w:rsid w:val="00CC6C6E"/>
    <w:rsid w:val="00CC76E6"/>
    <w:rsid w:val="00CC7FD1"/>
    <w:rsid w:val="00CC7FFB"/>
    <w:rsid w:val="00CD01E6"/>
    <w:rsid w:val="00CD05C8"/>
    <w:rsid w:val="00CD06F2"/>
    <w:rsid w:val="00CD1A92"/>
    <w:rsid w:val="00CD1EB6"/>
    <w:rsid w:val="00CD1F55"/>
    <w:rsid w:val="00CD38F4"/>
    <w:rsid w:val="00CD69CD"/>
    <w:rsid w:val="00CD6ED2"/>
    <w:rsid w:val="00CE0A18"/>
    <w:rsid w:val="00CE1A22"/>
    <w:rsid w:val="00CE2781"/>
    <w:rsid w:val="00CE3041"/>
    <w:rsid w:val="00CE33DA"/>
    <w:rsid w:val="00CE3BE7"/>
    <w:rsid w:val="00CE3C10"/>
    <w:rsid w:val="00CE41F3"/>
    <w:rsid w:val="00CE5D62"/>
    <w:rsid w:val="00CE6634"/>
    <w:rsid w:val="00CE6EDE"/>
    <w:rsid w:val="00CE72A6"/>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886"/>
    <w:rsid w:val="00D15B3F"/>
    <w:rsid w:val="00D15D1D"/>
    <w:rsid w:val="00D17D34"/>
    <w:rsid w:val="00D20A32"/>
    <w:rsid w:val="00D233A3"/>
    <w:rsid w:val="00D2389D"/>
    <w:rsid w:val="00D24B5B"/>
    <w:rsid w:val="00D25335"/>
    <w:rsid w:val="00D25C6F"/>
    <w:rsid w:val="00D2660D"/>
    <w:rsid w:val="00D2712A"/>
    <w:rsid w:val="00D317C2"/>
    <w:rsid w:val="00D32033"/>
    <w:rsid w:val="00D322C4"/>
    <w:rsid w:val="00D32B0C"/>
    <w:rsid w:val="00D33D71"/>
    <w:rsid w:val="00D34B96"/>
    <w:rsid w:val="00D377E1"/>
    <w:rsid w:val="00D40C3D"/>
    <w:rsid w:val="00D4105B"/>
    <w:rsid w:val="00D413F6"/>
    <w:rsid w:val="00D41622"/>
    <w:rsid w:val="00D41CF8"/>
    <w:rsid w:val="00D42C79"/>
    <w:rsid w:val="00D44952"/>
    <w:rsid w:val="00D45D6C"/>
    <w:rsid w:val="00D47B5E"/>
    <w:rsid w:val="00D500FB"/>
    <w:rsid w:val="00D5041C"/>
    <w:rsid w:val="00D504D2"/>
    <w:rsid w:val="00D507C5"/>
    <w:rsid w:val="00D51CDE"/>
    <w:rsid w:val="00D51DA3"/>
    <w:rsid w:val="00D5234E"/>
    <w:rsid w:val="00D52DEF"/>
    <w:rsid w:val="00D54ABF"/>
    <w:rsid w:val="00D55157"/>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80C65"/>
    <w:rsid w:val="00D81701"/>
    <w:rsid w:val="00D8495E"/>
    <w:rsid w:val="00D87A16"/>
    <w:rsid w:val="00D9074A"/>
    <w:rsid w:val="00D9097D"/>
    <w:rsid w:val="00D91DD7"/>
    <w:rsid w:val="00D9417C"/>
    <w:rsid w:val="00D949C7"/>
    <w:rsid w:val="00D94E69"/>
    <w:rsid w:val="00D952E4"/>
    <w:rsid w:val="00D95B22"/>
    <w:rsid w:val="00DA32E6"/>
    <w:rsid w:val="00DA32F7"/>
    <w:rsid w:val="00DA6E41"/>
    <w:rsid w:val="00DA7113"/>
    <w:rsid w:val="00DA7B9F"/>
    <w:rsid w:val="00DA7E80"/>
    <w:rsid w:val="00DB0091"/>
    <w:rsid w:val="00DB0857"/>
    <w:rsid w:val="00DB227D"/>
    <w:rsid w:val="00DB2997"/>
    <w:rsid w:val="00DB382B"/>
    <w:rsid w:val="00DB404E"/>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7CDC"/>
    <w:rsid w:val="00DE151B"/>
    <w:rsid w:val="00DE1EE1"/>
    <w:rsid w:val="00DE1F2B"/>
    <w:rsid w:val="00DE274C"/>
    <w:rsid w:val="00DE287D"/>
    <w:rsid w:val="00DE2A8B"/>
    <w:rsid w:val="00DE3FCD"/>
    <w:rsid w:val="00DE4090"/>
    <w:rsid w:val="00DE41BB"/>
    <w:rsid w:val="00DE4A17"/>
    <w:rsid w:val="00DE4E33"/>
    <w:rsid w:val="00DE5003"/>
    <w:rsid w:val="00DE60A2"/>
    <w:rsid w:val="00DE6F4A"/>
    <w:rsid w:val="00DE7727"/>
    <w:rsid w:val="00DE7D8F"/>
    <w:rsid w:val="00DF01D7"/>
    <w:rsid w:val="00DF1383"/>
    <w:rsid w:val="00DF18D6"/>
    <w:rsid w:val="00DF2A1A"/>
    <w:rsid w:val="00DF4239"/>
    <w:rsid w:val="00DF55A4"/>
    <w:rsid w:val="00DF7EA5"/>
    <w:rsid w:val="00E0095F"/>
    <w:rsid w:val="00E0264D"/>
    <w:rsid w:val="00E028EE"/>
    <w:rsid w:val="00E03A59"/>
    <w:rsid w:val="00E03A6C"/>
    <w:rsid w:val="00E03C6D"/>
    <w:rsid w:val="00E03EB1"/>
    <w:rsid w:val="00E055A6"/>
    <w:rsid w:val="00E10018"/>
    <w:rsid w:val="00E10F6B"/>
    <w:rsid w:val="00E119DC"/>
    <w:rsid w:val="00E12F74"/>
    <w:rsid w:val="00E139CA"/>
    <w:rsid w:val="00E14A2C"/>
    <w:rsid w:val="00E15C46"/>
    <w:rsid w:val="00E15E28"/>
    <w:rsid w:val="00E16BCC"/>
    <w:rsid w:val="00E16F1D"/>
    <w:rsid w:val="00E214EB"/>
    <w:rsid w:val="00E232BC"/>
    <w:rsid w:val="00E234D2"/>
    <w:rsid w:val="00E27652"/>
    <w:rsid w:val="00E307BA"/>
    <w:rsid w:val="00E30D80"/>
    <w:rsid w:val="00E3131F"/>
    <w:rsid w:val="00E319C5"/>
    <w:rsid w:val="00E31B55"/>
    <w:rsid w:val="00E3249F"/>
    <w:rsid w:val="00E324CC"/>
    <w:rsid w:val="00E33380"/>
    <w:rsid w:val="00E33584"/>
    <w:rsid w:val="00E3403F"/>
    <w:rsid w:val="00E34407"/>
    <w:rsid w:val="00E3467F"/>
    <w:rsid w:val="00E35618"/>
    <w:rsid w:val="00E36897"/>
    <w:rsid w:val="00E37719"/>
    <w:rsid w:val="00E413B8"/>
    <w:rsid w:val="00E41CD1"/>
    <w:rsid w:val="00E42AC9"/>
    <w:rsid w:val="00E42E27"/>
    <w:rsid w:val="00E4440F"/>
    <w:rsid w:val="00E454D5"/>
    <w:rsid w:val="00E47690"/>
    <w:rsid w:val="00E50A20"/>
    <w:rsid w:val="00E51340"/>
    <w:rsid w:val="00E513E4"/>
    <w:rsid w:val="00E52089"/>
    <w:rsid w:val="00E52205"/>
    <w:rsid w:val="00E52CB4"/>
    <w:rsid w:val="00E54B20"/>
    <w:rsid w:val="00E54D81"/>
    <w:rsid w:val="00E55AFC"/>
    <w:rsid w:val="00E574B5"/>
    <w:rsid w:val="00E57526"/>
    <w:rsid w:val="00E57C93"/>
    <w:rsid w:val="00E61597"/>
    <w:rsid w:val="00E643A6"/>
    <w:rsid w:val="00E655FF"/>
    <w:rsid w:val="00E65E14"/>
    <w:rsid w:val="00E66FEF"/>
    <w:rsid w:val="00E673C4"/>
    <w:rsid w:val="00E67D48"/>
    <w:rsid w:val="00E71C79"/>
    <w:rsid w:val="00E721AC"/>
    <w:rsid w:val="00E725F7"/>
    <w:rsid w:val="00E7382B"/>
    <w:rsid w:val="00E73AA2"/>
    <w:rsid w:val="00E7553B"/>
    <w:rsid w:val="00E75864"/>
    <w:rsid w:val="00E75DBA"/>
    <w:rsid w:val="00E76737"/>
    <w:rsid w:val="00E7773E"/>
    <w:rsid w:val="00E80FB6"/>
    <w:rsid w:val="00E82653"/>
    <w:rsid w:val="00E836AC"/>
    <w:rsid w:val="00E83D1D"/>
    <w:rsid w:val="00E84310"/>
    <w:rsid w:val="00E849D4"/>
    <w:rsid w:val="00E84B8F"/>
    <w:rsid w:val="00E855A7"/>
    <w:rsid w:val="00E85C54"/>
    <w:rsid w:val="00E86828"/>
    <w:rsid w:val="00E86925"/>
    <w:rsid w:val="00E86E33"/>
    <w:rsid w:val="00E87423"/>
    <w:rsid w:val="00E87793"/>
    <w:rsid w:val="00E901C9"/>
    <w:rsid w:val="00E913C8"/>
    <w:rsid w:val="00E91C6C"/>
    <w:rsid w:val="00E922A3"/>
    <w:rsid w:val="00E938AF"/>
    <w:rsid w:val="00E955AE"/>
    <w:rsid w:val="00E9713D"/>
    <w:rsid w:val="00E973A9"/>
    <w:rsid w:val="00EA1FBE"/>
    <w:rsid w:val="00EA251F"/>
    <w:rsid w:val="00EA32CC"/>
    <w:rsid w:val="00EA6667"/>
    <w:rsid w:val="00EA6D06"/>
    <w:rsid w:val="00EB08DC"/>
    <w:rsid w:val="00EB3BD5"/>
    <w:rsid w:val="00EB4128"/>
    <w:rsid w:val="00EB4CC3"/>
    <w:rsid w:val="00EB505B"/>
    <w:rsid w:val="00EB52E7"/>
    <w:rsid w:val="00EB5621"/>
    <w:rsid w:val="00EB63D8"/>
    <w:rsid w:val="00EB7FA8"/>
    <w:rsid w:val="00EC0520"/>
    <w:rsid w:val="00EC0632"/>
    <w:rsid w:val="00EC3290"/>
    <w:rsid w:val="00EC355E"/>
    <w:rsid w:val="00EC4C18"/>
    <w:rsid w:val="00EC55D5"/>
    <w:rsid w:val="00EC586C"/>
    <w:rsid w:val="00EC6675"/>
    <w:rsid w:val="00EC7C1B"/>
    <w:rsid w:val="00ED00C2"/>
    <w:rsid w:val="00ED17A9"/>
    <w:rsid w:val="00ED1CA1"/>
    <w:rsid w:val="00ED2080"/>
    <w:rsid w:val="00ED510F"/>
    <w:rsid w:val="00ED58D4"/>
    <w:rsid w:val="00ED5D30"/>
    <w:rsid w:val="00ED5D4E"/>
    <w:rsid w:val="00EE1449"/>
    <w:rsid w:val="00EE1A31"/>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178"/>
    <w:rsid w:val="00EF4764"/>
    <w:rsid w:val="00EF63F4"/>
    <w:rsid w:val="00EF74E7"/>
    <w:rsid w:val="00F0014D"/>
    <w:rsid w:val="00F0018C"/>
    <w:rsid w:val="00F008A4"/>
    <w:rsid w:val="00F00AA8"/>
    <w:rsid w:val="00F0378D"/>
    <w:rsid w:val="00F04AE3"/>
    <w:rsid w:val="00F076F4"/>
    <w:rsid w:val="00F10422"/>
    <w:rsid w:val="00F10B16"/>
    <w:rsid w:val="00F11903"/>
    <w:rsid w:val="00F12DAD"/>
    <w:rsid w:val="00F136F7"/>
    <w:rsid w:val="00F1450A"/>
    <w:rsid w:val="00F15201"/>
    <w:rsid w:val="00F15345"/>
    <w:rsid w:val="00F153B7"/>
    <w:rsid w:val="00F164CD"/>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4B10"/>
    <w:rsid w:val="00F4025A"/>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20D"/>
    <w:rsid w:val="00F600FF"/>
    <w:rsid w:val="00F601F4"/>
    <w:rsid w:val="00F61B0C"/>
    <w:rsid w:val="00F63694"/>
    <w:rsid w:val="00F63C33"/>
    <w:rsid w:val="00F646A7"/>
    <w:rsid w:val="00F64EDF"/>
    <w:rsid w:val="00F67AA6"/>
    <w:rsid w:val="00F7148A"/>
    <w:rsid w:val="00F717A0"/>
    <w:rsid w:val="00F72697"/>
    <w:rsid w:val="00F7329A"/>
    <w:rsid w:val="00F73D02"/>
    <w:rsid w:val="00F73F2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BC"/>
    <w:rsid w:val="00F875ED"/>
    <w:rsid w:val="00F9063E"/>
    <w:rsid w:val="00F90AD2"/>
    <w:rsid w:val="00F91E87"/>
    <w:rsid w:val="00F922C3"/>
    <w:rsid w:val="00F930E2"/>
    <w:rsid w:val="00F942F0"/>
    <w:rsid w:val="00F9512C"/>
    <w:rsid w:val="00F963F3"/>
    <w:rsid w:val="00F96A52"/>
    <w:rsid w:val="00F96B99"/>
    <w:rsid w:val="00F97194"/>
    <w:rsid w:val="00F97204"/>
    <w:rsid w:val="00FA1699"/>
    <w:rsid w:val="00FA1FA1"/>
    <w:rsid w:val="00FA2354"/>
    <w:rsid w:val="00FA24AC"/>
    <w:rsid w:val="00FA2A33"/>
    <w:rsid w:val="00FA4654"/>
    <w:rsid w:val="00FA4A93"/>
    <w:rsid w:val="00FA5242"/>
    <w:rsid w:val="00FA5FD5"/>
    <w:rsid w:val="00FA62B3"/>
    <w:rsid w:val="00FA65A1"/>
    <w:rsid w:val="00FA69E5"/>
    <w:rsid w:val="00FA7DC8"/>
    <w:rsid w:val="00FB0328"/>
    <w:rsid w:val="00FB075F"/>
    <w:rsid w:val="00FB0EC4"/>
    <w:rsid w:val="00FB11EF"/>
    <w:rsid w:val="00FB1BB8"/>
    <w:rsid w:val="00FB1D68"/>
    <w:rsid w:val="00FB2853"/>
    <w:rsid w:val="00FB3D40"/>
    <w:rsid w:val="00FB3FF4"/>
    <w:rsid w:val="00FB4169"/>
    <w:rsid w:val="00FB4E84"/>
    <w:rsid w:val="00FB575F"/>
    <w:rsid w:val="00FB68A0"/>
    <w:rsid w:val="00FB7F73"/>
    <w:rsid w:val="00FC09B6"/>
    <w:rsid w:val="00FC283B"/>
    <w:rsid w:val="00FC29D1"/>
    <w:rsid w:val="00FC46CF"/>
    <w:rsid w:val="00FC4959"/>
    <w:rsid w:val="00FC4E0F"/>
    <w:rsid w:val="00FC4EA1"/>
    <w:rsid w:val="00FC4F55"/>
    <w:rsid w:val="00FC509C"/>
    <w:rsid w:val="00FC7619"/>
    <w:rsid w:val="00FC7ABA"/>
    <w:rsid w:val="00FD09D6"/>
    <w:rsid w:val="00FD2A85"/>
    <w:rsid w:val="00FD2EF1"/>
    <w:rsid w:val="00FD41F9"/>
    <w:rsid w:val="00FD46A2"/>
    <w:rsid w:val="00FD52EB"/>
    <w:rsid w:val="00FE0663"/>
    <w:rsid w:val="00FE0C3B"/>
    <w:rsid w:val="00FE174A"/>
    <w:rsid w:val="00FE197B"/>
    <w:rsid w:val="00FE2A51"/>
    <w:rsid w:val="00FE4872"/>
    <w:rsid w:val="00FE49B8"/>
    <w:rsid w:val="00FE536E"/>
    <w:rsid w:val="00FE55FE"/>
    <w:rsid w:val="00FE7A7B"/>
    <w:rsid w:val="00FE7D17"/>
    <w:rsid w:val="00FE7D91"/>
    <w:rsid w:val="00FF1068"/>
    <w:rsid w:val="00FF11A3"/>
    <w:rsid w:val="00FF16B5"/>
    <w:rsid w:val="00FF3A7C"/>
    <w:rsid w:val="00FF3F40"/>
    <w:rsid w:val="00FF42BC"/>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71658781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1122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F19A1-0970-4482-B7A8-73E55A950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3</Pages>
  <Words>1053</Words>
  <Characters>6005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185</cp:revision>
  <cp:lastPrinted>2009-04-22T07:01:00Z</cp:lastPrinted>
  <dcterms:created xsi:type="dcterms:W3CDTF">2020-09-28T11:10:00Z</dcterms:created>
  <dcterms:modified xsi:type="dcterms:W3CDTF">2020-10-23T03:38:00Z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(3)+i6BkrBSlqHVVvnaTtiJDPHwggSho8kOIp/s7L3aX2sYJRUgGuwTPGjDHKjvsm6/RBwff9Qd
boOtj0S/v/NsW3ls00tz/7otyCBvO3At/9aA33fi1gt3E7Ohf6+BBjNiRKNj5YV5ZgmI56XE
5pwkABysYnOPDx8+t65bZs11ZG9wjdoKaynUxQsomGOzh3ZYw7grmpAO708VMaQfnNd+JaWD
X3/gunRqlaYHSVf8t8</vt:lpwstr>
  </property>
  <property fmtid="{D5CDD505-2E9C-101B-9397-08002B2CF9AE}" pid="17" name="_2015_ms_pID_7253431">
    <vt:lpwstr>LnlOrfvK3J+I8CyJGitZ0x5ZtgbNEGIaJmj89i+aiowI2WUE7yc6j6
6nGM5kXuCpGq9zRxUVa7ctMcE2EKgBb75P3iQw9PgtSKjlg1xoEYBf58JlYwPYDl55/gUt0x
TI8ck3SPKvSBxVUsgp6h4efzPe4D0zifu6ZY1MSBCjMjETQp/uJMMuZYfnlC+98YLeZ4ryn9
EPEBEBVozH6nInRbuLop8jz9Pp+ZsGv68a+k</vt:lpwstr>
  </property>
  <property fmtid="{D5CDD505-2E9C-101B-9397-08002B2CF9AE}" pid="18" name="_2015_ms_pID_7253432">
    <vt:lpwstr>mzDOJXRWrIE7EfygqHS1cL8=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1602204999</vt:lpwstr>
  </property>
</Properties>
</file>