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065396" w14:textId="65A46078" w:rsidR="00E90E49" w:rsidRPr="001D647F" w:rsidRDefault="00E90E49" w:rsidP="00E35559">
      <w:pPr>
        <w:pStyle w:val="3GPPHeader"/>
        <w:spacing w:after="60"/>
      </w:pPr>
      <w:r w:rsidRPr="00993A41">
        <w:t>3GPP TSG-RAN WG</w:t>
      </w:r>
      <w:r w:rsidR="002B7558">
        <w:rPr>
          <w:rFonts w:hint="eastAsia"/>
        </w:rPr>
        <w:t>3</w:t>
      </w:r>
      <w:r w:rsidRPr="00993A41">
        <w:t xml:space="preserve"> #</w:t>
      </w:r>
      <w:r w:rsidR="00126758" w:rsidRPr="00993A41">
        <w:t>1</w:t>
      </w:r>
      <w:r w:rsidR="002B7558">
        <w:rPr>
          <w:rFonts w:hint="eastAsia"/>
        </w:rPr>
        <w:t>10</w:t>
      </w:r>
      <w:r w:rsidR="001D7F00">
        <w:rPr>
          <w:rFonts w:hint="eastAsia"/>
        </w:rPr>
        <w:t xml:space="preserve"> </w:t>
      </w:r>
      <w:r w:rsidR="001D7F00" w:rsidRPr="001D647F">
        <w:t>electronic</w:t>
      </w:r>
      <w:r w:rsidRPr="00993A41">
        <w:tab/>
      </w:r>
      <w:r w:rsidR="002B7558" w:rsidRPr="001D647F">
        <w:t>R</w:t>
      </w:r>
      <w:r w:rsidR="002B7558" w:rsidRPr="001D647F">
        <w:rPr>
          <w:rFonts w:hint="eastAsia"/>
        </w:rPr>
        <w:t>3</w:t>
      </w:r>
      <w:r w:rsidR="00835AA4" w:rsidRPr="001D647F">
        <w:t>-</w:t>
      </w:r>
      <w:r w:rsidR="008817CC" w:rsidRPr="001D647F">
        <w:t>20</w:t>
      </w:r>
      <w:r w:rsidR="0092131B" w:rsidRPr="001D647F">
        <w:rPr>
          <w:rFonts w:hint="eastAsia"/>
        </w:rPr>
        <w:t>6306</w:t>
      </w:r>
    </w:p>
    <w:p w14:paraId="5CBA3632" w14:textId="60288CA8" w:rsidR="00E90E49" w:rsidRPr="00203AD9" w:rsidRDefault="00CB2C98" w:rsidP="00357380">
      <w:pPr>
        <w:pStyle w:val="3GPPHeader"/>
      </w:pPr>
      <w:r w:rsidRPr="001D7F00">
        <w:t xml:space="preserve">Online, </w:t>
      </w:r>
      <w:r w:rsidR="00C51393" w:rsidRPr="00C51393">
        <w:t>2-12 November</w:t>
      </w:r>
      <w:r w:rsidRPr="001D7F00">
        <w:t>, 2020</w:t>
      </w:r>
    </w:p>
    <w:p w14:paraId="6EBDF780" w14:textId="74C4A4F2" w:rsidR="00E90E49" w:rsidRPr="00993A41" w:rsidRDefault="00E90E49" w:rsidP="00311702">
      <w:pPr>
        <w:pStyle w:val="3GPPHeader"/>
        <w:rPr>
          <w:sz w:val="22"/>
        </w:rPr>
      </w:pPr>
      <w:r w:rsidRPr="00993A41">
        <w:rPr>
          <w:sz w:val="22"/>
        </w:rPr>
        <w:t>Agenda Item:</w:t>
      </w:r>
      <w:r w:rsidRPr="00993A41">
        <w:rPr>
          <w:sz w:val="22"/>
        </w:rPr>
        <w:tab/>
      </w:r>
      <w:r w:rsidR="003D7C73">
        <w:rPr>
          <w:rFonts w:hint="eastAsia"/>
          <w:sz w:val="22"/>
        </w:rPr>
        <w:t>22</w:t>
      </w:r>
      <w:r w:rsidR="007A1036">
        <w:rPr>
          <w:sz w:val="22"/>
        </w:rPr>
        <w:t>.</w:t>
      </w:r>
      <w:r w:rsidR="003D7C73">
        <w:rPr>
          <w:rFonts w:hint="eastAsia"/>
          <w:sz w:val="22"/>
        </w:rPr>
        <w:t>2</w:t>
      </w:r>
      <w:r w:rsidR="001D6D9E" w:rsidRPr="006414C8">
        <w:rPr>
          <w:sz w:val="22"/>
        </w:rPr>
        <w:t>.</w:t>
      </w:r>
      <w:r w:rsidR="007A1036">
        <w:rPr>
          <w:rFonts w:hint="eastAsia"/>
          <w:sz w:val="22"/>
        </w:rPr>
        <w:t>1</w:t>
      </w:r>
    </w:p>
    <w:p w14:paraId="08CCD374" w14:textId="326F86C4" w:rsidR="00E90E49" w:rsidRPr="00993A41" w:rsidRDefault="003D3C45" w:rsidP="00F64C2B">
      <w:pPr>
        <w:pStyle w:val="3GPPHeader"/>
        <w:rPr>
          <w:sz w:val="22"/>
        </w:rPr>
      </w:pPr>
      <w:r w:rsidRPr="00993A41">
        <w:rPr>
          <w:sz w:val="22"/>
        </w:rPr>
        <w:t>Source:</w:t>
      </w:r>
      <w:r w:rsidR="00E90E49" w:rsidRPr="00993A41">
        <w:rPr>
          <w:sz w:val="22"/>
        </w:rPr>
        <w:tab/>
      </w:r>
      <w:r w:rsidR="005E653B">
        <w:rPr>
          <w:rFonts w:hint="eastAsia"/>
          <w:sz w:val="22"/>
        </w:rPr>
        <w:t>CATT</w:t>
      </w:r>
    </w:p>
    <w:p w14:paraId="34D8B6A0" w14:textId="75112305" w:rsidR="00E90E49" w:rsidRPr="00993A41" w:rsidRDefault="003D3C45" w:rsidP="00311702">
      <w:pPr>
        <w:pStyle w:val="3GPPHeader"/>
        <w:rPr>
          <w:sz w:val="22"/>
        </w:rPr>
      </w:pPr>
      <w:r w:rsidRPr="00993A41">
        <w:rPr>
          <w:sz w:val="22"/>
        </w:rPr>
        <w:t>Title:</w:t>
      </w:r>
      <w:r w:rsidR="00E90E49" w:rsidRPr="00993A41">
        <w:rPr>
          <w:sz w:val="22"/>
        </w:rPr>
        <w:tab/>
      </w:r>
      <w:r w:rsidR="00FD631D">
        <w:rPr>
          <w:rFonts w:hint="eastAsia"/>
          <w:sz w:val="22"/>
        </w:rPr>
        <w:t>Some Issues</w:t>
      </w:r>
      <w:r w:rsidR="003F1204" w:rsidRPr="003F1204">
        <w:rPr>
          <w:sz w:val="22"/>
        </w:rPr>
        <w:t xml:space="preserve"> on Architecture of MBS</w:t>
      </w:r>
    </w:p>
    <w:p w14:paraId="312233AD" w14:textId="5FB0FED3" w:rsidR="00E90E49" w:rsidRPr="00AC2971" w:rsidRDefault="00E90E49" w:rsidP="00AC2971">
      <w:pPr>
        <w:pStyle w:val="3GPPHeader"/>
        <w:rPr>
          <w:sz w:val="22"/>
        </w:rPr>
      </w:pPr>
      <w:r w:rsidRPr="00993A41">
        <w:rPr>
          <w:sz w:val="22"/>
        </w:rPr>
        <w:t>Document for:</w:t>
      </w:r>
      <w:r w:rsidRPr="00993A41">
        <w:rPr>
          <w:sz w:val="22"/>
        </w:rPr>
        <w:tab/>
        <w:t>Discussion, Decision</w:t>
      </w:r>
    </w:p>
    <w:p w14:paraId="40944C31" w14:textId="4D1E75FD" w:rsidR="0008535A" w:rsidRPr="0008535A" w:rsidRDefault="00230D18" w:rsidP="0008535A">
      <w:pPr>
        <w:pStyle w:val="1"/>
      </w:pPr>
      <w:r>
        <w:t>1</w:t>
      </w:r>
      <w:r>
        <w:tab/>
      </w:r>
      <w:r w:rsidR="00E90E49" w:rsidRPr="00CE0424">
        <w:t>Introduction</w:t>
      </w:r>
    </w:p>
    <w:p w14:paraId="20206B54" w14:textId="25A8AA8B" w:rsidR="008403E6" w:rsidRPr="008403E6" w:rsidRDefault="008403E6" w:rsidP="008403E6">
      <w:pPr>
        <w:pStyle w:val="a8"/>
        <w:rPr>
          <w:rFonts w:eastAsia="宋体"/>
        </w:rPr>
      </w:pPr>
      <w:r w:rsidRPr="008403E6">
        <w:rPr>
          <w:rFonts w:eastAsia="宋体"/>
        </w:rPr>
        <w:t xml:space="preserve">SA2 has started the research of 5GC MBS Structure and has made a lot of progress, but some </w:t>
      </w:r>
      <w:r>
        <w:rPr>
          <w:rFonts w:eastAsia="宋体" w:hint="eastAsia"/>
        </w:rPr>
        <w:t>issue</w:t>
      </w:r>
      <w:r>
        <w:rPr>
          <w:rFonts w:eastAsia="宋体"/>
        </w:rPr>
        <w:t>s need to be further</w:t>
      </w:r>
      <w:r>
        <w:rPr>
          <w:rFonts w:eastAsia="宋体" w:hint="eastAsia"/>
        </w:rPr>
        <w:t xml:space="preserve"> </w:t>
      </w:r>
      <w:r w:rsidRPr="008403E6">
        <w:rPr>
          <w:rFonts w:eastAsia="宋体"/>
        </w:rPr>
        <w:t xml:space="preserve">clarified by RAN2/3. These </w:t>
      </w:r>
      <w:r>
        <w:rPr>
          <w:rFonts w:eastAsia="宋体" w:hint="eastAsia"/>
        </w:rPr>
        <w:t>issue</w:t>
      </w:r>
      <w:r>
        <w:rPr>
          <w:rFonts w:eastAsia="宋体"/>
        </w:rPr>
        <w:t>s are contain</w:t>
      </w:r>
      <w:r w:rsidRPr="008403E6">
        <w:rPr>
          <w:rFonts w:eastAsia="宋体"/>
        </w:rPr>
        <w:t xml:space="preserve">ed in the </w:t>
      </w:r>
      <w:r>
        <w:rPr>
          <w:rFonts w:eastAsia="宋体" w:hint="eastAsia"/>
        </w:rPr>
        <w:t>SA2</w:t>
      </w:r>
      <w:r w:rsidR="00D04E98" w:rsidRPr="00D8432A">
        <w:rPr>
          <w:rFonts w:eastAsia="宋体"/>
        </w:rPr>
        <w:t>'s LS</w:t>
      </w:r>
      <w:r w:rsidRPr="008403E6">
        <w:rPr>
          <w:rFonts w:eastAsia="宋体"/>
        </w:rPr>
        <w:t xml:space="preserve"> [</w:t>
      </w:r>
      <w:r>
        <w:rPr>
          <w:rFonts w:eastAsia="宋体" w:hint="eastAsia"/>
        </w:rPr>
        <w:t>1</w:t>
      </w:r>
      <w:r w:rsidRPr="008403E6">
        <w:rPr>
          <w:rFonts w:eastAsia="宋体"/>
        </w:rPr>
        <w:t>].</w:t>
      </w:r>
    </w:p>
    <w:p w14:paraId="76A56946" w14:textId="1FA0B2C3" w:rsidR="00FB0742" w:rsidRPr="008403E6" w:rsidRDefault="008403E6" w:rsidP="008403E6">
      <w:pPr>
        <w:pStyle w:val="a8"/>
        <w:rPr>
          <w:rFonts w:eastAsia="宋体"/>
        </w:rPr>
      </w:pPr>
      <w:r>
        <w:rPr>
          <w:rFonts w:eastAsia="宋体" w:hint="eastAsia"/>
        </w:rPr>
        <w:t>T</w:t>
      </w:r>
      <w:r w:rsidRPr="008403E6">
        <w:rPr>
          <w:rFonts w:eastAsia="宋体"/>
        </w:rPr>
        <w:t xml:space="preserve">o further advance the architecture research of MBS, combined with the </w:t>
      </w:r>
      <w:r>
        <w:rPr>
          <w:rFonts w:eastAsia="宋体"/>
        </w:rPr>
        <w:t>latest</w:t>
      </w:r>
      <w:r>
        <w:rPr>
          <w:rFonts w:eastAsia="宋体" w:hint="eastAsia"/>
        </w:rPr>
        <w:t xml:space="preserve"> </w:t>
      </w:r>
      <w:r w:rsidRPr="008403E6">
        <w:rPr>
          <w:rFonts w:eastAsia="宋体"/>
        </w:rPr>
        <w:t>progress of the last RAN2/3 meeting,</w:t>
      </w:r>
      <w:r>
        <w:rPr>
          <w:rFonts w:eastAsia="宋体" w:hint="eastAsia"/>
        </w:rPr>
        <w:t xml:space="preserve"> </w:t>
      </w:r>
      <w:r>
        <w:rPr>
          <w:rFonts w:eastAsia="宋体"/>
        </w:rPr>
        <w:t>i</w:t>
      </w:r>
      <w:r w:rsidR="00607C38" w:rsidRPr="008403E6">
        <w:rPr>
          <w:rFonts w:eastAsia="宋体"/>
        </w:rPr>
        <w:t>n</w:t>
      </w:r>
      <w:r w:rsidR="00607C38" w:rsidRPr="008403E6">
        <w:rPr>
          <w:rFonts w:eastAsia="宋体" w:hint="eastAsia"/>
        </w:rPr>
        <w:t xml:space="preserve"> this contribution, we provide </w:t>
      </w:r>
      <w:r w:rsidR="007E2A68" w:rsidRPr="008403E6">
        <w:rPr>
          <w:rFonts w:eastAsia="宋体" w:hint="eastAsia"/>
        </w:rPr>
        <w:t>some</w:t>
      </w:r>
      <w:r w:rsidR="00CF4346" w:rsidRPr="008403E6">
        <w:rPr>
          <w:rFonts w:eastAsia="宋体" w:hint="eastAsia"/>
        </w:rPr>
        <w:t xml:space="preserve"> analysis and proposals on t</w:t>
      </w:r>
      <w:r w:rsidR="00CF4346" w:rsidRPr="008403E6">
        <w:rPr>
          <w:rFonts w:eastAsia="宋体"/>
        </w:rPr>
        <w:t>he</w:t>
      </w:r>
      <w:r w:rsidR="00CF4346" w:rsidRPr="008403E6">
        <w:rPr>
          <w:rFonts w:eastAsia="宋体" w:hint="eastAsia"/>
        </w:rPr>
        <w:t xml:space="preserve"> </w:t>
      </w:r>
      <w:r w:rsidR="00E8706B">
        <w:rPr>
          <w:rFonts w:eastAsia="宋体" w:hint="eastAsia"/>
        </w:rPr>
        <w:t xml:space="preserve">concerns of </w:t>
      </w:r>
      <w:r w:rsidR="00CF4346" w:rsidRPr="008403E6">
        <w:rPr>
          <w:rFonts w:eastAsia="宋体" w:hint="eastAsia"/>
        </w:rPr>
        <w:t>SA2</w:t>
      </w:r>
      <w:r w:rsidR="00E8706B">
        <w:rPr>
          <w:rFonts w:eastAsia="宋体" w:hint="eastAsia"/>
        </w:rPr>
        <w:t xml:space="preserve"> about </w:t>
      </w:r>
      <w:r w:rsidR="00E8706B" w:rsidRPr="008403E6">
        <w:rPr>
          <w:rFonts w:eastAsia="宋体" w:hint="eastAsia"/>
        </w:rPr>
        <w:t>architecture</w:t>
      </w:r>
      <w:r w:rsidR="00E8706B">
        <w:rPr>
          <w:rFonts w:eastAsia="宋体" w:hint="eastAsia"/>
        </w:rPr>
        <w:t xml:space="preserve"> for MBS</w:t>
      </w:r>
      <w:r w:rsidR="00CF4346" w:rsidRPr="008403E6">
        <w:rPr>
          <w:rFonts w:eastAsia="宋体" w:hint="eastAsia"/>
        </w:rPr>
        <w:t>.</w:t>
      </w:r>
    </w:p>
    <w:p w14:paraId="5F6F063F" w14:textId="571B2424" w:rsidR="00FB49BF" w:rsidRPr="002C744F" w:rsidRDefault="00230D18" w:rsidP="002C744F">
      <w:pPr>
        <w:pStyle w:val="1"/>
        <w:rPr>
          <w:lang w:eastAsia="zh-CN"/>
        </w:rPr>
      </w:pPr>
      <w:bookmarkStart w:id="0" w:name="_Ref178064866"/>
      <w:r>
        <w:t>2</w:t>
      </w:r>
      <w:r>
        <w:tab/>
      </w:r>
      <w:bookmarkEnd w:id="0"/>
      <w:r w:rsidR="00517536">
        <w:t>Discussion</w:t>
      </w:r>
    </w:p>
    <w:p w14:paraId="43F65C27" w14:textId="2681301B" w:rsidR="00D8432A" w:rsidRPr="00D8432A" w:rsidRDefault="00D8432A" w:rsidP="00D8432A">
      <w:pPr>
        <w:spacing w:before="120" w:after="120"/>
        <w:rPr>
          <w:rFonts w:ascii="Arial" w:hAnsi="Arial" w:cs="Arial"/>
          <w:b/>
          <w:i/>
          <w:sz w:val="24"/>
          <w:szCs w:val="21"/>
          <w:u w:val="single"/>
        </w:rPr>
      </w:pPr>
      <w:r>
        <w:rPr>
          <w:rFonts w:ascii="Arial" w:hAnsi="Arial" w:cs="Arial" w:hint="eastAsia"/>
          <w:b/>
          <w:i/>
          <w:sz w:val="24"/>
          <w:szCs w:val="21"/>
          <w:u w:val="single"/>
        </w:rPr>
        <w:t>I</w:t>
      </w:r>
      <w:r w:rsidRPr="00964A92">
        <w:rPr>
          <w:rFonts w:ascii="Arial" w:hAnsi="Arial" w:cs="Arial" w:hint="eastAsia"/>
          <w:b/>
          <w:i/>
          <w:sz w:val="24"/>
          <w:szCs w:val="21"/>
          <w:u w:val="single"/>
        </w:rPr>
        <w:t xml:space="preserve">. </w:t>
      </w:r>
      <w:r>
        <w:rPr>
          <w:rFonts w:ascii="Arial" w:hAnsi="Arial" w:cs="Arial"/>
          <w:b/>
          <w:i/>
          <w:sz w:val="24"/>
          <w:szCs w:val="21"/>
          <w:u w:val="single"/>
        </w:rPr>
        <w:t xml:space="preserve">Clarifications on </w:t>
      </w:r>
      <w:r w:rsidRPr="00D8432A">
        <w:rPr>
          <w:rFonts w:ascii="Arial" w:hAnsi="Arial" w:cs="Arial"/>
          <w:b/>
          <w:i/>
          <w:sz w:val="24"/>
          <w:szCs w:val="21"/>
          <w:u w:val="single"/>
        </w:rPr>
        <w:t>the CM-IDLE/CM-CONNECTED state transitions</w:t>
      </w:r>
    </w:p>
    <w:p w14:paraId="00BB63C2" w14:textId="04156DDB" w:rsidR="007C5CF3" w:rsidRDefault="00D8432A" w:rsidP="00A202B2">
      <w:pPr>
        <w:pStyle w:val="a8"/>
        <w:rPr>
          <w:rFonts w:eastAsia="宋体"/>
        </w:rPr>
      </w:pPr>
      <w:r>
        <w:rPr>
          <w:rFonts w:eastAsia="宋体"/>
        </w:rPr>
        <w:t>A</w:t>
      </w:r>
      <w:r>
        <w:rPr>
          <w:rFonts w:eastAsia="宋体" w:hint="eastAsia"/>
        </w:rPr>
        <w:t>ccording to the</w:t>
      </w:r>
      <w:r w:rsidRPr="00D8432A">
        <w:rPr>
          <w:rFonts w:eastAsia="宋体"/>
        </w:rPr>
        <w:t xml:space="preserve"> SA2's LS</w:t>
      </w:r>
      <w:r>
        <w:rPr>
          <w:rFonts w:eastAsia="宋体" w:hint="eastAsia"/>
        </w:rPr>
        <w:t xml:space="preserve"> [1]</w:t>
      </w:r>
      <w:r>
        <w:rPr>
          <w:rFonts w:eastAsia="宋体"/>
        </w:rPr>
        <w:t xml:space="preserve">, the following </w:t>
      </w:r>
      <w:r>
        <w:rPr>
          <w:rFonts w:eastAsia="宋体" w:hint="eastAsia"/>
        </w:rPr>
        <w:t>issue</w:t>
      </w:r>
      <w:r w:rsidRPr="00D8432A">
        <w:rPr>
          <w:rFonts w:eastAsia="宋体"/>
        </w:rPr>
        <w:t xml:space="preserve"> require</w:t>
      </w:r>
      <w:r>
        <w:rPr>
          <w:rFonts w:eastAsia="宋体" w:hint="eastAsia"/>
        </w:rPr>
        <w:t>s</w:t>
      </w:r>
      <w:r w:rsidRPr="00D8432A">
        <w:rPr>
          <w:rFonts w:eastAsia="宋体"/>
        </w:rPr>
        <w:t xml:space="preserve"> an answer from RAN2/3</w:t>
      </w:r>
      <w:r w:rsidR="00A8558F">
        <w:rPr>
          <w:rFonts w:eastAsia="宋体" w:hint="eastAsia"/>
        </w:rPr>
        <w:t>：</w:t>
      </w:r>
    </w:p>
    <w:p w14:paraId="69ACBEBC" w14:textId="77777777" w:rsidR="00A8558F" w:rsidRPr="003855B0" w:rsidRDefault="00A8558F" w:rsidP="00D8432A">
      <w:pPr>
        <w:pStyle w:val="af7"/>
        <w:widowControl/>
        <w:numPr>
          <w:ilvl w:val="0"/>
          <w:numId w:val="32"/>
        </w:numPr>
        <w:spacing w:afterLines="50" w:after="120"/>
        <w:rPr>
          <w:rFonts w:ascii="Arial" w:eastAsia="Yu Mincho" w:hAnsi="Arial" w:cs="Arial"/>
          <w:bCs/>
          <w:iCs/>
          <w:lang w:val="en-US" w:eastAsia="ja-JP"/>
        </w:rPr>
      </w:pPr>
      <w:r w:rsidRPr="00D8432A">
        <w:rPr>
          <w:rFonts w:ascii="Arial" w:eastAsia="Yu Mincho" w:hAnsi="Arial" w:cs="Arial"/>
          <w:bCs/>
          <w:iCs/>
          <w:lang w:val="en-US" w:eastAsia="ja-JP"/>
        </w:rPr>
        <w:t>There are different proposals how to handle the CM-IDLE/CM-CONNECTED state transitions:</w:t>
      </w:r>
    </w:p>
    <w:p w14:paraId="231E223E" w14:textId="77777777" w:rsidR="00A8558F" w:rsidRPr="00D8432A" w:rsidRDefault="00A8558F" w:rsidP="00D8432A">
      <w:pPr>
        <w:pStyle w:val="af7"/>
        <w:widowControl/>
        <w:numPr>
          <w:ilvl w:val="0"/>
          <w:numId w:val="38"/>
        </w:numPr>
        <w:spacing w:afterLines="50" w:after="120"/>
        <w:rPr>
          <w:rFonts w:ascii="Arial" w:eastAsia="Yu Mincho" w:hAnsi="Arial" w:cs="Arial"/>
          <w:bCs/>
          <w:iCs/>
          <w:lang w:eastAsia="ja-JP"/>
        </w:rPr>
      </w:pPr>
      <w:r w:rsidRPr="00D8432A">
        <w:rPr>
          <w:rFonts w:ascii="Arial" w:eastAsia="Yu Mincho" w:hAnsi="Arial" w:cs="Arial"/>
          <w:bCs/>
          <w:iCs/>
          <w:lang w:eastAsia="ja-JP"/>
        </w:rPr>
        <w:t>UE within a MBS session shall stay in CM-CONNECTED state,</w:t>
      </w:r>
    </w:p>
    <w:p w14:paraId="5614663C" w14:textId="77777777" w:rsidR="00A8558F" w:rsidRPr="00D8432A" w:rsidRDefault="00A8558F" w:rsidP="00D8432A">
      <w:pPr>
        <w:pStyle w:val="af7"/>
        <w:widowControl/>
        <w:numPr>
          <w:ilvl w:val="0"/>
          <w:numId w:val="38"/>
        </w:numPr>
        <w:spacing w:afterLines="50" w:after="120"/>
        <w:rPr>
          <w:rFonts w:ascii="Arial" w:eastAsia="Yu Mincho" w:hAnsi="Arial" w:cs="Arial"/>
          <w:bCs/>
          <w:iCs/>
          <w:lang w:eastAsia="ja-JP"/>
        </w:rPr>
      </w:pPr>
      <w:r w:rsidRPr="00D8432A">
        <w:rPr>
          <w:rFonts w:ascii="Arial" w:eastAsia="Yu Mincho" w:hAnsi="Arial" w:cs="Arial"/>
          <w:bCs/>
          <w:iCs/>
          <w:lang w:eastAsia="ja-JP"/>
        </w:rPr>
        <w:t>UE can receive data of an MBS session also while in CM-IDLE state.</w:t>
      </w:r>
    </w:p>
    <w:p w14:paraId="67A2F119" w14:textId="77777777" w:rsidR="00A8558F" w:rsidRPr="00D8432A" w:rsidRDefault="00A8558F" w:rsidP="00D8432A">
      <w:pPr>
        <w:pStyle w:val="af7"/>
        <w:widowControl/>
        <w:numPr>
          <w:ilvl w:val="0"/>
          <w:numId w:val="38"/>
        </w:numPr>
        <w:spacing w:afterLines="50" w:after="120"/>
        <w:rPr>
          <w:rFonts w:ascii="Arial" w:eastAsia="Yu Mincho" w:hAnsi="Arial" w:cs="Arial"/>
          <w:bCs/>
          <w:iCs/>
          <w:lang w:eastAsia="ja-JP"/>
        </w:rPr>
      </w:pPr>
      <w:r w:rsidRPr="00D8432A">
        <w:rPr>
          <w:rFonts w:ascii="Arial" w:eastAsia="Yu Mincho" w:hAnsi="Arial" w:cs="Arial"/>
          <w:bCs/>
          <w:iCs/>
          <w:lang w:eastAsia="ja-JP"/>
        </w:rPr>
        <w:t xml:space="preserve">UEs can transition into CM-IDLE while no MBS data are transmitted. </w:t>
      </w:r>
    </w:p>
    <w:p w14:paraId="71083C19" w14:textId="77777777" w:rsidR="00A8558F" w:rsidRPr="00D8432A" w:rsidRDefault="00A8558F" w:rsidP="00D8432A">
      <w:pPr>
        <w:pStyle w:val="af7"/>
        <w:widowControl/>
        <w:numPr>
          <w:ilvl w:val="0"/>
          <w:numId w:val="38"/>
        </w:numPr>
        <w:spacing w:afterLines="50" w:after="120"/>
        <w:rPr>
          <w:rFonts w:ascii="Arial" w:eastAsia="Yu Mincho" w:hAnsi="Arial" w:cs="Arial"/>
          <w:bCs/>
          <w:iCs/>
          <w:lang w:eastAsia="ja-JP"/>
        </w:rPr>
      </w:pPr>
      <w:r w:rsidRPr="00D8432A">
        <w:rPr>
          <w:rFonts w:ascii="Arial" w:eastAsia="Yu Mincho" w:hAnsi="Arial" w:cs="Arial"/>
          <w:bCs/>
          <w:iCs/>
          <w:lang w:eastAsia="ja-JP"/>
        </w:rPr>
        <w:t xml:space="preserve">Some solutions propose that 5G CN may trigger notification (“paging”) to CM-IDLE mode UEs for establishing transmission resources for an MBS session when data of an MBS session are ready to be delivered. </w:t>
      </w:r>
    </w:p>
    <w:p w14:paraId="63F67A20" w14:textId="77777777" w:rsidR="00A8558F" w:rsidRPr="00D8432A" w:rsidRDefault="00A8558F" w:rsidP="00D8432A">
      <w:pPr>
        <w:pStyle w:val="af7"/>
        <w:widowControl/>
        <w:numPr>
          <w:ilvl w:val="0"/>
          <w:numId w:val="38"/>
        </w:numPr>
        <w:spacing w:afterLines="50" w:after="120"/>
        <w:rPr>
          <w:rFonts w:ascii="Arial" w:eastAsia="Yu Mincho" w:hAnsi="Arial" w:cs="Arial"/>
          <w:bCs/>
          <w:iCs/>
          <w:lang w:eastAsia="ja-JP"/>
        </w:rPr>
      </w:pPr>
      <w:r w:rsidRPr="00D8432A">
        <w:rPr>
          <w:rFonts w:ascii="Arial" w:eastAsia="Yu Mincho" w:hAnsi="Arial" w:cs="Arial"/>
          <w:bCs/>
          <w:iCs/>
          <w:lang w:eastAsia="ja-JP"/>
        </w:rPr>
        <w:t xml:space="preserve">Some solutions propose that the MBS session can be deactivated by network while no MBS data are transmitted to save power. </w:t>
      </w:r>
    </w:p>
    <w:p w14:paraId="07B8D086" w14:textId="11436890" w:rsidR="00A8558F" w:rsidRPr="00D8432A" w:rsidRDefault="00A8558F" w:rsidP="00A8558F">
      <w:pPr>
        <w:pStyle w:val="af7"/>
        <w:widowControl/>
        <w:numPr>
          <w:ilvl w:val="0"/>
          <w:numId w:val="38"/>
        </w:numPr>
        <w:spacing w:afterLines="50" w:after="120"/>
        <w:rPr>
          <w:rFonts w:ascii="Arial" w:eastAsia="Yu Mincho" w:hAnsi="Arial" w:cs="Arial"/>
          <w:bCs/>
          <w:iCs/>
          <w:lang w:eastAsia="ja-JP"/>
        </w:rPr>
      </w:pPr>
      <w:r w:rsidRPr="00D8432A">
        <w:rPr>
          <w:rFonts w:ascii="Arial" w:eastAsia="Yu Mincho" w:hAnsi="Arial" w:cs="Arial"/>
          <w:bCs/>
          <w:iCs/>
          <w:lang w:eastAsia="ja-JP"/>
        </w:rPr>
        <w:t>Some solutions propose that the network can activate the MBS session and trigger notification to UEs when MBS data are transmitted again.</w:t>
      </w:r>
    </w:p>
    <w:p w14:paraId="10C3A3F0" w14:textId="77777777" w:rsidR="00D8432A" w:rsidRDefault="00D8432A" w:rsidP="00D8432A">
      <w:pPr>
        <w:pStyle w:val="a8"/>
        <w:rPr>
          <w:rFonts w:eastAsia="宋体"/>
        </w:rPr>
      </w:pPr>
      <w:r w:rsidRPr="00D8432A">
        <w:rPr>
          <w:rFonts w:eastAsia="宋体" w:hint="eastAsia"/>
        </w:rPr>
        <w:t xml:space="preserve">From RAN perspective it is beneficial to support MBS services in both RRC connected and idle states. There are MBS services such as public safety </w:t>
      </w:r>
      <w:r w:rsidRPr="00D8432A">
        <w:rPr>
          <w:rFonts w:eastAsia="宋体"/>
        </w:rPr>
        <w:t>that</w:t>
      </w:r>
      <w:r w:rsidRPr="00D8432A">
        <w:rPr>
          <w:rFonts w:eastAsia="宋体" w:hint="eastAsia"/>
        </w:rPr>
        <w:t xml:space="preserve"> have </w:t>
      </w:r>
      <w:r w:rsidRPr="00D8432A">
        <w:rPr>
          <w:rFonts w:eastAsia="宋体"/>
        </w:rPr>
        <w:t>relatively lower reliability requirements</w:t>
      </w:r>
      <w:r w:rsidRPr="00D8432A">
        <w:rPr>
          <w:rFonts w:eastAsia="宋体" w:hint="eastAsia"/>
        </w:rPr>
        <w:t xml:space="preserve">, </w:t>
      </w:r>
      <w:r w:rsidRPr="00D8432A">
        <w:rPr>
          <w:rFonts w:eastAsia="宋体"/>
        </w:rPr>
        <w:t>which</w:t>
      </w:r>
      <w:r w:rsidRPr="00D8432A">
        <w:rPr>
          <w:rFonts w:eastAsia="宋体" w:hint="eastAsia"/>
        </w:rPr>
        <w:t xml:space="preserve"> is more suitable for idle state. To require all idle UEs to first enter connected leads to more power consumption, and significant network load. Therefore, it seems not </w:t>
      </w:r>
      <w:r w:rsidRPr="00D8432A">
        <w:rPr>
          <w:rFonts w:eastAsia="宋体"/>
        </w:rPr>
        <w:t>reasonable</w:t>
      </w:r>
      <w:r w:rsidRPr="00D8432A">
        <w:rPr>
          <w:rFonts w:eastAsia="宋体" w:hint="eastAsia"/>
        </w:rPr>
        <w:t xml:space="preserve"> to mandate a transition from CM-IDLE to CM-CONNECTED state in the CN procedure. </w:t>
      </w:r>
    </w:p>
    <w:p w14:paraId="6DC2C543" w14:textId="26664E96" w:rsidR="00D8432A" w:rsidRPr="002C744F" w:rsidRDefault="00D8432A" w:rsidP="00D8432A">
      <w:pPr>
        <w:pStyle w:val="a8"/>
        <w:rPr>
          <w:rFonts w:eastAsia="宋体"/>
          <w:b/>
        </w:rPr>
      </w:pPr>
      <w:r w:rsidRPr="00D8432A">
        <w:rPr>
          <w:rFonts w:eastAsia="宋体" w:hint="eastAsia"/>
          <w:b/>
        </w:rPr>
        <w:t xml:space="preserve">Proposal 1: </w:t>
      </w:r>
      <w:r w:rsidRPr="00D8432A">
        <w:rPr>
          <w:rFonts w:eastAsia="Yu Mincho" w:cs="Arial"/>
          <w:b/>
          <w:bCs/>
          <w:iCs/>
          <w:lang w:eastAsia="ja-JP"/>
        </w:rPr>
        <w:t xml:space="preserve">UE can receive data of an MBS session also while in CM-IDLE </w:t>
      </w:r>
      <w:proofErr w:type="spellStart"/>
      <w:r w:rsidRPr="00D8432A">
        <w:rPr>
          <w:rFonts w:eastAsia="Yu Mincho" w:cs="Arial"/>
          <w:b/>
          <w:bCs/>
          <w:iCs/>
          <w:lang w:eastAsia="ja-JP"/>
        </w:rPr>
        <w:t>state.</w:t>
      </w:r>
      <w:r w:rsidRPr="00D8432A">
        <w:rPr>
          <w:rFonts w:eastAsia="宋体" w:hint="eastAsia"/>
          <w:b/>
        </w:rPr>
        <w:t>and</w:t>
      </w:r>
      <w:proofErr w:type="spellEnd"/>
      <w:r w:rsidRPr="00D8432A">
        <w:rPr>
          <w:rFonts w:eastAsia="宋体" w:hint="eastAsia"/>
          <w:b/>
        </w:rPr>
        <w:t xml:space="preserve"> transition from </w:t>
      </w:r>
      <w:r w:rsidRPr="00D8432A">
        <w:rPr>
          <w:rFonts w:eastAsia="宋体"/>
          <w:b/>
        </w:rPr>
        <w:t xml:space="preserve">CM-CONNECTED to CM-IDLE state </w:t>
      </w:r>
      <w:r w:rsidRPr="00D8432A">
        <w:rPr>
          <w:rFonts w:eastAsia="宋体" w:hint="eastAsia"/>
          <w:b/>
        </w:rPr>
        <w:t>shall not be</w:t>
      </w:r>
      <w:r>
        <w:rPr>
          <w:rFonts w:eastAsia="宋体" w:hint="eastAsia"/>
          <w:b/>
        </w:rPr>
        <w:t xml:space="preserve"> limited</w:t>
      </w:r>
      <w:r w:rsidRPr="00D8432A">
        <w:rPr>
          <w:rFonts w:eastAsia="宋体" w:hint="eastAsia"/>
          <w:b/>
        </w:rPr>
        <w:t>.</w:t>
      </w:r>
    </w:p>
    <w:p w14:paraId="62100C7D" w14:textId="2B81AF95" w:rsidR="00AC42AB" w:rsidRPr="00AC42AB" w:rsidRDefault="00DD37E4" w:rsidP="00A8558F">
      <w:pPr>
        <w:pStyle w:val="a8"/>
        <w:rPr>
          <w:rFonts w:eastAsia="宋体"/>
        </w:rPr>
      </w:pPr>
      <w:r>
        <w:rPr>
          <w:rFonts w:eastAsia="宋体" w:hint="eastAsia"/>
        </w:rPr>
        <w:t>T</w:t>
      </w:r>
      <w:r w:rsidR="009F7E91" w:rsidRPr="009F7E91">
        <w:rPr>
          <w:rFonts w:eastAsia="宋体"/>
        </w:rPr>
        <w:t>he topic of whether CN is allowed to trigger</w:t>
      </w:r>
      <w:r w:rsidR="009F7E91">
        <w:rPr>
          <w:rFonts w:eastAsia="宋体"/>
        </w:rPr>
        <w:t xml:space="preserve"> the </w:t>
      </w:r>
      <w:r w:rsidR="009F7E91" w:rsidRPr="00D8432A">
        <w:rPr>
          <w:rFonts w:eastAsia="Yu Mincho" w:cs="Arial"/>
          <w:bCs/>
          <w:iCs/>
          <w:lang w:eastAsia="ja-JP"/>
        </w:rPr>
        <w:t>notification (“paging”) to CM-IDLE mode UEs for establishing transmission resources for an MBS session</w:t>
      </w:r>
      <w:r w:rsidR="009F7E91" w:rsidRPr="009F7E91">
        <w:rPr>
          <w:rFonts w:eastAsia="宋体"/>
        </w:rPr>
        <w:t xml:space="preserve"> has been discussed in RAN3</w:t>
      </w:r>
      <w:r w:rsidR="00DD2728">
        <w:rPr>
          <w:rFonts w:eastAsia="宋体" w:hint="eastAsia"/>
        </w:rPr>
        <w:t>#109e</w:t>
      </w:r>
      <w:r w:rsidR="00DC7CA5">
        <w:rPr>
          <w:rFonts w:eastAsia="宋体" w:hint="eastAsia"/>
        </w:rPr>
        <w:t>[3</w:t>
      </w:r>
      <w:r w:rsidR="009F7E91">
        <w:rPr>
          <w:rFonts w:eastAsia="宋体" w:hint="eastAsia"/>
        </w:rPr>
        <w:t>]</w:t>
      </w:r>
      <w:r w:rsidR="009F7E91" w:rsidRPr="009F7E91">
        <w:rPr>
          <w:rFonts w:eastAsia="宋体"/>
        </w:rPr>
        <w:t>,</w:t>
      </w:r>
      <w:r w:rsidR="009F7E91">
        <w:rPr>
          <w:rFonts w:eastAsia="宋体"/>
        </w:rPr>
        <w:t>and</w:t>
      </w:r>
      <w:r w:rsidR="009F7E91">
        <w:rPr>
          <w:rFonts w:eastAsia="宋体" w:hint="eastAsia"/>
        </w:rPr>
        <w:t xml:space="preserve"> the following summary were captured: </w:t>
      </w:r>
      <w:r w:rsidR="009F7E91">
        <w:rPr>
          <w:rFonts w:eastAsia="宋体"/>
        </w:rPr>
        <w:t>“</w:t>
      </w:r>
      <w:r w:rsidR="009F7E91" w:rsidRPr="009F7E91">
        <w:rPr>
          <w:rFonts w:eastAsia="宋体"/>
        </w:rPr>
        <w:t>All companies agree that group paging aspects is subject to SA2 progress, and one company questioned about whether the term “paging” is applicable, therefore we propose to not capture anything in chairman notes about this aspect, will be contribution driven based on SA2 progress</w:t>
      </w:r>
      <w:r w:rsidR="009F7E91">
        <w:rPr>
          <w:rFonts w:eastAsia="宋体"/>
        </w:rPr>
        <w:t>”</w:t>
      </w:r>
      <w:r w:rsidR="009F7E91">
        <w:rPr>
          <w:rFonts w:eastAsia="宋体" w:hint="eastAsia"/>
        </w:rPr>
        <w:t>.</w:t>
      </w:r>
    </w:p>
    <w:p w14:paraId="13F413C4" w14:textId="0937B1B6" w:rsidR="009F7E91" w:rsidRPr="00D8432A" w:rsidRDefault="00782D42" w:rsidP="009F7E91">
      <w:pPr>
        <w:pStyle w:val="a8"/>
        <w:rPr>
          <w:rFonts w:eastAsia="宋体"/>
          <w:b/>
        </w:rPr>
      </w:pPr>
      <w:r>
        <w:rPr>
          <w:rFonts w:eastAsia="宋体" w:hint="eastAsia"/>
          <w:b/>
        </w:rPr>
        <w:t>Proposal 2</w:t>
      </w:r>
      <w:r w:rsidRPr="00D8432A">
        <w:rPr>
          <w:rFonts w:eastAsia="宋体" w:hint="eastAsia"/>
          <w:b/>
        </w:rPr>
        <w:t xml:space="preserve">: </w:t>
      </w:r>
      <w:r w:rsidR="00DD37E4">
        <w:rPr>
          <w:rFonts w:eastAsia="宋体" w:hint="eastAsia"/>
          <w:b/>
        </w:rPr>
        <w:t>W</w:t>
      </w:r>
      <w:r w:rsidR="005F2FD0" w:rsidRPr="005F2FD0">
        <w:rPr>
          <w:rFonts w:eastAsia="宋体" w:hint="eastAsia"/>
          <w:b/>
        </w:rPr>
        <w:t xml:space="preserve">hether to allow </w:t>
      </w:r>
      <w:r w:rsidR="005F2FD0" w:rsidRPr="00B07B74">
        <w:rPr>
          <w:rFonts w:eastAsia="宋体"/>
          <w:b/>
        </w:rPr>
        <w:t>5G CN to</w:t>
      </w:r>
      <w:r w:rsidR="005F2FD0" w:rsidRPr="00B07B74">
        <w:rPr>
          <w:rFonts w:eastAsia="宋体" w:hint="eastAsia"/>
          <w:b/>
        </w:rPr>
        <w:t xml:space="preserve"> </w:t>
      </w:r>
      <w:r w:rsidR="005F2FD0" w:rsidRPr="00B07B74">
        <w:rPr>
          <w:rFonts w:eastAsia="宋体"/>
          <w:b/>
        </w:rPr>
        <w:t xml:space="preserve">trigger notification (“paging”) to CM-IDLE mode UEs for </w:t>
      </w:r>
      <w:r w:rsidR="005F2FD0" w:rsidRPr="00B07B74">
        <w:rPr>
          <w:rFonts w:eastAsia="宋体"/>
          <w:b/>
        </w:rPr>
        <w:lastRenderedPageBreak/>
        <w:t>establishing transmission resources for an MBS session</w:t>
      </w:r>
      <w:r w:rsidR="005F2FD0" w:rsidRPr="00B07B74">
        <w:rPr>
          <w:rFonts w:eastAsia="宋体" w:hint="eastAsia"/>
          <w:b/>
        </w:rPr>
        <w:t xml:space="preserve"> depends on the SA2 further progress</w:t>
      </w:r>
      <w:r w:rsidR="009F7E91" w:rsidRPr="005F2FD0">
        <w:rPr>
          <w:rFonts w:eastAsia="宋体" w:hint="eastAsia"/>
          <w:b/>
        </w:rPr>
        <w:t>.</w:t>
      </w:r>
    </w:p>
    <w:p w14:paraId="0173EC3D" w14:textId="01B95CFB" w:rsidR="00BB59B3" w:rsidRPr="00382BE4" w:rsidRDefault="00BB59B3" w:rsidP="00BB59B3">
      <w:pPr>
        <w:pStyle w:val="a8"/>
        <w:rPr>
          <w:rFonts w:asciiTheme="minorEastAsia" w:hAnsiTheme="minorEastAsia" w:cs="Arial"/>
          <w:bCs/>
          <w:iCs/>
        </w:rPr>
      </w:pPr>
      <w:proofErr w:type="gramStart"/>
      <w:r w:rsidRPr="00382BE4">
        <w:rPr>
          <w:rFonts w:asciiTheme="minorEastAsia" w:hAnsiTheme="minorEastAsia" w:cs="Arial" w:hint="eastAsia"/>
          <w:bCs/>
          <w:iCs/>
        </w:rPr>
        <w:t xml:space="preserve">In addition, </w:t>
      </w:r>
      <w:r w:rsidRPr="00382BE4">
        <w:rPr>
          <w:rFonts w:asciiTheme="minorEastAsia" w:hAnsiTheme="minorEastAsia" w:cs="Arial"/>
          <w:bCs/>
          <w:iCs/>
        </w:rPr>
        <w:t>wheth</w:t>
      </w:r>
      <w:r>
        <w:rPr>
          <w:rFonts w:asciiTheme="minorEastAsia" w:hAnsiTheme="minorEastAsia" w:cs="Arial"/>
          <w:bCs/>
          <w:iCs/>
        </w:rPr>
        <w:t>er or not to allow network</w:t>
      </w:r>
      <w:r>
        <w:rPr>
          <w:rFonts w:asciiTheme="minorEastAsia" w:hAnsiTheme="minorEastAsia" w:cs="Arial" w:hint="eastAsia"/>
          <w:bCs/>
          <w:iCs/>
        </w:rPr>
        <w:t xml:space="preserve"> </w:t>
      </w:r>
      <w:r w:rsidRPr="00382BE4">
        <w:rPr>
          <w:rFonts w:asciiTheme="minorEastAsia" w:hAnsiTheme="minorEastAsia" w:cs="Arial"/>
          <w:bCs/>
          <w:iCs/>
        </w:rPr>
        <w:t>to</w:t>
      </w:r>
      <w:r w:rsidRPr="00382BE4">
        <w:rPr>
          <w:rFonts w:asciiTheme="minorEastAsia" w:hAnsiTheme="minorEastAsia" w:cs="Arial" w:hint="eastAsia"/>
          <w:bCs/>
          <w:iCs/>
        </w:rPr>
        <w:t xml:space="preserve"> </w:t>
      </w:r>
      <w:r w:rsidRPr="00382BE4">
        <w:rPr>
          <w:rFonts w:asciiTheme="minorEastAsia" w:hAnsiTheme="minorEastAsia" w:cs="Arial"/>
          <w:bCs/>
          <w:iCs/>
        </w:rPr>
        <w:t xml:space="preserve">activate or deactivate an MBS </w:t>
      </w:r>
      <w:r w:rsidRPr="00382BE4">
        <w:rPr>
          <w:rFonts w:asciiTheme="minorEastAsia" w:hAnsiTheme="minorEastAsia" w:cs="Arial" w:hint="eastAsia"/>
          <w:bCs/>
          <w:iCs/>
        </w:rPr>
        <w:t>session</w:t>
      </w:r>
      <w:r w:rsidRPr="00382BE4">
        <w:rPr>
          <w:rFonts w:asciiTheme="minorEastAsia" w:hAnsiTheme="minorEastAsia" w:cs="Arial"/>
          <w:bCs/>
          <w:iCs/>
        </w:rPr>
        <w:t xml:space="preserve"> during</w:t>
      </w:r>
      <w:r w:rsidRPr="00382BE4">
        <w:rPr>
          <w:rFonts w:asciiTheme="minorEastAsia" w:hAnsiTheme="minorEastAsia" w:cs="Arial" w:hint="eastAsia"/>
          <w:bCs/>
          <w:iCs/>
        </w:rPr>
        <w:t xml:space="preserve"> MBS transmission </w:t>
      </w:r>
      <w:proofErr w:type="spellStart"/>
      <w:r w:rsidRPr="00382BE4">
        <w:rPr>
          <w:rFonts w:asciiTheme="minorEastAsia" w:hAnsiTheme="minorEastAsia" w:cs="Arial" w:hint="eastAsia"/>
          <w:bCs/>
          <w:iCs/>
        </w:rPr>
        <w:t>rely</w:t>
      </w:r>
      <w:r w:rsidRPr="00382BE4">
        <w:rPr>
          <w:rFonts w:asciiTheme="minorEastAsia" w:hAnsiTheme="minorEastAsia" w:cs="Arial"/>
          <w:bCs/>
          <w:iCs/>
        </w:rPr>
        <w:t>s</w:t>
      </w:r>
      <w:proofErr w:type="spellEnd"/>
      <w:r w:rsidRPr="00382BE4">
        <w:rPr>
          <w:rFonts w:asciiTheme="minorEastAsia" w:hAnsiTheme="minorEastAsia" w:cs="Arial"/>
          <w:bCs/>
          <w:iCs/>
        </w:rPr>
        <w:t xml:space="preserve"> on the solution</w:t>
      </w:r>
      <w:r w:rsidRPr="00382BE4">
        <w:rPr>
          <w:rFonts w:asciiTheme="minorEastAsia" w:hAnsiTheme="minorEastAsia" w:cs="Arial" w:hint="eastAsia"/>
          <w:bCs/>
          <w:iCs/>
        </w:rPr>
        <w:t xml:space="preserve"> of SA2</w:t>
      </w:r>
      <w:r w:rsidR="00CB42D4">
        <w:rPr>
          <w:rFonts w:asciiTheme="minorEastAsia" w:hAnsiTheme="minorEastAsia" w:cs="Arial" w:hint="eastAsia"/>
          <w:bCs/>
          <w:iCs/>
        </w:rPr>
        <w:t>.</w:t>
      </w:r>
      <w:proofErr w:type="gramEnd"/>
      <w:r w:rsidR="00CB42D4">
        <w:rPr>
          <w:rFonts w:asciiTheme="minorEastAsia" w:hAnsiTheme="minorEastAsia" w:cs="Arial" w:hint="eastAsia"/>
          <w:bCs/>
          <w:iCs/>
        </w:rPr>
        <w:t xml:space="preserve"> I</w:t>
      </w:r>
      <w:r w:rsidR="005955EF">
        <w:rPr>
          <w:rFonts w:asciiTheme="minorEastAsia" w:hAnsiTheme="minorEastAsia" w:cs="Arial" w:hint="eastAsia"/>
          <w:bCs/>
          <w:iCs/>
        </w:rPr>
        <w:t xml:space="preserve">n RAN3, most companies support </w:t>
      </w:r>
      <w:r w:rsidR="00CB42D4">
        <w:rPr>
          <w:rFonts w:asciiTheme="minorEastAsia" w:hAnsiTheme="minorEastAsia" w:cs="Arial" w:hint="eastAsia"/>
          <w:bCs/>
          <w:iCs/>
        </w:rPr>
        <w:t>a</w:t>
      </w:r>
      <w:r w:rsidR="00CB42D4" w:rsidRPr="00CB42D4">
        <w:rPr>
          <w:rFonts w:asciiTheme="minorEastAsia" w:hAnsiTheme="minorEastAsia" w:cs="Arial" w:hint="eastAsia"/>
          <w:bCs/>
          <w:iCs/>
        </w:rPr>
        <w:t xml:space="preserve"> non UE associated NG procedure</w:t>
      </w:r>
      <w:r w:rsidRPr="00382BE4">
        <w:rPr>
          <w:rFonts w:asciiTheme="minorEastAsia" w:hAnsiTheme="minorEastAsia" w:cs="Arial"/>
          <w:bCs/>
          <w:iCs/>
        </w:rPr>
        <w:t xml:space="preserve"> </w:t>
      </w:r>
      <w:r w:rsidR="00CB42D4">
        <w:rPr>
          <w:rFonts w:asciiTheme="minorEastAsia" w:hAnsiTheme="minorEastAsia" w:cs="Arial"/>
          <w:bCs/>
          <w:iCs/>
        </w:rPr>
        <w:t>over</w:t>
      </w:r>
      <w:r w:rsidR="00CB42D4">
        <w:rPr>
          <w:rFonts w:asciiTheme="minorEastAsia" w:hAnsiTheme="minorEastAsia" w:cs="Arial" w:hint="eastAsia"/>
          <w:bCs/>
          <w:iCs/>
        </w:rPr>
        <w:t xml:space="preserve"> NGAP, </w:t>
      </w:r>
      <w:proofErr w:type="spellStart"/>
      <w:r w:rsidRPr="00382BE4">
        <w:rPr>
          <w:rFonts w:asciiTheme="minorEastAsia" w:hAnsiTheme="minorEastAsia" w:cs="Arial"/>
          <w:bCs/>
          <w:iCs/>
        </w:rPr>
        <w:t>e.g</w:t>
      </w:r>
      <w:proofErr w:type="spellEnd"/>
      <w:r w:rsidRPr="00382BE4">
        <w:rPr>
          <w:rFonts w:asciiTheme="minorEastAsia" w:hAnsiTheme="minorEastAsia" w:cs="Arial"/>
          <w:bCs/>
          <w:iCs/>
        </w:rPr>
        <w:t>,</w:t>
      </w:r>
      <w:r w:rsidRPr="00382BE4">
        <w:rPr>
          <w:rFonts w:asciiTheme="minorEastAsia" w:hAnsiTheme="minorEastAsia" w:cs="Arial" w:hint="eastAsia"/>
          <w:bCs/>
          <w:iCs/>
        </w:rPr>
        <w:t xml:space="preserve"> </w:t>
      </w:r>
      <w:r w:rsidR="00CB42D4">
        <w:rPr>
          <w:rFonts w:asciiTheme="minorEastAsia" w:hAnsiTheme="minorEastAsia" w:cs="Arial" w:hint="eastAsia"/>
          <w:bCs/>
          <w:iCs/>
        </w:rPr>
        <w:t xml:space="preserve">MBS session start and MBS session end procedure. </w:t>
      </w:r>
      <w:r w:rsidRPr="00382BE4">
        <w:rPr>
          <w:rFonts w:asciiTheme="minorEastAsia" w:hAnsiTheme="minorEastAsia" w:cs="Arial"/>
          <w:bCs/>
          <w:iCs/>
        </w:rPr>
        <w:t xml:space="preserve">If </w:t>
      </w:r>
      <w:r w:rsidRPr="00382BE4">
        <w:rPr>
          <w:rFonts w:asciiTheme="minorEastAsia" w:hAnsiTheme="minorEastAsia" w:cs="Arial" w:hint="eastAsia"/>
          <w:bCs/>
          <w:iCs/>
        </w:rPr>
        <w:t>SA2</w:t>
      </w:r>
      <w:r w:rsidRPr="00382BE4">
        <w:rPr>
          <w:rFonts w:asciiTheme="minorEastAsia" w:hAnsiTheme="minorEastAsia" w:cs="Arial"/>
          <w:bCs/>
          <w:iCs/>
        </w:rPr>
        <w:t xml:space="preserve"> use a session start + </w:t>
      </w:r>
      <w:r w:rsidRPr="00382BE4">
        <w:rPr>
          <w:rFonts w:asciiTheme="minorEastAsia" w:hAnsiTheme="minorEastAsia" w:cs="Arial" w:hint="eastAsia"/>
          <w:bCs/>
          <w:iCs/>
        </w:rPr>
        <w:t xml:space="preserve">session </w:t>
      </w:r>
      <w:r w:rsidRPr="00382BE4">
        <w:rPr>
          <w:rFonts w:asciiTheme="minorEastAsia" w:hAnsiTheme="minorEastAsia" w:cs="Arial"/>
          <w:bCs/>
          <w:iCs/>
        </w:rPr>
        <w:t xml:space="preserve">end </w:t>
      </w:r>
      <w:r w:rsidRPr="00382BE4">
        <w:rPr>
          <w:rFonts w:asciiTheme="minorEastAsia" w:hAnsiTheme="minorEastAsia" w:cs="Arial" w:hint="eastAsia"/>
          <w:bCs/>
          <w:iCs/>
        </w:rPr>
        <w:t>procedure</w:t>
      </w:r>
      <w:r w:rsidR="00CB42D4">
        <w:rPr>
          <w:rFonts w:asciiTheme="minorEastAsia" w:hAnsiTheme="minorEastAsia" w:cs="Arial"/>
          <w:bCs/>
          <w:iCs/>
        </w:rPr>
        <w:t xml:space="preserve"> </w:t>
      </w:r>
      <w:r w:rsidR="00CB42D4">
        <w:rPr>
          <w:rFonts w:asciiTheme="minorEastAsia" w:hAnsiTheme="minorEastAsia" w:cs="Arial" w:hint="eastAsia"/>
          <w:bCs/>
          <w:iCs/>
        </w:rPr>
        <w:t xml:space="preserve">to </w:t>
      </w:r>
      <w:r w:rsidR="00CB42D4" w:rsidRPr="00382BE4">
        <w:rPr>
          <w:rFonts w:asciiTheme="minorEastAsia" w:hAnsiTheme="minorEastAsia" w:cs="Arial"/>
          <w:bCs/>
          <w:iCs/>
        </w:rPr>
        <w:t xml:space="preserve">activate or deactivate an MBS </w:t>
      </w:r>
      <w:r w:rsidR="00CB42D4" w:rsidRPr="00382BE4">
        <w:rPr>
          <w:rFonts w:asciiTheme="minorEastAsia" w:hAnsiTheme="minorEastAsia" w:cs="Arial" w:hint="eastAsia"/>
          <w:bCs/>
          <w:iCs/>
        </w:rPr>
        <w:t>session</w:t>
      </w:r>
      <w:r w:rsidR="00CB42D4" w:rsidRPr="00382BE4">
        <w:rPr>
          <w:rFonts w:asciiTheme="minorEastAsia" w:hAnsiTheme="minorEastAsia" w:cs="Arial"/>
          <w:bCs/>
          <w:iCs/>
        </w:rPr>
        <w:t xml:space="preserve"> during</w:t>
      </w:r>
      <w:r w:rsidR="00CB42D4" w:rsidRPr="00382BE4">
        <w:rPr>
          <w:rFonts w:asciiTheme="minorEastAsia" w:hAnsiTheme="minorEastAsia" w:cs="Arial" w:hint="eastAsia"/>
          <w:bCs/>
          <w:iCs/>
        </w:rPr>
        <w:t xml:space="preserve"> MBS transmission</w:t>
      </w:r>
      <w:r w:rsidRPr="00382BE4">
        <w:rPr>
          <w:rFonts w:asciiTheme="minorEastAsia" w:hAnsiTheme="minorEastAsia" w:cs="Arial"/>
          <w:bCs/>
          <w:iCs/>
        </w:rPr>
        <w:t>, it</w:t>
      </w:r>
      <w:r w:rsidRPr="00382BE4">
        <w:rPr>
          <w:rFonts w:asciiTheme="minorEastAsia" w:hAnsiTheme="minorEastAsia" w:cs="Arial" w:hint="eastAsia"/>
          <w:bCs/>
          <w:iCs/>
        </w:rPr>
        <w:t xml:space="preserve"> </w:t>
      </w:r>
      <w:r w:rsidR="00CB42D4">
        <w:rPr>
          <w:rFonts w:asciiTheme="minorEastAsia" w:hAnsiTheme="minorEastAsia" w:cs="Arial"/>
          <w:bCs/>
          <w:iCs/>
        </w:rPr>
        <w:t>should</w:t>
      </w:r>
      <w:r w:rsidR="00CB42D4">
        <w:rPr>
          <w:rFonts w:asciiTheme="minorEastAsia" w:hAnsiTheme="minorEastAsia" w:cs="Arial" w:hint="eastAsia"/>
          <w:bCs/>
          <w:iCs/>
        </w:rPr>
        <w:t xml:space="preserve"> be</w:t>
      </w:r>
      <w:r w:rsidRPr="00382BE4">
        <w:rPr>
          <w:rFonts w:asciiTheme="minorEastAsia" w:hAnsiTheme="minorEastAsia" w:cs="Arial"/>
          <w:bCs/>
          <w:iCs/>
        </w:rPr>
        <w:t xml:space="preserve"> transparent from RAN </w:t>
      </w:r>
      <w:r w:rsidRPr="00382BE4">
        <w:rPr>
          <w:rFonts w:asciiTheme="minorEastAsia" w:hAnsiTheme="minorEastAsia" w:cs="Arial" w:hint="eastAsia"/>
          <w:bCs/>
          <w:iCs/>
        </w:rPr>
        <w:t>perspective</w:t>
      </w:r>
      <w:r w:rsidR="00CB42D4">
        <w:rPr>
          <w:rFonts w:asciiTheme="minorEastAsia" w:hAnsiTheme="minorEastAsia" w:cs="Arial" w:hint="eastAsia"/>
          <w:bCs/>
          <w:iCs/>
        </w:rPr>
        <w:t>, no additional impact is seen in RAN side.</w:t>
      </w:r>
      <w:r w:rsidRPr="00382BE4">
        <w:rPr>
          <w:rFonts w:asciiTheme="minorEastAsia" w:hAnsiTheme="minorEastAsia" w:cs="Arial" w:hint="eastAsia"/>
          <w:bCs/>
          <w:iCs/>
        </w:rPr>
        <w:t xml:space="preserve"> </w:t>
      </w:r>
    </w:p>
    <w:p w14:paraId="4E6A75EA" w14:textId="75617247" w:rsidR="005F2FD0" w:rsidRPr="00B07B74" w:rsidRDefault="00782D42" w:rsidP="00BB59B3">
      <w:pPr>
        <w:pStyle w:val="a8"/>
        <w:rPr>
          <w:rFonts w:eastAsia="宋体"/>
          <w:b/>
        </w:rPr>
      </w:pPr>
      <w:r>
        <w:rPr>
          <w:rFonts w:eastAsia="宋体" w:hint="eastAsia"/>
          <w:b/>
        </w:rPr>
        <w:t>Proposal 3</w:t>
      </w:r>
      <w:r w:rsidRPr="00D8432A">
        <w:rPr>
          <w:rFonts w:eastAsia="宋体" w:hint="eastAsia"/>
          <w:b/>
        </w:rPr>
        <w:t xml:space="preserve">: </w:t>
      </w:r>
      <w:r w:rsidR="00BB59B3" w:rsidRPr="00382BE4">
        <w:rPr>
          <w:rFonts w:eastAsia="宋体" w:hint="eastAsia"/>
          <w:b/>
        </w:rPr>
        <w:t>RAN2</w:t>
      </w:r>
      <w:r w:rsidR="00BB59B3">
        <w:rPr>
          <w:rFonts w:eastAsia="宋体" w:hint="eastAsia"/>
          <w:b/>
        </w:rPr>
        <w:t>/3</w:t>
      </w:r>
      <w:r w:rsidR="00BB59B3" w:rsidRPr="00382BE4">
        <w:rPr>
          <w:rFonts w:eastAsia="宋体" w:hint="eastAsia"/>
          <w:b/>
        </w:rPr>
        <w:t xml:space="preserve"> to discuss </w:t>
      </w:r>
      <w:r w:rsidR="00BB59B3" w:rsidRPr="00382BE4">
        <w:rPr>
          <w:rFonts w:eastAsia="宋体"/>
          <w:b/>
        </w:rPr>
        <w:t>wheth</w:t>
      </w:r>
      <w:r w:rsidR="00BB59B3">
        <w:rPr>
          <w:rFonts w:eastAsia="宋体"/>
          <w:b/>
        </w:rPr>
        <w:t>er or not to allow network</w:t>
      </w:r>
      <w:r w:rsidR="00BB59B3" w:rsidRPr="00382BE4">
        <w:rPr>
          <w:rFonts w:eastAsia="宋体"/>
          <w:b/>
        </w:rPr>
        <w:t xml:space="preserve"> to</w:t>
      </w:r>
      <w:r w:rsidR="00BB59B3" w:rsidRPr="00382BE4">
        <w:rPr>
          <w:rFonts w:eastAsia="宋体" w:hint="eastAsia"/>
          <w:b/>
        </w:rPr>
        <w:t xml:space="preserve"> </w:t>
      </w:r>
      <w:r w:rsidR="00BB59B3" w:rsidRPr="00382BE4">
        <w:rPr>
          <w:rFonts w:eastAsia="宋体"/>
          <w:b/>
        </w:rPr>
        <w:t xml:space="preserve">activate or deactivate an MBS </w:t>
      </w:r>
      <w:r w:rsidR="00BB59B3" w:rsidRPr="00382BE4">
        <w:rPr>
          <w:rFonts w:eastAsia="宋体" w:hint="eastAsia"/>
          <w:b/>
        </w:rPr>
        <w:t>session</w:t>
      </w:r>
      <w:r w:rsidR="00BB59B3" w:rsidRPr="00382BE4">
        <w:rPr>
          <w:rFonts w:eastAsia="宋体"/>
          <w:b/>
        </w:rPr>
        <w:t xml:space="preserve"> during</w:t>
      </w:r>
      <w:r w:rsidR="00BB59B3" w:rsidRPr="00382BE4">
        <w:rPr>
          <w:rFonts w:eastAsia="宋体" w:hint="eastAsia"/>
          <w:b/>
        </w:rPr>
        <w:t xml:space="preserve"> MBS transmission after SA2</w:t>
      </w:r>
      <w:r w:rsidR="00BB59B3" w:rsidRPr="00AE4358">
        <w:rPr>
          <w:rFonts w:eastAsia="宋体" w:hint="eastAsia"/>
          <w:b/>
        </w:rPr>
        <w:t xml:space="preserve"> </w:t>
      </w:r>
      <w:r w:rsidR="00BB59B3" w:rsidRPr="00421320">
        <w:rPr>
          <w:rFonts w:eastAsia="宋体" w:hint="eastAsia"/>
          <w:b/>
        </w:rPr>
        <w:t>reaching the conclusion.</w:t>
      </w:r>
    </w:p>
    <w:p w14:paraId="74E53E7E" w14:textId="7259E25B" w:rsidR="002C744F" w:rsidRPr="002C744F" w:rsidRDefault="002C744F" w:rsidP="002C744F">
      <w:pPr>
        <w:spacing w:before="120" w:after="120"/>
        <w:rPr>
          <w:rFonts w:ascii="Arial" w:hAnsi="Arial" w:cs="Arial"/>
          <w:b/>
          <w:i/>
          <w:sz w:val="24"/>
          <w:szCs w:val="21"/>
          <w:u w:val="single"/>
        </w:rPr>
      </w:pPr>
      <w:r>
        <w:rPr>
          <w:rFonts w:ascii="Arial" w:hAnsi="Arial" w:cs="Arial" w:hint="eastAsia"/>
          <w:b/>
          <w:i/>
          <w:sz w:val="24"/>
          <w:szCs w:val="21"/>
          <w:u w:val="single"/>
        </w:rPr>
        <w:t>II</w:t>
      </w:r>
      <w:r w:rsidRPr="00964A92">
        <w:rPr>
          <w:rFonts w:ascii="Arial" w:hAnsi="Arial" w:cs="Arial" w:hint="eastAsia"/>
          <w:b/>
          <w:i/>
          <w:sz w:val="24"/>
          <w:szCs w:val="21"/>
          <w:u w:val="single"/>
        </w:rPr>
        <w:t xml:space="preserve">. </w:t>
      </w:r>
      <w:r>
        <w:rPr>
          <w:rFonts w:ascii="Arial" w:hAnsi="Arial" w:cs="Arial"/>
          <w:b/>
          <w:i/>
          <w:sz w:val="24"/>
          <w:szCs w:val="21"/>
          <w:u w:val="single"/>
        </w:rPr>
        <w:t xml:space="preserve">Clarifications on </w:t>
      </w:r>
      <w:r w:rsidRPr="00D8432A">
        <w:rPr>
          <w:rFonts w:ascii="Arial" w:hAnsi="Arial" w:cs="Arial"/>
          <w:b/>
          <w:i/>
          <w:sz w:val="24"/>
          <w:szCs w:val="21"/>
          <w:u w:val="single"/>
        </w:rPr>
        <w:t xml:space="preserve">the </w:t>
      </w:r>
      <w:r w:rsidR="002A216C">
        <w:rPr>
          <w:rFonts w:ascii="Arial" w:hAnsi="Arial" w:cs="Arial" w:hint="eastAsia"/>
          <w:b/>
          <w:i/>
          <w:sz w:val="24"/>
          <w:szCs w:val="21"/>
          <w:u w:val="single"/>
        </w:rPr>
        <w:t>MBS Service Continuity and S</w:t>
      </w:r>
      <w:r w:rsidR="002A216C">
        <w:rPr>
          <w:rFonts w:ascii="Arial" w:hAnsi="Arial" w:cs="Arial"/>
          <w:b/>
          <w:i/>
          <w:sz w:val="24"/>
          <w:szCs w:val="21"/>
          <w:u w:val="single"/>
        </w:rPr>
        <w:t xml:space="preserve">ervice </w:t>
      </w:r>
      <w:r w:rsidR="002A216C">
        <w:rPr>
          <w:rFonts w:ascii="Arial" w:hAnsi="Arial" w:cs="Arial" w:hint="eastAsia"/>
          <w:b/>
          <w:i/>
          <w:sz w:val="24"/>
          <w:szCs w:val="21"/>
          <w:u w:val="single"/>
        </w:rPr>
        <w:t>A</w:t>
      </w:r>
      <w:r w:rsidR="002A216C">
        <w:rPr>
          <w:rFonts w:ascii="Arial" w:hAnsi="Arial" w:cs="Arial"/>
          <w:b/>
          <w:i/>
          <w:sz w:val="24"/>
          <w:szCs w:val="21"/>
          <w:u w:val="single"/>
        </w:rPr>
        <w:t xml:space="preserve">rea </w:t>
      </w:r>
      <w:r w:rsidR="002A216C">
        <w:rPr>
          <w:rFonts w:ascii="Arial" w:hAnsi="Arial" w:cs="Arial" w:hint="eastAsia"/>
          <w:b/>
          <w:i/>
          <w:sz w:val="24"/>
          <w:szCs w:val="21"/>
          <w:u w:val="single"/>
        </w:rPr>
        <w:t>R</w:t>
      </w:r>
      <w:r w:rsidR="002A216C" w:rsidRPr="002A216C">
        <w:rPr>
          <w:rFonts w:ascii="Arial" w:hAnsi="Arial" w:cs="Arial"/>
          <w:b/>
          <w:i/>
          <w:sz w:val="24"/>
          <w:szCs w:val="21"/>
          <w:u w:val="single"/>
        </w:rPr>
        <w:t>estriction</w:t>
      </w:r>
    </w:p>
    <w:p w14:paraId="6665D3C9" w14:textId="14D7E2E1" w:rsidR="00A8558F" w:rsidRDefault="00A73DEF" w:rsidP="00A8558F">
      <w:pPr>
        <w:pStyle w:val="a8"/>
        <w:rPr>
          <w:rFonts w:cs="Arial"/>
          <w:bCs/>
          <w:iCs/>
        </w:rPr>
      </w:pPr>
      <w:r w:rsidRPr="00147577">
        <w:rPr>
          <w:rFonts w:eastAsia="宋体"/>
        </w:rPr>
        <w:t xml:space="preserve">Another </w:t>
      </w:r>
      <w:r>
        <w:rPr>
          <w:rFonts w:eastAsia="宋体" w:hint="eastAsia"/>
        </w:rPr>
        <w:t>issue</w:t>
      </w:r>
      <w:r w:rsidRPr="00147577">
        <w:rPr>
          <w:rFonts w:eastAsia="宋体"/>
        </w:rPr>
        <w:t xml:space="preserve"> mentioned in SA2's LS is</w:t>
      </w:r>
      <w:r>
        <w:rPr>
          <w:rFonts w:eastAsia="宋体" w:hint="eastAsia"/>
        </w:rPr>
        <w:t>：</w:t>
      </w:r>
    </w:p>
    <w:p w14:paraId="79689102" w14:textId="77777777" w:rsidR="006B5DDD" w:rsidRPr="00B53F16" w:rsidRDefault="006B5DDD" w:rsidP="002C744F">
      <w:pPr>
        <w:pStyle w:val="af7"/>
        <w:widowControl/>
        <w:numPr>
          <w:ilvl w:val="0"/>
          <w:numId w:val="32"/>
        </w:numPr>
        <w:spacing w:afterLines="50" w:after="120"/>
        <w:rPr>
          <w:rFonts w:ascii="Arial" w:eastAsia="Yu Mincho" w:hAnsi="Arial" w:cs="Arial"/>
          <w:bCs/>
          <w:iCs/>
          <w:lang w:val="en-US" w:eastAsia="ja-JP"/>
        </w:rPr>
      </w:pPr>
      <w:r w:rsidRPr="00B53F16">
        <w:rPr>
          <w:rFonts w:ascii="Arial" w:eastAsia="Yu Mincho" w:hAnsi="Arial" w:cs="Arial"/>
          <w:bCs/>
          <w:iCs/>
          <w:lang w:val="en-US" w:eastAsia="ja-JP"/>
        </w:rPr>
        <w:t>S</w:t>
      </w:r>
      <w:proofErr w:type="spellStart"/>
      <w:r w:rsidRPr="00B53F16">
        <w:rPr>
          <w:rFonts w:ascii="Arial" w:hAnsi="Arial" w:cs="Arial"/>
        </w:rPr>
        <w:t>ome</w:t>
      </w:r>
      <w:proofErr w:type="spellEnd"/>
      <w:r w:rsidRPr="00B53F16">
        <w:rPr>
          <w:rFonts w:ascii="Arial" w:hAnsi="Arial" w:cs="Arial"/>
        </w:rPr>
        <w:t xml:space="preserve"> </w:t>
      </w:r>
      <w:proofErr w:type="spellStart"/>
      <w:r w:rsidRPr="00B53F16">
        <w:rPr>
          <w:rFonts w:ascii="Arial" w:hAnsi="Arial" w:cs="Arial"/>
        </w:rPr>
        <w:t>Xn</w:t>
      </w:r>
      <w:proofErr w:type="spellEnd"/>
      <w:r w:rsidRPr="00B53F16">
        <w:rPr>
          <w:rFonts w:ascii="Arial" w:hAnsi="Arial" w:cs="Arial"/>
        </w:rPr>
        <w:t xml:space="preserve">/N2 handover solutions in the SA2 study documented in the TR. </w:t>
      </w:r>
    </w:p>
    <w:p w14:paraId="27617854" w14:textId="77777777" w:rsidR="004D502A" w:rsidRPr="00A00EF7" w:rsidRDefault="004D502A" w:rsidP="004D502A">
      <w:pPr>
        <w:pStyle w:val="af7"/>
        <w:widowControl/>
        <w:numPr>
          <w:ilvl w:val="1"/>
          <w:numId w:val="32"/>
        </w:numPr>
        <w:spacing w:afterLines="50" w:after="120"/>
        <w:rPr>
          <w:rFonts w:ascii="Arial" w:hAnsi="Arial" w:cs="Arial"/>
          <w:bCs/>
          <w:iCs/>
          <w:lang w:val="en-US"/>
        </w:rPr>
      </w:pPr>
      <w:r w:rsidRPr="00A00EF7">
        <w:rPr>
          <w:rFonts w:ascii="Arial" w:hAnsi="Arial" w:cs="Arial"/>
          <w:bCs/>
          <w:iCs/>
          <w:lang w:val="en-US"/>
        </w:rPr>
        <w:t>Some solutions consider to have temporary MBS data forwarding from S-RAN to the T-RAN, to address potential data loss or duplication in case of a UE moving to a T-RAN supporting 5MBS.</w:t>
      </w:r>
    </w:p>
    <w:p w14:paraId="6151E49D" w14:textId="77777777" w:rsidR="004D502A" w:rsidRPr="00A00EF7" w:rsidRDefault="004D502A" w:rsidP="004D502A">
      <w:pPr>
        <w:pStyle w:val="af7"/>
        <w:widowControl/>
        <w:numPr>
          <w:ilvl w:val="1"/>
          <w:numId w:val="32"/>
        </w:numPr>
        <w:spacing w:afterLines="50" w:after="120"/>
        <w:rPr>
          <w:rFonts w:ascii="Arial" w:hAnsi="Arial" w:cs="Arial"/>
          <w:bCs/>
          <w:iCs/>
          <w:lang w:val="en-US"/>
        </w:rPr>
      </w:pPr>
      <w:r w:rsidRPr="00A00EF7">
        <w:rPr>
          <w:rFonts w:ascii="Arial" w:hAnsi="Arial" w:cs="Arial"/>
          <w:bCs/>
          <w:iCs/>
          <w:lang w:val="en-US"/>
        </w:rPr>
        <w:t xml:space="preserve">Some solutions have left forwarding FFS and would appreciate RAN feedback on possibilities for forwarding at </w:t>
      </w:r>
      <w:proofErr w:type="spellStart"/>
      <w:r w:rsidRPr="00A00EF7">
        <w:rPr>
          <w:rFonts w:ascii="Arial" w:hAnsi="Arial" w:cs="Arial"/>
          <w:bCs/>
          <w:iCs/>
          <w:lang w:val="en-US"/>
        </w:rPr>
        <w:t>Xn</w:t>
      </w:r>
      <w:proofErr w:type="spellEnd"/>
      <w:r w:rsidRPr="00A00EF7">
        <w:rPr>
          <w:rFonts w:ascii="Arial" w:hAnsi="Arial" w:cs="Arial"/>
          <w:bCs/>
          <w:iCs/>
          <w:lang w:val="en-US"/>
        </w:rPr>
        <w:t>/N2 handovers with considerations of minimization of data loss, data duplication and complexity.</w:t>
      </w:r>
    </w:p>
    <w:p w14:paraId="1CA4FA86" w14:textId="1DBC3A6C" w:rsidR="006B5DDD" w:rsidRPr="002C744F" w:rsidRDefault="004D502A" w:rsidP="004D502A">
      <w:pPr>
        <w:pStyle w:val="af7"/>
        <w:widowControl/>
        <w:numPr>
          <w:ilvl w:val="1"/>
          <w:numId w:val="32"/>
        </w:numPr>
        <w:spacing w:afterLines="50" w:after="120"/>
        <w:rPr>
          <w:rFonts w:ascii="Arial" w:eastAsia="Yu Mincho" w:hAnsi="Arial" w:cs="Arial"/>
          <w:bCs/>
          <w:iCs/>
          <w:lang w:eastAsia="ja-JP"/>
        </w:rPr>
      </w:pPr>
      <w:r w:rsidRPr="00A00EF7">
        <w:rPr>
          <w:rFonts w:ascii="Arial" w:hAnsi="Arial" w:cs="Arial"/>
          <w:bCs/>
          <w:iCs/>
          <w:lang w:val="en-US"/>
        </w:rPr>
        <w:t xml:space="preserve"> Some solutions introduce HO for local MBS service that can only transmit data in a certain area, which has impact on RAN for service area restriction. </w:t>
      </w:r>
      <w:r w:rsidR="006B5DDD" w:rsidRPr="002C744F">
        <w:rPr>
          <w:rFonts w:ascii="Arial" w:eastAsia="Yu Mincho" w:hAnsi="Arial" w:cs="Arial"/>
          <w:bCs/>
          <w:iCs/>
          <w:lang w:eastAsia="ja-JP"/>
        </w:rPr>
        <w:t xml:space="preserve"> </w:t>
      </w:r>
    </w:p>
    <w:p w14:paraId="2E2AC0F3" w14:textId="3B3F8973" w:rsidR="00AB187C" w:rsidRDefault="00AB187C" w:rsidP="00AB187C">
      <w:pPr>
        <w:pStyle w:val="a8"/>
        <w:rPr>
          <w:rFonts w:asciiTheme="minorEastAsia" w:hAnsiTheme="minorEastAsia" w:cs="Arial"/>
          <w:bCs/>
          <w:iCs/>
        </w:rPr>
      </w:pPr>
      <w:r>
        <w:rPr>
          <w:rFonts w:asciiTheme="minorEastAsia" w:hAnsiTheme="minorEastAsia" w:cs="Arial"/>
          <w:bCs/>
          <w:iCs/>
        </w:rPr>
        <w:t>The</w:t>
      </w:r>
      <w:r>
        <w:rPr>
          <w:rFonts w:asciiTheme="minorEastAsia" w:hAnsiTheme="minorEastAsia" w:cs="Arial" w:hint="eastAsia"/>
          <w:bCs/>
          <w:iCs/>
        </w:rPr>
        <w:t xml:space="preserve"> topic a) , b）</w:t>
      </w:r>
      <w:r w:rsidRPr="0030603C">
        <w:rPr>
          <w:rFonts w:asciiTheme="minorEastAsia" w:hAnsiTheme="minorEastAsia" w:cs="Arial"/>
          <w:bCs/>
          <w:iCs/>
        </w:rPr>
        <w:t xml:space="preserve">is directly related to MBS </w:t>
      </w:r>
      <w:r>
        <w:rPr>
          <w:rFonts w:asciiTheme="minorEastAsia" w:hAnsiTheme="minorEastAsia" w:cs="Arial" w:hint="eastAsia"/>
          <w:bCs/>
          <w:iCs/>
        </w:rPr>
        <w:t>service</w:t>
      </w:r>
      <w:r w:rsidRPr="0030603C">
        <w:rPr>
          <w:rFonts w:asciiTheme="minorEastAsia" w:hAnsiTheme="minorEastAsia" w:cs="Arial"/>
          <w:bCs/>
          <w:iCs/>
        </w:rPr>
        <w:t xml:space="preserve"> continuity. Currently, RAN2 and RAN3 have </w:t>
      </w:r>
      <w:r>
        <w:rPr>
          <w:rFonts w:asciiTheme="minorEastAsia" w:hAnsiTheme="minorEastAsia" w:cs="Arial" w:hint="eastAsia"/>
          <w:bCs/>
          <w:iCs/>
        </w:rPr>
        <w:t xml:space="preserve">discussed </w:t>
      </w:r>
      <w:r w:rsidRPr="0030603C">
        <w:rPr>
          <w:rFonts w:asciiTheme="minorEastAsia" w:hAnsiTheme="minorEastAsia" w:cs="Arial"/>
          <w:bCs/>
          <w:iCs/>
        </w:rPr>
        <w:t>this issue</w:t>
      </w:r>
      <w:r>
        <w:rPr>
          <w:rFonts w:asciiTheme="minorEastAsia" w:hAnsiTheme="minorEastAsia" w:cs="Arial" w:hint="eastAsia"/>
          <w:bCs/>
          <w:iCs/>
        </w:rPr>
        <w:t xml:space="preserve"> in </w:t>
      </w:r>
      <w:r>
        <w:rPr>
          <w:rFonts w:asciiTheme="minorEastAsia" w:hAnsiTheme="minorEastAsia" w:cs="Arial"/>
          <w:bCs/>
          <w:iCs/>
        </w:rPr>
        <w:t xml:space="preserve">corresponding </w:t>
      </w:r>
      <w:r>
        <w:rPr>
          <w:rFonts w:asciiTheme="minorEastAsia" w:hAnsiTheme="minorEastAsia" w:cs="Arial" w:hint="eastAsia"/>
          <w:bCs/>
          <w:iCs/>
        </w:rPr>
        <w:t>e</w:t>
      </w:r>
      <w:r w:rsidRPr="0030603C">
        <w:rPr>
          <w:rFonts w:asciiTheme="minorEastAsia" w:hAnsiTheme="minorEastAsia" w:cs="Arial"/>
          <w:bCs/>
          <w:iCs/>
        </w:rPr>
        <w:t>mail discussion</w:t>
      </w:r>
      <w:r>
        <w:rPr>
          <w:rFonts w:asciiTheme="minorEastAsia" w:hAnsiTheme="minorEastAsia" w:cs="Arial" w:hint="eastAsia"/>
          <w:bCs/>
          <w:iCs/>
        </w:rPr>
        <w:t>s [</w:t>
      </w:r>
      <w:r w:rsidR="00DD2728">
        <w:rPr>
          <w:rFonts w:asciiTheme="minorEastAsia" w:hAnsiTheme="minorEastAsia" w:cs="Arial" w:hint="eastAsia"/>
          <w:bCs/>
          <w:iCs/>
        </w:rPr>
        <w:t>4</w:t>
      </w:r>
      <w:proofErr w:type="gramStart"/>
      <w:r>
        <w:rPr>
          <w:rFonts w:asciiTheme="minorEastAsia" w:hAnsiTheme="minorEastAsia" w:cs="Arial" w:hint="eastAsia"/>
          <w:bCs/>
          <w:iCs/>
        </w:rPr>
        <w:t>][</w:t>
      </w:r>
      <w:proofErr w:type="gramEnd"/>
      <w:r w:rsidR="00DD2728">
        <w:rPr>
          <w:rFonts w:asciiTheme="minorEastAsia" w:hAnsiTheme="minorEastAsia" w:cs="Arial" w:hint="eastAsia"/>
          <w:bCs/>
          <w:iCs/>
        </w:rPr>
        <w:t>5</w:t>
      </w:r>
      <w:r>
        <w:rPr>
          <w:rFonts w:asciiTheme="minorEastAsia" w:hAnsiTheme="minorEastAsia" w:cs="Arial" w:hint="eastAsia"/>
          <w:bCs/>
          <w:iCs/>
        </w:rPr>
        <w:t>][</w:t>
      </w:r>
      <w:r w:rsidR="00DD2728">
        <w:rPr>
          <w:rFonts w:asciiTheme="minorEastAsia" w:hAnsiTheme="minorEastAsia" w:cs="Arial" w:hint="eastAsia"/>
          <w:bCs/>
          <w:iCs/>
        </w:rPr>
        <w:t>6</w:t>
      </w:r>
      <w:r>
        <w:rPr>
          <w:rFonts w:asciiTheme="minorEastAsia" w:hAnsiTheme="minorEastAsia" w:cs="Arial" w:hint="eastAsia"/>
          <w:bCs/>
          <w:iCs/>
        </w:rPr>
        <w:t>]</w:t>
      </w:r>
      <w:r>
        <w:rPr>
          <w:rFonts w:asciiTheme="minorEastAsia" w:hAnsiTheme="minorEastAsia" w:cs="Arial"/>
          <w:bCs/>
          <w:iCs/>
        </w:rPr>
        <w:t>, but</w:t>
      </w:r>
      <w:r>
        <w:rPr>
          <w:rFonts w:asciiTheme="minorEastAsia" w:hAnsiTheme="minorEastAsia" w:cs="Arial" w:hint="eastAsia"/>
          <w:bCs/>
          <w:iCs/>
        </w:rPr>
        <w:t xml:space="preserve"> till now</w:t>
      </w:r>
      <w:r w:rsidRPr="0030603C">
        <w:rPr>
          <w:rFonts w:asciiTheme="minorEastAsia" w:hAnsiTheme="minorEastAsia" w:cs="Arial"/>
          <w:bCs/>
          <w:iCs/>
        </w:rPr>
        <w:t xml:space="preserve">, no consensus </w:t>
      </w:r>
      <w:r>
        <w:rPr>
          <w:rFonts w:asciiTheme="minorEastAsia" w:hAnsiTheme="minorEastAsia" w:cs="Arial" w:hint="eastAsia"/>
          <w:bCs/>
          <w:iCs/>
        </w:rPr>
        <w:t>was</w:t>
      </w:r>
      <w:r w:rsidRPr="0030603C">
        <w:rPr>
          <w:rFonts w:asciiTheme="minorEastAsia" w:hAnsiTheme="minorEastAsia" w:cs="Arial"/>
          <w:bCs/>
          <w:iCs/>
        </w:rPr>
        <w:t xml:space="preserve"> reached, especially on whether and how to support Lossless </w:t>
      </w:r>
      <w:r>
        <w:rPr>
          <w:rFonts w:asciiTheme="minorEastAsia" w:hAnsiTheme="minorEastAsia" w:cs="Arial" w:hint="eastAsia"/>
          <w:bCs/>
          <w:iCs/>
        </w:rPr>
        <w:t xml:space="preserve">MBS </w:t>
      </w:r>
      <w:r>
        <w:rPr>
          <w:rFonts w:asciiTheme="minorEastAsia" w:hAnsiTheme="minorEastAsia" w:cs="Arial"/>
          <w:bCs/>
          <w:iCs/>
        </w:rPr>
        <w:t xml:space="preserve">mobility. For </w:t>
      </w:r>
      <w:r w:rsidRPr="0050653C">
        <w:rPr>
          <w:rFonts w:asciiTheme="minorEastAsia" w:hAnsiTheme="minorEastAsia" w:cs="Arial"/>
          <w:bCs/>
          <w:iCs/>
        </w:rPr>
        <w:t>minimize</w:t>
      </w:r>
      <w:r>
        <w:rPr>
          <w:rFonts w:asciiTheme="minorEastAsia" w:hAnsiTheme="minorEastAsia" w:cs="Arial" w:hint="eastAsia"/>
          <w:bCs/>
          <w:iCs/>
        </w:rPr>
        <w:t xml:space="preserve"> </w:t>
      </w:r>
      <w:r>
        <w:rPr>
          <w:rFonts w:asciiTheme="minorEastAsia" w:hAnsiTheme="minorEastAsia" w:cs="Arial"/>
          <w:bCs/>
          <w:iCs/>
        </w:rPr>
        <w:t xml:space="preserve">loss </w:t>
      </w:r>
      <w:r>
        <w:rPr>
          <w:rFonts w:asciiTheme="minorEastAsia" w:hAnsiTheme="minorEastAsia" w:cs="Arial" w:hint="eastAsia"/>
          <w:bCs/>
          <w:iCs/>
        </w:rPr>
        <w:t>case</w:t>
      </w:r>
      <w:r w:rsidRPr="0030603C">
        <w:rPr>
          <w:rFonts w:asciiTheme="minorEastAsia" w:hAnsiTheme="minorEastAsia" w:cs="Arial"/>
          <w:bCs/>
          <w:iCs/>
        </w:rPr>
        <w:t xml:space="preserve">, </w:t>
      </w:r>
      <w:r>
        <w:rPr>
          <w:rFonts w:asciiTheme="minorEastAsia" w:hAnsiTheme="minorEastAsia" w:cs="Arial"/>
          <w:bCs/>
          <w:iCs/>
        </w:rPr>
        <w:t xml:space="preserve">the baseline for MBS </w:t>
      </w:r>
      <w:r>
        <w:rPr>
          <w:rFonts w:asciiTheme="minorEastAsia" w:hAnsiTheme="minorEastAsia" w:cs="Arial" w:hint="eastAsia"/>
          <w:bCs/>
          <w:iCs/>
        </w:rPr>
        <w:t>&lt;-&gt;</w:t>
      </w:r>
      <w:r w:rsidRPr="0030603C">
        <w:rPr>
          <w:rFonts w:asciiTheme="minorEastAsia" w:hAnsiTheme="minorEastAsia" w:cs="Arial"/>
          <w:bCs/>
          <w:iCs/>
        </w:rPr>
        <w:t xml:space="preserve">MBS multicast mobility should be "no data forwarding", and to support lossless case, </w:t>
      </w:r>
      <w:r>
        <w:rPr>
          <w:rFonts w:asciiTheme="minorEastAsia" w:hAnsiTheme="minorEastAsia" w:cs="Arial"/>
          <w:bCs/>
          <w:iCs/>
        </w:rPr>
        <w:t>the</w:t>
      </w:r>
      <w:r>
        <w:rPr>
          <w:rFonts w:asciiTheme="minorEastAsia" w:hAnsiTheme="minorEastAsia" w:cs="Arial" w:hint="eastAsia"/>
          <w:bCs/>
          <w:iCs/>
        </w:rPr>
        <w:t xml:space="preserve"> further </w:t>
      </w:r>
      <w:r w:rsidRPr="0030603C">
        <w:rPr>
          <w:rFonts w:asciiTheme="minorEastAsia" w:hAnsiTheme="minorEastAsia" w:cs="Arial"/>
          <w:bCs/>
          <w:iCs/>
        </w:rPr>
        <w:t>enhance</w:t>
      </w:r>
      <w:r>
        <w:rPr>
          <w:rFonts w:asciiTheme="minorEastAsia" w:hAnsiTheme="minorEastAsia" w:cs="Arial"/>
          <w:bCs/>
          <w:iCs/>
        </w:rPr>
        <w:t>ment</w:t>
      </w:r>
      <w:r w:rsidRPr="0030603C">
        <w:rPr>
          <w:rFonts w:asciiTheme="minorEastAsia" w:hAnsiTheme="minorEastAsia" w:cs="Arial"/>
          <w:bCs/>
          <w:iCs/>
        </w:rPr>
        <w:t xml:space="preserve"> mechanism</w:t>
      </w:r>
      <w:r>
        <w:rPr>
          <w:rFonts w:asciiTheme="minorEastAsia" w:hAnsiTheme="minorEastAsia" w:cs="Arial" w:hint="eastAsia"/>
          <w:bCs/>
          <w:iCs/>
        </w:rPr>
        <w:t xml:space="preserve"> can be considered</w:t>
      </w:r>
      <w:r>
        <w:rPr>
          <w:rFonts w:asciiTheme="minorEastAsia" w:hAnsiTheme="minorEastAsia" w:cs="Arial"/>
          <w:bCs/>
          <w:iCs/>
        </w:rPr>
        <w:t xml:space="preserve">, </w:t>
      </w:r>
      <w:proofErr w:type="spellStart"/>
      <w:r>
        <w:rPr>
          <w:rFonts w:asciiTheme="minorEastAsia" w:hAnsiTheme="minorEastAsia" w:cs="Arial"/>
          <w:bCs/>
          <w:iCs/>
        </w:rPr>
        <w:t>e.g</w:t>
      </w:r>
      <w:proofErr w:type="spellEnd"/>
      <w:r>
        <w:rPr>
          <w:rFonts w:asciiTheme="minorEastAsia" w:hAnsiTheme="minorEastAsia" w:cs="Arial"/>
          <w:bCs/>
          <w:iCs/>
        </w:rPr>
        <w:t>,</w:t>
      </w:r>
      <w:r>
        <w:rPr>
          <w:rFonts w:asciiTheme="minorEastAsia" w:hAnsiTheme="minorEastAsia" w:cs="Arial" w:hint="eastAsia"/>
          <w:bCs/>
          <w:iCs/>
        </w:rPr>
        <w:t xml:space="preserve"> </w:t>
      </w:r>
      <w:r w:rsidRPr="0030603C">
        <w:rPr>
          <w:rFonts w:asciiTheme="minorEastAsia" w:hAnsiTheme="minorEastAsia" w:cs="Arial"/>
          <w:bCs/>
          <w:iCs/>
        </w:rPr>
        <w:t>supporting data forw</w:t>
      </w:r>
      <w:r>
        <w:rPr>
          <w:rFonts w:asciiTheme="minorEastAsia" w:hAnsiTheme="minorEastAsia" w:cs="Arial"/>
          <w:bCs/>
          <w:iCs/>
        </w:rPr>
        <w:t>a</w:t>
      </w:r>
      <w:r w:rsidRPr="0030603C">
        <w:rPr>
          <w:rFonts w:asciiTheme="minorEastAsia" w:hAnsiTheme="minorEastAsia" w:cs="Arial"/>
          <w:bCs/>
          <w:iCs/>
        </w:rPr>
        <w:t>rding between S-RAN and T-RAN</w:t>
      </w:r>
      <w:r>
        <w:rPr>
          <w:rFonts w:asciiTheme="minorEastAsia" w:hAnsiTheme="minorEastAsia" w:cs="Arial" w:hint="eastAsia"/>
          <w:bCs/>
          <w:iCs/>
        </w:rPr>
        <w:t>.</w:t>
      </w:r>
      <w:r>
        <w:rPr>
          <w:rFonts w:asciiTheme="minorEastAsia" w:hAnsiTheme="minorEastAsia" w:cs="Arial"/>
          <w:bCs/>
          <w:iCs/>
        </w:rPr>
        <w:t xml:space="preserve"> </w:t>
      </w:r>
      <w:r>
        <w:rPr>
          <w:rFonts w:asciiTheme="minorEastAsia" w:hAnsiTheme="minorEastAsia" w:cs="Arial" w:hint="eastAsia"/>
          <w:bCs/>
          <w:iCs/>
        </w:rPr>
        <w:t>T</w:t>
      </w:r>
      <w:r>
        <w:rPr>
          <w:rFonts w:asciiTheme="minorEastAsia" w:hAnsiTheme="minorEastAsia" w:cs="Arial"/>
          <w:bCs/>
          <w:iCs/>
        </w:rPr>
        <w:t>herefore, whether</w:t>
      </w:r>
      <w:r>
        <w:rPr>
          <w:rFonts w:asciiTheme="minorEastAsia" w:hAnsiTheme="minorEastAsia" w:cs="Arial" w:hint="eastAsia"/>
          <w:bCs/>
          <w:iCs/>
        </w:rPr>
        <w:t xml:space="preserve"> to </w:t>
      </w:r>
      <w:r w:rsidRPr="0030603C">
        <w:rPr>
          <w:rFonts w:asciiTheme="minorEastAsia" w:hAnsiTheme="minorEastAsia" w:cs="Arial"/>
          <w:bCs/>
          <w:iCs/>
        </w:rPr>
        <w:t>have temporary MBS data forwarding from S-RAN to the T-RAN</w:t>
      </w:r>
      <w:r>
        <w:rPr>
          <w:rFonts w:asciiTheme="minorEastAsia" w:hAnsiTheme="minorEastAsia" w:cs="Arial"/>
          <w:bCs/>
          <w:iCs/>
        </w:rPr>
        <w:t xml:space="preserve"> needs further discussion</w:t>
      </w:r>
      <w:r>
        <w:rPr>
          <w:rFonts w:asciiTheme="minorEastAsia" w:hAnsiTheme="minorEastAsia" w:cs="Arial" w:hint="eastAsia"/>
          <w:bCs/>
          <w:iCs/>
        </w:rPr>
        <w:t xml:space="preserve"> from RAN2/3</w:t>
      </w:r>
      <w:r>
        <w:rPr>
          <w:rFonts w:asciiTheme="minorEastAsia" w:hAnsiTheme="minorEastAsia" w:cs="Arial"/>
          <w:bCs/>
          <w:iCs/>
        </w:rPr>
        <w:t>.</w:t>
      </w:r>
    </w:p>
    <w:p w14:paraId="31C3A0D4" w14:textId="6943BC08" w:rsidR="0050653C" w:rsidRPr="00B07B74" w:rsidRDefault="00782D42" w:rsidP="00AB187C">
      <w:pPr>
        <w:pStyle w:val="a8"/>
        <w:rPr>
          <w:rFonts w:eastAsia="宋体"/>
          <w:b/>
        </w:rPr>
      </w:pPr>
      <w:r>
        <w:rPr>
          <w:rFonts w:eastAsia="宋体" w:hint="eastAsia"/>
          <w:b/>
        </w:rPr>
        <w:t>Proposal 4</w:t>
      </w:r>
      <w:r w:rsidRPr="00D8432A">
        <w:rPr>
          <w:rFonts w:eastAsia="宋体" w:hint="eastAsia"/>
          <w:b/>
        </w:rPr>
        <w:t xml:space="preserve">: </w:t>
      </w:r>
      <w:r w:rsidR="00AB187C" w:rsidRPr="008F6D27">
        <w:rPr>
          <w:rFonts w:eastAsia="宋体" w:hint="eastAsia"/>
          <w:b/>
        </w:rPr>
        <w:t>W</w:t>
      </w:r>
      <w:r w:rsidR="00AB187C" w:rsidRPr="008F6D27">
        <w:rPr>
          <w:rFonts w:eastAsia="宋体"/>
          <w:b/>
        </w:rPr>
        <w:t>hether</w:t>
      </w:r>
      <w:r w:rsidR="00AB187C" w:rsidRPr="008F6D27">
        <w:rPr>
          <w:rFonts w:eastAsia="宋体" w:hint="eastAsia"/>
          <w:b/>
        </w:rPr>
        <w:t xml:space="preserve"> to </w:t>
      </w:r>
      <w:r w:rsidR="00AB187C" w:rsidRPr="008F6D27">
        <w:rPr>
          <w:rFonts w:eastAsia="宋体"/>
          <w:b/>
        </w:rPr>
        <w:t>have temporary MBS data forwarding from S-RAN to the T-RAN needs further discussion</w:t>
      </w:r>
      <w:r w:rsidR="00AB187C" w:rsidRPr="008F6D27">
        <w:rPr>
          <w:rFonts w:eastAsia="宋体" w:hint="eastAsia"/>
          <w:b/>
        </w:rPr>
        <w:t xml:space="preserve"> from RAN</w:t>
      </w:r>
      <w:r w:rsidR="00AB187C">
        <w:rPr>
          <w:rFonts w:eastAsia="宋体" w:hint="eastAsia"/>
          <w:b/>
        </w:rPr>
        <w:t>2/</w:t>
      </w:r>
      <w:r w:rsidR="00AB187C" w:rsidRPr="008F6D27">
        <w:rPr>
          <w:rFonts w:eastAsia="宋体" w:hint="eastAsia"/>
          <w:b/>
        </w:rPr>
        <w:t>3.</w:t>
      </w:r>
    </w:p>
    <w:p w14:paraId="6B7AC655" w14:textId="2C4D01C0" w:rsidR="00A8558F" w:rsidRPr="0030603C" w:rsidRDefault="0050653C" w:rsidP="0030603C">
      <w:pPr>
        <w:pStyle w:val="a8"/>
        <w:rPr>
          <w:rFonts w:asciiTheme="minorEastAsia" w:hAnsiTheme="minorEastAsia" w:cs="Arial"/>
          <w:bCs/>
          <w:iCs/>
        </w:rPr>
      </w:pPr>
      <w:r>
        <w:rPr>
          <w:rFonts w:asciiTheme="minorEastAsia" w:hAnsiTheme="minorEastAsia" w:cs="Arial"/>
          <w:bCs/>
          <w:iCs/>
        </w:rPr>
        <w:t>For</w:t>
      </w:r>
      <w:r w:rsidRPr="0050653C">
        <w:rPr>
          <w:rFonts w:asciiTheme="minorEastAsia" w:hAnsiTheme="minorEastAsia" w:cs="Arial"/>
          <w:bCs/>
          <w:iCs/>
        </w:rPr>
        <w:t xml:space="preserve"> </w:t>
      </w:r>
      <w:r>
        <w:rPr>
          <w:rFonts w:asciiTheme="minorEastAsia" w:hAnsiTheme="minorEastAsia" w:cs="Arial"/>
          <w:bCs/>
          <w:iCs/>
        </w:rPr>
        <w:t>the</w:t>
      </w:r>
      <w:r w:rsidR="0029391B">
        <w:rPr>
          <w:rFonts w:asciiTheme="minorEastAsia" w:hAnsiTheme="minorEastAsia" w:cs="Arial" w:hint="eastAsia"/>
          <w:bCs/>
          <w:iCs/>
        </w:rPr>
        <w:t xml:space="preserve"> topic c</w:t>
      </w:r>
      <w:proofErr w:type="gramStart"/>
      <w:r>
        <w:rPr>
          <w:rFonts w:asciiTheme="minorEastAsia" w:hAnsiTheme="minorEastAsia" w:cs="Arial" w:hint="eastAsia"/>
          <w:bCs/>
          <w:iCs/>
        </w:rPr>
        <w:t xml:space="preserve">) </w:t>
      </w:r>
      <w:r w:rsidR="0030603C" w:rsidRPr="0030603C">
        <w:rPr>
          <w:rFonts w:asciiTheme="minorEastAsia" w:hAnsiTheme="minorEastAsia" w:cs="Arial"/>
          <w:bCs/>
          <w:iCs/>
        </w:rPr>
        <w:t>,</w:t>
      </w:r>
      <w:proofErr w:type="gramEnd"/>
      <w:r w:rsidR="0030603C" w:rsidRPr="0030603C">
        <w:rPr>
          <w:rFonts w:asciiTheme="minorEastAsia" w:hAnsiTheme="minorEastAsia" w:cs="Arial"/>
          <w:bCs/>
          <w:iCs/>
        </w:rPr>
        <w:t xml:space="preserve"> SA2 </w:t>
      </w:r>
      <w:r>
        <w:rPr>
          <w:rFonts w:asciiTheme="minorEastAsia" w:hAnsiTheme="minorEastAsia" w:cs="Arial"/>
          <w:bCs/>
          <w:iCs/>
        </w:rPr>
        <w:t>have</w:t>
      </w:r>
      <w:r>
        <w:rPr>
          <w:rFonts w:asciiTheme="minorEastAsia" w:hAnsiTheme="minorEastAsia" w:cs="Arial" w:hint="eastAsia"/>
          <w:bCs/>
          <w:iCs/>
        </w:rPr>
        <w:t xml:space="preserve"> </w:t>
      </w:r>
      <w:r>
        <w:rPr>
          <w:rFonts w:asciiTheme="minorEastAsia" w:hAnsiTheme="minorEastAsia" w:cs="Arial"/>
          <w:bCs/>
          <w:iCs/>
        </w:rPr>
        <w:t>discussed</w:t>
      </w:r>
      <w:r w:rsidR="0030603C" w:rsidRPr="0030603C">
        <w:rPr>
          <w:rFonts w:asciiTheme="minorEastAsia" w:hAnsiTheme="minorEastAsia" w:cs="Arial"/>
          <w:bCs/>
          <w:iCs/>
        </w:rPr>
        <w:t xml:space="preserve"> a number of solutions for the local MBS Service, </w:t>
      </w:r>
      <w:r>
        <w:rPr>
          <w:rFonts w:asciiTheme="minorEastAsia" w:hAnsiTheme="minorEastAsia" w:cs="Arial"/>
          <w:bCs/>
          <w:iCs/>
        </w:rPr>
        <w:t>but</w:t>
      </w:r>
      <w:r>
        <w:rPr>
          <w:rFonts w:asciiTheme="minorEastAsia" w:hAnsiTheme="minorEastAsia" w:cs="Arial" w:hint="eastAsia"/>
          <w:bCs/>
          <w:iCs/>
        </w:rPr>
        <w:t xml:space="preserve"> in RAN2, a clear solution</w:t>
      </w:r>
      <w:r w:rsidRPr="0030603C">
        <w:rPr>
          <w:rFonts w:asciiTheme="minorEastAsia" w:hAnsiTheme="minorEastAsia" w:cs="Arial"/>
          <w:bCs/>
          <w:iCs/>
        </w:rPr>
        <w:t xml:space="preserve"> from SA2</w:t>
      </w:r>
      <w:r>
        <w:rPr>
          <w:rFonts w:asciiTheme="minorEastAsia" w:hAnsiTheme="minorEastAsia" w:cs="Arial" w:hint="eastAsia"/>
          <w:bCs/>
          <w:iCs/>
        </w:rPr>
        <w:t xml:space="preserve"> is helpful for RAN2/3 to</w:t>
      </w:r>
      <w:r w:rsidRPr="0050653C">
        <w:rPr>
          <w:rFonts w:asciiTheme="minorEastAsia" w:hAnsiTheme="minorEastAsia" w:cs="Arial"/>
          <w:bCs/>
          <w:iCs/>
        </w:rPr>
        <w:t xml:space="preserve"> </w:t>
      </w:r>
      <w:r w:rsidRPr="0030603C">
        <w:rPr>
          <w:rFonts w:asciiTheme="minorEastAsia" w:hAnsiTheme="minorEastAsia" w:cs="Arial"/>
          <w:bCs/>
          <w:iCs/>
        </w:rPr>
        <w:t xml:space="preserve">further assess the impact on </w:t>
      </w:r>
      <w:r>
        <w:rPr>
          <w:rFonts w:asciiTheme="minorEastAsia" w:hAnsiTheme="minorEastAsia" w:cs="Arial" w:hint="eastAsia"/>
          <w:bCs/>
          <w:iCs/>
        </w:rPr>
        <w:t xml:space="preserve">specification. </w:t>
      </w:r>
      <w:r>
        <w:rPr>
          <w:rFonts w:asciiTheme="minorEastAsia" w:hAnsiTheme="minorEastAsia" w:cs="Arial"/>
          <w:bCs/>
          <w:iCs/>
        </w:rPr>
        <w:t>Therefore</w:t>
      </w:r>
      <w:r>
        <w:rPr>
          <w:rFonts w:asciiTheme="minorEastAsia" w:hAnsiTheme="minorEastAsia" w:cs="Arial" w:hint="eastAsia"/>
          <w:bCs/>
          <w:iCs/>
        </w:rPr>
        <w:t>, the topic mainly depends on SA2 progress.</w:t>
      </w:r>
    </w:p>
    <w:p w14:paraId="75EB18F5" w14:textId="6C8D01DA" w:rsidR="0050653C" w:rsidRPr="00B07B74" w:rsidRDefault="00782D42" w:rsidP="0050653C">
      <w:pPr>
        <w:pStyle w:val="a8"/>
        <w:rPr>
          <w:rFonts w:eastAsia="宋体"/>
          <w:b/>
        </w:rPr>
      </w:pPr>
      <w:r>
        <w:rPr>
          <w:rFonts w:eastAsia="宋体" w:hint="eastAsia"/>
          <w:b/>
        </w:rPr>
        <w:t>Proposal 5</w:t>
      </w:r>
      <w:r w:rsidRPr="00D8432A">
        <w:rPr>
          <w:rFonts w:eastAsia="宋体" w:hint="eastAsia"/>
          <w:b/>
        </w:rPr>
        <w:t xml:space="preserve">: </w:t>
      </w:r>
      <w:r w:rsidR="0050653C" w:rsidRPr="00B07B74">
        <w:rPr>
          <w:rFonts w:eastAsia="宋体" w:hint="eastAsia"/>
          <w:b/>
        </w:rPr>
        <w:t>The S</w:t>
      </w:r>
      <w:r w:rsidR="0050653C" w:rsidRPr="00B07B74">
        <w:rPr>
          <w:rFonts w:eastAsia="宋体"/>
          <w:b/>
        </w:rPr>
        <w:t xml:space="preserve">ervice </w:t>
      </w:r>
      <w:r w:rsidR="0050653C" w:rsidRPr="00B07B74">
        <w:rPr>
          <w:rFonts w:eastAsia="宋体" w:hint="eastAsia"/>
          <w:b/>
        </w:rPr>
        <w:t>A</w:t>
      </w:r>
      <w:r w:rsidR="0050653C" w:rsidRPr="00B07B74">
        <w:rPr>
          <w:rFonts w:eastAsia="宋体"/>
          <w:b/>
        </w:rPr>
        <w:t xml:space="preserve">rea </w:t>
      </w:r>
      <w:r w:rsidR="0050653C" w:rsidRPr="00B07B74">
        <w:rPr>
          <w:rFonts w:eastAsia="宋体" w:hint="eastAsia"/>
          <w:b/>
        </w:rPr>
        <w:t>R</w:t>
      </w:r>
      <w:r w:rsidR="0050653C" w:rsidRPr="00B07B74">
        <w:rPr>
          <w:rFonts w:eastAsia="宋体"/>
          <w:b/>
        </w:rPr>
        <w:t>estriction</w:t>
      </w:r>
      <w:r w:rsidR="0050653C" w:rsidRPr="00B07B74">
        <w:rPr>
          <w:rFonts w:eastAsia="宋体" w:hint="eastAsia"/>
          <w:b/>
        </w:rPr>
        <w:t xml:space="preserve"> issue related to </w:t>
      </w:r>
      <w:r w:rsidR="0050653C" w:rsidRPr="00B07B74">
        <w:rPr>
          <w:rFonts w:eastAsia="宋体"/>
          <w:b/>
        </w:rPr>
        <w:t>local MBS service</w:t>
      </w:r>
      <w:r w:rsidR="0050653C" w:rsidRPr="00B07B74">
        <w:rPr>
          <w:rFonts w:eastAsia="宋体" w:hint="eastAsia"/>
          <w:b/>
        </w:rPr>
        <w:t xml:space="preserve"> depends on SA2 progress.</w:t>
      </w:r>
    </w:p>
    <w:p w14:paraId="4FCC919B" w14:textId="34F409CD" w:rsidR="00AF7974" w:rsidRPr="00AE7F54" w:rsidRDefault="0051196D" w:rsidP="00AE7F54">
      <w:pPr>
        <w:spacing w:before="120" w:after="120"/>
        <w:rPr>
          <w:rFonts w:ascii="Arial" w:hAnsi="Arial" w:cs="Arial"/>
          <w:b/>
          <w:i/>
          <w:sz w:val="24"/>
          <w:szCs w:val="21"/>
          <w:u w:val="single"/>
        </w:rPr>
      </w:pPr>
      <w:r>
        <w:rPr>
          <w:rFonts w:ascii="Arial" w:hAnsi="Arial" w:cs="Arial" w:hint="eastAsia"/>
          <w:b/>
          <w:i/>
          <w:sz w:val="24"/>
          <w:szCs w:val="21"/>
          <w:u w:val="single"/>
        </w:rPr>
        <w:t>III</w:t>
      </w:r>
      <w:r w:rsidR="00AE7F54">
        <w:rPr>
          <w:rFonts w:ascii="Arial" w:hAnsi="Arial" w:cs="Arial" w:hint="eastAsia"/>
          <w:b/>
          <w:i/>
          <w:sz w:val="24"/>
          <w:szCs w:val="21"/>
          <w:u w:val="single"/>
        </w:rPr>
        <w:t xml:space="preserve">. Consideration on the </w:t>
      </w:r>
      <w:r w:rsidR="00AE7F54" w:rsidRPr="00AE7F54">
        <w:rPr>
          <w:rFonts w:ascii="Arial" w:hAnsi="Arial" w:cs="Arial"/>
          <w:b/>
          <w:i/>
          <w:sz w:val="24"/>
          <w:szCs w:val="21"/>
          <w:u w:val="single"/>
        </w:rPr>
        <w:t>MBS assistance information</w:t>
      </w:r>
      <w:r w:rsidR="00AE7F54">
        <w:rPr>
          <w:rFonts w:ascii="Arial" w:hAnsi="Arial" w:cs="Arial" w:hint="eastAsia"/>
          <w:b/>
          <w:i/>
          <w:sz w:val="24"/>
          <w:szCs w:val="21"/>
          <w:u w:val="single"/>
        </w:rPr>
        <w:t xml:space="preserve"> from CN for</w:t>
      </w:r>
      <w:r w:rsidR="00AE7F54" w:rsidRPr="00AE7F54">
        <w:rPr>
          <w:rFonts w:ascii="Arial" w:hAnsi="Arial" w:cs="Arial" w:hint="eastAsia"/>
          <w:b/>
          <w:i/>
          <w:sz w:val="24"/>
          <w:szCs w:val="21"/>
          <w:u w:val="single"/>
        </w:rPr>
        <w:t xml:space="preserve"> PTP/PTM </w:t>
      </w:r>
      <w:r w:rsidR="00AE7F54" w:rsidRPr="00AE7F54">
        <w:rPr>
          <w:rFonts w:ascii="Arial" w:hAnsi="Arial" w:cs="Arial"/>
          <w:b/>
          <w:i/>
          <w:sz w:val="24"/>
          <w:szCs w:val="21"/>
          <w:u w:val="single"/>
        </w:rPr>
        <w:t>delivery m</w:t>
      </w:r>
      <w:r w:rsidR="00AE7F54" w:rsidRPr="00AE7F54">
        <w:rPr>
          <w:rFonts w:ascii="Arial" w:hAnsi="Arial" w:cs="Arial" w:hint="eastAsia"/>
          <w:b/>
          <w:i/>
          <w:sz w:val="24"/>
          <w:szCs w:val="21"/>
          <w:u w:val="single"/>
        </w:rPr>
        <w:t>ethod</w:t>
      </w:r>
      <w:r w:rsidR="00AE7F54" w:rsidRPr="00AE7F54">
        <w:rPr>
          <w:rFonts w:ascii="Arial" w:hAnsi="Arial" w:cs="Arial"/>
          <w:b/>
          <w:i/>
          <w:sz w:val="24"/>
          <w:szCs w:val="21"/>
          <w:u w:val="single"/>
        </w:rPr>
        <w:t xml:space="preserve"> </w:t>
      </w:r>
      <w:r w:rsidR="00AE7F54" w:rsidRPr="00AE7F54">
        <w:rPr>
          <w:rFonts w:ascii="Arial" w:hAnsi="Arial" w:cs="Arial" w:hint="eastAsia"/>
          <w:b/>
          <w:i/>
          <w:sz w:val="24"/>
          <w:szCs w:val="21"/>
          <w:u w:val="single"/>
        </w:rPr>
        <w:t xml:space="preserve">decision and </w:t>
      </w:r>
      <w:r w:rsidR="00AE7F54" w:rsidRPr="00AE7F54">
        <w:rPr>
          <w:rFonts w:ascii="Arial" w:hAnsi="Arial" w:cs="Arial"/>
          <w:b/>
          <w:i/>
          <w:sz w:val="24"/>
          <w:szCs w:val="21"/>
          <w:u w:val="single"/>
        </w:rPr>
        <w:t>switching</w:t>
      </w:r>
      <w:r w:rsidR="00AE7F54">
        <w:rPr>
          <w:rFonts w:ascii="Arial" w:hAnsi="Arial" w:cs="Arial" w:hint="eastAsia"/>
          <w:b/>
          <w:i/>
          <w:sz w:val="24"/>
          <w:szCs w:val="21"/>
          <w:u w:val="single"/>
        </w:rPr>
        <w:t xml:space="preserve"> </w:t>
      </w:r>
    </w:p>
    <w:p w14:paraId="4AA2FDAE" w14:textId="36C092FC" w:rsidR="00AF7974" w:rsidRDefault="00147577" w:rsidP="00411E65">
      <w:pPr>
        <w:pStyle w:val="a8"/>
        <w:rPr>
          <w:rFonts w:eastAsia="宋体"/>
        </w:rPr>
      </w:pPr>
      <w:r w:rsidRPr="00147577">
        <w:rPr>
          <w:rFonts w:eastAsia="宋体"/>
        </w:rPr>
        <w:t xml:space="preserve">Another </w:t>
      </w:r>
      <w:r>
        <w:rPr>
          <w:rFonts w:eastAsia="宋体" w:hint="eastAsia"/>
        </w:rPr>
        <w:t>issue</w:t>
      </w:r>
      <w:r w:rsidRPr="00147577">
        <w:rPr>
          <w:rFonts w:eastAsia="宋体"/>
        </w:rPr>
        <w:t xml:space="preserve"> mentioned in SA2's LS is</w:t>
      </w:r>
      <w:r w:rsidR="00AE7F54">
        <w:rPr>
          <w:rFonts w:eastAsia="宋体" w:hint="eastAsia"/>
        </w:rPr>
        <w:t>：</w:t>
      </w:r>
    </w:p>
    <w:p w14:paraId="5A62E9F4" w14:textId="77777777" w:rsidR="00147577" w:rsidRPr="00A00EF7" w:rsidRDefault="00147577" w:rsidP="00147577">
      <w:pPr>
        <w:pStyle w:val="af7"/>
        <w:widowControl/>
        <w:numPr>
          <w:ilvl w:val="0"/>
          <w:numId w:val="32"/>
        </w:numPr>
        <w:spacing w:afterLines="50" w:after="120"/>
        <w:rPr>
          <w:rFonts w:eastAsia="宋体"/>
        </w:rPr>
      </w:pPr>
      <w:r w:rsidRPr="00A00EF7">
        <w:rPr>
          <w:rFonts w:ascii="Arial" w:eastAsia="Yu Mincho" w:hAnsi="Arial" w:cs="Arial"/>
          <w:bCs/>
          <w:iCs/>
          <w:lang w:val="en-US" w:eastAsia="ja-JP"/>
        </w:rPr>
        <w:t>Some solution suggest</w:t>
      </w:r>
      <w:r w:rsidRPr="00A00EF7">
        <w:rPr>
          <w:rFonts w:ascii="Arial" w:eastAsia="Yu Mincho" w:hAnsi="Arial" w:cs="Arial" w:hint="eastAsia"/>
          <w:bCs/>
          <w:iCs/>
          <w:lang w:val="en-US" w:eastAsia="ja-JP"/>
        </w:rPr>
        <w:t>s</w:t>
      </w:r>
      <w:r w:rsidRPr="00A00EF7">
        <w:rPr>
          <w:rFonts w:ascii="Arial" w:hAnsi="Arial" w:cs="Arial" w:hint="eastAsia"/>
          <w:bCs/>
          <w:iCs/>
          <w:lang w:val="en-US"/>
        </w:rPr>
        <w:t xml:space="preserve"> the 5GC sends</w:t>
      </w:r>
      <w:r w:rsidRPr="00A00EF7">
        <w:rPr>
          <w:rFonts w:ascii="Arial" w:eastAsia="Yu Mincho" w:hAnsi="Arial" w:cs="Arial" w:hint="eastAsia"/>
          <w:bCs/>
          <w:iCs/>
          <w:lang w:val="en-US" w:eastAsia="ja-JP"/>
        </w:rPr>
        <w:t xml:space="preserve"> </w:t>
      </w:r>
      <w:r w:rsidRPr="00A00EF7">
        <w:rPr>
          <w:rFonts w:ascii="Arial" w:eastAsia="Yu Mincho" w:hAnsi="Arial" w:cs="Arial"/>
          <w:bCs/>
          <w:iCs/>
          <w:lang w:val="en-US" w:eastAsia="ja-JP"/>
        </w:rPr>
        <w:t xml:space="preserve">MBS assistance information to RAN for </w:t>
      </w:r>
      <w:r w:rsidRPr="00A00EF7">
        <w:rPr>
          <w:rFonts w:ascii="Arial" w:hAnsi="Arial" w:cs="Arial" w:hint="eastAsia"/>
          <w:bCs/>
          <w:iCs/>
          <w:lang w:val="en-US"/>
        </w:rPr>
        <w:t xml:space="preserve">PTP/PTM </w:t>
      </w:r>
      <w:r w:rsidRPr="00A00EF7">
        <w:rPr>
          <w:rFonts w:ascii="Arial" w:eastAsia="Yu Mincho" w:hAnsi="Arial" w:cs="Arial"/>
          <w:bCs/>
          <w:iCs/>
          <w:lang w:val="en-US" w:eastAsia="ja-JP"/>
        </w:rPr>
        <w:t>delivery m</w:t>
      </w:r>
      <w:r w:rsidRPr="00A00EF7">
        <w:rPr>
          <w:rFonts w:ascii="Arial" w:hAnsi="Arial" w:cs="Arial" w:hint="eastAsia"/>
          <w:bCs/>
          <w:iCs/>
          <w:lang w:val="en-US"/>
        </w:rPr>
        <w:t>ethod</w:t>
      </w:r>
      <w:r w:rsidRPr="00A00EF7">
        <w:rPr>
          <w:rFonts w:ascii="Arial" w:eastAsia="Yu Mincho" w:hAnsi="Arial" w:cs="Arial"/>
          <w:bCs/>
          <w:iCs/>
          <w:lang w:val="en-US" w:eastAsia="ja-JP"/>
        </w:rPr>
        <w:t xml:space="preserve"> </w:t>
      </w:r>
      <w:r w:rsidRPr="00A00EF7">
        <w:rPr>
          <w:rFonts w:ascii="Arial" w:hAnsi="Arial" w:cs="Arial" w:hint="eastAsia"/>
          <w:bCs/>
          <w:iCs/>
          <w:lang w:val="en-US"/>
        </w:rPr>
        <w:t xml:space="preserve">decision and </w:t>
      </w:r>
      <w:r w:rsidRPr="00A00EF7">
        <w:rPr>
          <w:rFonts w:ascii="Arial" w:eastAsia="Yu Mincho" w:hAnsi="Arial" w:cs="Arial"/>
          <w:bCs/>
          <w:iCs/>
          <w:lang w:val="en-US" w:eastAsia="ja-JP"/>
        </w:rPr>
        <w:t>switching</w:t>
      </w:r>
      <w:r w:rsidRPr="00A00EF7">
        <w:rPr>
          <w:rFonts w:ascii="Arial" w:hAnsi="Arial" w:cs="Arial" w:hint="eastAsia"/>
          <w:bCs/>
          <w:iCs/>
          <w:lang w:val="en-US"/>
        </w:rPr>
        <w:t>.</w:t>
      </w:r>
    </w:p>
    <w:p w14:paraId="1FB625BC" w14:textId="77777777" w:rsidR="00147577" w:rsidRPr="00A00EF7" w:rsidRDefault="00147577" w:rsidP="00147577">
      <w:pPr>
        <w:pStyle w:val="af7"/>
        <w:spacing w:afterLines="50" w:after="120"/>
        <w:rPr>
          <w:rFonts w:eastAsia="宋体"/>
        </w:rPr>
      </w:pPr>
      <w:r w:rsidRPr="00A00EF7">
        <w:rPr>
          <w:rFonts w:ascii="Arial" w:hAnsi="Arial" w:cs="Arial"/>
        </w:rPr>
        <w:t xml:space="preserve">SA2 would appreciate </w:t>
      </w:r>
      <w:r w:rsidRPr="00A00EF7">
        <w:rPr>
          <w:rFonts w:ascii="Arial" w:eastAsia="Yu Mincho" w:hAnsi="Arial" w:cs="Arial"/>
          <w:bCs/>
          <w:iCs/>
          <w:lang w:val="en-US" w:eastAsia="ja-JP"/>
        </w:rPr>
        <w:t>RAN2 and RAN3 feedback on the above and comments, if any</w:t>
      </w:r>
      <w:r w:rsidRPr="00A00EF7">
        <w:rPr>
          <w:rFonts w:ascii="Arial" w:hAnsi="Arial" w:cs="Arial"/>
          <w:bCs/>
          <w:iCs/>
          <w:lang w:val="en-US"/>
        </w:rPr>
        <w:t>.</w:t>
      </w:r>
    </w:p>
    <w:p w14:paraId="11931F67" w14:textId="1417DD8E" w:rsidR="0029391B" w:rsidRDefault="0029391B" w:rsidP="0029391B">
      <w:pPr>
        <w:pStyle w:val="a8"/>
        <w:rPr>
          <w:rFonts w:eastAsia="宋体"/>
        </w:rPr>
      </w:pPr>
      <w:r>
        <w:rPr>
          <w:rFonts w:eastAsia="宋体"/>
        </w:rPr>
        <w:t>According</w:t>
      </w:r>
      <w:r>
        <w:rPr>
          <w:rFonts w:eastAsia="宋体" w:hint="eastAsia"/>
        </w:rPr>
        <w:t xml:space="preserve"> to</w:t>
      </w:r>
      <w:r w:rsidRPr="00472319">
        <w:rPr>
          <w:rFonts w:eastAsia="宋体"/>
        </w:rPr>
        <w:t xml:space="preserve"> </w:t>
      </w:r>
      <w:r w:rsidRPr="00472319">
        <w:rPr>
          <w:rFonts w:eastAsia="宋体" w:hint="eastAsia"/>
        </w:rPr>
        <w:t xml:space="preserve">the </w:t>
      </w:r>
      <w:r>
        <w:rPr>
          <w:rFonts w:eastAsia="宋体"/>
        </w:rPr>
        <w:t>s</w:t>
      </w:r>
      <w:r w:rsidRPr="00472319">
        <w:rPr>
          <w:rFonts w:eastAsia="宋体"/>
        </w:rPr>
        <w:t>ummary of offline disc</w:t>
      </w:r>
      <w:r>
        <w:rPr>
          <w:rFonts w:eastAsia="宋体"/>
        </w:rPr>
        <w:t>ussion</w:t>
      </w:r>
      <w:r w:rsidR="00CF6971">
        <w:rPr>
          <w:rFonts w:eastAsia="宋体" w:hint="eastAsia"/>
        </w:rPr>
        <w:t xml:space="preserve"> of RAN3#109e [7</w:t>
      </w:r>
      <w:r>
        <w:rPr>
          <w:rFonts w:eastAsia="宋体" w:hint="eastAsia"/>
        </w:rPr>
        <w:t xml:space="preserve">], </w:t>
      </w:r>
      <w:r>
        <w:rPr>
          <w:rFonts w:eastAsia="宋体"/>
        </w:rPr>
        <w:t>“</w:t>
      </w:r>
      <w:r>
        <w:rPr>
          <w:rFonts w:eastAsia="宋体" w:hint="eastAsia"/>
        </w:rPr>
        <w:t>t</w:t>
      </w:r>
      <w:r w:rsidRPr="00472319">
        <w:rPr>
          <w:rFonts w:eastAsia="宋体" w:hint="eastAsia"/>
        </w:rPr>
        <w:t xml:space="preserve">here is no </w:t>
      </w:r>
      <w:r w:rsidRPr="00472319">
        <w:rPr>
          <w:rFonts w:eastAsia="宋体"/>
        </w:rPr>
        <w:t>consensus</w:t>
      </w:r>
      <w:r w:rsidRPr="00472319">
        <w:rPr>
          <w:rFonts w:eastAsia="宋体" w:hint="eastAsia"/>
        </w:rPr>
        <w:t xml:space="preserve"> on the CN assistance information.</w:t>
      </w:r>
      <w:r>
        <w:rPr>
          <w:rFonts w:eastAsia="宋体" w:hint="eastAsia"/>
        </w:rPr>
        <w:t xml:space="preserve"> </w:t>
      </w:r>
      <w:r w:rsidRPr="00472319">
        <w:rPr>
          <w:rFonts w:eastAsia="宋体"/>
        </w:rPr>
        <w:t>F</w:t>
      </w:r>
      <w:r w:rsidRPr="00472319">
        <w:rPr>
          <w:rFonts w:eastAsia="宋体" w:hint="eastAsia"/>
        </w:rPr>
        <w:t xml:space="preserve">or the assistance information from UE, most companies think </w:t>
      </w:r>
      <w:r w:rsidRPr="00472319">
        <w:rPr>
          <w:rFonts w:eastAsia="宋体"/>
        </w:rPr>
        <w:t xml:space="preserve">layer 1/2 and/or </w:t>
      </w:r>
      <w:r w:rsidRPr="00472319">
        <w:rPr>
          <w:rFonts w:eastAsia="宋体"/>
        </w:rPr>
        <w:lastRenderedPageBreak/>
        <w:t>measurement information</w:t>
      </w:r>
      <w:r w:rsidRPr="00472319">
        <w:rPr>
          <w:rFonts w:eastAsia="宋体" w:hint="eastAsia"/>
        </w:rPr>
        <w:t xml:space="preserve"> is beneficial. </w:t>
      </w:r>
      <w:r w:rsidRPr="00472319">
        <w:rPr>
          <w:rFonts w:eastAsia="宋体"/>
        </w:rPr>
        <w:t>T</w:t>
      </w:r>
      <w:r w:rsidRPr="00472319">
        <w:rPr>
          <w:rFonts w:eastAsia="宋体" w:hint="eastAsia"/>
        </w:rPr>
        <w:t>he detail should be pending to RAN2 discussion.</w:t>
      </w:r>
      <w:r>
        <w:rPr>
          <w:rFonts w:eastAsia="宋体"/>
        </w:rPr>
        <w:t>”</w:t>
      </w:r>
    </w:p>
    <w:p w14:paraId="54287374" w14:textId="77777777" w:rsidR="0029391B" w:rsidRDefault="0029391B" w:rsidP="0029391B">
      <w:pPr>
        <w:pStyle w:val="a8"/>
        <w:rPr>
          <w:rFonts w:eastAsia="宋体"/>
        </w:rPr>
      </w:pPr>
      <w:r w:rsidRPr="003D68CB">
        <w:rPr>
          <w:rFonts w:eastAsia="宋体" w:hint="eastAsia"/>
        </w:rPr>
        <w:t xml:space="preserve">In </w:t>
      </w:r>
      <w:r w:rsidRPr="003D68CB">
        <w:rPr>
          <w:rFonts w:eastAsia="宋体"/>
        </w:rPr>
        <w:t xml:space="preserve">our understanding, RAN2 </w:t>
      </w:r>
      <w:r>
        <w:rPr>
          <w:rFonts w:eastAsia="宋体" w:hint="eastAsia"/>
        </w:rPr>
        <w:t>may</w:t>
      </w:r>
      <w:r w:rsidRPr="003D68CB">
        <w:rPr>
          <w:rFonts w:eastAsia="宋体"/>
        </w:rPr>
        <w:t xml:space="preserve"> </w:t>
      </w:r>
      <w:r w:rsidRPr="003D68CB">
        <w:rPr>
          <w:rFonts w:eastAsia="宋体" w:hint="eastAsia"/>
        </w:rPr>
        <w:t>agree</w:t>
      </w:r>
      <w:r w:rsidRPr="003D68CB">
        <w:rPr>
          <w:rFonts w:eastAsia="宋体"/>
        </w:rPr>
        <w:t xml:space="preserve"> that at least the </w:t>
      </w:r>
      <w:r w:rsidRPr="003D68CB">
        <w:rPr>
          <w:rFonts w:eastAsia="宋体" w:hint="eastAsia"/>
        </w:rPr>
        <w:t>assistance</w:t>
      </w:r>
      <w:r w:rsidRPr="003D68CB">
        <w:rPr>
          <w:rFonts w:eastAsia="宋体"/>
        </w:rPr>
        <w:t xml:space="preserve"> information </w:t>
      </w:r>
      <w:r w:rsidRPr="003D68CB">
        <w:rPr>
          <w:rFonts w:eastAsia="宋体" w:hint="eastAsia"/>
        </w:rPr>
        <w:t>from</w:t>
      </w:r>
      <w:r w:rsidRPr="003D68CB">
        <w:rPr>
          <w:rFonts w:eastAsia="宋体"/>
        </w:rPr>
        <w:t xml:space="preserve"> RAN, such as layer 1/2 feedback and/or measurement information, combining</w:t>
      </w:r>
      <w:r w:rsidRPr="003D68CB">
        <w:rPr>
          <w:rFonts w:eastAsia="宋体" w:hint="eastAsia"/>
        </w:rPr>
        <w:t xml:space="preserve"> </w:t>
      </w:r>
      <w:r w:rsidRPr="003D68CB">
        <w:rPr>
          <w:rFonts w:eastAsia="宋体"/>
        </w:rPr>
        <w:t>with</w:t>
      </w:r>
      <w:r w:rsidRPr="003D68CB">
        <w:rPr>
          <w:rFonts w:eastAsia="宋体" w:hint="eastAsia"/>
        </w:rPr>
        <w:t xml:space="preserve"> </w:t>
      </w:r>
      <w:r w:rsidRPr="003D68CB">
        <w:rPr>
          <w:rFonts w:eastAsia="宋体"/>
        </w:rPr>
        <w:t>the QOS requirements from CN, could meet the basic judgment requirements of PTM/PTP switch</w:t>
      </w:r>
      <w:r>
        <w:rPr>
          <w:rFonts w:eastAsia="宋体"/>
        </w:rPr>
        <w:t>ing</w:t>
      </w:r>
      <w:r w:rsidRPr="003D68CB">
        <w:rPr>
          <w:rFonts w:eastAsia="宋体"/>
        </w:rPr>
        <w:t xml:space="preserve">. </w:t>
      </w:r>
    </w:p>
    <w:p w14:paraId="2EE21C75" w14:textId="218F4391" w:rsidR="0029391B" w:rsidRPr="00B85D43" w:rsidRDefault="00782D42" w:rsidP="0029391B">
      <w:pPr>
        <w:pStyle w:val="a8"/>
        <w:rPr>
          <w:rFonts w:eastAsia="宋体"/>
          <w:b/>
        </w:rPr>
      </w:pPr>
      <w:r>
        <w:rPr>
          <w:rFonts w:eastAsia="宋体" w:hint="eastAsia"/>
          <w:b/>
        </w:rPr>
        <w:t>Proposal 6</w:t>
      </w:r>
      <w:r w:rsidRPr="00D8432A">
        <w:rPr>
          <w:rFonts w:eastAsia="宋体" w:hint="eastAsia"/>
          <w:b/>
        </w:rPr>
        <w:t xml:space="preserve">: </w:t>
      </w:r>
      <w:r w:rsidR="0029391B" w:rsidRPr="003D68CB">
        <w:rPr>
          <w:rFonts w:eastAsia="宋体" w:hint="eastAsia"/>
          <w:b/>
        </w:rPr>
        <w:t>T</w:t>
      </w:r>
      <w:r w:rsidR="0029391B" w:rsidRPr="003D68CB">
        <w:rPr>
          <w:rFonts w:eastAsia="宋体"/>
          <w:b/>
        </w:rPr>
        <w:t xml:space="preserve">he </w:t>
      </w:r>
      <w:r w:rsidR="0029391B" w:rsidRPr="003D68CB">
        <w:rPr>
          <w:rFonts w:eastAsia="宋体" w:hint="eastAsia"/>
          <w:b/>
        </w:rPr>
        <w:t>assistance</w:t>
      </w:r>
      <w:r w:rsidR="0029391B" w:rsidRPr="003D68CB">
        <w:rPr>
          <w:rFonts w:eastAsia="宋体"/>
          <w:b/>
        </w:rPr>
        <w:t xml:space="preserve"> information </w:t>
      </w:r>
      <w:r w:rsidR="0029391B" w:rsidRPr="003D68CB">
        <w:rPr>
          <w:rFonts w:eastAsia="宋体" w:hint="eastAsia"/>
          <w:b/>
        </w:rPr>
        <w:t>from</w:t>
      </w:r>
      <w:r w:rsidR="0029391B" w:rsidRPr="003D68CB">
        <w:rPr>
          <w:rFonts w:eastAsia="宋体"/>
          <w:b/>
        </w:rPr>
        <w:t xml:space="preserve"> RAN, such as layer 1/2 feedback and/or measurement information, combining</w:t>
      </w:r>
      <w:r w:rsidR="0029391B" w:rsidRPr="003D68CB">
        <w:rPr>
          <w:rFonts w:eastAsia="宋体" w:hint="eastAsia"/>
          <w:b/>
        </w:rPr>
        <w:t xml:space="preserve"> </w:t>
      </w:r>
      <w:r w:rsidR="0029391B" w:rsidRPr="003D68CB">
        <w:rPr>
          <w:rFonts w:eastAsia="宋体"/>
          <w:b/>
        </w:rPr>
        <w:t>with</w:t>
      </w:r>
      <w:r w:rsidR="0029391B" w:rsidRPr="003D68CB">
        <w:rPr>
          <w:rFonts w:eastAsia="宋体" w:hint="eastAsia"/>
          <w:b/>
        </w:rPr>
        <w:t xml:space="preserve"> </w:t>
      </w:r>
      <w:r w:rsidR="0029391B" w:rsidRPr="003D68CB">
        <w:rPr>
          <w:rFonts w:eastAsia="宋体"/>
          <w:b/>
        </w:rPr>
        <w:t>the QOS requirements from CN, could meet the basic judgment requirements of PTM/PTP switching</w:t>
      </w:r>
      <w:r w:rsidR="0029391B" w:rsidRPr="003D68CB">
        <w:rPr>
          <w:rFonts w:eastAsia="宋体" w:hint="eastAsia"/>
          <w:b/>
        </w:rPr>
        <w:t>.</w:t>
      </w:r>
    </w:p>
    <w:p w14:paraId="336A7CE3" w14:textId="3DDD7F9D" w:rsidR="0029391B" w:rsidRPr="003D68CB" w:rsidRDefault="0029391B" w:rsidP="0029391B">
      <w:pPr>
        <w:pStyle w:val="a8"/>
        <w:rPr>
          <w:rFonts w:eastAsia="宋体"/>
        </w:rPr>
      </w:pPr>
      <w:r>
        <w:rPr>
          <w:rFonts w:eastAsia="宋体" w:hint="eastAsia"/>
        </w:rPr>
        <w:t>Also</w:t>
      </w:r>
      <w:r w:rsidRPr="003D68CB">
        <w:rPr>
          <w:rFonts w:eastAsia="宋体" w:hint="eastAsia"/>
        </w:rPr>
        <w:t>,</w:t>
      </w:r>
      <w:r w:rsidRPr="003D68CB">
        <w:rPr>
          <w:rFonts w:eastAsia="宋体"/>
        </w:rPr>
        <w:t xml:space="preserve"> for the assistance information from </w:t>
      </w:r>
      <w:r w:rsidRPr="003D68CB">
        <w:rPr>
          <w:rFonts w:eastAsia="宋体" w:hint="eastAsia"/>
        </w:rPr>
        <w:t>5GC</w:t>
      </w:r>
      <w:r w:rsidRPr="003D68CB">
        <w:rPr>
          <w:rFonts w:eastAsia="宋体"/>
        </w:rPr>
        <w:t xml:space="preserve">, </w:t>
      </w:r>
      <w:proofErr w:type="spellStart"/>
      <w:r>
        <w:rPr>
          <w:rFonts w:eastAsia="宋体" w:hint="eastAsia"/>
        </w:rPr>
        <w:t>e.g</w:t>
      </w:r>
      <w:proofErr w:type="spellEnd"/>
      <w:r>
        <w:rPr>
          <w:rFonts w:eastAsia="宋体" w:hint="eastAsia"/>
        </w:rPr>
        <w:t xml:space="preserve">, </w:t>
      </w:r>
      <w:r w:rsidRPr="003D68CB">
        <w:rPr>
          <w:rFonts w:eastAsia="宋体"/>
        </w:rPr>
        <w:t xml:space="preserve">the application </w:t>
      </w:r>
      <w:r>
        <w:rPr>
          <w:rFonts w:eastAsia="宋体"/>
        </w:rPr>
        <w:t>special</w:t>
      </w:r>
      <w:r>
        <w:rPr>
          <w:rFonts w:eastAsia="宋体" w:hint="eastAsia"/>
        </w:rPr>
        <w:t xml:space="preserve"> </w:t>
      </w:r>
      <w:r w:rsidRPr="003D68CB">
        <w:rPr>
          <w:rFonts w:eastAsia="宋体"/>
        </w:rPr>
        <w:t xml:space="preserve">requirements, UE capabilities derived from PCC policy in PCF, UE subscription from </w:t>
      </w:r>
      <w:r w:rsidR="00331403">
        <w:rPr>
          <w:rFonts w:eastAsia="宋体"/>
        </w:rPr>
        <w:t xml:space="preserve">the UDM, input from NWDAF, </w:t>
      </w:r>
      <w:proofErr w:type="spellStart"/>
      <w:r w:rsidR="00331403">
        <w:rPr>
          <w:rFonts w:eastAsia="宋体"/>
        </w:rPr>
        <w:t>etc</w:t>
      </w:r>
      <w:proofErr w:type="spellEnd"/>
      <w:r w:rsidR="00331403">
        <w:rPr>
          <w:rFonts w:eastAsia="宋体" w:hint="eastAsia"/>
        </w:rPr>
        <w:t>,</w:t>
      </w:r>
      <w:r w:rsidRPr="003D68CB">
        <w:rPr>
          <w:rFonts w:eastAsia="宋体"/>
        </w:rPr>
        <w:t xml:space="preserve"> </w:t>
      </w:r>
      <w:r w:rsidR="00596FCB">
        <w:rPr>
          <w:rFonts w:eastAsia="宋体"/>
        </w:rPr>
        <w:t>they</w:t>
      </w:r>
      <w:r>
        <w:rPr>
          <w:rFonts w:eastAsia="宋体" w:hint="eastAsia"/>
        </w:rPr>
        <w:t xml:space="preserve"> would be helpful for RAN deciding</w:t>
      </w:r>
      <w:r w:rsidRPr="00B85D43">
        <w:rPr>
          <w:rFonts w:eastAsia="宋体"/>
        </w:rPr>
        <w:t xml:space="preserve"> PTM/PTP switching</w:t>
      </w:r>
      <w:r w:rsidR="00596FCB">
        <w:rPr>
          <w:rFonts w:eastAsia="宋体" w:hint="eastAsia"/>
        </w:rPr>
        <w:t>. Therefore, RAN request SA2 to further evaluate which parameters need to be transferred to NG-RAN.</w:t>
      </w:r>
    </w:p>
    <w:p w14:paraId="2F8E244F" w14:textId="409DC743" w:rsidR="001B3444" w:rsidRPr="00596FCB" w:rsidRDefault="00782D42" w:rsidP="0029391B">
      <w:pPr>
        <w:pStyle w:val="a8"/>
        <w:rPr>
          <w:rFonts w:eastAsia="宋体"/>
          <w:b/>
        </w:rPr>
      </w:pPr>
      <w:r>
        <w:rPr>
          <w:rFonts w:eastAsia="宋体" w:hint="eastAsia"/>
          <w:b/>
        </w:rPr>
        <w:t>Proposal 7</w:t>
      </w:r>
      <w:r w:rsidRPr="00D8432A">
        <w:rPr>
          <w:rFonts w:eastAsia="宋体" w:hint="eastAsia"/>
          <w:b/>
        </w:rPr>
        <w:t xml:space="preserve">: </w:t>
      </w:r>
      <w:r w:rsidR="0029391B" w:rsidRPr="00596FCB">
        <w:rPr>
          <w:rFonts w:eastAsia="宋体" w:hint="eastAsia"/>
          <w:b/>
        </w:rPr>
        <w:t>Request kindly SA2 to</w:t>
      </w:r>
      <w:r w:rsidR="0029391B" w:rsidRPr="00596FCB">
        <w:rPr>
          <w:rFonts w:eastAsia="宋体"/>
          <w:b/>
        </w:rPr>
        <w:t xml:space="preserve"> further evaluate</w:t>
      </w:r>
      <w:r w:rsidR="0029391B" w:rsidRPr="00596FCB">
        <w:rPr>
          <w:rFonts w:eastAsia="宋体" w:hint="eastAsia"/>
          <w:b/>
        </w:rPr>
        <w:t xml:space="preserve"> </w:t>
      </w:r>
      <w:r w:rsidR="00596FCB" w:rsidRPr="00596FCB">
        <w:rPr>
          <w:rFonts w:eastAsia="宋体" w:hint="eastAsia"/>
          <w:b/>
        </w:rPr>
        <w:t>which assistance</w:t>
      </w:r>
      <w:r w:rsidR="001D647F">
        <w:rPr>
          <w:rFonts w:eastAsia="宋体"/>
          <w:b/>
        </w:rPr>
        <w:t xml:space="preserve"> information</w:t>
      </w:r>
      <w:r w:rsidR="00596FCB" w:rsidRPr="00596FCB">
        <w:rPr>
          <w:rFonts w:eastAsia="宋体" w:hint="eastAsia"/>
          <w:b/>
        </w:rPr>
        <w:t xml:space="preserve"> </w:t>
      </w:r>
      <w:r w:rsidR="00355DF0">
        <w:rPr>
          <w:rFonts w:eastAsia="宋体" w:hint="eastAsia"/>
          <w:b/>
        </w:rPr>
        <w:t xml:space="preserve">from 5GC </w:t>
      </w:r>
      <w:r w:rsidR="00596FCB" w:rsidRPr="00596FCB">
        <w:rPr>
          <w:rFonts w:eastAsia="宋体" w:hint="eastAsia"/>
          <w:b/>
        </w:rPr>
        <w:t>need to be transferred to NG-RAN</w:t>
      </w:r>
      <w:r w:rsidR="001D647F">
        <w:rPr>
          <w:rFonts w:eastAsia="宋体" w:hint="eastAsia"/>
          <w:b/>
        </w:rPr>
        <w:t>.</w:t>
      </w:r>
    </w:p>
    <w:p w14:paraId="434F993A" w14:textId="53D34D20" w:rsidR="006E1C82" w:rsidRPr="00466E62" w:rsidRDefault="00EF3121" w:rsidP="00466E62">
      <w:pPr>
        <w:pStyle w:val="1"/>
      </w:pPr>
      <w:r>
        <w:t>3</w:t>
      </w:r>
      <w:r w:rsidR="00EC4447">
        <w:tab/>
      </w:r>
      <w:r w:rsidR="00C01F33" w:rsidRPr="00CE0424">
        <w:t>Conclusion</w:t>
      </w:r>
    </w:p>
    <w:p w14:paraId="469EC816" w14:textId="41017A23" w:rsidR="00B21539" w:rsidRDefault="00B21539" w:rsidP="00B21539">
      <w:pPr>
        <w:pStyle w:val="a8"/>
        <w:rPr>
          <w:sz w:val="20"/>
          <w:szCs w:val="20"/>
        </w:rPr>
      </w:pPr>
      <w:r w:rsidRPr="00B21539">
        <w:rPr>
          <w:sz w:val="20"/>
          <w:szCs w:val="20"/>
        </w:rPr>
        <w:t>In the previous sections we made the following observations</w:t>
      </w:r>
      <w:r w:rsidR="00F82DB1">
        <w:rPr>
          <w:rFonts w:hint="eastAsia"/>
          <w:sz w:val="20"/>
          <w:szCs w:val="20"/>
        </w:rPr>
        <w:t xml:space="preserve"> and proposals</w:t>
      </w:r>
      <w:r w:rsidRPr="00B21539">
        <w:rPr>
          <w:sz w:val="20"/>
          <w:szCs w:val="20"/>
        </w:rPr>
        <w:t xml:space="preserve">: </w:t>
      </w:r>
    </w:p>
    <w:p w14:paraId="4287E519" w14:textId="2C8B94D8" w:rsidR="00251A0C" w:rsidRDefault="00D31E40" w:rsidP="00251A0C">
      <w:pPr>
        <w:pStyle w:val="a8"/>
        <w:rPr>
          <w:rFonts w:eastAsia="宋体"/>
          <w:b/>
        </w:rPr>
      </w:pPr>
      <w:r w:rsidRPr="00D8432A">
        <w:rPr>
          <w:rFonts w:eastAsia="宋体" w:hint="eastAsia"/>
          <w:b/>
        </w:rPr>
        <w:t xml:space="preserve">Proposal 1: </w:t>
      </w:r>
      <w:r w:rsidRPr="00030491">
        <w:rPr>
          <w:rFonts w:eastAsia="宋体"/>
          <w:b/>
        </w:rPr>
        <w:t xml:space="preserve">UE can receive data of an MBS session also while in CM-IDLE </w:t>
      </w:r>
      <w:proofErr w:type="gramStart"/>
      <w:r w:rsidRPr="00030491">
        <w:rPr>
          <w:rFonts w:eastAsia="宋体"/>
          <w:b/>
        </w:rPr>
        <w:t>state.</w:t>
      </w:r>
      <w:r w:rsidRPr="00D8432A">
        <w:rPr>
          <w:rFonts w:eastAsia="宋体" w:hint="eastAsia"/>
          <w:b/>
        </w:rPr>
        <w:t>,</w:t>
      </w:r>
      <w:proofErr w:type="gramEnd"/>
      <w:r w:rsidRPr="00D8432A">
        <w:rPr>
          <w:rFonts w:eastAsia="宋体" w:hint="eastAsia"/>
          <w:b/>
        </w:rPr>
        <w:t xml:space="preserve"> and transition from </w:t>
      </w:r>
      <w:r w:rsidRPr="00D8432A">
        <w:rPr>
          <w:rFonts w:eastAsia="宋体"/>
          <w:b/>
        </w:rPr>
        <w:t xml:space="preserve">CM-CONNECTED to CM-IDLE state </w:t>
      </w:r>
      <w:r w:rsidRPr="00D8432A">
        <w:rPr>
          <w:rFonts w:eastAsia="宋体" w:hint="eastAsia"/>
          <w:b/>
        </w:rPr>
        <w:t>shall not be</w:t>
      </w:r>
      <w:r>
        <w:rPr>
          <w:rFonts w:eastAsia="宋体" w:hint="eastAsia"/>
          <w:b/>
        </w:rPr>
        <w:t xml:space="preserve"> limited</w:t>
      </w:r>
      <w:r w:rsidRPr="00D8432A">
        <w:rPr>
          <w:rFonts w:eastAsia="宋体" w:hint="eastAsia"/>
          <w:b/>
        </w:rPr>
        <w:t>.</w:t>
      </w:r>
    </w:p>
    <w:p w14:paraId="726CD8FB" w14:textId="35A8BF3B" w:rsidR="00251A0C" w:rsidRDefault="00030491" w:rsidP="00251A0C">
      <w:pPr>
        <w:pStyle w:val="a8"/>
        <w:rPr>
          <w:rFonts w:eastAsia="宋体"/>
          <w:b/>
        </w:rPr>
      </w:pPr>
      <w:r>
        <w:rPr>
          <w:rFonts w:eastAsia="宋体" w:hint="eastAsia"/>
          <w:b/>
        </w:rPr>
        <w:t>Proposal 2</w:t>
      </w:r>
      <w:r w:rsidRPr="00D8432A">
        <w:rPr>
          <w:rFonts w:eastAsia="宋体" w:hint="eastAsia"/>
          <w:b/>
        </w:rPr>
        <w:t xml:space="preserve">: </w:t>
      </w:r>
      <w:r w:rsidR="00D31E40">
        <w:rPr>
          <w:rFonts w:eastAsia="宋体" w:hint="eastAsia"/>
          <w:b/>
        </w:rPr>
        <w:t>W</w:t>
      </w:r>
      <w:r w:rsidR="00D31E40" w:rsidRPr="005F2FD0">
        <w:rPr>
          <w:rFonts w:eastAsia="宋体" w:hint="eastAsia"/>
          <w:b/>
        </w:rPr>
        <w:t xml:space="preserve">hether to allow </w:t>
      </w:r>
      <w:r w:rsidR="00D31E40" w:rsidRPr="00B07B74">
        <w:rPr>
          <w:rFonts w:eastAsia="宋体"/>
          <w:b/>
        </w:rPr>
        <w:t>5G CN to</w:t>
      </w:r>
      <w:r w:rsidR="00D31E40" w:rsidRPr="00B07B74">
        <w:rPr>
          <w:rFonts w:eastAsia="宋体" w:hint="eastAsia"/>
          <w:b/>
        </w:rPr>
        <w:t xml:space="preserve"> </w:t>
      </w:r>
      <w:r w:rsidR="00D31E40" w:rsidRPr="00B07B74">
        <w:rPr>
          <w:rFonts w:eastAsia="宋体"/>
          <w:b/>
        </w:rPr>
        <w:t>trigger notification (“paging”) to CM-IDLE mode UEs for establishing transmission resources for an MBS session</w:t>
      </w:r>
      <w:r w:rsidR="00D31E40" w:rsidRPr="00B07B74">
        <w:rPr>
          <w:rFonts w:eastAsia="宋体" w:hint="eastAsia"/>
          <w:b/>
        </w:rPr>
        <w:t xml:space="preserve"> depends on the SA2 further progress</w:t>
      </w:r>
      <w:r w:rsidR="00D31E40" w:rsidRPr="005F2FD0">
        <w:rPr>
          <w:rFonts w:eastAsia="宋体" w:hint="eastAsia"/>
          <w:b/>
        </w:rPr>
        <w:t>.</w:t>
      </w:r>
    </w:p>
    <w:p w14:paraId="5B7AF0D3" w14:textId="07883F6F" w:rsidR="00D31E40" w:rsidRDefault="00030491" w:rsidP="00251A0C">
      <w:pPr>
        <w:pStyle w:val="a8"/>
        <w:rPr>
          <w:rFonts w:eastAsia="宋体"/>
          <w:b/>
        </w:rPr>
      </w:pPr>
      <w:r>
        <w:rPr>
          <w:rFonts w:eastAsia="宋体" w:hint="eastAsia"/>
          <w:b/>
        </w:rPr>
        <w:t>Proposal 3</w:t>
      </w:r>
      <w:r w:rsidRPr="00D8432A">
        <w:rPr>
          <w:rFonts w:eastAsia="宋体" w:hint="eastAsia"/>
          <w:b/>
        </w:rPr>
        <w:t xml:space="preserve">: </w:t>
      </w:r>
      <w:r w:rsidR="00D31E40" w:rsidRPr="00B07B74">
        <w:rPr>
          <w:rFonts w:eastAsia="宋体" w:hint="eastAsia"/>
          <w:b/>
        </w:rPr>
        <w:t xml:space="preserve">RAN2 to discuss </w:t>
      </w:r>
      <w:r w:rsidR="00D31E40" w:rsidRPr="00B07B74">
        <w:rPr>
          <w:rFonts w:eastAsia="宋体"/>
          <w:b/>
        </w:rPr>
        <w:t>whether or not to allow network (RAN) to</w:t>
      </w:r>
      <w:r w:rsidR="00D31E40" w:rsidRPr="00B07B74">
        <w:rPr>
          <w:rFonts w:eastAsia="宋体" w:hint="eastAsia"/>
          <w:b/>
        </w:rPr>
        <w:t xml:space="preserve"> </w:t>
      </w:r>
      <w:r w:rsidR="00D31E40" w:rsidRPr="00B07B74">
        <w:rPr>
          <w:rFonts w:eastAsia="宋体"/>
          <w:b/>
        </w:rPr>
        <w:t xml:space="preserve">activate or deactivate an MBS </w:t>
      </w:r>
      <w:r w:rsidR="00D31E40" w:rsidRPr="00B07B74">
        <w:rPr>
          <w:rFonts w:eastAsia="宋体" w:hint="eastAsia"/>
          <w:b/>
        </w:rPr>
        <w:t>session</w:t>
      </w:r>
      <w:r w:rsidR="00D31E40" w:rsidRPr="00B07B74">
        <w:rPr>
          <w:rFonts w:eastAsia="宋体"/>
          <w:b/>
        </w:rPr>
        <w:t xml:space="preserve"> during</w:t>
      </w:r>
      <w:r w:rsidR="00D31E40" w:rsidRPr="00B07B74">
        <w:rPr>
          <w:rFonts w:eastAsia="宋体" w:hint="eastAsia"/>
          <w:b/>
        </w:rPr>
        <w:t xml:space="preserve"> MBS transmission after reaching the conclusion of </w:t>
      </w:r>
      <w:r w:rsidR="00D31E40" w:rsidRPr="00B07B74">
        <w:rPr>
          <w:rFonts w:eastAsia="宋体"/>
          <w:b/>
        </w:rPr>
        <w:t xml:space="preserve">MBS </w:t>
      </w:r>
      <w:r w:rsidR="00D31E40" w:rsidRPr="00B07B74">
        <w:rPr>
          <w:rFonts w:eastAsia="宋体" w:hint="eastAsia"/>
          <w:b/>
        </w:rPr>
        <w:t xml:space="preserve">L2 </w:t>
      </w:r>
      <w:r w:rsidR="00D31E40" w:rsidRPr="00B07B74">
        <w:rPr>
          <w:rFonts w:eastAsia="宋体"/>
          <w:b/>
        </w:rPr>
        <w:t>architecture</w:t>
      </w:r>
      <w:r w:rsidR="00D31E40" w:rsidRPr="00B07B74">
        <w:rPr>
          <w:rFonts w:eastAsia="宋体" w:hint="eastAsia"/>
          <w:b/>
        </w:rPr>
        <w:t>.</w:t>
      </w:r>
    </w:p>
    <w:p w14:paraId="71F1AD2C" w14:textId="6EA8E1C0" w:rsidR="00D31E40" w:rsidRDefault="00030491" w:rsidP="00251A0C">
      <w:pPr>
        <w:pStyle w:val="a8"/>
        <w:rPr>
          <w:rFonts w:eastAsia="宋体"/>
          <w:b/>
        </w:rPr>
      </w:pPr>
      <w:r>
        <w:rPr>
          <w:rFonts w:eastAsia="宋体" w:hint="eastAsia"/>
          <w:b/>
        </w:rPr>
        <w:t>Proposal 4</w:t>
      </w:r>
      <w:r w:rsidRPr="00D8432A">
        <w:rPr>
          <w:rFonts w:eastAsia="宋体" w:hint="eastAsia"/>
          <w:b/>
        </w:rPr>
        <w:t xml:space="preserve">: </w:t>
      </w:r>
      <w:r w:rsidR="00D31E40" w:rsidRPr="00B07B74">
        <w:rPr>
          <w:rFonts w:eastAsia="宋体" w:hint="eastAsia"/>
          <w:b/>
        </w:rPr>
        <w:t>W</w:t>
      </w:r>
      <w:r w:rsidR="00D31E40" w:rsidRPr="00B07B74">
        <w:rPr>
          <w:rFonts w:eastAsia="宋体"/>
          <w:b/>
        </w:rPr>
        <w:t>hether</w:t>
      </w:r>
      <w:r w:rsidR="00D31E40" w:rsidRPr="00B07B74">
        <w:rPr>
          <w:rFonts w:eastAsia="宋体" w:hint="eastAsia"/>
          <w:b/>
        </w:rPr>
        <w:t xml:space="preserve"> to </w:t>
      </w:r>
      <w:r w:rsidR="00D31E40" w:rsidRPr="00B07B74">
        <w:rPr>
          <w:rFonts w:eastAsia="宋体"/>
          <w:b/>
        </w:rPr>
        <w:t>have temporary MBS data forwarding from S-RAN to the T-RAN needs further discussion</w:t>
      </w:r>
      <w:r w:rsidR="00D31E40" w:rsidRPr="00B07B74">
        <w:rPr>
          <w:rFonts w:eastAsia="宋体" w:hint="eastAsia"/>
          <w:b/>
        </w:rPr>
        <w:t xml:space="preserve"> from RAN2/3.</w:t>
      </w:r>
    </w:p>
    <w:p w14:paraId="48D74CDE" w14:textId="516433DF" w:rsidR="00D31E40" w:rsidRDefault="00030491" w:rsidP="00251A0C">
      <w:pPr>
        <w:pStyle w:val="a8"/>
        <w:rPr>
          <w:rFonts w:eastAsia="宋体"/>
          <w:b/>
        </w:rPr>
      </w:pPr>
      <w:r>
        <w:rPr>
          <w:rFonts w:eastAsia="宋体" w:hint="eastAsia"/>
          <w:b/>
        </w:rPr>
        <w:t>Proposal 5</w:t>
      </w:r>
      <w:r w:rsidRPr="00D8432A">
        <w:rPr>
          <w:rFonts w:eastAsia="宋体" w:hint="eastAsia"/>
          <w:b/>
        </w:rPr>
        <w:t xml:space="preserve">: </w:t>
      </w:r>
      <w:r w:rsidR="00D31E40" w:rsidRPr="00B07B74">
        <w:rPr>
          <w:rFonts w:eastAsia="宋体" w:hint="eastAsia"/>
          <w:b/>
        </w:rPr>
        <w:t>The S</w:t>
      </w:r>
      <w:r w:rsidR="00D31E40" w:rsidRPr="00B07B74">
        <w:rPr>
          <w:rFonts w:eastAsia="宋体"/>
          <w:b/>
        </w:rPr>
        <w:t xml:space="preserve">ervice </w:t>
      </w:r>
      <w:r w:rsidR="00D31E40" w:rsidRPr="00B07B74">
        <w:rPr>
          <w:rFonts w:eastAsia="宋体" w:hint="eastAsia"/>
          <w:b/>
        </w:rPr>
        <w:t>A</w:t>
      </w:r>
      <w:r w:rsidR="00D31E40" w:rsidRPr="00B07B74">
        <w:rPr>
          <w:rFonts w:eastAsia="宋体"/>
          <w:b/>
        </w:rPr>
        <w:t xml:space="preserve">rea </w:t>
      </w:r>
      <w:r w:rsidR="00D31E40" w:rsidRPr="00B07B74">
        <w:rPr>
          <w:rFonts w:eastAsia="宋体" w:hint="eastAsia"/>
          <w:b/>
        </w:rPr>
        <w:t>R</w:t>
      </w:r>
      <w:r w:rsidR="00D31E40" w:rsidRPr="00B07B74">
        <w:rPr>
          <w:rFonts w:eastAsia="宋体"/>
          <w:b/>
        </w:rPr>
        <w:t>estriction</w:t>
      </w:r>
      <w:r w:rsidR="00D31E40" w:rsidRPr="00B07B74">
        <w:rPr>
          <w:rFonts w:eastAsia="宋体" w:hint="eastAsia"/>
          <w:b/>
        </w:rPr>
        <w:t xml:space="preserve"> issue related to </w:t>
      </w:r>
      <w:r w:rsidR="00D31E40" w:rsidRPr="00B07B74">
        <w:rPr>
          <w:rFonts w:eastAsia="宋体"/>
          <w:b/>
        </w:rPr>
        <w:t>local MBS service</w:t>
      </w:r>
      <w:r w:rsidR="00D31E40" w:rsidRPr="00B07B74">
        <w:rPr>
          <w:rFonts w:eastAsia="宋体" w:hint="eastAsia"/>
          <w:b/>
        </w:rPr>
        <w:t xml:space="preserve"> depends on SA2 progress.</w:t>
      </w:r>
    </w:p>
    <w:p w14:paraId="66A6AFCB" w14:textId="2962E7D2" w:rsidR="00D31E40" w:rsidRPr="003D68CB" w:rsidRDefault="00030491" w:rsidP="00D31E40">
      <w:pPr>
        <w:pStyle w:val="a8"/>
        <w:rPr>
          <w:rFonts w:eastAsia="宋体"/>
          <w:b/>
        </w:rPr>
      </w:pPr>
      <w:r>
        <w:rPr>
          <w:rFonts w:eastAsia="宋体" w:hint="eastAsia"/>
          <w:b/>
        </w:rPr>
        <w:t>Proposal 6</w:t>
      </w:r>
      <w:r w:rsidRPr="00D8432A">
        <w:rPr>
          <w:rFonts w:eastAsia="宋体" w:hint="eastAsia"/>
          <w:b/>
        </w:rPr>
        <w:t xml:space="preserve">: </w:t>
      </w:r>
      <w:r w:rsidR="00D31E40" w:rsidRPr="003D68CB">
        <w:rPr>
          <w:rFonts w:eastAsia="宋体" w:hint="eastAsia"/>
          <w:b/>
        </w:rPr>
        <w:t>T</w:t>
      </w:r>
      <w:r w:rsidR="00D31E40" w:rsidRPr="003D68CB">
        <w:rPr>
          <w:rFonts w:eastAsia="宋体"/>
          <w:b/>
        </w:rPr>
        <w:t xml:space="preserve">he </w:t>
      </w:r>
      <w:r w:rsidR="00D31E40" w:rsidRPr="003D68CB">
        <w:rPr>
          <w:rFonts w:eastAsia="宋体" w:hint="eastAsia"/>
          <w:b/>
        </w:rPr>
        <w:t>assistance</w:t>
      </w:r>
      <w:r w:rsidR="00D31E40" w:rsidRPr="003D68CB">
        <w:rPr>
          <w:rFonts w:eastAsia="宋体"/>
          <w:b/>
        </w:rPr>
        <w:t xml:space="preserve"> information </w:t>
      </w:r>
      <w:r w:rsidR="00D31E40" w:rsidRPr="003D68CB">
        <w:rPr>
          <w:rFonts w:eastAsia="宋体" w:hint="eastAsia"/>
          <w:b/>
        </w:rPr>
        <w:t>from</w:t>
      </w:r>
      <w:r w:rsidR="00D31E40" w:rsidRPr="003D68CB">
        <w:rPr>
          <w:rFonts w:eastAsia="宋体"/>
          <w:b/>
        </w:rPr>
        <w:t xml:space="preserve"> RAN, such as layer 1/2 feedback and/or measurement information, combining</w:t>
      </w:r>
      <w:r w:rsidR="00D31E40" w:rsidRPr="003D68CB">
        <w:rPr>
          <w:rFonts w:eastAsia="宋体" w:hint="eastAsia"/>
          <w:b/>
        </w:rPr>
        <w:t xml:space="preserve"> </w:t>
      </w:r>
      <w:r w:rsidR="00D31E40" w:rsidRPr="003D68CB">
        <w:rPr>
          <w:rFonts w:eastAsia="宋体"/>
          <w:b/>
        </w:rPr>
        <w:t>with</w:t>
      </w:r>
      <w:r w:rsidR="00D31E40" w:rsidRPr="003D68CB">
        <w:rPr>
          <w:rFonts w:eastAsia="宋体" w:hint="eastAsia"/>
          <w:b/>
        </w:rPr>
        <w:t xml:space="preserve"> </w:t>
      </w:r>
      <w:r w:rsidR="00D31E40" w:rsidRPr="003D68CB">
        <w:rPr>
          <w:rFonts w:eastAsia="宋体"/>
          <w:b/>
        </w:rPr>
        <w:t xml:space="preserve">the QOS requirements from CN, could meet the basic </w:t>
      </w:r>
      <w:r w:rsidR="00CC1ADE">
        <w:rPr>
          <w:rFonts w:eastAsia="宋体" w:hint="eastAsia"/>
          <w:b/>
        </w:rPr>
        <w:t>decision</w:t>
      </w:r>
      <w:r w:rsidR="00D31E40" w:rsidRPr="003D68CB">
        <w:rPr>
          <w:rFonts w:eastAsia="宋体"/>
          <w:b/>
        </w:rPr>
        <w:t xml:space="preserve"> requirements of PTM/PTP switching</w:t>
      </w:r>
      <w:r w:rsidR="00D31E40" w:rsidRPr="003D68CB">
        <w:rPr>
          <w:rFonts w:eastAsia="宋体" w:hint="eastAsia"/>
          <w:b/>
        </w:rPr>
        <w:t>.</w:t>
      </w:r>
    </w:p>
    <w:p w14:paraId="01745327" w14:textId="31228DFE" w:rsidR="00D31E40" w:rsidRDefault="00030491" w:rsidP="00D31E40">
      <w:pPr>
        <w:pStyle w:val="a8"/>
        <w:rPr>
          <w:rFonts w:eastAsia="宋体"/>
          <w:b/>
        </w:rPr>
      </w:pPr>
      <w:r>
        <w:rPr>
          <w:rFonts w:eastAsia="宋体" w:hint="eastAsia"/>
          <w:b/>
        </w:rPr>
        <w:t>Proposal 7</w:t>
      </w:r>
      <w:r w:rsidRPr="00D8432A">
        <w:rPr>
          <w:rFonts w:eastAsia="宋体" w:hint="eastAsia"/>
          <w:b/>
        </w:rPr>
        <w:t xml:space="preserve">: </w:t>
      </w:r>
      <w:r w:rsidR="00596FCB" w:rsidRPr="00596FCB">
        <w:rPr>
          <w:rFonts w:eastAsia="宋体" w:hint="eastAsia"/>
          <w:b/>
        </w:rPr>
        <w:t>Request kindly SA2 to</w:t>
      </w:r>
      <w:r w:rsidR="00596FCB" w:rsidRPr="00596FCB">
        <w:rPr>
          <w:rFonts w:eastAsia="宋体"/>
          <w:b/>
        </w:rPr>
        <w:t xml:space="preserve"> further evaluate</w:t>
      </w:r>
      <w:r w:rsidR="00596FCB" w:rsidRPr="00596FCB">
        <w:rPr>
          <w:rFonts w:eastAsia="宋体" w:hint="eastAsia"/>
          <w:b/>
        </w:rPr>
        <w:t xml:space="preserve"> which assistance</w:t>
      </w:r>
      <w:r w:rsidR="00596FCB" w:rsidRPr="00596FCB">
        <w:rPr>
          <w:rFonts w:eastAsia="宋体"/>
          <w:b/>
        </w:rPr>
        <w:t xml:space="preserve"> information</w:t>
      </w:r>
      <w:bookmarkStart w:id="1" w:name="_GoBack"/>
      <w:bookmarkEnd w:id="1"/>
      <w:r w:rsidR="00596FCB" w:rsidRPr="00596FCB">
        <w:rPr>
          <w:rFonts w:eastAsia="宋体" w:hint="eastAsia"/>
          <w:b/>
        </w:rPr>
        <w:t xml:space="preserve"> </w:t>
      </w:r>
      <w:r w:rsidR="00355DF0">
        <w:rPr>
          <w:rFonts w:eastAsia="宋体" w:hint="eastAsia"/>
          <w:b/>
        </w:rPr>
        <w:t xml:space="preserve">from 5GC </w:t>
      </w:r>
      <w:r w:rsidR="00596FCB" w:rsidRPr="00596FCB">
        <w:rPr>
          <w:rFonts w:eastAsia="宋体" w:hint="eastAsia"/>
          <w:b/>
        </w:rPr>
        <w:t>need to be transferred to NG-RAN</w:t>
      </w:r>
      <w:r w:rsidR="001D647F">
        <w:rPr>
          <w:rFonts w:eastAsia="宋体" w:hint="eastAsia"/>
          <w:b/>
        </w:rPr>
        <w:t>.</w:t>
      </w:r>
    </w:p>
    <w:p w14:paraId="3ED5286C" w14:textId="3CBD65B1" w:rsidR="005C6A47" w:rsidRDefault="005C6A47" w:rsidP="005C6A47">
      <w:pPr>
        <w:pStyle w:val="1"/>
        <w:rPr>
          <w:lang w:eastAsia="zh-CN"/>
        </w:rPr>
      </w:pPr>
      <w:r>
        <w:rPr>
          <w:rFonts w:hint="eastAsia"/>
          <w:lang w:eastAsia="zh-CN"/>
        </w:rPr>
        <w:t>4</w:t>
      </w:r>
      <w:r>
        <w:rPr>
          <w:rFonts w:hint="eastAsia"/>
          <w:lang w:eastAsia="zh-CN"/>
        </w:rPr>
        <w:tab/>
        <w:t>Reference</w:t>
      </w:r>
    </w:p>
    <w:p w14:paraId="79828A5C" w14:textId="69B23E53" w:rsidR="00800D50" w:rsidRPr="00C07DE7" w:rsidRDefault="00511F1A" w:rsidP="00800D50">
      <w:pPr>
        <w:pStyle w:val="a8"/>
        <w:widowControl/>
        <w:numPr>
          <w:ilvl w:val="0"/>
          <w:numId w:val="27"/>
        </w:numPr>
        <w:spacing w:beforeLines="50" w:before="120"/>
        <w:rPr>
          <w:rFonts w:eastAsia="宋体"/>
        </w:rPr>
      </w:pPr>
      <w:r w:rsidRPr="00511F1A">
        <w:rPr>
          <w:rFonts w:eastAsia="宋体"/>
        </w:rPr>
        <w:t>RP-201437</w:t>
      </w:r>
      <w:r w:rsidR="00800D50" w:rsidRPr="00C07DE7">
        <w:rPr>
          <w:rFonts w:eastAsia="宋体" w:hint="eastAsia"/>
        </w:rPr>
        <w:t>,</w:t>
      </w:r>
      <w:r w:rsidR="00800D50" w:rsidRPr="00C07DE7">
        <w:rPr>
          <w:rFonts w:eastAsia="宋体"/>
        </w:rPr>
        <w:t xml:space="preserve"> </w:t>
      </w:r>
      <w:r w:rsidRPr="00C07DE7">
        <w:rPr>
          <w:rFonts w:eastAsia="宋体"/>
        </w:rPr>
        <w:t>LS on RAN impact of FS_5MBS Study</w:t>
      </w:r>
      <w:r w:rsidR="00800D50" w:rsidRPr="00C07DE7">
        <w:rPr>
          <w:rFonts w:eastAsia="宋体" w:hint="eastAsia"/>
        </w:rPr>
        <w:t>;</w:t>
      </w:r>
      <w:r w:rsidR="00800D50" w:rsidRPr="00C07DE7">
        <w:rPr>
          <w:rFonts w:eastAsia="宋体"/>
        </w:rPr>
        <w:t xml:space="preserve"> Huawei, HiSilicon</w:t>
      </w:r>
    </w:p>
    <w:p w14:paraId="677633E6" w14:textId="0D4940FA" w:rsidR="006D3A6A" w:rsidRPr="006D3A6A" w:rsidRDefault="007A4514" w:rsidP="00C07DE7">
      <w:pPr>
        <w:pStyle w:val="a8"/>
        <w:widowControl/>
        <w:numPr>
          <w:ilvl w:val="0"/>
          <w:numId w:val="27"/>
        </w:numPr>
        <w:spacing w:beforeLines="50" w:before="120"/>
        <w:rPr>
          <w:rFonts w:eastAsia="宋体"/>
        </w:rPr>
      </w:pPr>
      <w:r>
        <w:rPr>
          <w:rFonts w:eastAsia="宋体" w:hint="eastAsia"/>
        </w:rPr>
        <w:t xml:space="preserve">TR </w:t>
      </w:r>
      <w:r w:rsidR="006D3A6A" w:rsidRPr="006D3A6A">
        <w:rPr>
          <w:rFonts w:eastAsia="宋体"/>
        </w:rPr>
        <w:t xml:space="preserve">23.757, Study on architectural enhancements for 5G multicast-broadcast </w:t>
      </w:r>
      <w:r w:rsidR="002745CC">
        <w:rPr>
          <w:rFonts w:eastAsia="宋体"/>
        </w:rPr>
        <w:t>services,v</w:t>
      </w:r>
      <w:r w:rsidR="002745CC">
        <w:rPr>
          <w:rFonts w:eastAsia="宋体" w:hint="eastAsia"/>
        </w:rPr>
        <w:t>1</w:t>
      </w:r>
      <w:r w:rsidR="002745CC">
        <w:rPr>
          <w:rFonts w:eastAsia="宋体"/>
        </w:rPr>
        <w:t>.</w:t>
      </w:r>
      <w:r w:rsidR="002745CC">
        <w:rPr>
          <w:rFonts w:eastAsia="宋体" w:hint="eastAsia"/>
        </w:rPr>
        <w:t>0</w:t>
      </w:r>
      <w:r w:rsidR="006D3A6A" w:rsidRPr="006D3A6A">
        <w:rPr>
          <w:rFonts w:eastAsia="宋体"/>
        </w:rPr>
        <w:t>.0</w:t>
      </w:r>
    </w:p>
    <w:p w14:paraId="1375EB0C" w14:textId="36AD4547" w:rsidR="007E2A68" w:rsidRDefault="00C07DE7" w:rsidP="00C07DE7">
      <w:pPr>
        <w:pStyle w:val="a8"/>
        <w:widowControl/>
        <w:numPr>
          <w:ilvl w:val="0"/>
          <w:numId w:val="27"/>
        </w:numPr>
        <w:spacing w:beforeLines="50" w:before="120"/>
        <w:rPr>
          <w:rFonts w:eastAsia="宋体"/>
        </w:rPr>
      </w:pPr>
      <w:r w:rsidRPr="00C07DE7">
        <w:rPr>
          <w:rFonts w:eastAsia="宋体"/>
        </w:rPr>
        <w:t>R3-205496</w:t>
      </w:r>
      <w:r w:rsidR="006D3A6A">
        <w:rPr>
          <w:rFonts w:eastAsia="宋体" w:hint="eastAsia"/>
        </w:rPr>
        <w:t>,</w:t>
      </w:r>
      <w:r w:rsidRPr="00C07DE7">
        <w:rPr>
          <w:rFonts w:eastAsia="宋体"/>
        </w:rPr>
        <w:t xml:space="preserve"> Summary of Offline Discussion on </w:t>
      </w:r>
      <w:proofErr w:type="spellStart"/>
      <w:r w:rsidRPr="00C07DE7">
        <w:rPr>
          <w:rFonts w:eastAsia="宋体"/>
        </w:rPr>
        <w:t>MBS_Architecture</w:t>
      </w:r>
      <w:r w:rsidR="006D3A6A">
        <w:rPr>
          <w:rFonts w:eastAsia="宋体" w:hint="eastAsia"/>
        </w:rPr>
        <w:t>;</w:t>
      </w:r>
      <w:r>
        <w:rPr>
          <w:rFonts w:eastAsia="宋体"/>
        </w:rPr>
        <w:t>Huawei</w:t>
      </w:r>
      <w:proofErr w:type="spellEnd"/>
    </w:p>
    <w:p w14:paraId="49B7787B" w14:textId="1DFD64D1" w:rsidR="006A7798" w:rsidRPr="006A7798" w:rsidRDefault="006A7798" w:rsidP="00C07DE7">
      <w:pPr>
        <w:pStyle w:val="a8"/>
        <w:widowControl/>
        <w:numPr>
          <w:ilvl w:val="0"/>
          <w:numId w:val="27"/>
        </w:numPr>
        <w:spacing w:beforeLines="50" w:before="120"/>
        <w:rPr>
          <w:rFonts w:eastAsia="宋体"/>
        </w:rPr>
      </w:pPr>
      <w:r w:rsidRPr="006A7798">
        <w:rPr>
          <w:rFonts w:eastAsia="宋体"/>
        </w:rPr>
        <w:t>R3-205498</w:t>
      </w:r>
      <w:r>
        <w:rPr>
          <w:rFonts w:eastAsia="宋体" w:hint="eastAsia"/>
        </w:rPr>
        <w:t xml:space="preserve">, </w:t>
      </w:r>
      <w:r>
        <w:t>CB: # 17_MBS_Mobility_SvcCont - Summary of email discussion</w:t>
      </w:r>
      <w:r>
        <w:rPr>
          <w:rFonts w:hint="eastAsia"/>
        </w:rPr>
        <w:t>;</w:t>
      </w:r>
    </w:p>
    <w:p w14:paraId="58ED2DA8" w14:textId="134CD264" w:rsidR="006A7798" w:rsidRDefault="00BA63D8" w:rsidP="00C07DE7">
      <w:pPr>
        <w:pStyle w:val="a8"/>
        <w:widowControl/>
        <w:numPr>
          <w:ilvl w:val="0"/>
          <w:numId w:val="27"/>
        </w:numPr>
        <w:spacing w:beforeLines="50" w:before="120"/>
        <w:rPr>
          <w:rFonts w:eastAsia="宋体"/>
        </w:rPr>
      </w:pPr>
      <w:r>
        <w:rPr>
          <w:rFonts w:eastAsia="宋体"/>
        </w:rPr>
        <w:t>R3-20549</w:t>
      </w:r>
      <w:r>
        <w:rPr>
          <w:rFonts w:eastAsia="宋体" w:hint="eastAsia"/>
        </w:rPr>
        <w:t xml:space="preserve">, </w:t>
      </w:r>
      <w:r w:rsidR="004A2B9A" w:rsidRPr="004A2B9A">
        <w:rPr>
          <w:rFonts w:eastAsia="宋体"/>
        </w:rPr>
        <w:t>Summary of Offline Discussion on MBS Mobility with Service Continuity                                                                                   – CP and UP</w:t>
      </w:r>
    </w:p>
    <w:p w14:paraId="7660F607" w14:textId="137DB895" w:rsidR="004A2B9A" w:rsidRPr="007A4514" w:rsidRDefault="00BA63D8" w:rsidP="00C07DE7">
      <w:pPr>
        <w:pStyle w:val="a8"/>
        <w:widowControl/>
        <w:numPr>
          <w:ilvl w:val="0"/>
          <w:numId w:val="27"/>
        </w:numPr>
        <w:spacing w:beforeLines="50" w:before="120"/>
        <w:rPr>
          <w:rFonts w:eastAsia="宋体"/>
        </w:rPr>
      </w:pPr>
      <w:r>
        <w:rPr>
          <w:rFonts w:eastAsia="宋体"/>
        </w:rPr>
        <w:t>R</w:t>
      </w:r>
      <w:r>
        <w:rPr>
          <w:rFonts w:eastAsia="宋体" w:hint="eastAsia"/>
        </w:rPr>
        <w:t>2</w:t>
      </w:r>
      <w:r>
        <w:rPr>
          <w:rFonts w:eastAsia="宋体"/>
        </w:rPr>
        <w:t>-20</w:t>
      </w:r>
      <w:r>
        <w:rPr>
          <w:rFonts w:eastAsia="宋体" w:hint="eastAsia"/>
        </w:rPr>
        <w:t xml:space="preserve">0xxxx, </w:t>
      </w:r>
      <w:r>
        <w:rPr>
          <w:rFonts w:cs="Arial"/>
        </w:rPr>
        <w:t xml:space="preserve">Summary of email discussion </w:t>
      </w:r>
      <w:r>
        <w:tab/>
        <w:t>[Post111-e][905][MBS] Connected Mode Mobility with Service Continuity</w:t>
      </w:r>
    </w:p>
    <w:p w14:paraId="3583C1CA" w14:textId="279B5644" w:rsidR="007A4514" w:rsidRPr="00BC7AA9" w:rsidRDefault="005D3626" w:rsidP="00C07DE7">
      <w:pPr>
        <w:pStyle w:val="a8"/>
        <w:widowControl/>
        <w:numPr>
          <w:ilvl w:val="0"/>
          <w:numId w:val="27"/>
        </w:numPr>
        <w:spacing w:beforeLines="50" w:before="120"/>
        <w:rPr>
          <w:rFonts w:eastAsia="宋体"/>
        </w:rPr>
      </w:pPr>
      <w:hyperlink r:id="rId12" w:history="1">
        <w:r w:rsidR="007A4514">
          <w:t>R3-205500</w:t>
        </w:r>
      </w:hyperlink>
      <w:r w:rsidR="007A4514">
        <w:rPr>
          <w:rFonts w:hint="eastAsia"/>
        </w:rPr>
        <w:t>，</w:t>
      </w:r>
      <w:r w:rsidR="007A4514">
        <w:rPr>
          <w:lang w:val="it-IT"/>
        </w:rPr>
        <w:t>Summary of Offline Discussion on MBS_PTP-PTM_DynChange</w:t>
      </w:r>
    </w:p>
    <w:sectPr w:rsidR="007A4514" w:rsidRPr="00BC7AA9"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A8E62B" w14:textId="77777777" w:rsidR="005D3626" w:rsidRDefault="005D3626">
      <w:r>
        <w:separator/>
      </w:r>
    </w:p>
  </w:endnote>
  <w:endnote w:type="continuationSeparator" w:id="0">
    <w:p w14:paraId="5F59A245" w14:textId="77777777" w:rsidR="005D3626" w:rsidRDefault="005D3626">
      <w:r>
        <w:continuationSeparator/>
      </w:r>
    </w:p>
  </w:endnote>
  <w:endnote w:type="continuationNotice" w:id="1">
    <w:p w14:paraId="4B9C591E" w14:textId="77777777" w:rsidR="005D3626" w:rsidRDefault="005D36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20002A87" w:usb1="00000000" w:usb2="00000000" w:usb3="00000000" w:csb0="000001FF" w:csb1="00000000"/>
  </w:font>
  <w:font w:name="等线">
    <w:altName w:val="Arial Unicode MS"/>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C9F56F" w14:textId="77777777" w:rsidR="00070603" w:rsidRDefault="00070603"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1D647F">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1D647F">
      <w:rPr>
        <w:rStyle w:val="ae"/>
      </w:rPr>
      <w:t>3</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DCAE24" w14:textId="77777777" w:rsidR="005D3626" w:rsidRDefault="005D3626">
      <w:r>
        <w:separator/>
      </w:r>
    </w:p>
  </w:footnote>
  <w:footnote w:type="continuationSeparator" w:id="0">
    <w:p w14:paraId="76052EFF" w14:textId="77777777" w:rsidR="005D3626" w:rsidRDefault="005D3626">
      <w:r>
        <w:continuationSeparator/>
      </w:r>
    </w:p>
  </w:footnote>
  <w:footnote w:type="continuationNotice" w:id="1">
    <w:p w14:paraId="648554DA" w14:textId="77777777" w:rsidR="005D3626" w:rsidRDefault="005D362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CC0AA5" w14:textId="77777777" w:rsidR="00070603" w:rsidRDefault="0007060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00544C33"/>
    <w:multiLevelType w:val="hybridMultilevel"/>
    <w:tmpl w:val="26C021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nsid w:val="16877A6D"/>
    <w:multiLevelType w:val="hybridMultilevel"/>
    <w:tmpl w:val="1060B8E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FA6EA7"/>
    <w:multiLevelType w:val="hybridMultilevel"/>
    <w:tmpl w:val="87F2DFF0"/>
    <w:lvl w:ilvl="0" w:tplc="270671A0">
      <w:start w:val="1"/>
      <w:numFmt w:val="decimal"/>
      <w:lvlText w:val="[%1]"/>
      <w:lvlJc w:val="left"/>
      <w:pPr>
        <w:ind w:left="420" w:hanging="420"/>
      </w:pPr>
      <w:rPr>
        <w:rFonts w:cs="Times New Roman"/>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6">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nsid w:val="2338593D"/>
    <w:multiLevelType w:val="hybridMultilevel"/>
    <w:tmpl w:val="26C021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nsid w:val="29D208AA"/>
    <w:multiLevelType w:val="hybridMultilevel"/>
    <w:tmpl w:val="26C021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nsid w:val="35776773"/>
    <w:multiLevelType w:val="hybridMultilevel"/>
    <w:tmpl w:val="D4428B36"/>
    <w:lvl w:ilvl="0" w:tplc="0409000B">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3DF81795"/>
    <w:multiLevelType w:val="hybridMultilevel"/>
    <w:tmpl w:val="ECA86D3E"/>
    <w:lvl w:ilvl="0" w:tplc="04090019">
      <w:start w:val="1"/>
      <w:numFmt w:val="lowerLetter"/>
      <w:lvlText w:val="%1)"/>
      <w:lvlJc w:val="left"/>
      <w:pPr>
        <w:ind w:left="630" w:hanging="420"/>
      </w:p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15">
    <w:nsid w:val="3E737E5F"/>
    <w:multiLevelType w:val="hybridMultilevel"/>
    <w:tmpl w:val="E0CA3F6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20E5652"/>
    <w:multiLevelType w:val="hybridMultilevel"/>
    <w:tmpl w:val="835023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6376572"/>
    <w:multiLevelType w:val="hybridMultilevel"/>
    <w:tmpl w:val="26C021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62005B20"/>
    <w:multiLevelType w:val="hybridMultilevel"/>
    <w:tmpl w:val="42423AEE"/>
    <w:lvl w:ilvl="0" w:tplc="4094BF56">
      <w:start w:val="1"/>
      <w:numFmt w:val="bullet"/>
      <w:lvlText w:val="•"/>
      <w:lvlJc w:val="left"/>
      <w:pPr>
        <w:tabs>
          <w:tab w:val="num" w:pos="720"/>
        </w:tabs>
        <w:ind w:left="720" w:hanging="360"/>
      </w:pPr>
      <w:rPr>
        <w:rFonts w:ascii="Arial" w:hAnsi="Arial" w:hint="default"/>
      </w:rPr>
    </w:lvl>
    <w:lvl w:ilvl="1" w:tplc="D8D4EA9E">
      <w:start w:val="2217"/>
      <w:numFmt w:val="bullet"/>
      <w:lvlText w:val="–"/>
      <w:lvlJc w:val="left"/>
      <w:pPr>
        <w:tabs>
          <w:tab w:val="num" w:pos="1440"/>
        </w:tabs>
        <w:ind w:left="1440" w:hanging="360"/>
      </w:pPr>
      <w:rPr>
        <w:rFonts w:ascii="Arial" w:hAnsi="Arial" w:hint="default"/>
      </w:rPr>
    </w:lvl>
    <w:lvl w:ilvl="2" w:tplc="4C747542">
      <w:start w:val="2217"/>
      <w:numFmt w:val="bullet"/>
      <w:lvlText w:val="•"/>
      <w:lvlJc w:val="left"/>
      <w:pPr>
        <w:tabs>
          <w:tab w:val="num" w:pos="2160"/>
        </w:tabs>
        <w:ind w:left="2160" w:hanging="360"/>
      </w:pPr>
      <w:rPr>
        <w:rFonts w:ascii="Arial" w:hAnsi="Arial" w:hint="default"/>
      </w:rPr>
    </w:lvl>
    <w:lvl w:ilvl="3" w:tplc="C03AF744" w:tentative="1">
      <w:start w:val="1"/>
      <w:numFmt w:val="bullet"/>
      <w:lvlText w:val="•"/>
      <w:lvlJc w:val="left"/>
      <w:pPr>
        <w:tabs>
          <w:tab w:val="num" w:pos="2880"/>
        </w:tabs>
        <w:ind w:left="2880" w:hanging="360"/>
      </w:pPr>
      <w:rPr>
        <w:rFonts w:ascii="Arial" w:hAnsi="Arial" w:hint="default"/>
      </w:rPr>
    </w:lvl>
    <w:lvl w:ilvl="4" w:tplc="87B493FC" w:tentative="1">
      <w:start w:val="1"/>
      <w:numFmt w:val="bullet"/>
      <w:lvlText w:val="•"/>
      <w:lvlJc w:val="left"/>
      <w:pPr>
        <w:tabs>
          <w:tab w:val="num" w:pos="3600"/>
        </w:tabs>
        <w:ind w:left="3600" w:hanging="360"/>
      </w:pPr>
      <w:rPr>
        <w:rFonts w:ascii="Arial" w:hAnsi="Arial" w:hint="default"/>
      </w:rPr>
    </w:lvl>
    <w:lvl w:ilvl="5" w:tplc="9F60C952" w:tentative="1">
      <w:start w:val="1"/>
      <w:numFmt w:val="bullet"/>
      <w:lvlText w:val="•"/>
      <w:lvlJc w:val="left"/>
      <w:pPr>
        <w:tabs>
          <w:tab w:val="num" w:pos="4320"/>
        </w:tabs>
        <w:ind w:left="4320" w:hanging="360"/>
      </w:pPr>
      <w:rPr>
        <w:rFonts w:ascii="Arial" w:hAnsi="Arial" w:hint="default"/>
      </w:rPr>
    </w:lvl>
    <w:lvl w:ilvl="6" w:tplc="E5ACAC90" w:tentative="1">
      <w:start w:val="1"/>
      <w:numFmt w:val="bullet"/>
      <w:lvlText w:val="•"/>
      <w:lvlJc w:val="left"/>
      <w:pPr>
        <w:tabs>
          <w:tab w:val="num" w:pos="5040"/>
        </w:tabs>
        <w:ind w:left="5040" w:hanging="360"/>
      </w:pPr>
      <w:rPr>
        <w:rFonts w:ascii="Arial" w:hAnsi="Arial" w:hint="default"/>
      </w:rPr>
    </w:lvl>
    <w:lvl w:ilvl="7" w:tplc="933CFD54" w:tentative="1">
      <w:start w:val="1"/>
      <w:numFmt w:val="bullet"/>
      <w:lvlText w:val="•"/>
      <w:lvlJc w:val="left"/>
      <w:pPr>
        <w:tabs>
          <w:tab w:val="num" w:pos="5760"/>
        </w:tabs>
        <w:ind w:left="5760" w:hanging="360"/>
      </w:pPr>
      <w:rPr>
        <w:rFonts w:ascii="Arial" w:hAnsi="Arial" w:hint="default"/>
      </w:rPr>
    </w:lvl>
    <w:lvl w:ilvl="8" w:tplc="10A62988" w:tentative="1">
      <w:start w:val="1"/>
      <w:numFmt w:val="bullet"/>
      <w:lvlText w:val="•"/>
      <w:lvlJc w:val="left"/>
      <w:pPr>
        <w:tabs>
          <w:tab w:val="num" w:pos="6480"/>
        </w:tabs>
        <w:ind w:left="6480" w:hanging="360"/>
      </w:pPr>
      <w:rPr>
        <w:rFonts w:ascii="Arial" w:hAnsi="Arial" w:hint="default"/>
      </w:rPr>
    </w:lvl>
  </w:abstractNum>
  <w:abstractNum w:abstractNumId="26">
    <w:nsid w:val="64EE4803"/>
    <w:multiLevelType w:val="hybridMultilevel"/>
    <w:tmpl w:val="24A63932"/>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27">
    <w:nsid w:val="6624394E"/>
    <w:multiLevelType w:val="hybridMultilevel"/>
    <w:tmpl w:val="BBFAF33E"/>
    <w:lvl w:ilvl="0" w:tplc="E2686554">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nsid w:val="67207FBA"/>
    <w:multiLevelType w:val="hybridMultilevel"/>
    <w:tmpl w:val="9808E568"/>
    <w:lvl w:ilvl="0" w:tplc="0409000B">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9">
    <w:nsid w:val="6A0D32F4"/>
    <w:multiLevelType w:val="hybridMultilevel"/>
    <w:tmpl w:val="ECBEDAA4"/>
    <w:lvl w:ilvl="0" w:tplc="B2D8A7A0">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nsid w:val="70146DC0"/>
    <w:multiLevelType w:val="hybridMultilevel"/>
    <w:tmpl w:val="0CA4547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2">
    <w:nsid w:val="73F37818"/>
    <w:multiLevelType w:val="hybridMultilevel"/>
    <w:tmpl w:val="28CC66C2"/>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3">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nsid w:val="79D365E9"/>
    <w:multiLevelType w:val="hybridMultilevel"/>
    <w:tmpl w:val="BCE669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C227144"/>
    <w:multiLevelType w:val="hybridMultilevel"/>
    <w:tmpl w:val="24A63932"/>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36">
    <w:nsid w:val="7D2F42CC"/>
    <w:multiLevelType w:val="hybridMultilevel"/>
    <w:tmpl w:val="26C021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2"/>
  </w:num>
  <w:num w:numId="3">
    <w:abstractNumId w:val="0"/>
  </w:num>
  <w:num w:numId="4">
    <w:abstractNumId w:val="19"/>
  </w:num>
  <w:num w:numId="5">
    <w:abstractNumId w:val="20"/>
  </w:num>
  <w:num w:numId="6">
    <w:abstractNumId w:val="22"/>
  </w:num>
  <w:num w:numId="7">
    <w:abstractNumId w:val="6"/>
  </w:num>
  <w:num w:numId="8">
    <w:abstractNumId w:val="8"/>
  </w:num>
  <w:num w:numId="9">
    <w:abstractNumId w:val="3"/>
  </w:num>
  <w:num w:numId="10">
    <w:abstractNumId w:val="33"/>
  </w:num>
  <w:num w:numId="11">
    <w:abstractNumId w:val="10"/>
  </w:num>
  <w:num w:numId="12">
    <w:abstractNumId w:val="30"/>
  </w:num>
  <w:num w:numId="13">
    <w:abstractNumId w:val="31"/>
  </w:num>
  <w:num w:numId="14">
    <w:abstractNumId w:val="23"/>
  </w:num>
  <w:num w:numId="15">
    <w:abstractNumId w:val="24"/>
  </w:num>
  <w:num w:numId="16">
    <w:abstractNumId w:val="13"/>
  </w:num>
  <w:num w:numId="17">
    <w:abstractNumId w:val="16"/>
  </w:num>
  <w:num w:numId="18">
    <w:abstractNumId w:val="12"/>
  </w:num>
  <w:num w:numId="19">
    <w:abstractNumId w:val="12"/>
  </w:num>
  <w:num w:numId="20">
    <w:abstractNumId w:val="4"/>
  </w:num>
  <w:num w:numId="21">
    <w:abstractNumId w:val="25"/>
  </w:num>
  <w:num w:numId="22">
    <w:abstractNumId w:val="27"/>
  </w:num>
  <w:num w:numId="23">
    <w:abstractNumId w:val="29"/>
  </w:num>
  <w:num w:numId="24">
    <w:abstractNumId w:val="28"/>
  </w:num>
  <w:num w:numId="25">
    <w:abstractNumId w:val="11"/>
  </w:num>
  <w:num w:numId="26">
    <w:abstractNumId w:val="21"/>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17"/>
  </w:num>
  <w:num w:numId="30">
    <w:abstractNumId w:val="7"/>
  </w:num>
  <w:num w:numId="31">
    <w:abstractNumId w:val="36"/>
  </w:num>
  <w:num w:numId="32">
    <w:abstractNumId w:val="15"/>
  </w:num>
  <w:num w:numId="33">
    <w:abstractNumId w:val="34"/>
  </w:num>
  <w:num w:numId="34">
    <w:abstractNumId w:val="14"/>
  </w:num>
  <w:num w:numId="35">
    <w:abstractNumId w:val="32"/>
  </w:num>
  <w:num w:numId="36">
    <w:abstractNumId w:val="1"/>
  </w:num>
  <w:num w:numId="37">
    <w:abstractNumId w:val="9"/>
  </w:num>
  <w:num w:numId="38">
    <w:abstractNumId w:val="35"/>
  </w:num>
  <w:num w:numId="39">
    <w:abstractNumId w:val="26"/>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11"/>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6E1"/>
    <w:rsid w:val="00002A37"/>
    <w:rsid w:val="00002E3E"/>
    <w:rsid w:val="00003CF5"/>
    <w:rsid w:val="0000564C"/>
    <w:rsid w:val="00006446"/>
    <w:rsid w:val="00006896"/>
    <w:rsid w:val="00007CDC"/>
    <w:rsid w:val="00011B28"/>
    <w:rsid w:val="00015D15"/>
    <w:rsid w:val="00016666"/>
    <w:rsid w:val="0002564D"/>
    <w:rsid w:val="00025ECA"/>
    <w:rsid w:val="00030491"/>
    <w:rsid w:val="000319EE"/>
    <w:rsid w:val="000325B8"/>
    <w:rsid w:val="00034A1A"/>
    <w:rsid w:val="00034C15"/>
    <w:rsid w:val="00036BA1"/>
    <w:rsid w:val="0003729D"/>
    <w:rsid w:val="000422E2"/>
    <w:rsid w:val="000425BA"/>
    <w:rsid w:val="00042D9D"/>
    <w:rsid w:val="00042F22"/>
    <w:rsid w:val="000444EF"/>
    <w:rsid w:val="000449FD"/>
    <w:rsid w:val="000515FE"/>
    <w:rsid w:val="00052A07"/>
    <w:rsid w:val="00052C40"/>
    <w:rsid w:val="000534E3"/>
    <w:rsid w:val="000545AA"/>
    <w:rsid w:val="00054D0D"/>
    <w:rsid w:val="0005606A"/>
    <w:rsid w:val="00057117"/>
    <w:rsid w:val="000616E7"/>
    <w:rsid w:val="0006262A"/>
    <w:rsid w:val="0006487E"/>
    <w:rsid w:val="00065E1A"/>
    <w:rsid w:val="00070603"/>
    <w:rsid w:val="00071695"/>
    <w:rsid w:val="00071AE2"/>
    <w:rsid w:val="000733E3"/>
    <w:rsid w:val="00077E5F"/>
    <w:rsid w:val="0008036A"/>
    <w:rsid w:val="00081AE6"/>
    <w:rsid w:val="0008269A"/>
    <w:rsid w:val="0008535A"/>
    <w:rsid w:val="000855EB"/>
    <w:rsid w:val="00085689"/>
    <w:rsid w:val="00085B52"/>
    <w:rsid w:val="000866F2"/>
    <w:rsid w:val="00086A64"/>
    <w:rsid w:val="0009009F"/>
    <w:rsid w:val="00091557"/>
    <w:rsid w:val="000924C1"/>
    <w:rsid w:val="000924F0"/>
    <w:rsid w:val="00093474"/>
    <w:rsid w:val="00094BA2"/>
    <w:rsid w:val="0009510F"/>
    <w:rsid w:val="000957B2"/>
    <w:rsid w:val="000A1118"/>
    <w:rsid w:val="000A1B7B"/>
    <w:rsid w:val="000A215D"/>
    <w:rsid w:val="000A3A86"/>
    <w:rsid w:val="000A56F2"/>
    <w:rsid w:val="000B2719"/>
    <w:rsid w:val="000B3A8F"/>
    <w:rsid w:val="000B4AB9"/>
    <w:rsid w:val="000B58C3"/>
    <w:rsid w:val="000B61E9"/>
    <w:rsid w:val="000C0AD4"/>
    <w:rsid w:val="000C165A"/>
    <w:rsid w:val="000C1F68"/>
    <w:rsid w:val="000C2622"/>
    <w:rsid w:val="000C2E19"/>
    <w:rsid w:val="000D0B2A"/>
    <w:rsid w:val="000D0D07"/>
    <w:rsid w:val="000D2B8E"/>
    <w:rsid w:val="000D4797"/>
    <w:rsid w:val="000D6004"/>
    <w:rsid w:val="000E0527"/>
    <w:rsid w:val="000E1E92"/>
    <w:rsid w:val="000E6D73"/>
    <w:rsid w:val="000E6EB9"/>
    <w:rsid w:val="000E7F6B"/>
    <w:rsid w:val="000F04D1"/>
    <w:rsid w:val="000F06D6"/>
    <w:rsid w:val="000F0EB1"/>
    <w:rsid w:val="000F1106"/>
    <w:rsid w:val="000F20B4"/>
    <w:rsid w:val="000F3BE9"/>
    <w:rsid w:val="000F3F6C"/>
    <w:rsid w:val="000F4AAE"/>
    <w:rsid w:val="000F6DF3"/>
    <w:rsid w:val="000F6F1A"/>
    <w:rsid w:val="001005FF"/>
    <w:rsid w:val="001062FB"/>
    <w:rsid w:val="001063E6"/>
    <w:rsid w:val="00106A4A"/>
    <w:rsid w:val="00113CF4"/>
    <w:rsid w:val="00114D87"/>
    <w:rsid w:val="001153EA"/>
    <w:rsid w:val="00115643"/>
    <w:rsid w:val="00116765"/>
    <w:rsid w:val="00121570"/>
    <w:rsid w:val="001219F5"/>
    <w:rsid w:val="00121A20"/>
    <w:rsid w:val="00123386"/>
    <w:rsid w:val="0012377F"/>
    <w:rsid w:val="00124314"/>
    <w:rsid w:val="00126758"/>
    <w:rsid w:val="00126B4A"/>
    <w:rsid w:val="00126C34"/>
    <w:rsid w:val="001316D7"/>
    <w:rsid w:val="00132FD0"/>
    <w:rsid w:val="001344C0"/>
    <w:rsid w:val="001346FA"/>
    <w:rsid w:val="00135252"/>
    <w:rsid w:val="001356D5"/>
    <w:rsid w:val="00137AB5"/>
    <w:rsid w:val="00137F0B"/>
    <w:rsid w:val="00137FD1"/>
    <w:rsid w:val="00140D56"/>
    <w:rsid w:val="00143F0A"/>
    <w:rsid w:val="001470AC"/>
    <w:rsid w:val="001471C6"/>
    <w:rsid w:val="00147577"/>
    <w:rsid w:val="001518E5"/>
    <w:rsid w:val="00151E23"/>
    <w:rsid w:val="001526E0"/>
    <w:rsid w:val="001551B5"/>
    <w:rsid w:val="001606AE"/>
    <w:rsid w:val="001659C1"/>
    <w:rsid w:val="001711F3"/>
    <w:rsid w:val="0017293D"/>
    <w:rsid w:val="00173A8E"/>
    <w:rsid w:val="0017502C"/>
    <w:rsid w:val="0018143F"/>
    <w:rsid w:val="00181FF8"/>
    <w:rsid w:val="0018500C"/>
    <w:rsid w:val="0018664A"/>
    <w:rsid w:val="00190AC1"/>
    <w:rsid w:val="00191B90"/>
    <w:rsid w:val="001926E3"/>
    <w:rsid w:val="0019341A"/>
    <w:rsid w:val="00197DF9"/>
    <w:rsid w:val="001A1987"/>
    <w:rsid w:val="001A2564"/>
    <w:rsid w:val="001A44A6"/>
    <w:rsid w:val="001A585A"/>
    <w:rsid w:val="001A6173"/>
    <w:rsid w:val="001A6CBA"/>
    <w:rsid w:val="001B0728"/>
    <w:rsid w:val="001B0D97"/>
    <w:rsid w:val="001B2241"/>
    <w:rsid w:val="001B2EB0"/>
    <w:rsid w:val="001B3444"/>
    <w:rsid w:val="001B39B6"/>
    <w:rsid w:val="001B5A5D"/>
    <w:rsid w:val="001C1CE5"/>
    <w:rsid w:val="001C3D2A"/>
    <w:rsid w:val="001D3195"/>
    <w:rsid w:val="001D43A7"/>
    <w:rsid w:val="001D51BA"/>
    <w:rsid w:val="001D53E7"/>
    <w:rsid w:val="001D6342"/>
    <w:rsid w:val="001D647F"/>
    <w:rsid w:val="001D6B10"/>
    <w:rsid w:val="001D6D53"/>
    <w:rsid w:val="001D6D9E"/>
    <w:rsid w:val="001D7F00"/>
    <w:rsid w:val="001E2EDA"/>
    <w:rsid w:val="001E3E85"/>
    <w:rsid w:val="001E58E2"/>
    <w:rsid w:val="001E7AED"/>
    <w:rsid w:val="001F3916"/>
    <w:rsid w:val="001F43CD"/>
    <w:rsid w:val="001F54C5"/>
    <w:rsid w:val="001F662C"/>
    <w:rsid w:val="001F7074"/>
    <w:rsid w:val="001F78AE"/>
    <w:rsid w:val="00200490"/>
    <w:rsid w:val="00201D25"/>
    <w:rsid w:val="00201F3A"/>
    <w:rsid w:val="00202297"/>
    <w:rsid w:val="00203AD9"/>
    <w:rsid w:val="00203F96"/>
    <w:rsid w:val="00205EBC"/>
    <w:rsid w:val="002069B2"/>
    <w:rsid w:val="00207FA3"/>
    <w:rsid w:val="00214DA8"/>
    <w:rsid w:val="00215423"/>
    <w:rsid w:val="002158FA"/>
    <w:rsid w:val="0021785C"/>
    <w:rsid w:val="00220600"/>
    <w:rsid w:val="00221927"/>
    <w:rsid w:val="002224DB"/>
    <w:rsid w:val="00223FCB"/>
    <w:rsid w:val="002252C3"/>
    <w:rsid w:val="00225C54"/>
    <w:rsid w:val="00226366"/>
    <w:rsid w:val="002265A6"/>
    <w:rsid w:val="00230765"/>
    <w:rsid w:val="00230D18"/>
    <w:rsid w:val="002317C2"/>
    <w:rsid w:val="002319E4"/>
    <w:rsid w:val="002342D5"/>
    <w:rsid w:val="00235632"/>
    <w:rsid w:val="00235872"/>
    <w:rsid w:val="00241559"/>
    <w:rsid w:val="00241EAD"/>
    <w:rsid w:val="002435B3"/>
    <w:rsid w:val="00243BBE"/>
    <w:rsid w:val="002443B9"/>
    <w:rsid w:val="002448D3"/>
    <w:rsid w:val="002458EB"/>
    <w:rsid w:val="002475ED"/>
    <w:rsid w:val="002500C8"/>
    <w:rsid w:val="00250756"/>
    <w:rsid w:val="00251A0C"/>
    <w:rsid w:val="00252D8F"/>
    <w:rsid w:val="00255FB6"/>
    <w:rsid w:val="00257543"/>
    <w:rsid w:val="002617E7"/>
    <w:rsid w:val="00262F3B"/>
    <w:rsid w:val="00264228"/>
    <w:rsid w:val="00264334"/>
    <w:rsid w:val="0026473E"/>
    <w:rsid w:val="00266214"/>
    <w:rsid w:val="00267C83"/>
    <w:rsid w:val="0027144F"/>
    <w:rsid w:val="00271813"/>
    <w:rsid w:val="00271F3A"/>
    <w:rsid w:val="00273278"/>
    <w:rsid w:val="002737F4"/>
    <w:rsid w:val="002745CC"/>
    <w:rsid w:val="0027501A"/>
    <w:rsid w:val="002805F5"/>
    <w:rsid w:val="00280751"/>
    <w:rsid w:val="0028280A"/>
    <w:rsid w:val="002853F1"/>
    <w:rsid w:val="00286ACD"/>
    <w:rsid w:val="00287838"/>
    <w:rsid w:val="00290082"/>
    <w:rsid w:val="002907B5"/>
    <w:rsid w:val="00292EB7"/>
    <w:rsid w:val="0029391B"/>
    <w:rsid w:val="00293A4F"/>
    <w:rsid w:val="002942E9"/>
    <w:rsid w:val="0029614F"/>
    <w:rsid w:val="00296227"/>
    <w:rsid w:val="00296A0B"/>
    <w:rsid w:val="00296F44"/>
    <w:rsid w:val="0029777D"/>
    <w:rsid w:val="002A055E"/>
    <w:rsid w:val="002A1301"/>
    <w:rsid w:val="002A1D4E"/>
    <w:rsid w:val="002A216C"/>
    <w:rsid w:val="002A2869"/>
    <w:rsid w:val="002A30EC"/>
    <w:rsid w:val="002B24D6"/>
    <w:rsid w:val="002B6A97"/>
    <w:rsid w:val="002B72D7"/>
    <w:rsid w:val="002B7558"/>
    <w:rsid w:val="002C06AD"/>
    <w:rsid w:val="002C0C04"/>
    <w:rsid w:val="002C34E8"/>
    <w:rsid w:val="002C41E6"/>
    <w:rsid w:val="002C606D"/>
    <w:rsid w:val="002C744F"/>
    <w:rsid w:val="002D071A"/>
    <w:rsid w:val="002D1DF1"/>
    <w:rsid w:val="002D34B2"/>
    <w:rsid w:val="002D3BCA"/>
    <w:rsid w:val="002D48B0"/>
    <w:rsid w:val="002D4D23"/>
    <w:rsid w:val="002D5B37"/>
    <w:rsid w:val="002D5E0F"/>
    <w:rsid w:val="002D6696"/>
    <w:rsid w:val="002D7637"/>
    <w:rsid w:val="002E0099"/>
    <w:rsid w:val="002E17F2"/>
    <w:rsid w:val="002E274B"/>
    <w:rsid w:val="002E50DD"/>
    <w:rsid w:val="002E7CAE"/>
    <w:rsid w:val="002F189E"/>
    <w:rsid w:val="002F2771"/>
    <w:rsid w:val="002F37A9"/>
    <w:rsid w:val="002F6F28"/>
    <w:rsid w:val="003009ED"/>
    <w:rsid w:val="00301CE6"/>
    <w:rsid w:val="0030256B"/>
    <w:rsid w:val="0030315F"/>
    <w:rsid w:val="0030501F"/>
    <w:rsid w:val="0030603C"/>
    <w:rsid w:val="00307BA1"/>
    <w:rsid w:val="00311702"/>
    <w:rsid w:val="00311E82"/>
    <w:rsid w:val="00313FD6"/>
    <w:rsid w:val="00314186"/>
    <w:rsid w:val="003143BD"/>
    <w:rsid w:val="00315363"/>
    <w:rsid w:val="00317A2D"/>
    <w:rsid w:val="003203ED"/>
    <w:rsid w:val="00321D97"/>
    <w:rsid w:val="00321ED3"/>
    <w:rsid w:val="003227EC"/>
    <w:rsid w:val="00322C9F"/>
    <w:rsid w:val="00324D23"/>
    <w:rsid w:val="00326E36"/>
    <w:rsid w:val="00331403"/>
    <w:rsid w:val="00331751"/>
    <w:rsid w:val="0033290C"/>
    <w:rsid w:val="00334579"/>
    <w:rsid w:val="00334898"/>
    <w:rsid w:val="00335541"/>
    <w:rsid w:val="003355D9"/>
    <w:rsid w:val="00335858"/>
    <w:rsid w:val="0033588E"/>
    <w:rsid w:val="0033594C"/>
    <w:rsid w:val="00336BDA"/>
    <w:rsid w:val="003412BA"/>
    <w:rsid w:val="003429D4"/>
    <w:rsid w:val="00342BD7"/>
    <w:rsid w:val="003451BC"/>
    <w:rsid w:val="00346DB5"/>
    <w:rsid w:val="003477B1"/>
    <w:rsid w:val="00352436"/>
    <w:rsid w:val="00353F49"/>
    <w:rsid w:val="00355DF0"/>
    <w:rsid w:val="00357380"/>
    <w:rsid w:val="003602D9"/>
    <w:rsid w:val="003604CE"/>
    <w:rsid w:val="0036096A"/>
    <w:rsid w:val="00370E47"/>
    <w:rsid w:val="003730A5"/>
    <w:rsid w:val="00373A77"/>
    <w:rsid w:val="003742AC"/>
    <w:rsid w:val="00374379"/>
    <w:rsid w:val="00377CE1"/>
    <w:rsid w:val="003807FC"/>
    <w:rsid w:val="00384BAC"/>
    <w:rsid w:val="00385BF0"/>
    <w:rsid w:val="00387FB8"/>
    <w:rsid w:val="00391658"/>
    <w:rsid w:val="003939FF"/>
    <w:rsid w:val="003965F0"/>
    <w:rsid w:val="00397C26"/>
    <w:rsid w:val="003A2223"/>
    <w:rsid w:val="003A2A0F"/>
    <w:rsid w:val="003A45A1"/>
    <w:rsid w:val="003A5B0A"/>
    <w:rsid w:val="003A6BAC"/>
    <w:rsid w:val="003A70A4"/>
    <w:rsid w:val="003A7EF3"/>
    <w:rsid w:val="003B159C"/>
    <w:rsid w:val="003B1BAC"/>
    <w:rsid w:val="003B339C"/>
    <w:rsid w:val="003B369F"/>
    <w:rsid w:val="003B36A3"/>
    <w:rsid w:val="003B4E4B"/>
    <w:rsid w:val="003B64BB"/>
    <w:rsid w:val="003B7FE5"/>
    <w:rsid w:val="003C11C8"/>
    <w:rsid w:val="003C2702"/>
    <w:rsid w:val="003C432D"/>
    <w:rsid w:val="003C7806"/>
    <w:rsid w:val="003D109F"/>
    <w:rsid w:val="003D2478"/>
    <w:rsid w:val="003D383E"/>
    <w:rsid w:val="003D3C45"/>
    <w:rsid w:val="003D5B1F"/>
    <w:rsid w:val="003D68CB"/>
    <w:rsid w:val="003D7C73"/>
    <w:rsid w:val="003E15FA"/>
    <w:rsid w:val="003E55E4"/>
    <w:rsid w:val="003E74E3"/>
    <w:rsid w:val="003F05C7"/>
    <w:rsid w:val="003F1204"/>
    <w:rsid w:val="003F13B4"/>
    <w:rsid w:val="003F2443"/>
    <w:rsid w:val="003F2CD4"/>
    <w:rsid w:val="003F3687"/>
    <w:rsid w:val="003F59D3"/>
    <w:rsid w:val="003F6BBE"/>
    <w:rsid w:val="003F7DD7"/>
    <w:rsid w:val="004000E8"/>
    <w:rsid w:val="0040077D"/>
    <w:rsid w:val="00402E2B"/>
    <w:rsid w:val="004041D8"/>
    <w:rsid w:val="0040512B"/>
    <w:rsid w:val="0040541D"/>
    <w:rsid w:val="00405CA5"/>
    <w:rsid w:val="00406D3D"/>
    <w:rsid w:val="00407CD3"/>
    <w:rsid w:val="00410134"/>
    <w:rsid w:val="00410504"/>
    <w:rsid w:val="00410B72"/>
    <w:rsid w:val="00410F18"/>
    <w:rsid w:val="00411E65"/>
    <w:rsid w:val="0041263E"/>
    <w:rsid w:val="00413AAC"/>
    <w:rsid w:val="00413E92"/>
    <w:rsid w:val="00421105"/>
    <w:rsid w:val="00421320"/>
    <w:rsid w:val="00422AA4"/>
    <w:rsid w:val="00422DB6"/>
    <w:rsid w:val="004242F4"/>
    <w:rsid w:val="00425FBA"/>
    <w:rsid w:val="00427248"/>
    <w:rsid w:val="004273CF"/>
    <w:rsid w:val="004321E1"/>
    <w:rsid w:val="00432DDF"/>
    <w:rsid w:val="00433ACC"/>
    <w:rsid w:val="00434A81"/>
    <w:rsid w:val="00437447"/>
    <w:rsid w:val="00437C84"/>
    <w:rsid w:val="00441A92"/>
    <w:rsid w:val="004431DC"/>
    <w:rsid w:val="00443234"/>
    <w:rsid w:val="00444F56"/>
    <w:rsid w:val="00446488"/>
    <w:rsid w:val="0044660D"/>
    <w:rsid w:val="00451586"/>
    <w:rsid w:val="004517AA"/>
    <w:rsid w:val="00452CAC"/>
    <w:rsid w:val="004569A8"/>
    <w:rsid w:val="004574C4"/>
    <w:rsid w:val="00457565"/>
    <w:rsid w:val="00457B71"/>
    <w:rsid w:val="00461D94"/>
    <w:rsid w:val="00463957"/>
    <w:rsid w:val="004669E2"/>
    <w:rsid w:val="00466E62"/>
    <w:rsid w:val="004678AE"/>
    <w:rsid w:val="00470C31"/>
    <w:rsid w:val="00471DE0"/>
    <w:rsid w:val="00472319"/>
    <w:rsid w:val="004734D0"/>
    <w:rsid w:val="0047556B"/>
    <w:rsid w:val="00477768"/>
    <w:rsid w:val="00484CBE"/>
    <w:rsid w:val="00490F7D"/>
    <w:rsid w:val="00492BC5"/>
    <w:rsid w:val="004963AE"/>
    <w:rsid w:val="004964F1"/>
    <w:rsid w:val="004A16BC"/>
    <w:rsid w:val="004A2476"/>
    <w:rsid w:val="004A2B94"/>
    <w:rsid w:val="004A2B9A"/>
    <w:rsid w:val="004A3164"/>
    <w:rsid w:val="004A3210"/>
    <w:rsid w:val="004A5638"/>
    <w:rsid w:val="004A6BC3"/>
    <w:rsid w:val="004B4904"/>
    <w:rsid w:val="004B6DFD"/>
    <w:rsid w:val="004B6F6A"/>
    <w:rsid w:val="004B7C0C"/>
    <w:rsid w:val="004C224A"/>
    <w:rsid w:val="004C2755"/>
    <w:rsid w:val="004C3898"/>
    <w:rsid w:val="004C3C6F"/>
    <w:rsid w:val="004D36B1"/>
    <w:rsid w:val="004D502A"/>
    <w:rsid w:val="004D7EBD"/>
    <w:rsid w:val="004E2680"/>
    <w:rsid w:val="004E28F9"/>
    <w:rsid w:val="004E462E"/>
    <w:rsid w:val="004E5108"/>
    <w:rsid w:val="004E56DC"/>
    <w:rsid w:val="004E6181"/>
    <w:rsid w:val="004E76F4"/>
    <w:rsid w:val="004F0B4E"/>
    <w:rsid w:val="004F0B6C"/>
    <w:rsid w:val="004F149C"/>
    <w:rsid w:val="004F1E1D"/>
    <w:rsid w:val="004F2078"/>
    <w:rsid w:val="004F4DA3"/>
    <w:rsid w:val="004F7343"/>
    <w:rsid w:val="005002AA"/>
    <w:rsid w:val="00502B4C"/>
    <w:rsid w:val="005037BE"/>
    <w:rsid w:val="005058F8"/>
    <w:rsid w:val="0050653C"/>
    <w:rsid w:val="00506557"/>
    <w:rsid w:val="0050677A"/>
    <w:rsid w:val="0050700A"/>
    <w:rsid w:val="005108D8"/>
    <w:rsid w:val="005116F9"/>
    <w:rsid w:val="0051196D"/>
    <w:rsid w:val="00511F1A"/>
    <w:rsid w:val="005153A7"/>
    <w:rsid w:val="00516AF1"/>
    <w:rsid w:val="00517536"/>
    <w:rsid w:val="00517D90"/>
    <w:rsid w:val="005219CF"/>
    <w:rsid w:val="00524471"/>
    <w:rsid w:val="00525C91"/>
    <w:rsid w:val="005269C9"/>
    <w:rsid w:val="00534B59"/>
    <w:rsid w:val="00536759"/>
    <w:rsid w:val="00537631"/>
    <w:rsid w:val="00537C62"/>
    <w:rsid w:val="005418DB"/>
    <w:rsid w:val="005432F3"/>
    <w:rsid w:val="005455A1"/>
    <w:rsid w:val="00546970"/>
    <w:rsid w:val="00552C75"/>
    <w:rsid w:val="00554E19"/>
    <w:rsid w:val="0056121F"/>
    <w:rsid w:val="00562155"/>
    <w:rsid w:val="00572505"/>
    <w:rsid w:val="00573C68"/>
    <w:rsid w:val="00582809"/>
    <w:rsid w:val="00583A10"/>
    <w:rsid w:val="0058798C"/>
    <w:rsid w:val="00587BD2"/>
    <w:rsid w:val="005900FA"/>
    <w:rsid w:val="005904F2"/>
    <w:rsid w:val="005923F7"/>
    <w:rsid w:val="005935A4"/>
    <w:rsid w:val="005948C2"/>
    <w:rsid w:val="00595077"/>
    <w:rsid w:val="005955EF"/>
    <w:rsid w:val="00595804"/>
    <w:rsid w:val="00595DCA"/>
    <w:rsid w:val="00596FCB"/>
    <w:rsid w:val="0059779B"/>
    <w:rsid w:val="005A02C4"/>
    <w:rsid w:val="005A209A"/>
    <w:rsid w:val="005A53A6"/>
    <w:rsid w:val="005A5E09"/>
    <w:rsid w:val="005A662D"/>
    <w:rsid w:val="005B1409"/>
    <w:rsid w:val="005B35D7"/>
    <w:rsid w:val="005B392A"/>
    <w:rsid w:val="005B3AA3"/>
    <w:rsid w:val="005B3E67"/>
    <w:rsid w:val="005B51D0"/>
    <w:rsid w:val="005B5E3E"/>
    <w:rsid w:val="005B60D7"/>
    <w:rsid w:val="005B6F83"/>
    <w:rsid w:val="005B7823"/>
    <w:rsid w:val="005C6A47"/>
    <w:rsid w:val="005C74FB"/>
    <w:rsid w:val="005D1602"/>
    <w:rsid w:val="005D3626"/>
    <w:rsid w:val="005D4347"/>
    <w:rsid w:val="005E1981"/>
    <w:rsid w:val="005E34EA"/>
    <w:rsid w:val="005E385F"/>
    <w:rsid w:val="005E5B81"/>
    <w:rsid w:val="005E653B"/>
    <w:rsid w:val="005E78AD"/>
    <w:rsid w:val="005F2CB1"/>
    <w:rsid w:val="005F2FD0"/>
    <w:rsid w:val="005F3025"/>
    <w:rsid w:val="005F52BE"/>
    <w:rsid w:val="005F618C"/>
    <w:rsid w:val="005F70BD"/>
    <w:rsid w:val="00601520"/>
    <w:rsid w:val="0060283C"/>
    <w:rsid w:val="00604F14"/>
    <w:rsid w:val="00607C38"/>
    <w:rsid w:val="00611B83"/>
    <w:rsid w:val="00613257"/>
    <w:rsid w:val="00613C4B"/>
    <w:rsid w:val="00616BBC"/>
    <w:rsid w:val="00617F1D"/>
    <w:rsid w:val="006209E0"/>
    <w:rsid w:val="00620A71"/>
    <w:rsid w:val="00620D80"/>
    <w:rsid w:val="00622C27"/>
    <w:rsid w:val="006234A6"/>
    <w:rsid w:val="006235DF"/>
    <w:rsid w:val="00624A18"/>
    <w:rsid w:val="00630001"/>
    <w:rsid w:val="006311B3"/>
    <w:rsid w:val="00631918"/>
    <w:rsid w:val="0063284C"/>
    <w:rsid w:val="006346CA"/>
    <w:rsid w:val="00636398"/>
    <w:rsid w:val="006368D3"/>
    <w:rsid w:val="00636BE0"/>
    <w:rsid w:val="006377EC"/>
    <w:rsid w:val="006377F5"/>
    <w:rsid w:val="006414C8"/>
    <w:rsid w:val="0064151F"/>
    <w:rsid w:val="00641533"/>
    <w:rsid w:val="0064208D"/>
    <w:rsid w:val="00643475"/>
    <w:rsid w:val="0064396A"/>
    <w:rsid w:val="00645E71"/>
    <w:rsid w:val="0064624E"/>
    <w:rsid w:val="00650AB9"/>
    <w:rsid w:val="00655733"/>
    <w:rsid w:val="00655ACD"/>
    <w:rsid w:val="006565E0"/>
    <w:rsid w:val="00656A92"/>
    <w:rsid w:val="00656DDE"/>
    <w:rsid w:val="0066011D"/>
    <w:rsid w:val="006607C0"/>
    <w:rsid w:val="006613A6"/>
    <w:rsid w:val="006627A2"/>
    <w:rsid w:val="006634E6"/>
    <w:rsid w:val="006655EE"/>
    <w:rsid w:val="00667EE7"/>
    <w:rsid w:val="00670922"/>
    <w:rsid w:val="00670BE1"/>
    <w:rsid w:val="00671850"/>
    <w:rsid w:val="00671C32"/>
    <w:rsid w:val="00672094"/>
    <w:rsid w:val="0067218F"/>
    <w:rsid w:val="00673011"/>
    <w:rsid w:val="006741F2"/>
    <w:rsid w:val="006748AB"/>
    <w:rsid w:val="00674CC3"/>
    <w:rsid w:val="00675C72"/>
    <w:rsid w:val="00675D32"/>
    <w:rsid w:val="006771F9"/>
    <w:rsid w:val="006776D7"/>
    <w:rsid w:val="00681003"/>
    <w:rsid w:val="006817C9"/>
    <w:rsid w:val="0068320A"/>
    <w:rsid w:val="00683393"/>
    <w:rsid w:val="00683ECE"/>
    <w:rsid w:val="006874FA"/>
    <w:rsid w:val="006911CB"/>
    <w:rsid w:val="00695FC2"/>
    <w:rsid w:val="00696949"/>
    <w:rsid w:val="00697052"/>
    <w:rsid w:val="006A1589"/>
    <w:rsid w:val="006A30BE"/>
    <w:rsid w:val="006A46FB"/>
    <w:rsid w:val="006A5E28"/>
    <w:rsid w:val="006A697B"/>
    <w:rsid w:val="006A7798"/>
    <w:rsid w:val="006A7AFF"/>
    <w:rsid w:val="006B1816"/>
    <w:rsid w:val="006B2099"/>
    <w:rsid w:val="006B50CF"/>
    <w:rsid w:val="006B5DDD"/>
    <w:rsid w:val="006C03B8"/>
    <w:rsid w:val="006C14B4"/>
    <w:rsid w:val="006C1F9E"/>
    <w:rsid w:val="006C5EC9"/>
    <w:rsid w:val="006C6059"/>
    <w:rsid w:val="006C701B"/>
    <w:rsid w:val="006C7522"/>
    <w:rsid w:val="006D0415"/>
    <w:rsid w:val="006D3A6A"/>
    <w:rsid w:val="006D6F08"/>
    <w:rsid w:val="006E062C"/>
    <w:rsid w:val="006E1C82"/>
    <w:rsid w:val="006E28B7"/>
    <w:rsid w:val="006E2A9B"/>
    <w:rsid w:val="006E3247"/>
    <w:rsid w:val="006E3310"/>
    <w:rsid w:val="006E4E39"/>
    <w:rsid w:val="006E565E"/>
    <w:rsid w:val="006E673D"/>
    <w:rsid w:val="006E68AF"/>
    <w:rsid w:val="006E6D32"/>
    <w:rsid w:val="006E7D3B"/>
    <w:rsid w:val="006F1B70"/>
    <w:rsid w:val="006F2704"/>
    <w:rsid w:val="006F341D"/>
    <w:rsid w:val="006F3CDE"/>
    <w:rsid w:val="006F58D4"/>
    <w:rsid w:val="006F6582"/>
    <w:rsid w:val="00700574"/>
    <w:rsid w:val="00702096"/>
    <w:rsid w:val="0070346E"/>
    <w:rsid w:val="00704CF9"/>
    <w:rsid w:val="00704EDB"/>
    <w:rsid w:val="00705C77"/>
    <w:rsid w:val="00705F09"/>
    <w:rsid w:val="00706101"/>
    <w:rsid w:val="00707072"/>
    <w:rsid w:val="00707D61"/>
    <w:rsid w:val="00712287"/>
    <w:rsid w:val="00712772"/>
    <w:rsid w:val="007148D3"/>
    <w:rsid w:val="00715B9A"/>
    <w:rsid w:val="00717FC1"/>
    <w:rsid w:val="007251E7"/>
    <w:rsid w:val="007256BD"/>
    <w:rsid w:val="007257D0"/>
    <w:rsid w:val="00726EA6"/>
    <w:rsid w:val="00727208"/>
    <w:rsid w:val="00727680"/>
    <w:rsid w:val="007348B1"/>
    <w:rsid w:val="00735A32"/>
    <w:rsid w:val="007362A6"/>
    <w:rsid w:val="00736D7D"/>
    <w:rsid w:val="00740E58"/>
    <w:rsid w:val="00740E6D"/>
    <w:rsid w:val="007445A0"/>
    <w:rsid w:val="0074524B"/>
    <w:rsid w:val="00747D8B"/>
    <w:rsid w:val="00751228"/>
    <w:rsid w:val="007513CF"/>
    <w:rsid w:val="007525BA"/>
    <w:rsid w:val="007541F0"/>
    <w:rsid w:val="007571E1"/>
    <w:rsid w:val="00757A16"/>
    <w:rsid w:val="00757C92"/>
    <w:rsid w:val="007604B2"/>
    <w:rsid w:val="00761A06"/>
    <w:rsid w:val="00764E62"/>
    <w:rsid w:val="00765281"/>
    <w:rsid w:val="00766BAD"/>
    <w:rsid w:val="007717DA"/>
    <w:rsid w:val="007729A2"/>
    <w:rsid w:val="00772C7B"/>
    <w:rsid w:val="007755F2"/>
    <w:rsid w:val="0077656F"/>
    <w:rsid w:val="00776605"/>
    <w:rsid w:val="00776971"/>
    <w:rsid w:val="00780A80"/>
    <w:rsid w:val="0078177E"/>
    <w:rsid w:val="00782D42"/>
    <w:rsid w:val="0078304C"/>
    <w:rsid w:val="00783673"/>
    <w:rsid w:val="00784518"/>
    <w:rsid w:val="00785490"/>
    <w:rsid w:val="00785CD2"/>
    <w:rsid w:val="007875DB"/>
    <w:rsid w:val="007925EA"/>
    <w:rsid w:val="007934FB"/>
    <w:rsid w:val="007936BF"/>
    <w:rsid w:val="00793943"/>
    <w:rsid w:val="00793CD8"/>
    <w:rsid w:val="00795C92"/>
    <w:rsid w:val="00796231"/>
    <w:rsid w:val="007A0AA8"/>
    <w:rsid w:val="007A1036"/>
    <w:rsid w:val="007A1CB3"/>
    <w:rsid w:val="007A306F"/>
    <w:rsid w:val="007A43A6"/>
    <w:rsid w:val="007A4514"/>
    <w:rsid w:val="007A5230"/>
    <w:rsid w:val="007A58A6"/>
    <w:rsid w:val="007A6FDA"/>
    <w:rsid w:val="007B133C"/>
    <w:rsid w:val="007B1BD1"/>
    <w:rsid w:val="007B3D2D"/>
    <w:rsid w:val="007B42F4"/>
    <w:rsid w:val="007B44B7"/>
    <w:rsid w:val="007B50AE"/>
    <w:rsid w:val="007B51DF"/>
    <w:rsid w:val="007C05DD"/>
    <w:rsid w:val="007C06BE"/>
    <w:rsid w:val="007C1172"/>
    <w:rsid w:val="007C1429"/>
    <w:rsid w:val="007C3D18"/>
    <w:rsid w:val="007C5CF3"/>
    <w:rsid w:val="007C60BF"/>
    <w:rsid w:val="007C6A07"/>
    <w:rsid w:val="007C75A1"/>
    <w:rsid w:val="007C77A5"/>
    <w:rsid w:val="007D04E5"/>
    <w:rsid w:val="007D302A"/>
    <w:rsid w:val="007D3277"/>
    <w:rsid w:val="007D4992"/>
    <w:rsid w:val="007D5901"/>
    <w:rsid w:val="007D5E05"/>
    <w:rsid w:val="007D7526"/>
    <w:rsid w:val="007E2A68"/>
    <w:rsid w:val="007E2AE7"/>
    <w:rsid w:val="007E3DEE"/>
    <w:rsid w:val="007E4610"/>
    <w:rsid w:val="007E4715"/>
    <w:rsid w:val="007E505B"/>
    <w:rsid w:val="007E5B22"/>
    <w:rsid w:val="007E7091"/>
    <w:rsid w:val="007F290F"/>
    <w:rsid w:val="007F471B"/>
    <w:rsid w:val="007F4C9B"/>
    <w:rsid w:val="007F76FF"/>
    <w:rsid w:val="007F7CCD"/>
    <w:rsid w:val="00800D50"/>
    <w:rsid w:val="00803FAE"/>
    <w:rsid w:val="0080605F"/>
    <w:rsid w:val="00807786"/>
    <w:rsid w:val="00811A6C"/>
    <w:rsid w:val="00811FCB"/>
    <w:rsid w:val="00812860"/>
    <w:rsid w:val="008138B1"/>
    <w:rsid w:val="008158D6"/>
    <w:rsid w:val="00817196"/>
    <w:rsid w:val="008206E4"/>
    <w:rsid w:val="008235DB"/>
    <w:rsid w:val="00824AB4"/>
    <w:rsid w:val="00825C42"/>
    <w:rsid w:val="00825D25"/>
    <w:rsid w:val="00827D6F"/>
    <w:rsid w:val="008346DF"/>
    <w:rsid w:val="00835AA4"/>
    <w:rsid w:val="008370FA"/>
    <w:rsid w:val="008376AC"/>
    <w:rsid w:val="008403E6"/>
    <w:rsid w:val="008444E8"/>
    <w:rsid w:val="00844E80"/>
    <w:rsid w:val="00846FE7"/>
    <w:rsid w:val="00850271"/>
    <w:rsid w:val="008503A5"/>
    <w:rsid w:val="00856078"/>
    <w:rsid w:val="00856911"/>
    <w:rsid w:val="00864067"/>
    <w:rsid w:val="008677FD"/>
    <w:rsid w:val="008706D4"/>
    <w:rsid w:val="00870D60"/>
    <w:rsid w:val="00870F8A"/>
    <w:rsid w:val="008719A4"/>
    <w:rsid w:val="00871D23"/>
    <w:rsid w:val="00874312"/>
    <w:rsid w:val="0087437C"/>
    <w:rsid w:val="008751A7"/>
    <w:rsid w:val="00875CD7"/>
    <w:rsid w:val="00876B4D"/>
    <w:rsid w:val="00877358"/>
    <w:rsid w:val="008779AD"/>
    <w:rsid w:val="00877F18"/>
    <w:rsid w:val="008817CC"/>
    <w:rsid w:val="00882A20"/>
    <w:rsid w:val="008860F9"/>
    <w:rsid w:val="008878BF"/>
    <w:rsid w:val="00894114"/>
    <w:rsid w:val="008941E3"/>
    <w:rsid w:val="00894A88"/>
    <w:rsid w:val="00895386"/>
    <w:rsid w:val="00897AF9"/>
    <w:rsid w:val="008A21FF"/>
    <w:rsid w:val="008A2CE2"/>
    <w:rsid w:val="008A2F24"/>
    <w:rsid w:val="008A30AC"/>
    <w:rsid w:val="008A3AAD"/>
    <w:rsid w:val="008A4324"/>
    <w:rsid w:val="008A44B8"/>
    <w:rsid w:val="008A51A8"/>
    <w:rsid w:val="008A54C7"/>
    <w:rsid w:val="008A77D8"/>
    <w:rsid w:val="008B0483"/>
    <w:rsid w:val="008B0E05"/>
    <w:rsid w:val="008B120C"/>
    <w:rsid w:val="008B168F"/>
    <w:rsid w:val="008B51A0"/>
    <w:rsid w:val="008B592A"/>
    <w:rsid w:val="008B61A7"/>
    <w:rsid w:val="008B7B5C"/>
    <w:rsid w:val="008C0C99"/>
    <w:rsid w:val="008C2017"/>
    <w:rsid w:val="008C4751"/>
    <w:rsid w:val="008C4958"/>
    <w:rsid w:val="008C4BAA"/>
    <w:rsid w:val="008C4C24"/>
    <w:rsid w:val="008C580F"/>
    <w:rsid w:val="008C5C24"/>
    <w:rsid w:val="008C61E8"/>
    <w:rsid w:val="008C6AE8"/>
    <w:rsid w:val="008C7573"/>
    <w:rsid w:val="008D00A5"/>
    <w:rsid w:val="008D34F1"/>
    <w:rsid w:val="008D39D8"/>
    <w:rsid w:val="008D65FF"/>
    <w:rsid w:val="008D6D1A"/>
    <w:rsid w:val="008D7438"/>
    <w:rsid w:val="008E065E"/>
    <w:rsid w:val="008E0927"/>
    <w:rsid w:val="008E1909"/>
    <w:rsid w:val="008E332D"/>
    <w:rsid w:val="008E3727"/>
    <w:rsid w:val="008E3C92"/>
    <w:rsid w:val="008E57D2"/>
    <w:rsid w:val="008F106C"/>
    <w:rsid w:val="008F1EAB"/>
    <w:rsid w:val="008F33DC"/>
    <w:rsid w:val="008F3A8A"/>
    <w:rsid w:val="008F477F"/>
    <w:rsid w:val="008F47C7"/>
    <w:rsid w:val="008F55C3"/>
    <w:rsid w:val="008F5BCA"/>
    <w:rsid w:val="008F791A"/>
    <w:rsid w:val="00900A54"/>
    <w:rsid w:val="00902350"/>
    <w:rsid w:val="0090336B"/>
    <w:rsid w:val="009053AA"/>
    <w:rsid w:val="00906686"/>
    <w:rsid w:val="00906939"/>
    <w:rsid w:val="00910B7D"/>
    <w:rsid w:val="00911212"/>
    <w:rsid w:val="00911DFB"/>
    <w:rsid w:val="009139D9"/>
    <w:rsid w:val="00914AD8"/>
    <w:rsid w:val="00916079"/>
    <w:rsid w:val="009168D8"/>
    <w:rsid w:val="00917CE9"/>
    <w:rsid w:val="00920551"/>
    <w:rsid w:val="00920BF2"/>
    <w:rsid w:val="00920FF2"/>
    <w:rsid w:val="0092131B"/>
    <w:rsid w:val="00922010"/>
    <w:rsid w:val="00924C52"/>
    <w:rsid w:val="009312FC"/>
    <w:rsid w:val="00931BD9"/>
    <w:rsid w:val="0093391A"/>
    <w:rsid w:val="009365FF"/>
    <w:rsid w:val="00936875"/>
    <w:rsid w:val="009368F3"/>
    <w:rsid w:val="00937341"/>
    <w:rsid w:val="00940A64"/>
    <w:rsid w:val="00941636"/>
    <w:rsid w:val="00943742"/>
    <w:rsid w:val="009446BC"/>
    <w:rsid w:val="009451EA"/>
    <w:rsid w:val="00945C05"/>
    <w:rsid w:val="00946945"/>
    <w:rsid w:val="00947713"/>
    <w:rsid w:val="00947C0F"/>
    <w:rsid w:val="00950DE7"/>
    <w:rsid w:val="0095134F"/>
    <w:rsid w:val="00953920"/>
    <w:rsid w:val="00953D47"/>
    <w:rsid w:val="00955BAF"/>
    <w:rsid w:val="0095681E"/>
    <w:rsid w:val="009572D4"/>
    <w:rsid w:val="00960219"/>
    <w:rsid w:val="00961321"/>
    <w:rsid w:val="00961921"/>
    <w:rsid w:val="00962235"/>
    <w:rsid w:val="0096263A"/>
    <w:rsid w:val="00962975"/>
    <w:rsid w:val="0096355A"/>
    <w:rsid w:val="00963F30"/>
    <w:rsid w:val="0096430A"/>
    <w:rsid w:val="00964A92"/>
    <w:rsid w:val="0096554B"/>
    <w:rsid w:val="0096584A"/>
    <w:rsid w:val="00966101"/>
    <w:rsid w:val="00971F08"/>
    <w:rsid w:val="009738DE"/>
    <w:rsid w:val="0097498F"/>
    <w:rsid w:val="00974C3E"/>
    <w:rsid w:val="0097603D"/>
    <w:rsid w:val="00976949"/>
    <w:rsid w:val="00980477"/>
    <w:rsid w:val="00985253"/>
    <w:rsid w:val="009853B3"/>
    <w:rsid w:val="00990630"/>
    <w:rsid w:val="00991761"/>
    <w:rsid w:val="00993A41"/>
    <w:rsid w:val="00994DCA"/>
    <w:rsid w:val="009960EC"/>
    <w:rsid w:val="009970DD"/>
    <w:rsid w:val="009A027F"/>
    <w:rsid w:val="009A0FBA"/>
    <w:rsid w:val="009A1601"/>
    <w:rsid w:val="009A21E8"/>
    <w:rsid w:val="009A22F4"/>
    <w:rsid w:val="009A367F"/>
    <w:rsid w:val="009A3BB6"/>
    <w:rsid w:val="009A462D"/>
    <w:rsid w:val="009A5183"/>
    <w:rsid w:val="009A5CBA"/>
    <w:rsid w:val="009A6EA7"/>
    <w:rsid w:val="009A7DB5"/>
    <w:rsid w:val="009A7E4D"/>
    <w:rsid w:val="009B1A7D"/>
    <w:rsid w:val="009B1F30"/>
    <w:rsid w:val="009B3AC2"/>
    <w:rsid w:val="009B4DF4"/>
    <w:rsid w:val="009B564E"/>
    <w:rsid w:val="009B7E87"/>
    <w:rsid w:val="009C0169"/>
    <w:rsid w:val="009C2A55"/>
    <w:rsid w:val="009C403E"/>
    <w:rsid w:val="009D44EA"/>
    <w:rsid w:val="009D4537"/>
    <w:rsid w:val="009D4FF0"/>
    <w:rsid w:val="009D703C"/>
    <w:rsid w:val="009D718F"/>
    <w:rsid w:val="009D7586"/>
    <w:rsid w:val="009E0077"/>
    <w:rsid w:val="009E068F"/>
    <w:rsid w:val="009E14E0"/>
    <w:rsid w:val="009E35DB"/>
    <w:rsid w:val="009E414C"/>
    <w:rsid w:val="009E47A3"/>
    <w:rsid w:val="009F08F3"/>
    <w:rsid w:val="009F344F"/>
    <w:rsid w:val="009F7E6F"/>
    <w:rsid w:val="009F7E91"/>
    <w:rsid w:val="00A031D8"/>
    <w:rsid w:val="00A048A8"/>
    <w:rsid w:val="00A04F49"/>
    <w:rsid w:val="00A05C01"/>
    <w:rsid w:val="00A06044"/>
    <w:rsid w:val="00A10103"/>
    <w:rsid w:val="00A138EF"/>
    <w:rsid w:val="00A13E54"/>
    <w:rsid w:val="00A143DC"/>
    <w:rsid w:val="00A17F63"/>
    <w:rsid w:val="00A202B2"/>
    <w:rsid w:val="00A208BA"/>
    <w:rsid w:val="00A2193B"/>
    <w:rsid w:val="00A2351A"/>
    <w:rsid w:val="00A264A9"/>
    <w:rsid w:val="00A26961"/>
    <w:rsid w:val="00A269C9"/>
    <w:rsid w:val="00A26DCF"/>
    <w:rsid w:val="00A27785"/>
    <w:rsid w:val="00A30187"/>
    <w:rsid w:val="00A3448A"/>
    <w:rsid w:val="00A35EC2"/>
    <w:rsid w:val="00A36297"/>
    <w:rsid w:val="00A41E2B"/>
    <w:rsid w:val="00A4343F"/>
    <w:rsid w:val="00A43F51"/>
    <w:rsid w:val="00A45B74"/>
    <w:rsid w:val="00A47CDB"/>
    <w:rsid w:val="00A5121B"/>
    <w:rsid w:val="00A52E1D"/>
    <w:rsid w:val="00A60009"/>
    <w:rsid w:val="00A61499"/>
    <w:rsid w:val="00A61D48"/>
    <w:rsid w:val="00A62A77"/>
    <w:rsid w:val="00A63483"/>
    <w:rsid w:val="00A63F6D"/>
    <w:rsid w:val="00A657D7"/>
    <w:rsid w:val="00A660AC"/>
    <w:rsid w:val="00A67E6C"/>
    <w:rsid w:val="00A71B99"/>
    <w:rsid w:val="00A73056"/>
    <w:rsid w:val="00A739D0"/>
    <w:rsid w:val="00A73DEF"/>
    <w:rsid w:val="00A761D4"/>
    <w:rsid w:val="00A77A8E"/>
    <w:rsid w:val="00A77DC4"/>
    <w:rsid w:val="00A77EC4"/>
    <w:rsid w:val="00A8454D"/>
    <w:rsid w:val="00A8544D"/>
    <w:rsid w:val="00A8558F"/>
    <w:rsid w:val="00A92879"/>
    <w:rsid w:val="00A9442A"/>
    <w:rsid w:val="00AA016F"/>
    <w:rsid w:val="00AA1ED6"/>
    <w:rsid w:val="00AA51D6"/>
    <w:rsid w:val="00AB0BC8"/>
    <w:rsid w:val="00AB11CA"/>
    <w:rsid w:val="00AB14D9"/>
    <w:rsid w:val="00AB187C"/>
    <w:rsid w:val="00AB4AB8"/>
    <w:rsid w:val="00AB4D71"/>
    <w:rsid w:val="00AB63A8"/>
    <w:rsid w:val="00AB655E"/>
    <w:rsid w:val="00AC007F"/>
    <w:rsid w:val="00AC2971"/>
    <w:rsid w:val="00AC2ECD"/>
    <w:rsid w:val="00AC3119"/>
    <w:rsid w:val="00AC42AB"/>
    <w:rsid w:val="00AC49FB"/>
    <w:rsid w:val="00AC5A10"/>
    <w:rsid w:val="00AC64D7"/>
    <w:rsid w:val="00AD0AA3"/>
    <w:rsid w:val="00AD1906"/>
    <w:rsid w:val="00AD256D"/>
    <w:rsid w:val="00AD2C6C"/>
    <w:rsid w:val="00AD3F94"/>
    <w:rsid w:val="00AD4A5A"/>
    <w:rsid w:val="00AD5BF8"/>
    <w:rsid w:val="00AE0591"/>
    <w:rsid w:val="00AE2773"/>
    <w:rsid w:val="00AE27AC"/>
    <w:rsid w:val="00AE298B"/>
    <w:rsid w:val="00AE40E0"/>
    <w:rsid w:val="00AE480D"/>
    <w:rsid w:val="00AE4DBA"/>
    <w:rsid w:val="00AE4F07"/>
    <w:rsid w:val="00AE7F54"/>
    <w:rsid w:val="00AF1C5D"/>
    <w:rsid w:val="00AF2F80"/>
    <w:rsid w:val="00AF331B"/>
    <w:rsid w:val="00AF42D7"/>
    <w:rsid w:val="00AF6F43"/>
    <w:rsid w:val="00AF7974"/>
    <w:rsid w:val="00B006FE"/>
    <w:rsid w:val="00B007CB"/>
    <w:rsid w:val="00B00D01"/>
    <w:rsid w:val="00B01ABA"/>
    <w:rsid w:val="00B02AA9"/>
    <w:rsid w:val="00B02FA3"/>
    <w:rsid w:val="00B02FD0"/>
    <w:rsid w:val="00B05084"/>
    <w:rsid w:val="00B0750B"/>
    <w:rsid w:val="00B07B74"/>
    <w:rsid w:val="00B12A9B"/>
    <w:rsid w:val="00B12B4F"/>
    <w:rsid w:val="00B157F9"/>
    <w:rsid w:val="00B20256"/>
    <w:rsid w:val="00B20D09"/>
    <w:rsid w:val="00B21539"/>
    <w:rsid w:val="00B272CF"/>
    <w:rsid w:val="00B2763F"/>
    <w:rsid w:val="00B27AAC"/>
    <w:rsid w:val="00B308A7"/>
    <w:rsid w:val="00B30929"/>
    <w:rsid w:val="00B30A17"/>
    <w:rsid w:val="00B34DF1"/>
    <w:rsid w:val="00B372AA"/>
    <w:rsid w:val="00B400B7"/>
    <w:rsid w:val="00B40445"/>
    <w:rsid w:val="00B409E0"/>
    <w:rsid w:val="00B41888"/>
    <w:rsid w:val="00B41E36"/>
    <w:rsid w:val="00B4509A"/>
    <w:rsid w:val="00B455F2"/>
    <w:rsid w:val="00B45607"/>
    <w:rsid w:val="00B45A52"/>
    <w:rsid w:val="00B46175"/>
    <w:rsid w:val="00B5180D"/>
    <w:rsid w:val="00B53E25"/>
    <w:rsid w:val="00B54546"/>
    <w:rsid w:val="00B548B7"/>
    <w:rsid w:val="00B600B7"/>
    <w:rsid w:val="00B61E2D"/>
    <w:rsid w:val="00B63F2F"/>
    <w:rsid w:val="00B642C9"/>
    <w:rsid w:val="00B65CFF"/>
    <w:rsid w:val="00B664C7"/>
    <w:rsid w:val="00B72515"/>
    <w:rsid w:val="00B73031"/>
    <w:rsid w:val="00B739F6"/>
    <w:rsid w:val="00B73E2C"/>
    <w:rsid w:val="00B75B11"/>
    <w:rsid w:val="00B76681"/>
    <w:rsid w:val="00B81A6C"/>
    <w:rsid w:val="00B84DF3"/>
    <w:rsid w:val="00B85DE5"/>
    <w:rsid w:val="00B90F18"/>
    <w:rsid w:val="00B90F73"/>
    <w:rsid w:val="00B92282"/>
    <w:rsid w:val="00B92B5B"/>
    <w:rsid w:val="00B93B59"/>
    <w:rsid w:val="00B93D2A"/>
    <w:rsid w:val="00B9406A"/>
    <w:rsid w:val="00B95007"/>
    <w:rsid w:val="00BA2280"/>
    <w:rsid w:val="00BA2A08"/>
    <w:rsid w:val="00BA56D2"/>
    <w:rsid w:val="00BA63D8"/>
    <w:rsid w:val="00BA6C5C"/>
    <w:rsid w:val="00BA76E0"/>
    <w:rsid w:val="00BB2A25"/>
    <w:rsid w:val="00BB3D8B"/>
    <w:rsid w:val="00BB51E9"/>
    <w:rsid w:val="00BB52B0"/>
    <w:rsid w:val="00BB59B3"/>
    <w:rsid w:val="00BB77D2"/>
    <w:rsid w:val="00BC07D9"/>
    <w:rsid w:val="00BC0FDC"/>
    <w:rsid w:val="00BC3053"/>
    <w:rsid w:val="00BC4C9D"/>
    <w:rsid w:val="00BC4D2E"/>
    <w:rsid w:val="00BC5803"/>
    <w:rsid w:val="00BC7AA9"/>
    <w:rsid w:val="00BD3A66"/>
    <w:rsid w:val="00BD4634"/>
    <w:rsid w:val="00BD48AC"/>
    <w:rsid w:val="00BD5F1A"/>
    <w:rsid w:val="00BD713D"/>
    <w:rsid w:val="00BE1234"/>
    <w:rsid w:val="00BE2FA6"/>
    <w:rsid w:val="00BE333F"/>
    <w:rsid w:val="00BE5122"/>
    <w:rsid w:val="00BE6E86"/>
    <w:rsid w:val="00BE7406"/>
    <w:rsid w:val="00BE7603"/>
    <w:rsid w:val="00BF08B7"/>
    <w:rsid w:val="00BF3279"/>
    <w:rsid w:val="00BF4334"/>
    <w:rsid w:val="00BF683E"/>
    <w:rsid w:val="00BF74C7"/>
    <w:rsid w:val="00C015F1"/>
    <w:rsid w:val="00C01F33"/>
    <w:rsid w:val="00C02CC6"/>
    <w:rsid w:val="00C040F7"/>
    <w:rsid w:val="00C044AB"/>
    <w:rsid w:val="00C056BB"/>
    <w:rsid w:val="00C05706"/>
    <w:rsid w:val="00C057E5"/>
    <w:rsid w:val="00C06932"/>
    <w:rsid w:val="00C07377"/>
    <w:rsid w:val="00C07DAA"/>
    <w:rsid w:val="00C07DE7"/>
    <w:rsid w:val="00C10478"/>
    <w:rsid w:val="00C12107"/>
    <w:rsid w:val="00C14D4B"/>
    <w:rsid w:val="00C154BB"/>
    <w:rsid w:val="00C165DF"/>
    <w:rsid w:val="00C21EFA"/>
    <w:rsid w:val="00C279B5"/>
    <w:rsid w:val="00C27C45"/>
    <w:rsid w:val="00C27D6B"/>
    <w:rsid w:val="00C3719D"/>
    <w:rsid w:val="00C37CB2"/>
    <w:rsid w:val="00C37F97"/>
    <w:rsid w:val="00C40800"/>
    <w:rsid w:val="00C445BE"/>
    <w:rsid w:val="00C473A5"/>
    <w:rsid w:val="00C50F4E"/>
    <w:rsid w:val="00C51393"/>
    <w:rsid w:val="00C54995"/>
    <w:rsid w:val="00C54D41"/>
    <w:rsid w:val="00C56080"/>
    <w:rsid w:val="00C56BB3"/>
    <w:rsid w:val="00C60783"/>
    <w:rsid w:val="00C6101C"/>
    <w:rsid w:val="00C619DA"/>
    <w:rsid w:val="00C623C5"/>
    <w:rsid w:val="00C627DA"/>
    <w:rsid w:val="00C64672"/>
    <w:rsid w:val="00C65CB4"/>
    <w:rsid w:val="00C66EE3"/>
    <w:rsid w:val="00C70697"/>
    <w:rsid w:val="00C70F4C"/>
    <w:rsid w:val="00C72093"/>
    <w:rsid w:val="00C72EF4"/>
    <w:rsid w:val="00C744FE"/>
    <w:rsid w:val="00C75D2F"/>
    <w:rsid w:val="00C75E10"/>
    <w:rsid w:val="00C76395"/>
    <w:rsid w:val="00C767BE"/>
    <w:rsid w:val="00C76A6B"/>
    <w:rsid w:val="00C76E3C"/>
    <w:rsid w:val="00C80A8C"/>
    <w:rsid w:val="00C81568"/>
    <w:rsid w:val="00C9027A"/>
    <w:rsid w:val="00C9058C"/>
    <w:rsid w:val="00C9068E"/>
    <w:rsid w:val="00C908FC"/>
    <w:rsid w:val="00C93814"/>
    <w:rsid w:val="00C93C4B"/>
    <w:rsid w:val="00C93D68"/>
    <w:rsid w:val="00C944AB"/>
    <w:rsid w:val="00C94C13"/>
    <w:rsid w:val="00C94CB0"/>
    <w:rsid w:val="00C9538C"/>
    <w:rsid w:val="00C95495"/>
    <w:rsid w:val="00C95B40"/>
    <w:rsid w:val="00C97129"/>
    <w:rsid w:val="00CA1ED8"/>
    <w:rsid w:val="00CA52DE"/>
    <w:rsid w:val="00CA5626"/>
    <w:rsid w:val="00CB1F63"/>
    <w:rsid w:val="00CB2C98"/>
    <w:rsid w:val="00CB3A0C"/>
    <w:rsid w:val="00CB42D4"/>
    <w:rsid w:val="00CB4D1D"/>
    <w:rsid w:val="00CB7170"/>
    <w:rsid w:val="00CC040E"/>
    <w:rsid w:val="00CC0ACB"/>
    <w:rsid w:val="00CC0E1F"/>
    <w:rsid w:val="00CC111F"/>
    <w:rsid w:val="00CC1ADE"/>
    <w:rsid w:val="00CC1E05"/>
    <w:rsid w:val="00CC1E59"/>
    <w:rsid w:val="00CC2011"/>
    <w:rsid w:val="00CC26FA"/>
    <w:rsid w:val="00CC3742"/>
    <w:rsid w:val="00CC3EA0"/>
    <w:rsid w:val="00CC4ED9"/>
    <w:rsid w:val="00CC6278"/>
    <w:rsid w:val="00CC7B45"/>
    <w:rsid w:val="00CC7DDB"/>
    <w:rsid w:val="00CD0BC5"/>
    <w:rsid w:val="00CD1188"/>
    <w:rsid w:val="00CD2ED1"/>
    <w:rsid w:val="00CD337B"/>
    <w:rsid w:val="00CD6EB7"/>
    <w:rsid w:val="00CE0424"/>
    <w:rsid w:val="00CE15B4"/>
    <w:rsid w:val="00CE7271"/>
    <w:rsid w:val="00CE7561"/>
    <w:rsid w:val="00CE7791"/>
    <w:rsid w:val="00CF1354"/>
    <w:rsid w:val="00CF3B1F"/>
    <w:rsid w:val="00CF3BF6"/>
    <w:rsid w:val="00CF4346"/>
    <w:rsid w:val="00CF625B"/>
    <w:rsid w:val="00CF687E"/>
    <w:rsid w:val="00CF6971"/>
    <w:rsid w:val="00CF7B8F"/>
    <w:rsid w:val="00D0349B"/>
    <w:rsid w:val="00D036B0"/>
    <w:rsid w:val="00D04779"/>
    <w:rsid w:val="00D04E98"/>
    <w:rsid w:val="00D10249"/>
    <w:rsid w:val="00D115C3"/>
    <w:rsid w:val="00D11897"/>
    <w:rsid w:val="00D13135"/>
    <w:rsid w:val="00D13E4E"/>
    <w:rsid w:val="00D16C1E"/>
    <w:rsid w:val="00D21B7C"/>
    <w:rsid w:val="00D239A7"/>
    <w:rsid w:val="00D23F47"/>
    <w:rsid w:val="00D31E40"/>
    <w:rsid w:val="00D35215"/>
    <w:rsid w:val="00D35852"/>
    <w:rsid w:val="00D36E71"/>
    <w:rsid w:val="00D37D87"/>
    <w:rsid w:val="00D40B33"/>
    <w:rsid w:val="00D4318F"/>
    <w:rsid w:val="00D438BF"/>
    <w:rsid w:val="00D440F8"/>
    <w:rsid w:val="00D46DD7"/>
    <w:rsid w:val="00D53DF3"/>
    <w:rsid w:val="00D546FF"/>
    <w:rsid w:val="00D55144"/>
    <w:rsid w:val="00D55AD5"/>
    <w:rsid w:val="00D56716"/>
    <w:rsid w:val="00D576CA"/>
    <w:rsid w:val="00D60584"/>
    <w:rsid w:val="00D6145B"/>
    <w:rsid w:val="00D6169D"/>
    <w:rsid w:val="00D61AF5"/>
    <w:rsid w:val="00D624E8"/>
    <w:rsid w:val="00D6306F"/>
    <w:rsid w:val="00D652B5"/>
    <w:rsid w:val="00D66155"/>
    <w:rsid w:val="00D661FF"/>
    <w:rsid w:val="00D708B0"/>
    <w:rsid w:val="00D76D3B"/>
    <w:rsid w:val="00D77640"/>
    <w:rsid w:val="00D77B1D"/>
    <w:rsid w:val="00D8021F"/>
    <w:rsid w:val="00D80383"/>
    <w:rsid w:val="00D823C6"/>
    <w:rsid w:val="00D8327F"/>
    <w:rsid w:val="00D8432A"/>
    <w:rsid w:val="00D854BE"/>
    <w:rsid w:val="00D85828"/>
    <w:rsid w:val="00D86CA3"/>
    <w:rsid w:val="00D871CE"/>
    <w:rsid w:val="00D9196D"/>
    <w:rsid w:val="00D92982"/>
    <w:rsid w:val="00D932FD"/>
    <w:rsid w:val="00DA0BFD"/>
    <w:rsid w:val="00DA305E"/>
    <w:rsid w:val="00DA51FD"/>
    <w:rsid w:val="00DA5417"/>
    <w:rsid w:val="00DA56E8"/>
    <w:rsid w:val="00DA7E97"/>
    <w:rsid w:val="00DB0A9F"/>
    <w:rsid w:val="00DB377D"/>
    <w:rsid w:val="00DB4749"/>
    <w:rsid w:val="00DC2D36"/>
    <w:rsid w:val="00DC53EF"/>
    <w:rsid w:val="00DC7BAC"/>
    <w:rsid w:val="00DC7CA5"/>
    <w:rsid w:val="00DD2728"/>
    <w:rsid w:val="00DD2994"/>
    <w:rsid w:val="00DD300C"/>
    <w:rsid w:val="00DD37E4"/>
    <w:rsid w:val="00DE1D75"/>
    <w:rsid w:val="00DE5608"/>
    <w:rsid w:val="00DE58D0"/>
    <w:rsid w:val="00DE654F"/>
    <w:rsid w:val="00DF0B6E"/>
    <w:rsid w:val="00DF15E0"/>
    <w:rsid w:val="00DF37A0"/>
    <w:rsid w:val="00DF380A"/>
    <w:rsid w:val="00DF6608"/>
    <w:rsid w:val="00E03F6D"/>
    <w:rsid w:val="00E052FA"/>
    <w:rsid w:val="00E06FD7"/>
    <w:rsid w:val="00E07876"/>
    <w:rsid w:val="00E110E7"/>
    <w:rsid w:val="00E11B20"/>
    <w:rsid w:val="00E15307"/>
    <w:rsid w:val="00E17FA2"/>
    <w:rsid w:val="00E201B2"/>
    <w:rsid w:val="00E2093E"/>
    <w:rsid w:val="00E22330"/>
    <w:rsid w:val="00E2690D"/>
    <w:rsid w:val="00E269E4"/>
    <w:rsid w:val="00E30B5A"/>
    <w:rsid w:val="00E3123D"/>
    <w:rsid w:val="00E31461"/>
    <w:rsid w:val="00E31D43"/>
    <w:rsid w:val="00E32608"/>
    <w:rsid w:val="00E34188"/>
    <w:rsid w:val="00E34B6E"/>
    <w:rsid w:val="00E35559"/>
    <w:rsid w:val="00E3723A"/>
    <w:rsid w:val="00E37860"/>
    <w:rsid w:val="00E420BE"/>
    <w:rsid w:val="00E446F1"/>
    <w:rsid w:val="00E46886"/>
    <w:rsid w:val="00E47AEF"/>
    <w:rsid w:val="00E47EDE"/>
    <w:rsid w:val="00E50A7F"/>
    <w:rsid w:val="00E51361"/>
    <w:rsid w:val="00E51C1E"/>
    <w:rsid w:val="00E526C4"/>
    <w:rsid w:val="00E53B75"/>
    <w:rsid w:val="00E54E3B"/>
    <w:rsid w:val="00E56893"/>
    <w:rsid w:val="00E56899"/>
    <w:rsid w:val="00E569C7"/>
    <w:rsid w:val="00E57377"/>
    <w:rsid w:val="00E57565"/>
    <w:rsid w:val="00E63838"/>
    <w:rsid w:val="00E64434"/>
    <w:rsid w:val="00E66076"/>
    <w:rsid w:val="00E6694C"/>
    <w:rsid w:val="00E67C51"/>
    <w:rsid w:val="00E7065D"/>
    <w:rsid w:val="00E72EFC"/>
    <w:rsid w:val="00E758EC"/>
    <w:rsid w:val="00E8234C"/>
    <w:rsid w:val="00E8274F"/>
    <w:rsid w:val="00E827E0"/>
    <w:rsid w:val="00E82863"/>
    <w:rsid w:val="00E83AA9"/>
    <w:rsid w:val="00E85928"/>
    <w:rsid w:val="00E8706B"/>
    <w:rsid w:val="00E87822"/>
    <w:rsid w:val="00E87FA1"/>
    <w:rsid w:val="00E90395"/>
    <w:rsid w:val="00E90E49"/>
    <w:rsid w:val="00E911C6"/>
    <w:rsid w:val="00E917F9"/>
    <w:rsid w:val="00E9291C"/>
    <w:rsid w:val="00E93596"/>
    <w:rsid w:val="00E93FFE"/>
    <w:rsid w:val="00E94F8A"/>
    <w:rsid w:val="00EA095E"/>
    <w:rsid w:val="00EA49F8"/>
    <w:rsid w:val="00EA617D"/>
    <w:rsid w:val="00EA7A41"/>
    <w:rsid w:val="00EA7FC6"/>
    <w:rsid w:val="00EB077B"/>
    <w:rsid w:val="00EB0C4D"/>
    <w:rsid w:val="00EB3342"/>
    <w:rsid w:val="00EB4EA2"/>
    <w:rsid w:val="00EC2066"/>
    <w:rsid w:val="00EC24D5"/>
    <w:rsid w:val="00EC27C6"/>
    <w:rsid w:val="00EC4207"/>
    <w:rsid w:val="00EC4447"/>
    <w:rsid w:val="00EC49E6"/>
    <w:rsid w:val="00EC5442"/>
    <w:rsid w:val="00EC5653"/>
    <w:rsid w:val="00EC6C7F"/>
    <w:rsid w:val="00EC71CE"/>
    <w:rsid w:val="00ED1006"/>
    <w:rsid w:val="00ED1141"/>
    <w:rsid w:val="00ED121D"/>
    <w:rsid w:val="00ED32A1"/>
    <w:rsid w:val="00ED6C52"/>
    <w:rsid w:val="00EE07E6"/>
    <w:rsid w:val="00EE2034"/>
    <w:rsid w:val="00EE283F"/>
    <w:rsid w:val="00EE435A"/>
    <w:rsid w:val="00EE5949"/>
    <w:rsid w:val="00EE5C24"/>
    <w:rsid w:val="00EE68A5"/>
    <w:rsid w:val="00EF18FE"/>
    <w:rsid w:val="00EF19E6"/>
    <w:rsid w:val="00EF2283"/>
    <w:rsid w:val="00EF3121"/>
    <w:rsid w:val="00EF4F55"/>
    <w:rsid w:val="00EF55CA"/>
    <w:rsid w:val="00EF5787"/>
    <w:rsid w:val="00EF60D0"/>
    <w:rsid w:val="00F0528D"/>
    <w:rsid w:val="00F06C67"/>
    <w:rsid w:val="00F06DFD"/>
    <w:rsid w:val="00F071D1"/>
    <w:rsid w:val="00F07533"/>
    <w:rsid w:val="00F07F19"/>
    <w:rsid w:val="00F10629"/>
    <w:rsid w:val="00F108ED"/>
    <w:rsid w:val="00F12AA0"/>
    <w:rsid w:val="00F130CB"/>
    <w:rsid w:val="00F15FA5"/>
    <w:rsid w:val="00F1621E"/>
    <w:rsid w:val="00F209B7"/>
    <w:rsid w:val="00F2376F"/>
    <w:rsid w:val="00F243D8"/>
    <w:rsid w:val="00F25860"/>
    <w:rsid w:val="00F30828"/>
    <w:rsid w:val="00F310D2"/>
    <w:rsid w:val="00F313D6"/>
    <w:rsid w:val="00F40F0C"/>
    <w:rsid w:val="00F420E7"/>
    <w:rsid w:val="00F426EC"/>
    <w:rsid w:val="00F449AF"/>
    <w:rsid w:val="00F460D2"/>
    <w:rsid w:val="00F4766C"/>
    <w:rsid w:val="00F5060E"/>
    <w:rsid w:val="00F507D1"/>
    <w:rsid w:val="00F508D2"/>
    <w:rsid w:val="00F519CE"/>
    <w:rsid w:val="00F51ADA"/>
    <w:rsid w:val="00F51FB3"/>
    <w:rsid w:val="00F5776E"/>
    <w:rsid w:val="00F60203"/>
    <w:rsid w:val="00F607C5"/>
    <w:rsid w:val="00F60DEA"/>
    <w:rsid w:val="00F625B8"/>
    <w:rsid w:val="00F6302A"/>
    <w:rsid w:val="00F63950"/>
    <w:rsid w:val="00F64C2B"/>
    <w:rsid w:val="00F651BE"/>
    <w:rsid w:val="00F67F53"/>
    <w:rsid w:val="00F7004C"/>
    <w:rsid w:val="00F703BE"/>
    <w:rsid w:val="00F71F69"/>
    <w:rsid w:val="00F72B72"/>
    <w:rsid w:val="00F74BB9"/>
    <w:rsid w:val="00F75582"/>
    <w:rsid w:val="00F76EFA"/>
    <w:rsid w:val="00F804BE"/>
    <w:rsid w:val="00F81147"/>
    <w:rsid w:val="00F817CE"/>
    <w:rsid w:val="00F82DB1"/>
    <w:rsid w:val="00F830DE"/>
    <w:rsid w:val="00F8456C"/>
    <w:rsid w:val="00F859D8"/>
    <w:rsid w:val="00F868F5"/>
    <w:rsid w:val="00F9056A"/>
    <w:rsid w:val="00F90F8D"/>
    <w:rsid w:val="00F92782"/>
    <w:rsid w:val="00F93AA9"/>
    <w:rsid w:val="00F94EC3"/>
    <w:rsid w:val="00F96404"/>
    <w:rsid w:val="00F96985"/>
    <w:rsid w:val="00F97838"/>
    <w:rsid w:val="00FA0FB8"/>
    <w:rsid w:val="00FA2BB3"/>
    <w:rsid w:val="00FA3B46"/>
    <w:rsid w:val="00FA4288"/>
    <w:rsid w:val="00FA431D"/>
    <w:rsid w:val="00FB0742"/>
    <w:rsid w:val="00FB49BF"/>
    <w:rsid w:val="00FB4C80"/>
    <w:rsid w:val="00FB6A6A"/>
    <w:rsid w:val="00FC12FA"/>
    <w:rsid w:val="00FC3C3B"/>
    <w:rsid w:val="00FC3FC8"/>
    <w:rsid w:val="00FC5582"/>
    <w:rsid w:val="00FC7429"/>
    <w:rsid w:val="00FD07F6"/>
    <w:rsid w:val="00FD10B3"/>
    <w:rsid w:val="00FD1EC8"/>
    <w:rsid w:val="00FD264E"/>
    <w:rsid w:val="00FD4180"/>
    <w:rsid w:val="00FD47ED"/>
    <w:rsid w:val="00FD631D"/>
    <w:rsid w:val="00FD74DB"/>
    <w:rsid w:val="00FD7660"/>
    <w:rsid w:val="00FE0655"/>
    <w:rsid w:val="00FE16B7"/>
    <w:rsid w:val="00FE2365"/>
    <w:rsid w:val="00FE37D7"/>
    <w:rsid w:val="00FE4C7B"/>
    <w:rsid w:val="00FE4FF9"/>
    <w:rsid w:val="00FE68F6"/>
    <w:rsid w:val="00FE7336"/>
    <w:rsid w:val="00FE787C"/>
    <w:rsid w:val="00FF387A"/>
    <w:rsid w:val="00FF45A5"/>
    <w:rsid w:val="00FF5247"/>
    <w:rsid w:val="00FF5C91"/>
    <w:rsid w:val="00FF6DA2"/>
    <w:rsid w:val="00FF745B"/>
    <w:rsid w:val="00FF77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C5D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1D647F"/>
    <w:pPr>
      <w:widowControl w:val="0"/>
      <w:jc w:val="both"/>
    </w:pPr>
    <w:rPr>
      <w:rFonts w:asciiTheme="minorHAnsi" w:hAnsiTheme="minorHAnsi" w:cstheme="minorBidi"/>
      <w:kern w:val="2"/>
      <w:sz w:val="21"/>
      <w:szCs w:val="22"/>
      <w:lang w:val="en-US" w:eastAsia="zh-CN"/>
    </w:rPr>
  </w:style>
  <w:style w:type="paragraph" w:styleId="1">
    <w:name w:val="heading 1"/>
    <w:next w:val="a1"/>
    <w:link w:val="1Char"/>
    <w:qFormat/>
    <w:rsid w:val="00835A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35AA4"/>
    <w:pPr>
      <w:pBdr>
        <w:top w:val="none" w:sz="0" w:space="0" w:color="auto"/>
      </w:pBdr>
      <w:spacing w:before="180"/>
      <w:outlineLvl w:val="1"/>
    </w:pPr>
    <w:rPr>
      <w:sz w:val="32"/>
    </w:rPr>
  </w:style>
  <w:style w:type="paragraph" w:styleId="31">
    <w:name w:val="heading 3"/>
    <w:basedOn w:val="21"/>
    <w:next w:val="a1"/>
    <w:link w:val="3Char"/>
    <w:qFormat/>
    <w:rsid w:val="00835AA4"/>
    <w:pPr>
      <w:spacing w:before="120"/>
      <w:outlineLvl w:val="2"/>
    </w:pPr>
    <w:rPr>
      <w:sz w:val="28"/>
    </w:rPr>
  </w:style>
  <w:style w:type="paragraph" w:styleId="40">
    <w:name w:val="heading 4"/>
    <w:basedOn w:val="31"/>
    <w:next w:val="a1"/>
    <w:link w:val="4Char"/>
    <w:qFormat/>
    <w:rsid w:val="00835AA4"/>
    <w:pPr>
      <w:ind w:left="1418" w:hanging="1418"/>
      <w:outlineLvl w:val="3"/>
    </w:pPr>
    <w:rPr>
      <w:sz w:val="24"/>
    </w:rPr>
  </w:style>
  <w:style w:type="paragraph" w:styleId="50">
    <w:name w:val="heading 5"/>
    <w:basedOn w:val="40"/>
    <w:next w:val="a1"/>
    <w:link w:val="5Char"/>
    <w:qFormat/>
    <w:rsid w:val="00835AA4"/>
    <w:pPr>
      <w:ind w:left="1701" w:hanging="1701"/>
      <w:outlineLvl w:val="4"/>
    </w:pPr>
    <w:rPr>
      <w:sz w:val="22"/>
    </w:rPr>
  </w:style>
  <w:style w:type="paragraph" w:styleId="6">
    <w:name w:val="heading 6"/>
    <w:basedOn w:val="H6"/>
    <w:next w:val="a1"/>
    <w:link w:val="6Char"/>
    <w:qFormat/>
    <w:rsid w:val="00835AA4"/>
    <w:pPr>
      <w:outlineLvl w:val="5"/>
    </w:pPr>
  </w:style>
  <w:style w:type="paragraph" w:styleId="7">
    <w:name w:val="heading 7"/>
    <w:basedOn w:val="H6"/>
    <w:next w:val="a1"/>
    <w:link w:val="7Char"/>
    <w:qFormat/>
    <w:rsid w:val="00835AA4"/>
    <w:pPr>
      <w:outlineLvl w:val="6"/>
    </w:pPr>
  </w:style>
  <w:style w:type="paragraph" w:styleId="8">
    <w:name w:val="heading 8"/>
    <w:basedOn w:val="1"/>
    <w:next w:val="a1"/>
    <w:link w:val="8Char"/>
    <w:qFormat/>
    <w:rsid w:val="00835AA4"/>
    <w:pPr>
      <w:ind w:left="0" w:firstLine="0"/>
      <w:outlineLvl w:val="7"/>
    </w:pPr>
  </w:style>
  <w:style w:type="paragraph" w:styleId="9">
    <w:name w:val="heading 9"/>
    <w:basedOn w:val="8"/>
    <w:next w:val="a1"/>
    <w:link w:val="9Char"/>
    <w:qFormat/>
    <w:rsid w:val="00835AA4"/>
    <w:pPr>
      <w:outlineLvl w:val="8"/>
    </w:pPr>
  </w:style>
  <w:style w:type="character" w:default="1" w:styleId="a2">
    <w:name w:val="Default Paragraph Font"/>
    <w:uiPriority w:val="1"/>
    <w:semiHidden/>
    <w:unhideWhenUsed/>
    <w:rsid w:val="001D647F"/>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1D647F"/>
  </w:style>
  <w:style w:type="paragraph" w:styleId="80">
    <w:name w:val="toc 8"/>
    <w:basedOn w:val="10"/>
    <w:uiPriority w:val="39"/>
    <w:rsid w:val="00835AA4"/>
    <w:pPr>
      <w:spacing w:before="180"/>
      <w:ind w:left="2693" w:hanging="2693"/>
    </w:pPr>
    <w:rPr>
      <w:b/>
    </w:rPr>
  </w:style>
  <w:style w:type="paragraph" w:styleId="10">
    <w:name w:val="toc 1"/>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basedOn w:val="a1"/>
    <w:next w:val="a1"/>
    <w:qFormat/>
    <w:rsid w:val="00835AA4"/>
    <w:pPr>
      <w:spacing w:before="120" w:after="120"/>
    </w:pPr>
    <w:rPr>
      <w:b/>
      <w:lang w:eastAsia="en-GB"/>
    </w:rPr>
  </w:style>
  <w:style w:type="paragraph" w:styleId="51">
    <w:name w:val="toc 5"/>
    <w:basedOn w:val="41"/>
    <w:uiPriority w:val="39"/>
    <w:rsid w:val="00835AA4"/>
    <w:pPr>
      <w:ind w:left="1701" w:hanging="1701"/>
    </w:pPr>
  </w:style>
  <w:style w:type="paragraph" w:styleId="41">
    <w:name w:val="toc 4"/>
    <w:basedOn w:val="32"/>
    <w:uiPriority w:val="39"/>
    <w:rsid w:val="00835AA4"/>
    <w:pPr>
      <w:ind w:left="1418" w:hanging="1418"/>
    </w:pPr>
  </w:style>
  <w:style w:type="paragraph" w:styleId="32">
    <w:name w:val="toc 3"/>
    <w:basedOn w:val="22"/>
    <w:uiPriority w:val="3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link w:val="Char0"/>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35AA4"/>
    <w:rPr>
      <w:b/>
      <w:position w:val="6"/>
      <w:sz w:val="16"/>
    </w:rPr>
  </w:style>
  <w:style w:type="paragraph" w:styleId="ab">
    <w:name w:val="footnote text"/>
    <w:basedOn w:val="a1"/>
    <w:link w:val="Char1"/>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2">
    <w:name w:val="List 4"/>
    <w:basedOn w:val="33"/>
    <w:rsid w:val="00835AA4"/>
    <w:pPr>
      <w:ind w:left="1418"/>
    </w:pPr>
  </w:style>
  <w:style w:type="paragraph" w:styleId="52">
    <w:name w:val="List 5"/>
    <w:basedOn w:val="42"/>
    <w:rsid w:val="00835AA4"/>
    <w:pPr>
      <w:ind w:left="1702"/>
    </w:pPr>
  </w:style>
  <w:style w:type="paragraph" w:customStyle="1" w:styleId="EditorsNote">
    <w:name w:val="Editor's Note"/>
    <w:basedOn w:val="NO"/>
    <w:link w:val="EditorsNoteChar"/>
    <w:rsid w:val="00835AA4"/>
    <w:rPr>
      <w:color w:val="FF0000"/>
      <w:lang w:val="x-none" w:eastAsia="x-none"/>
    </w:rPr>
  </w:style>
  <w:style w:type="paragraph" w:styleId="4">
    <w:name w:val="List Bullet 4"/>
    <w:basedOn w:val="30"/>
    <w:rsid w:val="00835AA4"/>
    <w:pPr>
      <w:numPr>
        <w:numId w:val="9"/>
      </w:numPr>
    </w:pPr>
  </w:style>
  <w:style w:type="paragraph" w:styleId="5">
    <w:name w:val="List Bullet 5"/>
    <w:basedOn w:val="4"/>
    <w:rsid w:val="00835AA4"/>
    <w:pPr>
      <w:numPr>
        <w:numId w:val="10"/>
      </w:numPr>
    </w:pPr>
  </w:style>
  <w:style w:type="paragraph" w:styleId="ac">
    <w:name w:val="footer"/>
    <w:basedOn w:val="a9"/>
    <w:link w:val="Char2"/>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3"/>
    <w:rsid w:val="00835AA4"/>
    <w:rPr>
      <w:rFonts w:ascii="Segoe UI" w:hAnsi="Segoe UI" w:cs="Segoe UI"/>
      <w:sz w:val="18"/>
      <w:szCs w:val="18"/>
    </w:rPr>
  </w:style>
  <w:style w:type="character" w:styleId="ae">
    <w:name w:val="page number"/>
    <w:basedOn w:val="a2"/>
    <w:rsid w:val="00835AA4"/>
  </w:style>
  <w:style w:type="paragraph" w:styleId="a8">
    <w:name w:val="Body Text"/>
    <w:basedOn w:val="a1"/>
    <w:link w:val="Char4"/>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uiPriority w:val="99"/>
    <w:qFormat/>
    <w:rsid w:val="00835AA4"/>
    <w:rPr>
      <w:sz w:val="16"/>
      <w:szCs w:val="16"/>
    </w:rPr>
  </w:style>
  <w:style w:type="paragraph" w:styleId="af2">
    <w:name w:val="annotation text"/>
    <w:basedOn w:val="a1"/>
    <w:link w:val="Char5"/>
    <w:uiPriority w:val="99"/>
    <w:qFormat/>
    <w:rsid w:val="00835AA4"/>
  </w:style>
  <w:style w:type="paragraph" w:styleId="af3">
    <w:name w:val="annotation subject"/>
    <w:basedOn w:val="af2"/>
    <w:next w:val="af2"/>
    <w:link w:val="Char6"/>
    <w:rsid w:val="00835AA4"/>
    <w:rPr>
      <w:b/>
      <w:bCs/>
    </w:rPr>
  </w:style>
  <w:style w:type="character" w:customStyle="1" w:styleId="1Char">
    <w:name w:val="标题 1 Char"/>
    <w:link w:val="1"/>
    <w:rsid w:val="00835AA4"/>
    <w:rPr>
      <w:rFonts w:ascii="Arial" w:hAnsi="Arial"/>
      <w:sz w:val="36"/>
      <w:lang w:eastAsia="ja-JP"/>
    </w:rPr>
  </w:style>
  <w:style w:type="paragraph" w:customStyle="1" w:styleId="B1">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rsid w:val="00835AA4"/>
    <w:rPr>
      <w:rFonts w:ascii="Times New Roman" w:hAnsi="Times New Roman"/>
    </w:rPr>
  </w:style>
  <w:style w:type="paragraph" w:customStyle="1" w:styleId="B4">
    <w:name w:val="B4"/>
    <w:basedOn w:val="42"/>
    <w:link w:val="B4Char"/>
    <w:rsid w:val="00835AA4"/>
    <w:rPr>
      <w:rFonts w:ascii="Times New Roman" w:hAnsi="Times New Roman"/>
    </w:rPr>
  </w:style>
  <w:style w:type="paragraph" w:customStyle="1" w:styleId="Proposal">
    <w:name w:val="Proposal"/>
    <w:basedOn w:val="a8"/>
    <w:rsid w:val="00835AA4"/>
    <w:pPr>
      <w:numPr>
        <w:numId w:val="2"/>
      </w:numPr>
      <w:tabs>
        <w:tab w:val="left" w:pos="1701"/>
      </w:tabs>
    </w:pPr>
    <w:rPr>
      <w:b/>
      <w:bCs/>
    </w:rPr>
  </w:style>
  <w:style w:type="character" w:customStyle="1" w:styleId="Char4">
    <w:name w:val="正文文本 Char"/>
    <w:link w:val="a8"/>
    <w:rsid w:val="00835AA4"/>
    <w:rPr>
      <w:rFonts w:ascii="Arial" w:hAnsi="Arial"/>
      <w:lang w:eastAsia="zh-CN"/>
    </w:rPr>
  </w:style>
  <w:style w:type="paragraph" w:customStyle="1" w:styleId="B5">
    <w:name w:val="B5"/>
    <w:basedOn w:val="52"/>
    <w:link w:val="B5Char"/>
    <w:rsid w:val="00835AA4"/>
    <w:rPr>
      <w:rFonts w:ascii="Times New Roman" w:hAnsi="Times New Roman"/>
    </w:rPr>
  </w:style>
  <w:style w:type="paragraph" w:customStyle="1" w:styleId="EX">
    <w:name w:val="EX"/>
    <w:basedOn w:val="a1"/>
    <w:rsid w:val="00835AA4"/>
    <w:pPr>
      <w:keepLines/>
      <w:ind w:left="1702" w:hanging="1418"/>
    </w:pPr>
  </w:style>
  <w:style w:type="paragraph" w:customStyle="1" w:styleId="EW">
    <w:name w:val="EW"/>
    <w:basedOn w:val="EX"/>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basedOn w:val="TH"/>
    <w:link w:val="TFChar"/>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jc w:val="left"/>
    </w:pPr>
    <w:rPr>
      <w:b/>
    </w:rPr>
  </w:style>
  <w:style w:type="character" w:customStyle="1" w:styleId="B1Char1">
    <w:name w:val="B1 Char1"/>
    <w:link w:val="B1"/>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rsid w:val="00835AA4"/>
    <w:rPr>
      <w:rFonts w:ascii="Times New Roman" w:hAnsi="Times New Roman"/>
      <w:lang w:eastAsia="ja-JP"/>
    </w:rPr>
  </w:style>
  <w:style w:type="character" w:customStyle="1" w:styleId="B5Char">
    <w:name w:val="B5 Char"/>
    <w:link w:val="B5"/>
    <w:rsid w:val="00835AA4"/>
    <w:rPr>
      <w:rFonts w:ascii="Times New Roman" w:hAnsi="Times New Roman"/>
      <w:lang w:eastAsia="ja-JP"/>
    </w:rPr>
  </w:style>
  <w:style w:type="paragraph" w:customStyle="1" w:styleId="B6">
    <w:name w:val="B6"/>
    <w:basedOn w:val="B5"/>
    <w:link w:val="B6Char"/>
    <w:rsid w:val="00835AA4"/>
    <w:pPr>
      <w:ind w:left="1985"/>
    </w:pPr>
  </w:style>
  <w:style w:type="character" w:customStyle="1" w:styleId="B6Char">
    <w:name w:val="B6 Char"/>
    <w:link w:val="B6"/>
    <w:rsid w:val="00835AA4"/>
    <w:rPr>
      <w:rFonts w:ascii="Times New Roman" w:hAnsi="Times New Roman"/>
      <w:lang w:eastAsia="ja-JP"/>
    </w:rPr>
  </w:style>
  <w:style w:type="paragraph" w:customStyle="1" w:styleId="B7">
    <w:name w:val="B7"/>
    <w:basedOn w:val="B6"/>
    <w:link w:val="B7Char"/>
    <w:rsid w:val="00835AA4"/>
    <w:pPr>
      <w:ind w:left="2269"/>
    </w:pPr>
  </w:style>
  <w:style w:type="character" w:customStyle="1" w:styleId="B7Char">
    <w:name w:val="B7 Char"/>
    <w:basedOn w:val="B6Char"/>
    <w:link w:val="B7"/>
    <w:rsid w:val="00835AA4"/>
    <w:rPr>
      <w:rFonts w:ascii="Times New Roman" w:hAnsi="Times New Roman"/>
      <w:lang w:eastAsia="ja-JP"/>
    </w:rPr>
  </w:style>
  <w:style w:type="paragraph" w:customStyle="1" w:styleId="B8">
    <w:name w:val="B8"/>
    <w:basedOn w:val="B7"/>
    <w:qFormat/>
    <w:rsid w:val="00835AA4"/>
    <w:pPr>
      <w:ind w:left="2552"/>
    </w:pPr>
  </w:style>
  <w:style w:type="character" w:customStyle="1" w:styleId="Char3">
    <w:name w:val="批注框文本 Char"/>
    <w:link w:val="ad"/>
    <w:rsid w:val="00835AA4"/>
    <w:rPr>
      <w:rFonts w:ascii="Segoe UI" w:hAnsi="Segoe UI" w:cs="Segoe UI"/>
      <w:sz w:val="18"/>
      <w:szCs w:val="18"/>
      <w:lang w:eastAsia="ja-JP"/>
    </w:rPr>
  </w:style>
  <w:style w:type="character" w:customStyle="1" w:styleId="Char5">
    <w:name w:val="批注文字 Char"/>
    <w:link w:val="af2"/>
    <w:uiPriority w:val="99"/>
    <w:qFormat/>
    <w:rsid w:val="00835AA4"/>
    <w:rPr>
      <w:rFonts w:ascii="Times New Roman" w:hAnsi="Times New Roman"/>
      <w:lang w:eastAsia="ja-JP"/>
    </w:rPr>
  </w:style>
  <w:style w:type="character" w:customStyle="1" w:styleId="Char6">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link w:val="EditorsNote"/>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页眉 Char"/>
    <w:link w:val="a9"/>
    <w:rsid w:val="00835AA4"/>
    <w:rPr>
      <w:rFonts w:ascii="Arial" w:hAnsi="Arial"/>
      <w:b/>
      <w:noProof/>
      <w:sz w:val="18"/>
      <w:lang w:eastAsia="ja-JP"/>
    </w:rPr>
  </w:style>
  <w:style w:type="character" w:customStyle="1" w:styleId="Char2">
    <w:name w:val="页脚 Char"/>
    <w:link w:val="ac"/>
    <w:rsid w:val="00835AA4"/>
    <w:rPr>
      <w:rFonts w:ascii="Arial" w:hAnsi="Arial"/>
      <w:b/>
      <w:i/>
      <w:noProof/>
      <w:sz w:val="18"/>
      <w:lang w:eastAsia="ja-JP"/>
    </w:rPr>
  </w:style>
  <w:style w:type="character" w:customStyle="1" w:styleId="Char1">
    <w:name w:val="脚注文本 Char"/>
    <w:link w:val="ab"/>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1"/>
    <w:rsid w:val="00835AA4"/>
    <w:rPr>
      <w:rFonts w:ascii="Arial" w:hAnsi="Arial"/>
      <w:sz w:val="32"/>
      <w:lang w:eastAsia="ja-JP"/>
    </w:rPr>
  </w:style>
  <w:style w:type="character" w:customStyle="1" w:styleId="3Char">
    <w:name w:val="标题 3 Char"/>
    <w:link w:val="31"/>
    <w:rsid w:val="00835AA4"/>
    <w:rPr>
      <w:rFonts w:ascii="Arial" w:hAnsi="Arial"/>
      <w:sz w:val="28"/>
      <w:lang w:eastAsia="ja-JP"/>
    </w:rPr>
  </w:style>
  <w:style w:type="character" w:customStyle="1" w:styleId="4Char">
    <w:name w:val="标题 4 Char"/>
    <w:link w:val="40"/>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
    <w:basedOn w:val="a1"/>
    <w:link w:val="Char7"/>
    <w:uiPriority w:val="34"/>
    <w:qFormat/>
    <w:rsid w:val="00835AA4"/>
    <w:pPr>
      <w:ind w:left="720"/>
    </w:pPr>
    <w:rPr>
      <w:rFonts w:ascii="Calibri" w:eastAsia="Calibri" w:hAnsi="Calibri"/>
      <w:lang w:val="x-none"/>
    </w:rPr>
  </w:style>
  <w:style w:type="character" w:customStyle="1" w:styleId="Char7">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rsid w:val="00835AA4"/>
    <w:pPr>
      <w:keepNext/>
    </w:pPr>
    <w:rPr>
      <w:rFonts w:ascii="Arial" w:hAnsi="Arial"/>
      <w:sz w:val="18"/>
    </w:rPr>
  </w:style>
  <w:style w:type="paragraph" w:customStyle="1" w:styleId="NW">
    <w:name w:val="NW"/>
    <w:basedOn w:val="NO"/>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8"/>
    <w:rsid w:val="00835AA4"/>
    <w:rPr>
      <w:rFonts w:ascii="Courier New" w:hAnsi="Courier New"/>
      <w:lang w:val="nb-NO"/>
    </w:rPr>
  </w:style>
  <w:style w:type="character" w:customStyle="1" w:styleId="Char8">
    <w:name w:val="纯文本 Char"/>
    <w:link w:val="af8"/>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39"/>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jc w:val="left"/>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widowControl/>
      <w:spacing w:before="40"/>
      <w:jc w:val="left"/>
    </w:pPr>
    <w:rPr>
      <w:rFonts w:ascii="Arial" w:hAnsi="Arial" w:cs="Arial"/>
      <w:i/>
      <w:iCs/>
      <w:kern w:val="0"/>
      <w:sz w:val="20"/>
      <w:szCs w:val="20"/>
      <w:lang w:val="en-GB" w:eastAsia="en-GB"/>
    </w:rPr>
  </w:style>
  <w:style w:type="character" w:customStyle="1" w:styleId="B1Char">
    <w:name w:val="B1 Char"/>
    <w:locked/>
    <w:rsid w:val="00EC49E6"/>
    <w:rPr>
      <w:rFonts w:ascii="Times New Roman" w:eastAsia="DengXian" w:hAnsi="Times New Roman" w:cs="Times New Roman"/>
      <w:color w:val="000000"/>
      <w:kern w:val="0"/>
      <w:sz w:val="20"/>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1D647F"/>
    <w:pPr>
      <w:widowControl w:val="0"/>
      <w:jc w:val="both"/>
    </w:pPr>
    <w:rPr>
      <w:rFonts w:asciiTheme="minorHAnsi" w:hAnsiTheme="minorHAnsi" w:cstheme="minorBidi"/>
      <w:kern w:val="2"/>
      <w:sz w:val="21"/>
      <w:szCs w:val="22"/>
      <w:lang w:val="en-US" w:eastAsia="zh-CN"/>
    </w:rPr>
  </w:style>
  <w:style w:type="paragraph" w:styleId="1">
    <w:name w:val="heading 1"/>
    <w:next w:val="a1"/>
    <w:link w:val="1Char"/>
    <w:qFormat/>
    <w:rsid w:val="00835A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35AA4"/>
    <w:pPr>
      <w:pBdr>
        <w:top w:val="none" w:sz="0" w:space="0" w:color="auto"/>
      </w:pBdr>
      <w:spacing w:before="180"/>
      <w:outlineLvl w:val="1"/>
    </w:pPr>
    <w:rPr>
      <w:sz w:val="32"/>
    </w:rPr>
  </w:style>
  <w:style w:type="paragraph" w:styleId="31">
    <w:name w:val="heading 3"/>
    <w:basedOn w:val="21"/>
    <w:next w:val="a1"/>
    <w:link w:val="3Char"/>
    <w:qFormat/>
    <w:rsid w:val="00835AA4"/>
    <w:pPr>
      <w:spacing w:before="120"/>
      <w:outlineLvl w:val="2"/>
    </w:pPr>
    <w:rPr>
      <w:sz w:val="28"/>
    </w:rPr>
  </w:style>
  <w:style w:type="paragraph" w:styleId="40">
    <w:name w:val="heading 4"/>
    <w:basedOn w:val="31"/>
    <w:next w:val="a1"/>
    <w:link w:val="4Char"/>
    <w:qFormat/>
    <w:rsid w:val="00835AA4"/>
    <w:pPr>
      <w:ind w:left="1418" w:hanging="1418"/>
      <w:outlineLvl w:val="3"/>
    </w:pPr>
    <w:rPr>
      <w:sz w:val="24"/>
    </w:rPr>
  </w:style>
  <w:style w:type="paragraph" w:styleId="50">
    <w:name w:val="heading 5"/>
    <w:basedOn w:val="40"/>
    <w:next w:val="a1"/>
    <w:link w:val="5Char"/>
    <w:qFormat/>
    <w:rsid w:val="00835AA4"/>
    <w:pPr>
      <w:ind w:left="1701" w:hanging="1701"/>
      <w:outlineLvl w:val="4"/>
    </w:pPr>
    <w:rPr>
      <w:sz w:val="22"/>
    </w:rPr>
  </w:style>
  <w:style w:type="paragraph" w:styleId="6">
    <w:name w:val="heading 6"/>
    <w:basedOn w:val="H6"/>
    <w:next w:val="a1"/>
    <w:link w:val="6Char"/>
    <w:qFormat/>
    <w:rsid w:val="00835AA4"/>
    <w:pPr>
      <w:outlineLvl w:val="5"/>
    </w:pPr>
  </w:style>
  <w:style w:type="paragraph" w:styleId="7">
    <w:name w:val="heading 7"/>
    <w:basedOn w:val="H6"/>
    <w:next w:val="a1"/>
    <w:link w:val="7Char"/>
    <w:qFormat/>
    <w:rsid w:val="00835AA4"/>
    <w:pPr>
      <w:outlineLvl w:val="6"/>
    </w:pPr>
  </w:style>
  <w:style w:type="paragraph" w:styleId="8">
    <w:name w:val="heading 8"/>
    <w:basedOn w:val="1"/>
    <w:next w:val="a1"/>
    <w:link w:val="8Char"/>
    <w:qFormat/>
    <w:rsid w:val="00835AA4"/>
    <w:pPr>
      <w:ind w:left="0" w:firstLine="0"/>
      <w:outlineLvl w:val="7"/>
    </w:pPr>
  </w:style>
  <w:style w:type="paragraph" w:styleId="9">
    <w:name w:val="heading 9"/>
    <w:basedOn w:val="8"/>
    <w:next w:val="a1"/>
    <w:link w:val="9Char"/>
    <w:qFormat/>
    <w:rsid w:val="00835AA4"/>
    <w:pPr>
      <w:outlineLvl w:val="8"/>
    </w:pPr>
  </w:style>
  <w:style w:type="character" w:default="1" w:styleId="a2">
    <w:name w:val="Default Paragraph Font"/>
    <w:uiPriority w:val="1"/>
    <w:semiHidden/>
    <w:unhideWhenUsed/>
    <w:rsid w:val="001D647F"/>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1D647F"/>
  </w:style>
  <w:style w:type="paragraph" w:styleId="80">
    <w:name w:val="toc 8"/>
    <w:basedOn w:val="10"/>
    <w:uiPriority w:val="39"/>
    <w:rsid w:val="00835AA4"/>
    <w:pPr>
      <w:spacing w:before="180"/>
      <w:ind w:left="2693" w:hanging="2693"/>
    </w:pPr>
    <w:rPr>
      <w:b/>
    </w:rPr>
  </w:style>
  <w:style w:type="paragraph" w:styleId="10">
    <w:name w:val="toc 1"/>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basedOn w:val="a1"/>
    <w:next w:val="a1"/>
    <w:qFormat/>
    <w:rsid w:val="00835AA4"/>
    <w:pPr>
      <w:spacing w:before="120" w:after="120"/>
    </w:pPr>
    <w:rPr>
      <w:b/>
      <w:lang w:eastAsia="en-GB"/>
    </w:rPr>
  </w:style>
  <w:style w:type="paragraph" w:styleId="51">
    <w:name w:val="toc 5"/>
    <w:basedOn w:val="41"/>
    <w:uiPriority w:val="39"/>
    <w:rsid w:val="00835AA4"/>
    <w:pPr>
      <w:ind w:left="1701" w:hanging="1701"/>
    </w:pPr>
  </w:style>
  <w:style w:type="paragraph" w:styleId="41">
    <w:name w:val="toc 4"/>
    <w:basedOn w:val="32"/>
    <w:uiPriority w:val="39"/>
    <w:rsid w:val="00835AA4"/>
    <w:pPr>
      <w:ind w:left="1418" w:hanging="1418"/>
    </w:pPr>
  </w:style>
  <w:style w:type="paragraph" w:styleId="32">
    <w:name w:val="toc 3"/>
    <w:basedOn w:val="22"/>
    <w:uiPriority w:val="3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link w:val="Char0"/>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35AA4"/>
    <w:rPr>
      <w:b/>
      <w:position w:val="6"/>
      <w:sz w:val="16"/>
    </w:rPr>
  </w:style>
  <w:style w:type="paragraph" w:styleId="ab">
    <w:name w:val="footnote text"/>
    <w:basedOn w:val="a1"/>
    <w:link w:val="Char1"/>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2">
    <w:name w:val="List 4"/>
    <w:basedOn w:val="33"/>
    <w:rsid w:val="00835AA4"/>
    <w:pPr>
      <w:ind w:left="1418"/>
    </w:pPr>
  </w:style>
  <w:style w:type="paragraph" w:styleId="52">
    <w:name w:val="List 5"/>
    <w:basedOn w:val="42"/>
    <w:rsid w:val="00835AA4"/>
    <w:pPr>
      <w:ind w:left="1702"/>
    </w:pPr>
  </w:style>
  <w:style w:type="paragraph" w:customStyle="1" w:styleId="EditorsNote">
    <w:name w:val="Editor's Note"/>
    <w:basedOn w:val="NO"/>
    <w:link w:val="EditorsNoteChar"/>
    <w:rsid w:val="00835AA4"/>
    <w:rPr>
      <w:color w:val="FF0000"/>
      <w:lang w:val="x-none" w:eastAsia="x-none"/>
    </w:rPr>
  </w:style>
  <w:style w:type="paragraph" w:styleId="4">
    <w:name w:val="List Bullet 4"/>
    <w:basedOn w:val="30"/>
    <w:rsid w:val="00835AA4"/>
    <w:pPr>
      <w:numPr>
        <w:numId w:val="9"/>
      </w:numPr>
    </w:pPr>
  </w:style>
  <w:style w:type="paragraph" w:styleId="5">
    <w:name w:val="List Bullet 5"/>
    <w:basedOn w:val="4"/>
    <w:rsid w:val="00835AA4"/>
    <w:pPr>
      <w:numPr>
        <w:numId w:val="10"/>
      </w:numPr>
    </w:pPr>
  </w:style>
  <w:style w:type="paragraph" w:styleId="ac">
    <w:name w:val="footer"/>
    <w:basedOn w:val="a9"/>
    <w:link w:val="Char2"/>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3"/>
    <w:rsid w:val="00835AA4"/>
    <w:rPr>
      <w:rFonts w:ascii="Segoe UI" w:hAnsi="Segoe UI" w:cs="Segoe UI"/>
      <w:sz w:val="18"/>
      <w:szCs w:val="18"/>
    </w:rPr>
  </w:style>
  <w:style w:type="character" w:styleId="ae">
    <w:name w:val="page number"/>
    <w:basedOn w:val="a2"/>
    <w:rsid w:val="00835AA4"/>
  </w:style>
  <w:style w:type="paragraph" w:styleId="a8">
    <w:name w:val="Body Text"/>
    <w:basedOn w:val="a1"/>
    <w:link w:val="Char4"/>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uiPriority w:val="99"/>
    <w:qFormat/>
    <w:rsid w:val="00835AA4"/>
    <w:rPr>
      <w:sz w:val="16"/>
      <w:szCs w:val="16"/>
    </w:rPr>
  </w:style>
  <w:style w:type="paragraph" w:styleId="af2">
    <w:name w:val="annotation text"/>
    <w:basedOn w:val="a1"/>
    <w:link w:val="Char5"/>
    <w:uiPriority w:val="99"/>
    <w:qFormat/>
    <w:rsid w:val="00835AA4"/>
  </w:style>
  <w:style w:type="paragraph" w:styleId="af3">
    <w:name w:val="annotation subject"/>
    <w:basedOn w:val="af2"/>
    <w:next w:val="af2"/>
    <w:link w:val="Char6"/>
    <w:rsid w:val="00835AA4"/>
    <w:rPr>
      <w:b/>
      <w:bCs/>
    </w:rPr>
  </w:style>
  <w:style w:type="character" w:customStyle="1" w:styleId="1Char">
    <w:name w:val="标题 1 Char"/>
    <w:link w:val="1"/>
    <w:rsid w:val="00835AA4"/>
    <w:rPr>
      <w:rFonts w:ascii="Arial" w:hAnsi="Arial"/>
      <w:sz w:val="36"/>
      <w:lang w:eastAsia="ja-JP"/>
    </w:rPr>
  </w:style>
  <w:style w:type="paragraph" w:customStyle="1" w:styleId="B1">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rsid w:val="00835AA4"/>
    <w:rPr>
      <w:rFonts w:ascii="Times New Roman" w:hAnsi="Times New Roman"/>
    </w:rPr>
  </w:style>
  <w:style w:type="paragraph" w:customStyle="1" w:styleId="B4">
    <w:name w:val="B4"/>
    <w:basedOn w:val="42"/>
    <w:link w:val="B4Char"/>
    <w:rsid w:val="00835AA4"/>
    <w:rPr>
      <w:rFonts w:ascii="Times New Roman" w:hAnsi="Times New Roman"/>
    </w:rPr>
  </w:style>
  <w:style w:type="paragraph" w:customStyle="1" w:styleId="Proposal">
    <w:name w:val="Proposal"/>
    <w:basedOn w:val="a8"/>
    <w:rsid w:val="00835AA4"/>
    <w:pPr>
      <w:numPr>
        <w:numId w:val="2"/>
      </w:numPr>
      <w:tabs>
        <w:tab w:val="left" w:pos="1701"/>
      </w:tabs>
    </w:pPr>
    <w:rPr>
      <w:b/>
      <w:bCs/>
    </w:rPr>
  </w:style>
  <w:style w:type="character" w:customStyle="1" w:styleId="Char4">
    <w:name w:val="正文文本 Char"/>
    <w:link w:val="a8"/>
    <w:rsid w:val="00835AA4"/>
    <w:rPr>
      <w:rFonts w:ascii="Arial" w:hAnsi="Arial"/>
      <w:lang w:eastAsia="zh-CN"/>
    </w:rPr>
  </w:style>
  <w:style w:type="paragraph" w:customStyle="1" w:styleId="B5">
    <w:name w:val="B5"/>
    <w:basedOn w:val="52"/>
    <w:link w:val="B5Char"/>
    <w:rsid w:val="00835AA4"/>
    <w:rPr>
      <w:rFonts w:ascii="Times New Roman" w:hAnsi="Times New Roman"/>
    </w:rPr>
  </w:style>
  <w:style w:type="paragraph" w:customStyle="1" w:styleId="EX">
    <w:name w:val="EX"/>
    <w:basedOn w:val="a1"/>
    <w:rsid w:val="00835AA4"/>
    <w:pPr>
      <w:keepLines/>
      <w:ind w:left="1702" w:hanging="1418"/>
    </w:pPr>
  </w:style>
  <w:style w:type="paragraph" w:customStyle="1" w:styleId="EW">
    <w:name w:val="EW"/>
    <w:basedOn w:val="EX"/>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basedOn w:val="TH"/>
    <w:link w:val="TFChar"/>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jc w:val="left"/>
    </w:pPr>
    <w:rPr>
      <w:b/>
    </w:rPr>
  </w:style>
  <w:style w:type="character" w:customStyle="1" w:styleId="B1Char1">
    <w:name w:val="B1 Char1"/>
    <w:link w:val="B1"/>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rsid w:val="00835AA4"/>
    <w:rPr>
      <w:rFonts w:ascii="Times New Roman" w:hAnsi="Times New Roman"/>
      <w:lang w:eastAsia="ja-JP"/>
    </w:rPr>
  </w:style>
  <w:style w:type="character" w:customStyle="1" w:styleId="B5Char">
    <w:name w:val="B5 Char"/>
    <w:link w:val="B5"/>
    <w:rsid w:val="00835AA4"/>
    <w:rPr>
      <w:rFonts w:ascii="Times New Roman" w:hAnsi="Times New Roman"/>
      <w:lang w:eastAsia="ja-JP"/>
    </w:rPr>
  </w:style>
  <w:style w:type="paragraph" w:customStyle="1" w:styleId="B6">
    <w:name w:val="B6"/>
    <w:basedOn w:val="B5"/>
    <w:link w:val="B6Char"/>
    <w:rsid w:val="00835AA4"/>
    <w:pPr>
      <w:ind w:left="1985"/>
    </w:pPr>
  </w:style>
  <w:style w:type="character" w:customStyle="1" w:styleId="B6Char">
    <w:name w:val="B6 Char"/>
    <w:link w:val="B6"/>
    <w:rsid w:val="00835AA4"/>
    <w:rPr>
      <w:rFonts w:ascii="Times New Roman" w:hAnsi="Times New Roman"/>
      <w:lang w:eastAsia="ja-JP"/>
    </w:rPr>
  </w:style>
  <w:style w:type="paragraph" w:customStyle="1" w:styleId="B7">
    <w:name w:val="B7"/>
    <w:basedOn w:val="B6"/>
    <w:link w:val="B7Char"/>
    <w:rsid w:val="00835AA4"/>
    <w:pPr>
      <w:ind w:left="2269"/>
    </w:pPr>
  </w:style>
  <w:style w:type="character" w:customStyle="1" w:styleId="B7Char">
    <w:name w:val="B7 Char"/>
    <w:basedOn w:val="B6Char"/>
    <w:link w:val="B7"/>
    <w:rsid w:val="00835AA4"/>
    <w:rPr>
      <w:rFonts w:ascii="Times New Roman" w:hAnsi="Times New Roman"/>
      <w:lang w:eastAsia="ja-JP"/>
    </w:rPr>
  </w:style>
  <w:style w:type="paragraph" w:customStyle="1" w:styleId="B8">
    <w:name w:val="B8"/>
    <w:basedOn w:val="B7"/>
    <w:qFormat/>
    <w:rsid w:val="00835AA4"/>
    <w:pPr>
      <w:ind w:left="2552"/>
    </w:pPr>
  </w:style>
  <w:style w:type="character" w:customStyle="1" w:styleId="Char3">
    <w:name w:val="批注框文本 Char"/>
    <w:link w:val="ad"/>
    <w:rsid w:val="00835AA4"/>
    <w:rPr>
      <w:rFonts w:ascii="Segoe UI" w:hAnsi="Segoe UI" w:cs="Segoe UI"/>
      <w:sz w:val="18"/>
      <w:szCs w:val="18"/>
      <w:lang w:eastAsia="ja-JP"/>
    </w:rPr>
  </w:style>
  <w:style w:type="character" w:customStyle="1" w:styleId="Char5">
    <w:name w:val="批注文字 Char"/>
    <w:link w:val="af2"/>
    <w:uiPriority w:val="99"/>
    <w:qFormat/>
    <w:rsid w:val="00835AA4"/>
    <w:rPr>
      <w:rFonts w:ascii="Times New Roman" w:hAnsi="Times New Roman"/>
      <w:lang w:eastAsia="ja-JP"/>
    </w:rPr>
  </w:style>
  <w:style w:type="character" w:customStyle="1" w:styleId="Char6">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link w:val="EditorsNote"/>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页眉 Char"/>
    <w:link w:val="a9"/>
    <w:rsid w:val="00835AA4"/>
    <w:rPr>
      <w:rFonts w:ascii="Arial" w:hAnsi="Arial"/>
      <w:b/>
      <w:noProof/>
      <w:sz w:val="18"/>
      <w:lang w:eastAsia="ja-JP"/>
    </w:rPr>
  </w:style>
  <w:style w:type="character" w:customStyle="1" w:styleId="Char2">
    <w:name w:val="页脚 Char"/>
    <w:link w:val="ac"/>
    <w:rsid w:val="00835AA4"/>
    <w:rPr>
      <w:rFonts w:ascii="Arial" w:hAnsi="Arial"/>
      <w:b/>
      <w:i/>
      <w:noProof/>
      <w:sz w:val="18"/>
      <w:lang w:eastAsia="ja-JP"/>
    </w:rPr>
  </w:style>
  <w:style w:type="character" w:customStyle="1" w:styleId="Char1">
    <w:name w:val="脚注文本 Char"/>
    <w:link w:val="ab"/>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1"/>
    <w:rsid w:val="00835AA4"/>
    <w:rPr>
      <w:rFonts w:ascii="Arial" w:hAnsi="Arial"/>
      <w:sz w:val="32"/>
      <w:lang w:eastAsia="ja-JP"/>
    </w:rPr>
  </w:style>
  <w:style w:type="character" w:customStyle="1" w:styleId="3Char">
    <w:name w:val="标题 3 Char"/>
    <w:link w:val="31"/>
    <w:rsid w:val="00835AA4"/>
    <w:rPr>
      <w:rFonts w:ascii="Arial" w:hAnsi="Arial"/>
      <w:sz w:val="28"/>
      <w:lang w:eastAsia="ja-JP"/>
    </w:rPr>
  </w:style>
  <w:style w:type="character" w:customStyle="1" w:styleId="4Char">
    <w:name w:val="标题 4 Char"/>
    <w:link w:val="40"/>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
    <w:basedOn w:val="a1"/>
    <w:link w:val="Char7"/>
    <w:uiPriority w:val="34"/>
    <w:qFormat/>
    <w:rsid w:val="00835AA4"/>
    <w:pPr>
      <w:ind w:left="720"/>
    </w:pPr>
    <w:rPr>
      <w:rFonts w:ascii="Calibri" w:eastAsia="Calibri" w:hAnsi="Calibri"/>
      <w:lang w:val="x-none"/>
    </w:rPr>
  </w:style>
  <w:style w:type="character" w:customStyle="1" w:styleId="Char7">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rsid w:val="00835AA4"/>
    <w:pPr>
      <w:keepNext/>
    </w:pPr>
    <w:rPr>
      <w:rFonts w:ascii="Arial" w:hAnsi="Arial"/>
      <w:sz w:val="18"/>
    </w:rPr>
  </w:style>
  <w:style w:type="paragraph" w:customStyle="1" w:styleId="NW">
    <w:name w:val="NW"/>
    <w:basedOn w:val="NO"/>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8"/>
    <w:rsid w:val="00835AA4"/>
    <w:rPr>
      <w:rFonts w:ascii="Courier New" w:hAnsi="Courier New"/>
      <w:lang w:val="nb-NO"/>
    </w:rPr>
  </w:style>
  <w:style w:type="character" w:customStyle="1" w:styleId="Char8">
    <w:name w:val="纯文本 Char"/>
    <w:link w:val="af8"/>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39"/>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jc w:val="left"/>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widowControl/>
      <w:spacing w:before="40"/>
      <w:jc w:val="left"/>
    </w:pPr>
    <w:rPr>
      <w:rFonts w:ascii="Arial" w:hAnsi="Arial" w:cs="Arial"/>
      <w:i/>
      <w:iCs/>
      <w:kern w:val="0"/>
      <w:sz w:val="20"/>
      <w:szCs w:val="20"/>
      <w:lang w:val="en-GB" w:eastAsia="en-GB"/>
    </w:rPr>
  </w:style>
  <w:style w:type="character" w:customStyle="1" w:styleId="B1Char">
    <w:name w:val="B1 Char"/>
    <w:locked/>
    <w:rsid w:val="00EC49E6"/>
    <w:rPr>
      <w:rFonts w:ascii="Times New Roman" w:eastAsia="DengXian" w:hAnsi="Times New Roman" w:cs="Times New Roman"/>
      <w:color w:val="000000"/>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105885485">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743718162">
          <w:marLeft w:val="547"/>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microsoft.com/office/2007/relationships/stylesWithEffects" Target="stylesWithEffects.xml"/><Relationship Id="rId12" Type="http://schemas.openxmlformats.org/officeDocument/2006/relationships/hyperlink" Target="file:///C:\Users\hong.wang\AppData\Local\Temp\BNZ.5f39ee0d18697525\Inbox\R3-205500.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4.xml><?xml version="1.0" encoding="utf-8"?>
<ds:datastoreItem xmlns:ds="http://schemas.openxmlformats.org/officeDocument/2006/customXml" ds:itemID="{79AE129B-BB13-445E-B14F-43F592DC3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1318</Words>
  <Characters>7513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CATT</Company>
  <LinksUpToDate>false</LinksUpToDate>
  <CharactersWithSpaces>8814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dc:creator>
  <cp:keywords>3GPP; CATT; TDoc</cp:keywords>
  <cp:lastModifiedBy>CATT</cp:lastModifiedBy>
  <cp:revision>2</cp:revision>
  <cp:lastPrinted>2008-01-31T07:09:00Z</cp:lastPrinted>
  <dcterms:created xsi:type="dcterms:W3CDTF">2020-10-23T04:55:00Z</dcterms:created>
  <dcterms:modified xsi:type="dcterms:W3CDTF">2020-10-23T04:55:00Z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