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09739B" w14:textId="2F6DEA22" w:rsidR="00F94178" w:rsidRDefault="00F94178" w:rsidP="00F94178">
      <w:pPr>
        <w:pStyle w:val="CRCoverPage"/>
        <w:tabs>
          <w:tab w:val="right" w:pos="9639"/>
        </w:tabs>
        <w:spacing w:after="0"/>
        <w:rPr>
          <w:rFonts w:eastAsia="SimSun"/>
          <w:b/>
          <w:i/>
          <w:noProof/>
          <w:sz w:val="28"/>
        </w:rPr>
      </w:pPr>
      <w:bookmarkStart w:id="0" w:name="_GoBack"/>
      <w:bookmarkEnd w:id="0"/>
      <w:r>
        <w:rPr>
          <w:b/>
          <w:sz w:val="24"/>
          <w:lang w:val="en-US"/>
        </w:rPr>
        <w:t>3GPP TSG-RAN WG3 #108-e</w:t>
      </w:r>
      <w:r>
        <w:rPr>
          <w:b/>
          <w:i/>
          <w:noProof/>
          <w:sz w:val="28"/>
        </w:rPr>
        <w:tab/>
        <w:t>R3-20</w:t>
      </w:r>
      <w:r w:rsidR="003D6378">
        <w:rPr>
          <w:b/>
          <w:i/>
          <w:noProof/>
          <w:sz w:val="28"/>
        </w:rPr>
        <w:t>4</w:t>
      </w:r>
      <w:r w:rsidR="002008AC">
        <w:rPr>
          <w:b/>
          <w:i/>
          <w:noProof/>
          <w:sz w:val="28"/>
        </w:rPr>
        <w:t>206</w:t>
      </w:r>
    </w:p>
    <w:p w14:paraId="36A4F8BF" w14:textId="77777777" w:rsidR="00F94178" w:rsidRDefault="00F94178" w:rsidP="00F94178">
      <w:pPr>
        <w:pStyle w:val="CRCoverPage"/>
        <w:outlineLvl w:val="0"/>
        <w:rPr>
          <w:b/>
          <w:noProof/>
          <w:sz w:val="24"/>
        </w:rPr>
      </w:pPr>
      <w:bookmarkStart w:id="1" w:name="_Hlk536523677"/>
      <w:r>
        <w:rPr>
          <w:b/>
          <w:sz w:val="24"/>
          <w:lang w:val="en-US"/>
        </w:rPr>
        <w:t>Online, 1 – 11 June 20</w:t>
      </w:r>
      <w:bookmarkEnd w:id="1"/>
      <w:r>
        <w:rPr>
          <w:b/>
          <w:sz w:val="24"/>
          <w:lang w:val="en-US"/>
        </w:rPr>
        <w:t>20</w:t>
      </w:r>
    </w:p>
    <w:p w14:paraId="1264BB6F" w14:textId="77777777" w:rsidR="00F94178" w:rsidRDefault="00F94178" w:rsidP="00F94178">
      <w:pPr>
        <w:pStyle w:val="Header"/>
        <w:rPr>
          <w:rFonts w:eastAsia="SimSun"/>
          <w:bCs/>
          <w:noProof w:val="0"/>
          <w:sz w:val="24"/>
          <w:szCs w:val="20"/>
          <w:lang w:val="en-GB" w:eastAsia="zh-CN"/>
        </w:rPr>
      </w:pPr>
      <w:r>
        <w:rPr>
          <w:rFonts w:eastAsia="SimSun"/>
          <w:bCs/>
          <w:noProof w:val="0"/>
          <w:sz w:val="24"/>
          <w:lang w:val="en-GB" w:eastAsia="zh-CN"/>
        </w:rPr>
        <w:t xml:space="preserve"> </w:t>
      </w:r>
    </w:p>
    <w:p w14:paraId="3D773F41" w14:textId="1324F41F" w:rsidR="00F94178" w:rsidRDefault="00F94178" w:rsidP="00F94178">
      <w:pPr>
        <w:pStyle w:val="CRCoverPage"/>
        <w:tabs>
          <w:tab w:val="left" w:pos="1985"/>
        </w:tabs>
        <w:rPr>
          <w:rFonts w:eastAsia="SimSun"/>
          <w:b/>
          <w:bCs/>
          <w:color w:val="000000"/>
          <w:sz w:val="24"/>
          <w:szCs w:val="24"/>
          <w:lang w:val="en-US" w:eastAsia="zh-CN"/>
        </w:rPr>
      </w:pPr>
      <w:r>
        <w:rPr>
          <w:b/>
          <w:bCs/>
          <w:color w:val="000000"/>
          <w:sz w:val="24"/>
          <w:szCs w:val="24"/>
          <w:lang w:val="en-US"/>
        </w:rPr>
        <w:t>Agenda Item:</w:t>
      </w:r>
      <w:r>
        <w:rPr>
          <w:b/>
          <w:bCs/>
          <w:color w:val="000000"/>
          <w:sz w:val="24"/>
          <w:szCs w:val="24"/>
          <w:lang w:val="en-US"/>
        </w:rPr>
        <w:tab/>
      </w:r>
      <w:r>
        <w:rPr>
          <w:rFonts w:eastAsia="SimSun"/>
          <w:b/>
          <w:bCs/>
          <w:sz w:val="24"/>
          <w:szCs w:val="24"/>
          <w:lang w:val="en-US" w:eastAsia="zh-CN"/>
        </w:rPr>
        <w:t>1</w:t>
      </w:r>
      <w:r w:rsidR="003D6378">
        <w:rPr>
          <w:rFonts w:eastAsia="SimSun"/>
          <w:b/>
          <w:bCs/>
          <w:sz w:val="24"/>
          <w:szCs w:val="24"/>
          <w:lang w:val="en-US" w:eastAsia="zh-CN"/>
        </w:rPr>
        <w:t>9.2.1.</w:t>
      </w:r>
      <w:r>
        <w:rPr>
          <w:rFonts w:eastAsia="SimSun"/>
          <w:b/>
          <w:bCs/>
          <w:sz w:val="24"/>
          <w:szCs w:val="24"/>
          <w:lang w:val="en-US" w:eastAsia="zh-CN"/>
        </w:rPr>
        <w:t>1</w:t>
      </w:r>
    </w:p>
    <w:p w14:paraId="22C287B7" w14:textId="6EC7F6A9" w:rsidR="00F94178" w:rsidRDefault="00F94178" w:rsidP="00F94178">
      <w:pPr>
        <w:tabs>
          <w:tab w:val="left" w:pos="1985"/>
        </w:tabs>
        <w:rPr>
          <w:rFonts w:eastAsia="SimSun" w:cs="Arial"/>
          <w:b/>
          <w:bCs/>
          <w:sz w:val="24"/>
          <w:lang w:val="en-US" w:eastAsia="zh-CN"/>
        </w:rPr>
      </w:pPr>
      <w:r>
        <w:rPr>
          <w:rFonts w:cs="Arial"/>
          <w:b/>
          <w:bCs/>
          <w:sz w:val="24"/>
          <w:lang w:val="en-US"/>
        </w:rPr>
        <w:t>Source:</w:t>
      </w:r>
      <w:r>
        <w:rPr>
          <w:rFonts w:cs="Arial"/>
          <w:b/>
          <w:bCs/>
          <w:sz w:val="24"/>
          <w:lang w:val="en-US"/>
        </w:rPr>
        <w:tab/>
        <w:t>Ericsson</w:t>
      </w:r>
    </w:p>
    <w:p w14:paraId="1BDD4EED" w14:textId="0ECB4492" w:rsidR="00F94178" w:rsidRDefault="00F94178" w:rsidP="00F94178">
      <w:pPr>
        <w:ind w:left="1985" w:hanging="1985"/>
        <w:rPr>
          <w:rFonts w:eastAsia="SimSun" w:cs="Arial"/>
          <w:b/>
          <w:bCs/>
          <w:color w:val="000000"/>
          <w:sz w:val="24"/>
          <w:szCs w:val="24"/>
          <w:lang w:eastAsia="zh-CN"/>
        </w:rPr>
      </w:pPr>
      <w:r>
        <w:rPr>
          <w:rFonts w:cs="Arial"/>
          <w:b/>
          <w:bCs/>
          <w:color w:val="000000"/>
          <w:sz w:val="24"/>
          <w:szCs w:val="24"/>
        </w:rPr>
        <w:t>Title:</w:t>
      </w:r>
      <w:r>
        <w:rPr>
          <w:rFonts w:cs="Arial"/>
          <w:b/>
          <w:bCs/>
          <w:color w:val="000000"/>
          <w:sz w:val="24"/>
          <w:szCs w:val="24"/>
        </w:rPr>
        <w:tab/>
      </w:r>
      <w:r>
        <w:rPr>
          <w:rFonts w:eastAsia="SimSun" w:cs="Arial"/>
          <w:b/>
          <w:bCs/>
          <w:color w:val="000000"/>
          <w:sz w:val="24"/>
          <w:szCs w:val="24"/>
          <w:lang w:eastAsia="zh-CN"/>
        </w:rPr>
        <w:t xml:space="preserve">Summary of offline discussion on </w:t>
      </w:r>
      <w:r w:rsidR="003D6378">
        <w:rPr>
          <w:rFonts w:eastAsia="SimSun" w:cs="Arial"/>
          <w:b/>
          <w:bCs/>
          <w:color w:val="000000"/>
          <w:sz w:val="24"/>
          <w:szCs w:val="24"/>
          <w:lang w:eastAsia="zh-CN"/>
        </w:rPr>
        <w:t>common positioning and TRP issues</w:t>
      </w:r>
      <w:r>
        <w:rPr>
          <w:rFonts w:eastAsia="SimSun" w:cs="Arial"/>
          <w:b/>
          <w:bCs/>
          <w:color w:val="000000"/>
          <w:sz w:val="24"/>
          <w:szCs w:val="24"/>
          <w:lang w:eastAsia="zh-CN"/>
        </w:rPr>
        <w:t xml:space="preserve"> </w:t>
      </w:r>
      <w:r w:rsidR="002008AC">
        <w:rPr>
          <w:rFonts w:eastAsia="SimSun" w:cs="Arial"/>
          <w:b/>
          <w:bCs/>
          <w:color w:val="000000"/>
          <w:sz w:val="24"/>
          <w:szCs w:val="24"/>
          <w:lang w:eastAsia="zh-CN"/>
        </w:rPr>
        <w:t>v2</w:t>
      </w:r>
    </w:p>
    <w:p w14:paraId="14298C9A" w14:textId="77777777" w:rsidR="00F94178" w:rsidRDefault="00F94178" w:rsidP="00F94178">
      <w:pPr>
        <w:ind w:left="1985" w:hanging="1985"/>
        <w:rPr>
          <w:rFonts w:eastAsia="SimSun" w:cs="Arial"/>
          <w:b/>
          <w:bCs/>
          <w:sz w:val="24"/>
          <w:szCs w:val="24"/>
          <w:lang w:eastAsia="zh-CN"/>
        </w:rPr>
      </w:pPr>
      <w:r>
        <w:rPr>
          <w:rFonts w:cs="Arial"/>
          <w:b/>
          <w:bCs/>
          <w:sz w:val="24"/>
          <w:szCs w:val="24"/>
        </w:rPr>
        <w:t>Document for:</w:t>
      </w:r>
      <w:r>
        <w:rPr>
          <w:rFonts w:cs="Arial"/>
          <w:b/>
          <w:bCs/>
          <w:sz w:val="24"/>
          <w:szCs w:val="24"/>
        </w:rPr>
        <w:tab/>
      </w:r>
      <w:r>
        <w:rPr>
          <w:rFonts w:eastAsia="SimSun" w:cs="Arial"/>
          <w:b/>
          <w:bCs/>
          <w:sz w:val="24"/>
          <w:szCs w:val="24"/>
          <w:lang w:eastAsia="zh-CN"/>
        </w:rPr>
        <w:t>Decision</w:t>
      </w:r>
    </w:p>
    <w:p w14:paraId="1903B3C2" w14:textId="77777777" w:rsidR="00F94178" w:rsidRDefault="00F94178" w:rsidP="00F94178">
      <w:pPr>
        <w:pStyle w:val="Heading1"/>
        <w:tabs>
          <w:tab w:val="left" w:pos="720"/>
          <w:tab w:val="left" w:pos="1440"/>
          <w:tab w:val="left" w:pos="2160"/>
          <w:tab w:val="center" w:pos="4986"/>
        </w:tabs>
        <w:ind w:left="567" w:hanging="567"/>
        <w:rPr>
          <w:rFonts w:cs="Arial"/>
          <w:sz w:val="32"/>
          <w:szCs w:val="32"/>
        </w:rPr>
      </w:pPr>
      <w:r>
        <w:rPr>
          <w:rFonts w:cs="Arial"/>
          <w:sz w:val="32"/>
          <w:szCs w:val="32"/>
        </w:rPr>
        <w:t>1</w:t>
      </w:r>
      <w:r>
        <w:rPr>
          <w:rFonts w:eastAsia="SimSun" w:cs="Arial"/>
          <w:sz w:val="32"/>
          <w:szCs w:val="32"/>
          <w:lang w:eastAsia="zh-CN"/>
        </w:rPr>
        <w:tab/>
      </w:r>
      <w:r>
        <w:rPr>
          <w:rFonts w:cs="Arial"/>
          <w:sz w:val="32"/>
          <w:szCs w:val="32"/>
        </w:rPr>
        <w:t>Introduction</w:t>
      </w:r>
      <w:r>
        <w:rPr>
          <w:rFonts w:cs="Arial"/>
          <w:sz w:val="32"/>
          <w:szCs w:val="32"/>
        </w:rPr>
        <w:tab/>
      </w:r>
    </w:p>
    <w:p w14:paraId="3E13DBB7" w14:textId="77777777" w:rsidR="00F94178" w:rsidRDefault="00F94178" w:rsidP="00F94178">
      <w:pPr>
        <w:jc w:val="both"/>
        <w:rPr>
          <w:rFonts w:ascii="Times New Roman" w:eastAsia="SimSun" w:hAnsi="Times New Roman"/>
          <w:lang w:eastAsia="zh-CN"/>
        </w:rPr>
      </w:pPr>
      <w:r>
        <w:rPr>
          <w:rFonts w:ascii="Times New Roman" w:eastAsia="SimSun" w:hAnsi="Times New Roman"/>
          <w:lang w:eastAsia="zh-CN"/>
        </w:rPr>
        <w:t>This document provides a summary of offline discussion for the following CB</w:t>
      </w:r>
      <w:r>
        <w:rPr>
          <w:rFonts w:ascii="Times New Roman" w:eastAsia="SimSun" w:hAnsi="Times New Roman" w:hint="eastAsia"/>
          <w:lang w:eastAsia="zh-CN"/>
        </w:rPr>
        <w:t>：</w:t>
      </w:r>
    </w:p>
    <w:p w14:paraId="40F4B005" w14:textId="77777777" w:rsidR="003D6378" w:rsidRPr="00740F4D" w:rsidRDefault="003D6378" w:rsidP="003D6378">
      <w:pPr>
        <w:widowControl w:val="0"/>
        <w:spacing w:after="0"/>
        <w:ind w:left="144" w:hanging="144"/>
        <w:rPr>
          <w:rFonts w:ascii="Calibri" w:hAnsi="Calibri" w:cs="Calibri"/>
          <w:b/>
          <w:color w:val="7030A0"/>
          <w:sz w:val="18"/>
          <w:szCs w:val="24"/>
        </w:rPr>
      </w:pPr>
      <w:r w:rsidRPr="00740F4D">
        <w:rPr>
          <w:rFonts w:ascii="Calibri" w:hAnsi="Calibri" w:cs="Calibri"/>
          <w:b/>
          <w:color w:val="7030A0"/>
          <w:sz w:val="18"/>
          <w:szCs w:val="24"/>
        </w:rPr>
        <w:t>CB: # 25_</w:t>
      </w:r>
      <w:r>
        <w:rPr>
          <w:rFonts w:ascii="Calibri" w:hAnsi="Calibri" w:cs="Calibri"/>
          <w:b/>
          <w:color w:val="7030A0"/>
          <w:sz w:val="18"/>
          <w:szCs w:val="24"/>
        </w:rPr>
        <w:t>Pos_common_TRPs</w:t>
      </w:r>
    </w:p>
    <w:p w14:paraId="06117581" w14:textId="77777777" w:rsidR="003D6378" w:rsidRDefault="003D6378" w:rsidP="003D6378">
      <w:pPr>
        <w:widowControl w:val="0"/>
        <w:spacing w:after="0"/>
        <w:ind w:left="144" w:hanging="144"/>
        <w:rPr>
          <w:rFonts w:ascii="Calibri" w:hAnsi="Calibri" w:cs="Calibri"/>
          <w:b/>
          <w:color w:val="7030A0"/>
          <w:sz w:val="18"/>
          <w:szCs w:val="24"/>
        </w:rPr>
      </w:pPr>
      <w:r w:rsidRPr="00740F4D">
        <w:rPr>
          <w:rFonts w:ascii="Calibri" w:hAnsi="Calibri" w:cs="Calibri"/>
          <w:b/>
          <w:color w:val="7030A0"/>
          <w:sz w:val="18"/>
          <w:szCs w:val="24"/>
        </w:rPr>
        <w:t xml:space="preserve">- </w:t>
      </w:r>
      <w:r>
        <w:rPr>
          <w:rFonts w:ascii="Calibri" w:hAnsi="Calibri" w:cs="Calibri"/>
          <w:b/>
          <w:color w:val="7030A0"/>
          <w:sz w:val="18"/>
          <w:szCs w:val="24"/>
        </w:rPr>
        <w:t>note LS; take into account</w:t>
      </w:r>
    </w:p>
    <w:p w14:paraId="66D5867D" w14:textId="77777777" w:rsidR="003D6378" w:rsidRDefault="003D6378" w:rsidP="003D6378">
      <w:pPr>
        <w:widowControl w:val="0"/>
        <w:spacing w:after="0"/>
        <w:rPr>
          <w:rFonts w:ascii="Calibri" w:hAnsi="Calibri" w:cs="Calibri"/>
          <w:b/>
          <w:color w:val="7030A0"/>
          <w:sz w:val="18"/>
          <w:szCs w:val="24"/>
        </w:rPr>
      </w:pPr>
      <w:proofErr w:type="spellStart"/>
      <w:r>
        <w:rPr>
          <w:rFonts w:ascii="Calibri" w:hAnsi="Calibri" w:cs="Calibri"/>
          <w:b/>
          <w:color w:val="7030A0"/>
          <w:sz w:val="18"/>
          <w:szCs w:val="24"/>
        </w:rPr>
        <w:t>Nok</w:t>
      </w:r>
      <w:proofErr w:type="spellEnd"/>
      <w:r>
        <w:rPr>
          <w:rFonts w:ascii="Calibri" w:hAnsi="Calibri" w:cs="Calibri"/>
          <w:b/>
          <w:color w:val="7030A0"/>
          <w:sz w:val="18"/>
          <w:szCs w:val="24"/>
        </w:rPr>
        <w:t>:</w:t>
      </w:r>
    </w:p>
    <w:p w14:paraId="28956532" w14:textId="77777777" w:rsidR="003D6378" w:rsidRPr="004D3495"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xml:space="preserve">- </w:t>
      </w:r>
      <w:r w:rsidRPr="004D3495">
        <w:rPr>
          <w:rFonts w:ascii="Calibri" w:hAnsi="Calibri" w:cs="Calibri"/>
          <w:b/>
          <w:color w:val="7030A0"/>
          <w:sz w:val="18"/>
          <w:szCs w:val="24"/>
        </w:rPr>
        <w:t>TRP selection is performed at the LMF, and TRP ID(s) are mandatory in the MEASUREMENT REQUEST, MEASUREMENT RESPONSE (for “OnDemand”), and MEASUREMENT REPORT messages.</w:t>
      </w:r>
    </w:p>
    <w:p w14:paraId="0657E557" w14:textId="77777777" w:rsidR="003D6378" w:rsidRPr="004D3495"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xml:space="preserve">- </w:t>
      </w:r>
      <w:r w:rsidRPr="004D3495">
        <w:rPr>
          <w:rFonts w:ascii="Calibri" w:hAnsi="Calibri" w:cs="Calibri"/>
          <w:b/>
          <w:color w:val="7030A0"/>
          <w:sz w:val="18"/>
          <w:szCs w:val="24"/>
        </w:rPr>
        <w:t xml:space="preserve">The measurement-related procedures use non-UE associated </w:t>
      </w:r>
      <w:proofErr w:type="spellStart"/>
      <w:r w:rsidRPr="004D3495">
        <w:rPr>
          <w:rFonts w:ascii="Calibri" w:hAnsi="Calibri" w:cs="Calibri"/>
          <w:b/>
          <w:color w:val="7030A0"/>
          <w:sz w:val="18"/>
          <w:szCs w:val="24"/>
        </w:rPr>
        <w:t>signaling</w:t>
      </w:r>
      <w:proofErr w:type="spellEnd"/>
      <w:r w:rsidRPr="004D3495">
        <w:rPr>
          <w:rFonts w:ascii="Calibri" w:hAnsi="Calibri" w:cs="Calibri"/>
          <w:b/>
          <w:color w:val="7030A0"/>
          <w:sz w:val="18"/>
          <w:szCs w:val="24"/>
        </w:rPr>
        <w:t xml:space="preserve"> over the NG interface.</w:t>
      </w:r>
    </w:p>
    <w:p w14:paraId="7505FA97" w14:textId="77777777" w:rsidR="003D6378" w:rsidRPr="004D3495"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xml:space="preserve">- </w:t>
      </w:r>
      <w:r w:rsidRPr="004D3495">
        <w:rPr>
          <w:rFonts w:ascii="Calibri" w:hAnsi="Calibri" w:cs="Calibri"/>
          <w:b/>
          <w:color w:val="7030A0"/>
          <w:sz w:val="18"/>
          <w:szCs w:val="24"/>
        </w:rPr>
        <w:t>The LMF UE Measurement ID should be renamed LMF Measurement ID, and the maximum range should be 65535 (or more). The RAN UE Measurement ID is not needed.</w:t>
      </w:r>
    </w:p>
    <w:p w14:paraId="016B77B5" w14:textId="77777777" w:rsidR="003D6378" w:rsidRPr="004D3495"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xml:space="preserve">- </w:t>
      </w:r>
      <w:r w:rsidRPr="004D3495">
        <w:rPr>
          <w:rFonts w:ascii="Calibri" w:hAnsi="Calibri" w:cs="Calibri"/>
          <w:b/>
          <w:color w:val="7030A0"/>
          <w:sz w:val="18"/>
          <w:szCs w:val="24"/>
        </w:rPr>
        <w:t>Introduce a TRP Measurement Response Failure List IE in the MEASUREMENT RESPONSE message, to indicate the TRPs (if any) for which none of the requested measurements have been successful.</w:t>
      </w:r>
    </w:p>
    <w:p w14:paraId="12DC102E" w14:textId="77777777" w:rsidR="003D6378"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xml:space="preserve">- </w:t>
      </w:r>
      <w:r w:rsidRPr="004D3495">
        <w:rPr>
          <w:rFonts w:ascii="Calibri" w:hAnsi="Calibri" w:cs="Calibri"/>
          <w:b/>
          <w:color w:val="7030A0"/>
          <w:sz w:val="18"/>
          <w:szCs w:val="24"/>
        </w:rPr>
        <w:t>Introduce a TRP Measurement Report Failure List IE in the MEASUREMENT REPORT message, to indicate the TRPs (if any) for which none of the requested measurements have been successful and whose failure has not already been indicated in a previous MEASUREMENT REPORT message.</w:t>
      </w:r>
    </w:p>
    <w:p w14:paraId="1F657BBF" w14:textId="77777777" w:rsidR="003D6378"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xml:space="preserve">- update list of procedures transported by </w:t>
      </w:r>
      <w:proofErr w:type="spellStart"/>
      <w:r>
        <w:rPr>
          <w:rFonts w:ascii="Calibri" w:hAnsi="Calibri" w:cs="Calibri"/>
          <w:b/>
          <w:color w:val="7030A0"/>
          <w:sz w:val="18"/>
          <w:szCs w:val="24"/>
        </w:rPr>
        <w:t>NRPPa</w:t>
      </w:r>
      <w:proofErr w:type="spellEnd"/>
      <w:r>
        <w:rPr>
          <w:rFonts w:ascii="Calibri" w:hAnsi="Calibri" w:cs="Calibri"/>
          <w:b/>
          <w:color w:val="7030A0"/>
          <w:sz w:val="18"/>
          <w:szCs w:val="24"/>
        </w:rPr>
        <w:t xml:space="preserve"> transport in NGAP</w:t>
      </w:r>
    </w:p>
    <w:p w14:paraId="134914DC" w14:textId="77777777" w:rsidR="003D6378"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HW:</w:t>
      </w:r>
    </w:p>
    <w:p w14:paraId="75B1FC2C" w14:textId="77777777" w:rsidR="003D6378" w:rsidRPr="004D3495"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w:t>
      </w:r>
      <w:r w:rsidRPr="004D3495">
        <w:rPr>
          <w:rFonts w:ascii="Calibri" w:hAnsi="Calibri" w:cs="Calibri"/>
          <w:b/>
          <w:color w:val="7030A0"/>
          <w:sz w:val="18"/>
          <w:szCs w:val="24"/>
        </w:rPr>
        <w:t xml:space="preserve"> Include the “Measurement Number” IE in MEASURMENT REQUEST message as conditional on periodic reporting.</w:t>
      </w:r>
    </w:p>
    <w:p w14:paraId="482407AD" w14:textId="77777777" w:rsidR="003D6378" w:rsidRPr="004D3495"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w:t>
      </w:r>
      <w:r w:rsidRPr="004D3495">
        <w:rPr>
          <w:rFonts w:ascii="Calibri" w:hAnsi="Calibri" w:cs="Calibri"/>
          <w:b/>
          <w:color w:val="7030A0"/>
          <w:sz w:val="18"/>
          <w:szCs w:val="24"/>
        </w:rPr>
        <w:t xml:space="preserve"> Include the “SFN Initialization Time” IE in the MEASUREMENT REQUEST message.</w:t>
      </w:r>
    </w:p>
    <w:p w14:paraId="2947586F" w14:textId="77777777" w:rsidR="003D6378" w:rsidRPr="004D3495"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w:t>
      </w:r>
      <w:r w:rsidRPr="004D3495">
        <w:rPr>
          <w:rFonts w:ascii="Calibri" w:hAnsi="Calibri" w:cs="Calibri"/>
          <w:b/>
          <w:color w:val="7030A0"/>
          <w:sz w:val="18"/>
          <w:szCs w:val="24"/>
        </w:rPr>
        <w:t xml:space="preserve"> Include “Cell ID” in the “TRP Measurement Request List” IE.</w:t>
      </w:r>
    </w:p>
    <w:p w14:paraId="311852F9" w14:textId="77777777" w:rsidR="003D6378" w:rsidRPr="004D3495"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xml:space="preserve">- </w:t>
      </w:r>
      <w:r w:rsidRPr="004D3495">
        <w:rPr>
          <w:rFonts w:ascii="Calibri" w:hAnsi="Calibri" w:cs="Calibri"/>
          <w:b/>
          <w:color w:val="7030A0"/>
          <w:sz w:val="18"/>
          <w:szCs w:val="24"/>
        </w:rPr>
        <w:t>Include “Rx Beam Info Request” in the “MEASUREMENT REQUEST MESSAGE” to request gNB to report Rx beam information associated with each UL measurement.</w:t>
      </w:r>
    </w:p>
    <w:p w14:paraId="0D33DA39" w14:textId="77777777" w:rsidR="003D6378" w:rsidRPr="004D3495"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xml:space="preserve">- </w:t>
      </w:r>
      <w:r w:rsidRPr="004D3495">
        <w:rPr>
          <w:rFonts w:ascii="Calibri" w:hAnsi="Calibri" w:cs="Calibri"/>
          <w:b/>
          <w:color w:val="7030A0"/>
          <w:sz w:val="18"/>
          <w:szCs w:val="24"/>
        </w:rPr>
        <w:t>Introduced a new IE of “Rx Beam Information” to be associated with each measurement in the “MEASUREMENT RESPONSE” and “MEASUREMENT REPORT” messages.</w:t>
      </w:r>
    </w:p>
    <w:p w14:paraId="1947864A" w14:textId="77777777" w:rsidR="003D6378" w:rsidRPr="004D3495"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w:t>
      </w:r>
      <w:r w:rsidRPr="004D3495">
        <w:rPr>
          <w:rFonts w:ascii="Calibri" w:hAnsi="Calibri" w:cs="Calibri"/>
          <w:b/>
          <w:color w:val="7030A0"/>
          <w:sz w:val="18"/>
          <w:szCs w:val="24"/>
        </w:rPr>
        <w:t xml:space="preserve"> Measurement procedure is non-UE associated and E-CID procedure should be separated from Measurement procedure.</w:t>
      </w:r>
    </w:p>
    <w:p w14:paraId="67F78698" w14:textId="77777777" w:rsidR="003D6378" w:rsidRPr="004D3495"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w:t>
      </w:r>
      <w:r w:rsidRPr="004D3495">
        <w:rPr>
          <w:rFonts w:ascii="Calibri" w:hAnsi="Calibri" w:cs="Calibri"/>
          <w:b/>
          <w:color w:val="7030A0"/>
          <w:sz w:val="18"/>
          <w:szCs w:val="24"/>
        </w:rPr>
        <w:t xml:space="preserve"> Include the TRP ID list in both MEASUREMENT REQUEST and RESPONSE message as mandatory. </w:t>
      </w:r>
    </w:p>
    <w:p w14:paraId="1DF35A86" w14:textId="77777777" w:rsidR="003D6378" w:rsidRPr="004D3495"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w:t>
      </w:r>
      <w:r w:rsidRPr="004D3495">
        <w:rPr>
          <w:rFonts w:ascii="Calibri" w:hAnsi="Calibri" w:cs="Calibri"/>
          <w:b/>
          <w:color w:val="7030A0"/>
          <w:sz w:val="18"/>
          <w:szCs w:val="24"/>
        </w:rPr>
        <w:t xml:space="preserve"> Do not include PRS beam information in the POSITIONING INFORMATION RESPONSE message. Let RAN2 to decide whether to include SRS status.</w:t>
      </w:r>
    </w:p>
    <w:p w14:paraId="1BE49056" w14:textId="77777777" w:rsidR="003D6378"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QC:</w:t>
      </w:r>
    </w:p>
    <w:p w14:paraId="2A81FBED" w14:textId="77777777" w:rsidR="003D6378"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xml:space="preserve">- </w:t>
      </w:r>
      <w:r w:rsidRPr="004D3495">
        <w:rPr>
          <w:rFonts w:ascii="Calibri" w:hAnsi="Calibri" w:cs="Calibri"/>
          <w:b/>
          <w:color w:val="7030A0"/>
          <w:sz w:val="18"/>
          <w:szCs w:val="24"/>
        </w:rPr>
        <w:t>The receiver action should have a e.g. shall/should associated with it rather than a stage 2 type phrasing: we suggest “should” as it is possible that the information is not available or not applicable to the TRP. The case of including no TRP list is also incorrectly phrased (it is the list that is not included). Likewise, the unsuccessful operation should mention “for any TRPs”, i.e. failure happens if nothing can be provided at all</w:t>
      </w:r>
      <w:r>
        <w:rPr>
          <w:rFonts w:ascii="Calibri" w:hAnsi="Calibri" w:cs="Calibri"/>
          <w:b/>
          <w:color w:val="7030A0"/>
          <w:sz w:val="18"/>
          <w:szCs w:val="24"/>
        </w:rPr>
        <w:t>; i</w:t>
      </w:r>
      <w:r w:rsidRPr="004D3495">
        <w:rPr>
          <w:rFonts w:ascii="Calibri" w:hAnsi="Calibri" w:cs="Calibri"/>
          <w:b/>
          <w:color w:val="7030A0"/>
          <w:sz w:val="18"/>
          <w:szCs w:val="24"/>
        </w:rPr>
        <w:t>n the message definition, it should be “TRP Information Type List”</w:t>
      </w:r>
    </w:p>
    <w:p w14:paraId="57AA6DEA" w14:textId="77777777" w:rsidR="003D6378" w:rsidRPr="004D3495"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xml:space="preserve">- </w:t>
      </w:r>
      <w:r w:rsidRPr="004D3495">
        <w:rPr>
          <w:rFonts w:ascii="Calibri" w:hAnsi="Calibri" w:cs="Calibri"/>
          <w:b/>
          <w:color w:val="7030A0"/>
          <w:sz w:val="18"/>
          <w:szCs w:val="24"/>
        </w:rPr>
        <w:t>Change MEASUREMENT REQUEST to support a single TRP per measurement and align other messages accordingly.</w:t>
      </w:r>
    </w:p>
    <w:p w14:paraId="40479A67" w14:textId="77777777" w:rsidR="003D6378"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w:t>
      </w:r>
      <w:r w:rsidRPr="004D3495">
        <w:rPr>
          <w:rFonts w:ascii="Calibri" w:hAnsi="Calibri" w:cs="Calibri"/>
          <w:b/>
          <w:color w:val="7030A0"/>
          <w:sz w:val="18"/>
          <w:szCs w:val="24"/>
        </w:rPr>
        <w:t xml:space="preserve"> Re-introduce TRP ID in the MEASUREMENT ABORT message.</w:t>
      </w:r>
    </w:p>
    <w:p w14:paraId="15FB2694" w14:textId="77777777" w:rsidR="003D6378" w:rsidRPr="004D3495"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xml:space="preserve">- </w:t>
      </w:r>
      <w:r w:rsidRPr="004D3495">
        <w:rPr>
          <w:rFonts w:ascii="Calibri" w:hAnsi="Calibri" w:cs="Calibri"/>
          <w:b/>
          <w:color w:val="7030A0"/>
          <w:sz w:val="18"/>
          <w:szCs w:val="24"/>
        </w:rPr>
        <w:t>Measurement procedure is assumed to be non-UE associated in general, and Measurements IDs are changed accordingly.</w:t>
      </w:r>
    </w:p>
    <w:p w14:paraId="5F03C857" w14:textId="77777777" w:rsidR="003D6378"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xml:space="preserve">- </w:t>
      </w:r>
      <w:r w:rsidRPr="004D3495">
        <w:rPr>
          <w:rFonts w:ascii="Calibri" w:hAnsi="Calibri" w:cs="Calibri"/>
          <w:b/>
          <w:color w:val="7030A0"/>
          <w:sz w:val="18"/>
          <w:szCs w:val="24"/>
        </w:rPr>
        <w:t>Remove RAN Measurement ID in the failure message.</w:t>
      </w:r>
    </w:p>
    <w:p w14:paraId="2F29A3DF" w14:textId="77777777" w:rsidR="003D6378"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E///,NTT:</w:t>
      </w:r>
    </w:p>
    <w:p w14:paraId="6B807BEC" w14:textId="77777777" w:rsidR="003D6378" w:rsidRPr="006177BD"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w:t>
      </w:r>
      <w:r w:rsidRPr="006177BD">
        <w:rPr>
          <w:rFonts w:ascii="Calibri" w:hAnsi="Calibri" w:cs="Calibri"/>
          <w:b/>
          <w:color w:val="7030A0"/>
          <w:sz w:val="18"/>
          <w:szCs w:val="24"/>
        </w:rPr>
        <w:t xml:space="preserve"> TRP ID presence in the MEASUREMENT REQUEST</w:t>
      </w:r>
      <w:r>
        <w:rPr>
          <w:rFonts w:ascii="Calibri" w:hAnsi="Calibri" w:cs="Calibri"/>
          <w:b/>
          <w:color w:val="7030A0"/>
          <w:sz w:val="18"/>
          <w:szCs w:val="24"/>
        </w:rPr>
        <w:t>/RESPONSE/REPORT/UPDATE</w:t>
      </w:r>
      <w:r w:rsidRPr="006177BD">
        <w:rPr>
          <w:rFonts w:ascii="Calibri" w:hAnsi="Calibri" w:cs="Calibri"/>
          <w:b/>
          <w:color w:val="7030A0"/>
          <w:sz w:val="18"/>
          <w:szCs w:val="24"/>
        </w:rPr>
        <w:t xml:space="preserve"> message</w:t>
      </w:r>
      <w:r>
        <w:rPr>
          <w:rFonts w:ascii="Calibri" w:hAnsi="Calibri" w:cs="Calibri"/>
          <w:b/>
          <w:color w:val="7030A0"/>
          <w:sz w:val="18"/>
          <w:szCs w:val="24"/>
        </w:rPr>
        <w:t>s</w:t>
      </w:r>
      <w:r w:rsidRPr="006177BD">
        <w:rPr>
          <w:rFonts w:ascii="Calibri" w:hAnsi="Calibri" w:cs="Calibri"/>
          <w:b/>
          <w:color w:val="7030A0"/>
          <w:sz w:val="18"/>
          <w:szCs w:val="24"/>
        </w:rPr>
        <w:t xml:space="preserve"> is optional</w:t>
      </w:r>
    </w:p>
    <w:p w14:paraId="3B1F0BBD" w14:textId="77777777" w:rsidR="003D6378" w:rsidRPr="006177BD"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w:t>
      </w:r>
      <w:r w:rsidRPr="006177BD">
        <w:rPr>
          <w:rFonts w:ascii="Calibri" w:hAnsi="Calibri" w:cs="Calibri"/>
          <w:b/>
          <w:color w:val="7030A0"/>
          <w:sz w:val="18"/>
          <w:szCs w:val="24"/>
        </w:rPr>
        <w:t xml:space="preserve"> remove the TRP ID IE from the MEASUREMENT FAILURE INDICATION message</w:t>
      </w:r>
    </w:p>
    <w:p w14:paraId="31122701" w14:textId="77777777" w:rsidR="003D6378" w:rsidRPr="006177BD"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w:t>
      </w:r>
      <w:r w:rsidRPr="006177BD">
        <w:rPr>
          <w:rFonts w:ascii="Calibri" w:hAnsi="Calibri" w:cs="Calibri"/>
          <w:b/>
          <w:color w:val="7030A0"/>
          <w:sz w:val="18"/>
          <w:szCs w:val="24"/>
        </w:rPr>
        <w:t xml:space="preserve"> </w:t>
      </w:r>
      <w:proofErr w:type="spellStart"/>
      <w:r w:rsidRPr="006177BD">
        <w:rPr>
          <w:rFonts w:ascii="Calibri" w:hAnsi="Calibri" w:cs="Calibri"/>
          <w:b/>
          <w:color w:val="7030A0"/>
          <w:sz w:val="18"/>
          <w:szCs w:val="24"/>
        </w:rPr>
        <w:t>NRPPa</w:t>
      </w:r>
      <w:proofErr w:type="spellEnd"/>
      <w:r w:rsidRPr="006177BD">
        <w:rPr>
          <w:rFonts w:ascii="Calibri" w:hAnsi="Calibri" w:cs="Calibri"/>
          <w:b/>
          <w:color w:val="7030A0"/>
          <w:sz w:val="18"/>
          <w:szCs w:val="24"/>
        </w:rPr>
        <w:t xml:space="preserve"> measurement procedures are non-UE associated</w:t>
      </w:r>
    </w:p>
    <w:p w14:paraId="206F26EF" w14:textId="77777777" w:rsidR="003D6378" w:rsidRPr="006177BD"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xml:space="preserve">- </w:t>
      </w:r>
      <w:r w:rsidRPr="006177BD">
        <w:rPr>
          <w:rFonts w:ascii="Calibri" w:hAnsi="Calibri" w:cs="Calibri"/>
          <w:b/>
          <w:color w:val="7030A0"/>
          <w:sz w:val="18"/>
          <w:szCs w:val="24"/>
        </w:rPr>
        <w:t xml:space="preserve">Introduce NR-E-CID support in the existing </w:t>
      </w:r>
      <w:proofErr w:type="spellStart"/>
      <w:r w:rsidRPr="006177BD">
        <w:rPr>
          <w:rFonts w:ascii="Calibri" w:hAnsi="Calibri" w:cs="Calibri"/>
          <w:b/>
          <w:color w:val="7030A0"/>
          <w:sz w:val="18"/>
          <w:szCs w:val="24"/>
        </w:rPr>
        <w:t>NRPPa</w:t>
      </w:r>
      <w:proofErr w:type="spellEnd"/>
      <w:r w:rsidRPr="006177BD">
        <w:rPr>
          <w:rFonts w:ascii="Calibri" w:hAnsi="Calibri" w:cs="Calibri"/>
          <w:b/>
          <w:color w:val="7030A0"/>
          <w:sz w:val="18"/>
          <w:szCs w:val="24"/>
        </w:rPr>
        <w:t xml:space="preserve"> E-CID Measurement Initiation procedure</w:t>
      </w:r>
    </w:p>
    <w:p w14:paraId="633562EF" w14:textId="77777777" w:rsidR="003D6378" w:rsidRPr="006177BD"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w:t>
      </w:r>
      <w:r w:rsidRPr="006177BD">
        <w:rPr>
          <w:rFonts w:ascii="Calibri" w:hAnsi="Calibri" w:cs="Calibri"/>
          <w:b/>
          <w:color w:val="7030A0"/>
          <w:sz w:val="18"/>
          <w:szCs w:val="24"/>
        </w:rPr>
        <w:t xml:space="preserve"> RAN UE measurement ID is not needed in the Failure message</w:t>
      </w:r>
    </w:p>
    <w:p w14:paraId="122148F0" w14:textId="77777777" w:rsidR="003D6378"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w:t>
      </w:r>
      <w:r w:rsidRPr="006177BD">
        <w:rPr>
          <w:rFonts w:ascii="Calibri" w:hAnsi="Calibri" w:cs="Calibri"/>
          <w:b/>
          <w:color w:val="7030A0"/>
          <w:sz w:val="18"/>
          <w:szCs w:val="24"/>
        </w:rPr>
        <w:t xml:space="preserve"> remove FFS on max value to 65535</w:t>
      </w:r>
    </w:p>
    <w:p w14:paraId="21F7D80F" w14:textId="77777777" w:rsidR="003D6378"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lastRenderedPageBreak/>
        <w:t>Chair: propose to first agree on the following:</w:t>
      </w:r>
    </w:p>
    <w:p w14:paraId="3C288C1E" w14:textId="77777777" w:rsidR="003D6378"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TRPs are not logical nodes</w:t>
      </w:r>
    </w:p>
    <w:p w14:paraId="7A943E7A" w14:textId="77777777" w:rsidR="003D6378" w:rsidRDefault="003D6378" w:rsidP="003D6378">
      <w:pPr>
        <w:widowControl w:val="0"/>
        <w:spacing w:after="0"/>
        <w:rPr>
          <w:rFonts w:ascii="Calibri" w:hAnsi="Calibri" w:cs="Calibri"/>
          <w:b/>
          <w:color w:val="7030A0"/>
          <w:sz w:val="18"/>
          <w:szCs w:val="24"/>
        </w:rPr>
      </w:pPr>
      <w:r>
        <w:rPr>
          <w:rFonts w:ascii="Calibri" w:hAnsi="Calibri" w:cs="Calibri"/>
          <w:b/>
          <w:color w:val="7030A0"/>
          <w:sz w:val="18"/>
          <w:szCs w:val="24"/>
        </w:rPr>
        <w:t xml:space="preserve">- Whether TRP support in the NG-RAN node is “mandatory” or not? If NG-RAN node is always expected to support TRPs but always allowed to take the final decision on TRP choice (possible compromise?), </w:t>
      </w:r>
      <w:proofErr w:type="spellStart"/>
      <w:r>
        <w:rPr>
          <w:rFonts w:ascii="Calibri" w:hAnsi="Calibri" w:cs="Calibri"/>
          <w:b/>
          <w:color w:val="7030A0"/>
          <w:sz w:val="18"/>
          <w:szCs w:val="24"/>
        </w:rPr>
        <w:t>signaling</w:t>
      </w:r>
      <w:proofErr w:type="spellEnd"/>
      <w:r>
        <w:rPr>
          <w:rFonts w:ascii="Calibri" w:hAnsi="Calibri" w:cs="Calibri"/>
          <w:b/>
          <w:color w:val="7030A0"/>
          <w:sz w:val="18"/>
          <w:szCs w:val="24"/>
        </w:rPr>
        <w:t xml:space="preserve"> design will be straightforward to derive</w:t>
      </w:r>
    </w:p>
    <w:p w14:paraId="242DB786" w14:textId="77777777" w:rsidR="003D6378" w:rsidRDefault="003D6378" w:rsidP="003D6378">
      <w:pPr>
        <w:widowControl w:val="0"/>
        <w:spacing w:after="0"/>
        <w:ind w:left="144" w:hanging="144"/>
        <w:rPr>
          <w:rFonts w:ascii="Calibri" w:hAnsi="Calibri" w:cs="Calibri"/>
          <w:color w:val="000000"/>
          <w:sz w:val="18"/>
          <w:szCs w:val="24"/>
        </w:rPr>
      </w:pPr>
      <w:r>
        <w:rPr>
          <w:rFonts w:ascii="Calibri" w:hAnsi="Calibri" w:cs="Calibri"/>
          <w:color w:val="000000"/>
          <w:sz w:val="18"/>
          <w:szCs w:val="24"/>
        </w:rPr>
        <w:t>(E/// - moderator)</w:t>
      </w:r>
    </w:p>
    <w:p w14:paraId="5EDF5B45" w14:textId="77777777" w:rsidR="00F94178" w:rsidRPr="00F94178" w:rsidRDefault="00F94178" w:rsidP="00F94178">
      <w:pPr>
        <w:pStyle w:val="Heading1"/>
        <w:keepLines w:val="0"/>
        <w:tabs>
          <w:tab w:val="left" w:pos="432"/>
        </w:tabs>
        <w:overflowPunct/>
        <w:autoSpaceDE/>
        <w:adjustRightInd/>
        <w:spacing w:before="360"/>
        <w:ind w:left="431" w:hanging="431"/>
      </w:pPr>
      <w:r w:rsidRPr="00F94178">
        <w:t>2. For the Chairman’s Notes</w:t>
      </w:r>
    </w:p>
    <w:p w14:paraId="405F75B6" w14:textId="2B535312" w:rsidR="001D555B" w:rsidRPr="002008AC" w:rsidRDefault="001D555B" w:rsidP="001D555B">
      <w:pPr>
        <w:numPr>
          <w:ilvl w:val="0"/>
          <w:numId w:val="1"/>
        </w:numPr>
        <w:overflowPunct/>
        <w:autoSpaceDE/>
        <w:adjustRightInd/>
        <w:rPr>
          <w:rFonts w:ascii="Times New Roman" w:eastAsia="SimSun" w:hAnsi="Times New Roman"/>
          <w:sz w:val="24"/>
          <w:szCs w:val="28"/>
          <w:lang w:eastAsia="zh-CN"/>
        </w:rPr>
      </w:pPr>
      <w:bookmarkStart w:id="2" w:name="OLE_LINK8"/>
      <w:bookmarkStart w:id="3" w:name="OLE_LINK7"/>
      <w:r w:rsidRPr="002008AC">
        <w:rPr>
          <w:rFonts w:ascii="Times New Roman" w:eastAsia="SimSun" w:hAnsi="Times New Roman"/>
          <w:sz w:val="24"/>
          <w:szCs w:val="28"/>
          <w:lang w:eastAsia="zh-CN"/>
        </w:rPr>
        <w:t>Propose to agree</w:t>
      </w:r>
      <w:r w:rsidR="002008AC">
        <w:rPr>
          <w:rFonts w:ascii="Times New Roman" w:eastAsia="SimSun" w:hAnsi="Times New Roman"/>
          <w:sz w:val="24"/>
          <w:szCs w:val="28"/>
          <w:lang w:eastAsia="zh-CN"/>
        </w:rPr>
        <w:t xml:space="preserve"> on and capture</w:t>
      </w:r>
      <w:r w:rsidRPr="002008AC">
        <w:rPr>
          <w:rFonts w:ascii="Times New Roman" w:eastAsia="SimSun" w:hAnsi="Times New Roman"/>
          <w:sz w:val="24"/>
          <w:szCs w:val="28"/>
          <w:lang w:eastAsia="zh-CN"/>
        </w:rPr>
        <w:t xml:space="preserve"> the following: </w:t>
      </w:r>
      <w:r w:rsidR="002008AC">
        <w:rPr>
          <w:rFonts w:ascii="Times New Roman" w:eastAsia="SimSun" w:hAnsi="Times New Roman"/>
          <w:sz w:val="24"/>
          <w:szCs w:val="28"/>
          <w:lang w:eastAsia="zh-CN"/>
        </w:rPr>
        <w:t>(draft)</w:t>
      </w:r>
    </w:p>
    <w:p w14:paraId="09F2E9CC" w14:textId="0E95397D" w:rsidR="004E5A64" w:rsidRDefault="004E5A64" w:rsidP="004E5A64">
      <w:pPr>
        <w:pStyle w:val="ListParagraph"/>
        <w:numPr>
          <w:ilvl w:val="0"/>
          <w:numId w:val="18"/>
        </w:numPr>
        <w:spacing w:beforeLines="100" w:before="240" w:after="240"/>
        <w:ind w:firstLineChars="0"/>
        <w:rPr>
          <w:rFonts w:ascii="Times New Roman" w:eastAsiaTheme="minorEastAsia" w:hAnsi="Times New Roman"/>
          <w:b/>
          <w:color w:val="00B050"/>
          <w:lang w:eastAsia="ko-KR"/>
        </w:rPr>
      </w:pPr>
      <w:r w:rsidRPr="00A27B7A">
        <w:rPr>
          <w:rFonts w:ascii="Times New Roman" w:eastAsiaTheme="minorEastAsia" w:hAnsi="Times New Roman"/>
          <w:b/>
          <w:color w:val="00B050"/>
          <w:lang w:eastAsia="ko-KR"/>
        </w:rPr>
        <w:t>R3-203432 is agreed</w:t>
      </w:r>
    </w:p>
    <w:p w14:paraId="0DCB36C5" w14:textId="3B6377DC" w:rsidR="00993EA4" w:rsidRPr="00A27B7A" w:rsidRDefault="005C0CF5" w:rsidP="00993EA4">
      <w:pPr>
        <w:pStyle w:val="ListParagraph"/>
        <w:numPr>
          <w:ilvl w:val="0"/>
          <w:numId w:val="18"/>
        </w:numPr>
        <w:spacing w:beforeLines="100" w:before="240" w:after="240"/>
        <w:ind w:firstLineChars="0"/>
        <w:rPr>
          <w:rFonts w:ascii="Times New Roman" w:eastAsiaTheme="minorEastAsia" w:hAnsi="Times New Roman"/>
          <w:b/>
          <w:color w:val="00B050"/>
          <w:lang w:eastAsia="ko-KR"/>
        </w:rPr>
      </w:pPr>
      <w:r>
        <w:rPr>
          <w:rFonts w:ascii="Times New Roman" w:eastAsiaTheme="minorEastAsia" w:hAnsi="Times New Roman"/>
          <w:b/>
          <w:color w:val="00B050"/>
          <w:lang w:eastAsia="ko-KR"/>
        </w:rPr>
        <w:t>R3-204317 is agreed</w:t>
      </w:r>
    </w:p>
    <w:p w14:paraId="46FFE6B0" w14:textId="16DB3F5E" w:rsidR="004E5A64" w:rsidRPr="00A27B7A" w:rsidRDefault="004E5A64" w:rsidP="00A27B7A">
      <w:pPr>
        <w:pStyle w:val="ListParagraph"/>
        <w:numPr>
          <w:ilvl w:val="0"/>
          <w:numId w:val="18"/>
        </w:numPr>
        <w:spacing w:beforeLines="100" w:before="240" w:after="240"/>
        <w:ind w:firstLineChars="0"/>
        <w:rPr>
          <w:rFonts w:ascii="Times New Roman" w:eastAsiaTheme="minorEastAsia" w:hAnsi="Times New Roman"/>
          <w:b/>
          <w:color w:val="00B050"/>
          <w:lang w:eastAsia="ko-KR"/>
        </w:rPr>
      </w:pPr>
      <w:bookmarkStart w:id="4" w:name="_Hlk42682904"/>
      <w:r w:rsidRPr="00A27B7A">
        <w:rPr>
          <w:rFonts w:ascii="Times New Roman" w:eastAsiaTheme="minorEastAsia" w:hAnsi="Times New Roman"/>
          <w:b/>
          <w:color w:val="00B050"/>
          <w:lang w:eastAsia="ko-KR"/>
        </w:rPr>
        <w:t>Remove the RAN Measurement ID from the MEASUREMENT FAILURE MESSAGE</w:t>
      </w:r>
    </w:p>
    <w:p w14:paraId="6241D4E3" w14:textId="65E08C46" w:rsidR="004E5A64" w:rsidRPr="00A27B7A" w:rsidRDefault="004E5A64" w:rsidP="00A27B7A">
      <w:pPr>
        <w:pStyle w:val="ListParagraph"/>
        <w:numPr>
          <w:ilvl w:val="0"/>
          <w:numId w:val="18"/>
        </w:numPr>
        <w:spacing w:beforeLines="100" w:before="240" w:after="240"/>
        <w:ind w:firstLineChars="0"/>
        <w:rPr>
          <w:rFonts w:ascii="Times New Roman" w:eastAsiaTheme="minorEastAsia" w:hAnsi="Times New Roman"/>
          <w:b/>
          <w:color w:val="00B050"/>
          <w:lang w:eastAsia="ko-KR"/>
        </w:rPr>
      </w:pPr>
      <w:r w:rsidRPr="00A27B7A">
        <w:rPr>
          <w:rFonts w:ascii="Times New Roman" w:eastAsiaTheme="minorEastAsia" w:hAnsi="Times New Roman"/>
          <w:b/>
          <w:color w:val="00B050"/>
          <w:lang w:eastAsia="ko-KR"/>
        </w:rPr>
        <w:t xml:space="preserve">keep the RAN measurement ID IE in the Measurement Response and Report messages </w:t>
      </w:r>
    </w:p>
    <w:p w14:paraId="4AFB1FE4" w14:textId="2C353FBD" w:rsidR="00B03B95" w:rsidRPr="00A27B7A" w:rsidRDefault="00B03B95" w:rsidP="00A27B7A">
      <w:pPr>
        <w:pStyle w:val="ListParagraph"/>
        <w:numPr>
          <w:ilvl w:val="0"/>
          <w:numId w:val="18"/>
        </w:numPr>
        <w:spacing w:beforeLines="100" w:before="240" w:after="240"/>
        <w:ind w:firstLineChars="0"/>
        <w:rPr>
          <w:rFonts w:ascii="Times New Roman" w:eastAsiaTheme="minorEastAsia" w:hAnsi="Times New Roman"/>
          <w:b/>
          <w:color w:val="00B050"/>
          <w:sz w:val="22"/>
          <w:szCs w:val="22"/>
          <w:lang w:eastAsia="ko-KR"/>
        </w:rPr>
      </w:pPr>
      <w:r>
        <w:rPr>
          <w:rFonts w:ascii="Times New Roman" w:eastAsiaTheme="minorEastAsia" w:hAnsi="Times New Roman"/>
          <w:b/>
          <w:color w:val="00B050"/>
          <w:sz w:val="22"/>
          <w:szCs w:val="22"/>
          <w:lang w:eastAsia="ko-KR"/>
        </w:rPr>
        <w:t>Measurement Failure happens when NG-RAN node cannot configure with none of the requested TRPs</w:t>
      </w:r>
      <w:r w:rsidR="00070FBF">
        <w:rPr>
          <w:rFonts w:ascii="Times New Roman" w:eastAsiaTheme="minorEastAsia" w:hAnsi="Times New Roman"/>
          <w:b/>
          <w:color w:val="00B050"/>
          <w:sz w:val="22"/>
          <w:szCs w:val="22"/>
          <w:lang w:eastAsia="ko-KR"/>
        </w:rPr>
        <w:t>.</w:t>
      </w:r>
    </w:p>
    <w:p w14:paraId="5E93B5FC" w14:textId="67B75365" w:rsidR="004E5A64" w:rsidRDefault="004E5A64" w:rsidP="004E5A64">
      <w:pPr>
        <w:pStyle w:val="ListParagraph"/>
        <w:numPr>
          <w:ilvl w:val="0"/>
          <w:numId w:val="18"/>
        </w:numPr>
        <w:spacing w:beforeLines="100" w:before="240" w:after="240"/>
        <w:ind w:firstLineChars="0"/>
        <w:rPr>
          <w:rFonts w:ascii="Times New Roman" w:eastAsiaTheme="minorEastAsia" w:hAnsi="Times New Roman"/>
          <w:b/>
          <w:color w:val="00B050"/>
          <w:lang w:eastAsia="ko-KR"/>
        </w:rPr>
      </w:pPr>
      <w:r w:rsidRPr="00A27B7A">
        <w:rPr>
          <w:rFonts w:ascii="Times New Roman" w:eastAsiaTheme="minorEastAsia" w:hAnsi="Times New Roman"/>
          <w:b/>
          <w:color w:val="00B050"/>
          <w:lang w:eastAsia="ko-KR"/>
        </w:rPr>
        <w:t>It is agreed that NG-RAN can configure with a different set of TRPs out of the list suggested by LMF</w:t>
      </w:r>
    </w:p>
    <w:p w14:paraId="7F0745C5" w14:textId="551355B6" w:rsidR="00070FBF" w:rsidRDefault="00070FBF" w:rsidP="004E5A64">
      <w:pPr>
        <w:pStyle w:val="ListParagraph"/>
        <w:numPr>
          <w:ilvl w:val="0"/>
          <w:numId w:val="18"/>
        </w:numPr>
        <w:spacing w:beforeLines="100" w:before="240" w:after="240"/>
        <w:ind w:firstLineChars="0"/>
        <w:rPr>
          <w:rFonts w:ascii="Times New Roman" w:eastAsiaTheme="minorEastAsia" w:hAnsi="Times New Roman"/>
          <w:b/>
          <w:color w:val="00B050"/>
          <w:lang w:eastAsia="ko-KR"/>
        </w:rPr>
      </w:pPr>
      <w:r w:rsidRPr="00070FBF">
        <w:rPr>
          <w:rFonts w:ascii="Times New Roman" w:eastAsiaTheme="minorEastAsia" w:hAnsi="Times New Roman"/>
          <w:b/>
          <w:color w:val="00B050"/>
          <w:lang w:eastAsia="ko-KR"/>
        </w:rPr>
        <w:t xml:space="preserve">TRP ID list is mandatory in </w:t>
      </w:r>
      <w:r>
        <w:rPr>
          <w:rFonts w:ascii="Times New Roman" w:eastAsiaTheme="minorEastAsia" w:hAnsi="Times New Roman"/>
          <w:b/>
          <w:color w:val="00B050"/>
          <w:lang w:eastAsia="ko-KR"/>
        </w:rPr>
        <w:t xml:space="preserve">measurement </w:t>
      </w:r>
      <w:r w:rsidRPr="00070FBF">
        <w:rPr>
          <w:rFonts w:ascii="Times New Roman" w:eastAsiaTheme="minorEastAsia" w:hAnsi="Times New Roman"/>
          <w:b/>
          <w:color w:val="00B050"/>
          <w:lang w:eastAsia="ko-KR"/>
        </w:rPr>
        <w:t>request/response/report</w:t>
      </w:r>
    </w:p>
    <w:p w14:paraId="61CC1A94" w14:textId="385EA553" w:rsidR="00993EA4" w:rsidRPr="00A27B7A" w:rsidRDefault="00993EA4" w:rsidP="002D5DBA">
      <w:pPr>
        <w:pStyle w:val="ListParagraph"/>
        <w:numPr>
          <w:ilvl w:val="0"/>
          <w:numId w:val="18"/>
        </w:numPr>
        <w:spacing w:beforeLines="100" w:before="240" w:after="240"/>
        <w:ind w:firstLineChars="0"/>
        <w:rPr>
          <w:rFonts w:ascii="Times New Roman" w:eastAsiaTheme="minorEastAsia" w:hAnsi="Times New Roman"/>
          <w:b/>
          <w:color w:val="00B050"/>
          <w:lang w:eastAsia="ko-KR"/>
        </w:rPr>
      </w:pPr>
      <w:r w:rsidRPr="00B404B4">
        <w:rPr>
          <w:rFonts w:ascii="Times New Roman" w:eastAsiaTheme="minorEastAsia" w:hAnsi="Times New Roman"/>
          <w:b/>
          <w:color w:val="00B050"/>
          <w:lang w:eastAsia="ko-KR"/>
        </w:rPr>
        <w:t xml:space="preserve">If agreeable, moderator proposes to have </w:t>
      </w:r>
      <w:r w:rsidR="005C0CF5">
        <w:rPr>
          <w:rFonts w:ascii="Times New Roman" w:eastAsiaTheme="minorEastAsia" w:hAnsi="Times New Roman"/>
          <w:b/>
          <w:color w:val="00B050"/>
          <w:lang w:eastAsia="ko-KR"/>
        </w:rPr>
        <w:t>a single</w:t>
      </w:r>
      <w:r w:rsidRPr="00B404B4">
        <w:rPr>
          <w:rFonts w:ascii="Times New Roman" w:eastAsiaTheme="minorEastAsia" w:hAnsi="Times New Roman"/>
          <w:b/>
          <w:color w:val="00B050"/>
          <w:lang w:eastAsia="ko-KR"/>
        </w:rPr>
        <w:t xml:space="preserve"> TRP defined as optional in the Measurement update message</w:t>
      </w:r>
      <w:r w:rsidR="005C0CF5">
        <w:rPr>
          <w:rFonts w:ascii="Times New Roman" w:eastAsiaTheme="minorEastAsia" w:hAnsi="Times New Roman"/>
          <w:b/>
          <w:color w:val="00B050"/>
          <w:lang w:eastAsia="ko-KR"/>
        </w:rPr>
        <w:t xml:space="preserve"> to simplify the structure</w:t>
      </w:r>
      <w:r w:rsidRPr="00B404B4">
        <w:rPr>
          <w:rFonts w:ascii="Times New Roman" w:eastAsiaTheme="minorEastAsia" w:hAnsi="Times New Roman"/>
          <w:b/>
          <w:color w:val="00B050"/>
          <w:lang w:eastAsia="ko-KR"/>
        </w:rPr>
        <w:t>. Other issues to be discussed in Rel-17</w:t>
      </w:r>
    </w:p>
    <w:p w14:paraId="2320F6FF" w14:textId="21F93021" w:rsidR="00993EA4" w:rsidRPr="00993EA4" w:rsidRDefault="00993EA4" w:rsidP="00993EA4">
      <w:pPr>
        <w:pStyle w:val="ListParagraph"/>
        <w:numPr>
          <w:ilvl w:val="0"/>
          <w:numId w:val="18"/>
        </w:numPr>
        <w:spacing w:beforeLines="100" w:before="240" w:after="240"/>
        <w:ind w:firstLineChars="0"/>
        <w:rPr>
          <w:rFonts w:ascii="Times New Roman" w:eastAsiaTheme="minorEastAsia" w:hAnsi="Times New Roman"/>
          <w:b/>
          <w:color w:val="4472C4" w:themeColor="accent1"/>
          <w:lang w:eastAsia="ko-KR"/>
        </w:rPr>
      </w:pPr>
      <w:r w:rsidRPr="00993EA4">
        <w:rPr>
          <w:rFonts w:ascii="Times New Roman" w:eastAsiaTheme="minorEastAsia" w:hAnsi="Times New Roman"/>
          <w:b/>
          <w:color w:val="4472C4" w:themeColor="accent1"/>
          <w:lang w:eastAsia="ko-KR"/>
        </w:rPr>
        <w:t>Issue regarding partial failure is acknowledged and it is proposed to discuss it in Rel-17.</w:t>
      </w:r>
    </w:p>
    <w:p w14:paraId="713EBAE8" w14:textId="6FB826B2" w:rsidR="00993EA4" w:rsidRPr="00A27B7A" w:rsidRDefault="004E5A64" w:rsidP="002D5DBA">
      <w:pPr>
        <w:pStyle w:val="ListParagraph"/>
        <w:numPr>
          <w:ilvl w:val="0"/>
          <w:numId w:val="18"/>
        </w:numPr>
        <w:spacing w:beforeLines="100" w:before="240" w:after="240"/>
        <w:ind w:firstLineChars="0"/>
        <w:rPr>
          <w:rFonts w:ascii="Times New Roman" w:eastAsiaTheme="minorEastAsia" w:hAnsi="Times New Roman"/>
          <w:b/>
          <w:color w:val="4472C4" w:themeColor="accent1"/>
          <w:lang w:eastAsia="ko-KR"/>
        </w:rPr>
      </w:pPr>
      <w:r w:rsidRPr="00A27B7A">
        <w:rPr>
          <w:rFonts w:ascii="Times New Roman" w:eastAsiaTheme="minorEastAsia" w:hAnsi="Times New Roman"/>
          <w:b/>
          <w:color w:val="4472C4" w:themeColor="accent1"/>
          <w:lang w:eastAsia="ko-KR"/>
        </w:rPr>
        <w:t xml:space="preserve">To avoid e-mail discussions after the e-meeting and let companies digest. </w:t>
      </w:r>
      <w:r w:rsidR="00993EA4">
        <w:rPr>
          <w:rFonts w:ascii="Times New Roman" w:eastAsiaTheme="minorEastAsia" w:hAnsi="Times New Roman"/>
          <w:b/>
          <w:color w:val="4472C4" w:themeColor="accent1"/>
          <w:lang w:eastAsia="ko-KR"/>
        </w:rPr>
        <w:t>Happy summer vacations.</w:t>
      </w:r>
      <w:bookmarkEnd w:id="4"/>
    </w:p>
    <w:p w14:paraId="33551AED" w14:textId="51C5A1F0" w:rsidR="00554520" w:rsidRDefault="002008AC" w:rsidP="00F94178">
      <w:pPr>
        <w:numPr>
          <w:ilvl w:val="0"/>
          <w:numId w:val="1"/>
        </w:numPr>
        <w:overflowPunct/>
        <w:autoSpaceDE/>
        <w:adjustRightInd/>
        <w:rPr>
          <w:rFonts w:ascii="Times New Roman" w:eastAsia="SimSun" w:hAnsi="Times New Roman"/>
          <w:sz w:val="24"/>
          <w:szCs w:val="28"/>
          <w:lang w:eastAsia="zh-CN"/>
        </w:rPr>
      </w:pPr>
      <w:r>
        <w:rPr>
          <w:rFonts w:ascii="Times New Roman" w:eastAsia="SimSun" w:hAnsi="Times New Roman"/>
          <w:sz w:val="24"/>
          <w:szCs w:val="28"/>
          <w:lang w:eastAsia="zh-CN"/>
        </w:rPr>
        <w:t>Agreements done during the online session</w:t>
      </w:r>
    </w:p>
    <w:p w14:paraId="799A3D29" w14:textId="77777777" w:rsidR="002008AC" w:rsidRPr="002008AC" w:rsidRDefault="002008AC" w:rsidP="002008AC">
      <w:pPr>
        <w:overflowPunct/>
        <w:autoSpaceDE/>
        <w:adjustRightInd/>
        <w:ind w:left="360"/>
        <w:rPr>
          <w:rFonts w:ascii="Times New Roman" w:eastAsia="SimSun" w:hAnsi="Times New Roman"/>
          <w:color w:val="00B050"/>
          <w:sz w:val="24"/>
          <w:szCs w:val="28"/>
          <w:lang w:val="en-US" w:eastAsia="zh-CN"/>
        </w:rPr>
      </w:pPr>
      <w:r w:rsidRPr="002008AC">
        <w:rPr>
          <w:rFonts w:ascii="Times New Roman" w:eastAsia="SimSun" w:hAnsi="Times New Roman"/>
          <w:color w:val="00B050"/>
          <w:sz w:val="24"/>
          <w:szCs w:val="28"/>
          <w:lang w:val="en-US" w:eastAsia="zh-CN"/>
        </w:rPr>
        <w:t xml:space="preserve">The </w:t>
      </w:r>
      <w:proofErr w:type="spellStart"/>
      <w:r w:rsidRPr="002008AC">
        <w:rPr>
          <w:rFonts w:ascii="Times New Roman" w:eastAsia="SimSun" w:hAnsi="Times New Roman"/>
          <w:color w:val="00B050"/>
          <w:sz w:val="24"/>
          <w:szCs w:val="28"/>
          <w:lang w:val="en-US" w:eastAsia="zh-CN"/>
        </w:rPr>
        <w:t>NRPPa</w:t>
      </w:r>
      <w:proofErr w:type="spellEnd"/>
      <w:r w:rsidRPr="002008AC">
        <w:rPr>
          <w:rFonts w:ascii="Times New Roman" w:eastAsia="SimSun" w:hAnsi="Times New Roman"/>
          <w:color w:val="00B050"/>
          <w:sz w:val="24"/>
          <w:szCs w:val="28"/>
          <w:lang w:val="en-US" w:eastAsia="zh-CN"/>
        </w:rPr>
        <w:t xml:space="preserve"> Measurement procedures are non-UE associated.</w:t>
      </w:r>
    </w:p>
    <w:p w14:paraId="2D2938BE" w14:textId="77777777" w:rsidR="002008AC" w:rsidRPr="002008AC" w:rsidRDefault="002008AC" w:rsidP="002008AC">
      <w:pPr>
        <w:overflowPunct/>
        <w:autoSpaceDE/>
        <w:adjustRightInd/>
        <w:ind w:left="360"/>
        <w:rPr>
          <w:rFonts w:ascii="Times New Roman" w:eastAsia="SimSun" w:hAnsi="Times New Roman"/>
          <w:color w:val="00B050"/>
          <w:sz w:val="24"/>
          <w:szCs w:val="28"/>
          <w:lang w:val="en-US" w:eastAsia="zh-CN"/>
        </w:rPr>
      </w:pPr>
      <w:r w:rsidRPr="002008AC">
        <w:rPr>
          <w:rFonts w:ascii="Times New Roman" w:eastAsia="SimSun" w:hAnsi="Times New Roman"/>
          <w:color w:val="00B050"/>
          <w:sz w:val="24"/>
          <w:szCs w:val="28"/>
          <w:lang w:val="en-US" w:eastAsia="zh-CN"/>
        </w:rPr>
        <w:t>Rename the “LMF UE Measurement ID” to “LMF Measurement ID”.</w:t>
      </w:r>
    </w:p>
    <w:p w14:paraId="2172ABC4" w14:textId="77777777" w:rsidR="002008AC" w:rsidRPr="002008AC" w:rsidRDefault="002008AC" w:rsidP="002008AC">
      <w:pPr>
        <w:overflowPunct/>
        <w:autoSpaceDE/>
        <w:adjustRightInd/>
        <w:ind w:left="360"/>
        <w:rPr>
          <w:rFonts w:ascii="Times New Roman" w:eastAsia="SimSun" w:hAnsi="Times New Roman"/>
          <w:color w:val="00B050"/>
          <w:sz w:val="24"/>
          <w:szCs w:val="28"/>
          <w:lang w:val="en-US" w:eastAsia="zh-CN"/>
        </w:rPr>
      </w:pPr>
      <w:r w:rsidRPr="002008AC">
        <w:rPr>
          <w:rFonts w:ascii="Times New Roman" w:eastAsia="SimSun" w:hAnsi="Times New Roman"/>
          <w:color w:val="00B050"/>
          <w:sz w:val="24"/>
          <w:szCs w:val="28"/>
          <w:lang w:val="en-US" w:eastAsia="zh-CN"/>
        </w:rPr>
        <w:t xml:space="preserve">Remove FFS on maximum range 65535 (with possibility of extension). </w:t>
      </w:r>
    </w:p>
    <w:p w14:paraId="47343068" w14:textId="77777777" w:rsidR="002008AC" w:rsidRPr="002008AC" w:rsidRDefault="002008AC" w:rsidP="002008AC">
      <w:pPr>
        <w:overflowPunct/>
        <w:autoSpaceDE/>
        <w:adjustRightInd/>
        <w:ind w:left="360"/>
        <w:rPr>
          <w:rFonts w:ascii="Times New Roman" w:eastAsia="SimSun" w:hAnsi="Times New Roman"/>
          <w:color w:val="00B050"/>
          <w:sz w:val="24"/>
          <w:szCs w:val="28"/>
          <w:lang w:val="en-US" w:eastAsia="zh-CN"/>
        </w:rPr>
      </w:pPr>
      <w:r w:rsidRPr="002008AC">
        <w:rPr>
          <w:rFonts w:ascii="Times New Roman" w:eastAsia="SimSun" w:hAnsi="Times New Roman"/>
          <w:color w:val="00B050"/>
          <w:sz w:val="24"/>
          <w:szCs w:val="28"/>
          <w:lang w:val="en-US" w:eastAsia="zh-CN"/>
        </w:rPr>
        <w:t>Introduce the RX Beam info in the measurement response</w:t>
      </w:r>
    </w:p>
    <w:p w14:paraId="3831D415" w14:textId="77777777" w:rsidR="002008AC" w:rsidRPr="002008AC" w:rsidRDefault="002008AC" w:rsidP="002008AC">
      <w:pPr>
        <w:overflowPunct/>
        <w:autoSpaceDE/>
        <w:adjustRightInd/>
        <w:ind w:left="360"/>
        <w:rPr>
          <w:rFonts w:ascii="Times New Roman" w:eastAsia="SimSun" w:hAnsi="Times New Roman"/>
          <w:color w:val="00B050"/>
          <w:sz w:val="24"/>
          <w:szCs w:val="28"/>
          <w:lang w:val="en-US" w:eastAsia="zh-CN"/>
        </w:rPr>
      </w:pPr>
      <w:r w:rsidRPr="002008AC">
        <w:rPr>
          <w:rFonts w:ascii="Times New Roman" w:eastAsia="SimSun" w:hAnsi="Times New Roman"/>
          <w:color w:val="00B050"/>
          <w:sz w:val="24"/>
          <w:szCs w:val="28"/>
          <w:lang w:val="en-US" w:eastAsia="zh-CN"/>
        </w:rPr>
        <w:t>We shall not specify whether the gNB-CU aggregates measurements from different gNB-DUs</w:t>
      </w:r>
    </w:p>
    <w:p w14:paraId="6AA1FC59" w14:textId="77777777" w:rsidR="002008AC" w:rsidRPr="002008AC" w:rsidRDefault="002008AC" w:rsidP="002008AC">
      <w:pPr>
        <w:overflowPunct/>
        <w:autoSpaceDE/>
        <w:adjustRightInd/>
        <w:ind w:left="360"/>
        <w:rPr>
          <w:rFonts w:ascii="Times New Roman" w:eastAsia="SimSun" w:hAnsi="Times New Roman"/>
          <w:color w:val="00B050"/>
          <w:sz w:val="24"/>
          <w:szCs w:val="28"/>
          <w:lang w:val="en-US" w:eastAsia="zh-CN"/>
        </w:rPr>
      </w:pPr>
      <w:r w:rsidRPr="002008AC">
        <w:rPr>
          <w:rFonts w:ascii="Times New Roman" w:eastAsia="SimSun" w:hAnsi="Times New Roman"/>
          <w:color w:val="00B050"/>
          <w:sz w:val="24"/>
          <w:szCs w:val="28"/>
          <w:lang w:val="en-US" w:eastAsia="zh-CN"/>
        </w:rPr>
        <w:t>Send a list of TRPs in measurement request message</w:t>
      </w:r>
    </w:p>
    <w:p w14:paraId="1A762F3B" w14:textId="635AD08D" w:rsidR="002008AC" w:rsidRPr="002008AC" w:rsidRDefault="002008AC" w:rsidP="002008AC">
      <w:pPr>
        <w:overflowPunct/>
        <w:autoSpaceDE/>
        <w:adjustRightInd/>
        <w:ind w:left="360"/>
        <w:rPr>
          <w:rFonts w:ascii="Times New Roman" w:eastAsia="SimSun" w:hAnsi="Times New Roman"/>
          <w:color w:val="00B050"/>
          <w:sz w:val="24"/>
          <w:szCs w:val="28"/>
          <w:lang w:val="en-US" w:eastAsia="zh-CN"/>
        </w:rPr>
      </w:pPr>
      <w:r w:rsidRPr="002008AC">
        <w:rPr>
          <w:rFonts w:ascii="Times New Roman" w:eastAsia="SimSun" w:hAnsi="Times New Roman"/>
          <w:color w:val="00B050"/>
          <w:sz w:val="24"/>
          <w:szCs w:val="28"/>
          <w:lang w:val="en-US" w:eastAsia="zh-CN"/>
        </w:rPr>
        <w:t>One measurement may be initiated in more than one TRP</w:t>
      </w:r>
    </w:p>
    <w:p w14:paraId="293BAF31" w14:textId="234E411E" w:rsidR="00C0674D" w:rsidRPr="002008AC" w:rsidRDefault="002008AC" w:rsidP="002008AC">
      <w:pPr>
        <w:shd w:val="clear" w:color="auto" w:fill="FFFFFF"/>
        <w:ind w:firstLine="360"/>
        <w:rPr>
          <w:rFonts w:ascii="Times New Roman" w:hAnsi="Times New Roman"/>
          <w:color w:val="00B050"/>
          <w:sz w:val="24"/>
          <w:szCs w:val="28"/>
        </w:rPr>
      </w:pPr>
      <w:r w:rsidRPr="002008AC">
        <w:rPr>
          <w:rFonts w:ascii="Times New Roman" w:hAnsi="Times New Roman"/>
          <w:color w:val="00B050"/>
          <w:sz w:val="24"/>
          <w:szCs w:val="28"/>
        </w:rPr>
        <w:t>R3-204208 Agreed unseen</w:t>
      </w:r>
      <w:r w:rsidR="00AD700A" w:rsidRPr="002008AC">
        <w:rPr>
          <w:rFonts w:ascii="Times New Roman" w:hAnsi="Times New Roman"/>
          <w:b/>
          <w:bCs/>
          <w:color w:val="00B050"/>
          <w:sz w:val="24"/>
          <w:szCs w:val="28"/>
        </w:rPr>
        <w:t xml:space="preserve"> </w:t>
      </w:r>
      <w:r w:rsidRPr="002008AC">
        <w:rPr>
          <w:rFonts w:ascii="Times New Roman" w:hAnsi="Times New Roman"/>
          <w:color w:val="00B050"/>
          <w:sz w:val="24"/>
          <w:szCs w:val="28"/>
        </w:rPr>
        <w:t>that captured t</w:t>
      </w:r>
      <w:r w:rsidR="00AD700A" w:rsidRPr="002008AC">
        <w:rPr>
          <w:rFonts w:ascii="Times New Roman" w:hAnsi="Times New Roman"/>
          <w:color w:val="00B050"/>
          <w:sz w:val="24"/>
          <w:szCs w:val="28"/>
        </w:rPr>
        <w:t>he following:</w:t>
      </w:r>
    </w:p>
    <w:bookmarkEnd w:id="2"/>
    <w:bookmarkEnd w:id="3"/>
    <w:p w14:paraId="7A949C21" w14:textId="77777777" w:rsidR="00DA5A69" w:rsidRPr="00FA07B5" w:rsidRDefault="00DA5A69" w:rsidP="00DA5A69">
      <w:pPr>
        <w:pStyle w:val="ListParagraph"/>
        <w:numPr>
          <w:ilvl w:val="1"/>
          <w:numId w:val="3"/>
        </w:numPr>
        <w:shd w:val="clear" w:color="auto" w:fill="FFFFFF"/>
        <w:ind w:firstLineChars="0"/>
        <w:rPr>
          <w:rFonts w:ascii="Times New Roman" w:hAnsi="Times New Roman" w:cs="Times New Roman"/>
          <w:b/>
          <w:bCs/>
          <w:sz w:val="20"/>
          <w:szCs w:val="22"/>
          <w:lang w:val="en-GB"/>
        </w:rPr>
      </w:pPr>
      <w:r w:rsidRPr="00FA07B5">
        <w:rPr>
          <w:rFonts w:ascii="Times New Roman" w:hAnsi="Times New Roman" w:cs="Times New Roman"/>
          <w:b/>
          <w:bCs/>
          <w:sz w:val="20"/>
          <w:szCs w:val="22"/>
          <w:lang w:val="en-GB"/>
        </w:rPr>
        <w:lastRenderedPageBreak/>
        <w:t>Rename the “LMF UE Measurement ID” to “LMF Measurement ID”.</w:t>
      </w:r>
    </w:p>
    <w:p w14:paraId="323685B1" w14:textId="77777777" w:rsidR="00DA5A69" w:rsidRPr="00FA07B5" w:rsidRDefault="00DA5A69" w:rsidP="00DA5A69">
      <w:pPr>
        <w:pStyle w:val="ListParagraph"/>
        <w:numPr>
          <w:ilvl w:val="1"/>
          <w:numId w:val="3"/>
        </w:numPr>
        <w:shd w:val="clear" w:color="auto" w:fill="FFFFFF"/>
        <w:ind w:firstLineChars="0"/>
        <w:rPr>
          <w:rFonts w:ascii="Times New Roman" w:hAnsi="Times New Roman" w:cs="Times New Roman"/>
          <w:b/>
          <w:bCs/>
          <w:sz w:val="20"/>
          <w:szCs w:val="22"/>
          <w:lang w:val="en-GB"/>
        </w:rPr>
      </w:pPr>
      <w:r w:rsidRPr="00FA07B5">
        <w:rPr>
          <w:rFonts w:ascii="Times New Roman" w:hAnsi="Times New Roman" w:cs="Times New Roman"/>
          <w:b/>
          <w:bCs/>
          <w:sz w:val="20"/>
          <w:szCs w:val="22"/>
          <w:lang w:val="en-GB"/>
        </w:rPr>
        <w:t xml:space="preserve">Remove FFS on maximum range 65535 (with possibility of extension). </w:t>
      </w:r>
    </w:p>
    <w:p w14:paraId="70B399C2" w14:textId="77777777" w:rsidR="00DA5A69" w:rsidRDefault="00DA5A69" w:rsidP="00DA5A69">
      <w:pPr>
        <w:pStyle w:val="ListParagraph"/>
        <w:numPr>
          <w:ilvl w:val="1"/>
          <w:numId w:val="3"/>
        </w:numPr>
        <w:shd w:val="clear" w:color="auto" w:fill="FFFFFF"/>
        <w:ind w:firstLineChars="0"/>
        <w:rPr>
          <w:rFonts w:ascii="Times New Roman" w:hAnsi="Times New Roman" w:cs="Times New Roman"/>
          <w:b/>
          <w:bCs/>
          <w:sz w:val="20"/>
          <w:szCs w:val="22"/>
          <w:lang w:val="en-GB"/>
        </w:rPr>
      </w:pPr>
      <w:r w:rsidRPr="00FA07B5">
        <w:rPr>
          <w:rFonts w:ascii="Times New Roman" w:hAnsi="Times New Roman" w:cs="Times New Roman"/>
          <w:b/>
          <w:bCs/>
          <w:sz w:val="20"/>
          <w:szCs w:val="22"/>
          <w:lang w:val="en-GB"/>
        </w:rPr>
        <w:t xml:space="preserve">introduce the Rx Beam info in the measurement response. </w:t>
      </w:r>
    </w:p>
    <w:p w14:paraId="351EAC1A" w14:textId="009AD419" w:rsidR="00DA5A69" w:rsidRDefault="002008AC" w:rsidP="00DA5A69">
      <w:pPr>
        <w:pStyle w:val="ListParagraph"/>
        <w:numPr>
          <w:ilvl w:val="1"/>
          <w:numId w:val="3"/>
        </w:numPr>
        <w:shd w:val="clear" w:color="auto" w:fill="FFFFFF"/>
        <w:ind w:firstLineChars="0"/>
        <w:rPr>
          <w:rFonts w:ascii="Times New Roman" w:hAnsi="Times New Roman" w:cs="Times New Roman"/>
          <w:b/>
          <w:bCs/>
          <w:sz w:val="20"/>
          <w:szCs w:val="22"/>
          <w:lang w:val="en-GB"/>
        </w:rPr>
      </w:pPr>
      <w:r>
        <w:rPr>
          <w:rFonts w:ascii="Times New Roman" w:hAnsi="Times New Roman" w:cs="Times New Roman"/>
          <w:b/>
          <w:bCs/>
          <w:sz w:val="20"/>
          <w:szCs w:val="22"/>
          <w:lang w:val="en-GB"/>
        </w:rPr>
        <w:t>ASN.1</w:t>
      </w:r>
    </w:p>
    <w:p w14:paraId="4EC77416" w14:textId="146D3757" w:rsidR="00AD22A4" w:rsidRPr="00AD22A4" w:rsidRDefault="00AD22A4" w:rsidP="00AD22A4">
      <w:pPr>
        <w:rPr>
          <w:rFonts w:ascii="Times New Roman" w:eastAsia="SimSun" w:hAnsi="Times New Roman"/>
          <w:color w:val="4472C4" w:themeColor="accent1"/>
          <w:sz w:val="40"/>
          <w:szCs w:val="44"/>
          <w:lang w:eastAsia="zh-CN"/>
        </w:rPr>
      </w:pPr>
      <w:r>
        <w:rPr>
          <w:rFonts w:ascii="Times New Roman" w:hAnsi="Times New Roman"/>
          <w:color w:val="4472C4" w:themeColor="accent1"/>
          <w:sz w:val="24"/>
          <w:szCs w:val="36"/>
        </w:rPr>
        <w:t xml:space="preserve">3. </w:t>
      </w:r>
      <w:r w:rsidRPr="00AD22A4">
        <w:rPr>
          <w:rFonts w:ascii="Times New Roman" w:hAnsi="Times New Roman"/>
          <w:color w:val="4472C4" w:themeColor="accent1"/>
          <w:sz w:val="24"/>
          <w:szCs w:val="36"/>
        </w:rPr>
        <w:t>Others</w:t>
      </w:r>
    </w:p>
    <w:p w14:paraId="0CC0E58D" w14:textId="77777777" w:rsidR="00AD22A4" w:rsidRPr="00AD22A4" w:rsidRDefault="00AD22A4" w:rsidP="00AD22A4">
      <w:pPr>
        <w:overflowPunct/>
        <w:autoSpaceDE/>
        <w:adjustRightInd/>
        <w:ind w:left="360"/>
        <w:rPr>
          <w:rFonts w:ascii="Times New Roman" w:eastAsia="SimSun" w:hAnsi="Times New Roman"/>
          <w:color w:val="4472C4" w:themeColor="accent1"/>
          <w:sz w:val="24"/>
          <w:szCs w:val="28"/>
          <w:lang w:eastAsia="zh-CN"/>
        </w:rPr>
      </w:pPr>
      <w:r w:rsidRPr="00AD22A4">
        <w:rPr>
          <w:rFonts w:ascii="Times New Roman" w:eastAsia="SimSun" w:hAnsi="Times New Roman"/>
          <w:color w:val="4472C4" w:themeColor="accent1"/>
          <w:sz w:val="24"/>
          <w:szCs w:val="28"/>
          <w:lang w:eastAsia="zh-CN"/>
        </w:rPr>
        <w:t>No strong consensus on the Measurement number. To be discussed in Rel-17</w:t>
      </w:r>
    </w:p>
    <w:p w14:paraId="2E25EC12" w14:textId="5F33168E" w:rsidR="00AD22A4" w:rsidRPr="00AD22A4" w:rsidRDefault="00AD22A4" w:rsidP="00AD22A4">
      <w:pPr>
        <w:overflowPunct/>
        <w:autoSpaceDE/>
        <w:adjustRightInd/>
        <w:ind w:left="360"/>
        <w:rPr>
          <w:rFonts w:ascii="Times New Roman" w:eastAsia="SimSun" w:hAnsi="Times New Roman"/>
          <w:color w:val="4472C4" w:themeColor="accent1"/>
          <w:sz w:val="24"/>
          <w:szCs w:val="28"/>
          <w:lang w:eastAsia="zh-CN"/>
        </w:rPr>
      </w:pPr>
      <w:r w:rsidRPr="00AD22A4">
        <w:rPr>
          <w:rFonts w:ascii="Times New Roman" w:eastAsia="SimSun" w:hAnsi="Times New Roman"/>
          <w:color w:val="4472C4" w:themeColor="accent1"/>
          <w:sz w:val="24"/>
          <w:szCs w:val="28"/>
          <w:lang w:eastAsia="zh-CN"/>
        </w:rPr>
        <w:t>Discuss whether to include the Cell ID in the TRP Measurement request List in Rel-17</w:t>
      </w:r>
    </w:p>
    <w:p w14:paraId="396C3774" w14:textId="6EE203A8" w:rsidR="00F94178" w:rsidRDefault="00F94178" w:rsidP="00F94178">
      <w:pPr>
        <w:pStyle w:val="Heading1"/>
        <w:ind w:left="567" w:hanging="567"/>
        <w:rPr>
          <w:rFonts w:eastAsia="SimSun" w:cs="Arial"/>
          <w:szCs w:val="36"/>
          <w:lang w:eastAsia="zh-CN"/>
        </w:rPr>
      </w:pPr>
      <w:r w:rsidRPr="002E7093">
        <w:rPr>
          <w:rFonts w:eastAsia="SimSun" w:cs="Arial"/>
          <w:szCs w:val="36"/>
          <w:lang w:eastAsia="zh-CN"/>
        </w:rPr>
        <w:t>3</w:t>
      </w:r>
      <w:r w:rsidRPr="002E7093">
        <w:rPr>
          <w:rFonts w:eastAsia="SimSun" w:cs="Arial"/>
          <w:szCs w:val="36"/>
          <w:lang w:eastAsia="zh-CN"/>
        </w:rPr>
        <w:tab/>
        <w:t>Discussion</w:t>
      </w:r>
    </w:p>
    <w:p w14:paraId="6FB32D3A" w14:textId="5DD18AA3" w:rsidR="00AD22A4" w:rsidRPr="00AD22A4" w:rsidRDefault="00AD22A4" w:rsidP="00AD22A4">
      <w:pPr>
        <w:pStyle w:val="IntenseQuote"/>
        <w:rPr>
          <w:lang w:eastAsia="zh-CN"/>
        </w:rPr>
      </w:pPr>
      <w:r>
        <w:rPr>
          <w:lang w:eastAsia="zh-CN"/>
        </w:rPr>
        <w:t>Round one of e-mail discussion</w:t>
      </w:r>
    </w:p>
    <w:p w14:paraId="7293F04B" w14:textId="77777777" w:rsidR="002E7093" w:rsidRDefault="002E7093" w:rsidP="002E7093">
      <w:pPr>
        <w:keepNext/>
        <w:numPr>
          <w:ilvl w:val="1"/>
          <w:numId w:val="0"/>
        </w:numPr>
        <w:tabs>
          <w:tab w:val="num" w:pos="576"/>
        </w:tabs>
        <w:overflowPunct/>
        <w:autoSpaceDE/>
        <w:autoSpaceDN/>
        <w:adjustRightInd/>
        <w:spacing w:before="180" w:after="180"/>
        <w:ind w:left="578" w:hanging="578"/>
        <w:outlineLvl w:val="1"/>
        <w:rPr>
          <w:rFonts w:cs="Arial"/>
          <w:iCs/>
          <w:sz w:val="32"/>
          <w:szCs w:val="28"/>
          <w:lang w:val="en-US" w:eastAsia="ja-JP"/>
        </w:rPr>
      </w:pPr>
      <w:r w:rsidRPr="002E7093">
        <w:rPr>
          <w:rFonts w:cs="Arial"/>
          <w:iCs/>
          <w:sz w:val="32"/>
          <w:szCs w:val="28"/>
          <w:lang w:val="en-US" w:eastAsia="ja-JP"/>
        </w:rPr>
        <w:t>3.1 LS from RAN4</w:t>
      </w:r>
    </w:p>
    <w:p w14:paraId="455AB784" w14:textId="7E758043" w:rsidR="002E7093" w:rsidRDefault="006B12CA" w:rsidP="002E7093">
      <w:pPr>
        <w:tabs>
          <w:tab w:val="num" w:pos="576"/>
        </w:tabs>
        <w:spacing w:beforeLines="100" w:before="240" w:after="240"/>
        <w:rPr>
          <w:rFonts w:ascii="Times New Roman" w:eastAsiaTheme="minorEastAsia" w:hAnsi="Times New Roman"/>
          <w:bCs/>
          <w:lang w:val="en-US" w:eastAsia="ko-KR"/>
        </w:rPr>
      </w:pPr>
      <w:r>
        <w:rPr>
          <w:rFonts w:ascii="Times New Roman" w:eastAsiaTheme="minorEastAsia" w:hAnsi="Times New Roman"/>
          <w:bCs/>
          <w:lang w:val="en-US" w:eastAsia="ko-KR"/>
        </w:rPr>
        <w:t xml:space="preserve">1) </w:t>
      </w:r>
      <w:r w:rsidR="002E7093">
        <w:rPr>
          <w:rFonts w:ascii="Times New Roman" w:eastAsiaTheme="minorEastAsia" w:hAnsi="Times New Roman"/>
          <w:bCs/>
          <w:lang w:val="en-US" w:eastAsia="ko-KR"/>
        </w:rPr>
        <w:t>Is there anything companies want to say regarding the LS from RAN4 in [1]?</w:t>
      </w:r>
      <w:r w:rsidR="002E7093" w:rsidRPr="002E7093">
        <w:rPr>
          <w:rFonts w:ascii="Times New Roman" w:eastAsiaTheme="minorEastAsia" w:hAnsi="Times New Roman"/>
          <w:bCs/>
          <w:lang w:val="en-US" w:eastAsia="ko-KR"/>
        </w:rPr>
        <w:t xml:space="preserve">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2E7093" w14:paraId="0EA4F98B" w14:textId="77777777" w:rsidTr="002E7093">
        <w:tc>
          <w:tcPr>
            <w:tcW w:w="1526" w:type="dxa"/>
            <w:shd w:val="clear" w:color="auto" w:fill="E7E6E6"/>
            <w:vAlign w:val="center"/>
          </w:tcPr>
          <w:p w14:paraId="0FACE4E7" w14:textId="77777777" w:rsidR="002E7093" w:rsidRDefault="002E7093" w:rsidP="00554520">
            <w:pPr>
              <w:jc w:val="center"/>
              <w:rPr>
                <w:b/>
              </w:rPr>
            </w:pPr>
            <w:r>
              <w:rPr>
                <w:b/>
              </w:rPr>
              <w:t>Company</w:t>
            </w:r>
          </w:p>
        </w:tc>
        <w:tc>
          <w:tcPr>
            <w:tcW w:w="7762" w:type="dxa"/>
            <w:shd w:val="clear" w:color="auto" w:fill="E7E6E6"/>
            <w:vAlign w:val="center"/>
          </w:tcPr>
          <w:p w14:paraId="76D619B4" w14:textId="77777777" w:rsidR="002E7093" w:rsidRDefault="002E7093" w:rsidP="00554520">
            <w:pPr>
              <w:jc w:val="center"/>
              <w:rPr>
                <w:b/>
              </w:rPr>
            </w:pPr>
            <w:r>
              <w:rPr>
                <w:b/>
              </w:rPr>
              <w:t>Comments</w:t>
            </w:r>
          </w:p>
        </w:tc>
      </w:tr>
      <w:tr w:rsidR="002E7093" w14:paraId="58CCFB5B" w14:textId="77777777" w:rsidTr="002E7093">
        <w:tc>
          <w:tcPr>
            <w:tcW w:w="1526" w:type="dxa"/>
          </w:tcPr>
          <w:p w14:paraId="2BDF7EF8" w14:textId="57126FA4" w:rsidR="002E7093" w:rsidRDefault="002E7093" w:rsidP="00554520">
            <w:pPr>
              <w:rPr>
                <w:lang w:eastAsia="zh-CN"/>
              </w:rPr>
            </w:pPr>
            <w:r>
              <w:rPr>
                <w:lang w:eastAsia="zh-CN"/>
              </w:rPr>
              <w:t>Ericsson</w:t>
            </w:r>
          </w:p>
        </w:tc>
        <w:tc>
          <w:tcPr>
            <w:tcW w:w="7762" w:type="dxa"/>
          </w:tcPr>
          <w:p w14:paraId="3816ABE3" w14:textId="6C034840" w:rsidR="002E7093" w:rsidRDefault="002E7093" w:rsidP="00554520">
            <w:pPr>
              <w:rPr>
                <w:lang w:eastAsia="zh-CN"/>
              </w:rPr>
            </w:pPr>
            <w:r>
              <w:rPr>
                <w:lang w:eastAsia="zh-CN"/>
              </w:rPr>
              <w:t>Nothing in particular, the LS is for information only.</w:t>
            </w:r>
          </w:p>
        </w:tc>
      </w:tr>
    </w:tbl>
    <w:p w14:paraId="5C265691" w14:textId="77777777" w:rsidR="00554520" w:rsidRDefault="00554520" w:rsidP="00554520">
      <w:pPr>
        <w:spacing w:beforeLines="100" w:before="240" w:after="240"/>
        <w:rPr>
          <w:rFonts w:ascii="Times New Roman" w:eastAsiaTheme="minorEastAsia" w:hAnsi="Times New Roman"/>
          <w:b/>
          <w:color w:val="00B050"/>
          <w:sz w:val="24"/>
          <w:szCs w:val="24"/>
          <w:lang w:eastAsia="ko-KR"/>
        </w:rPr>
      </w:pPr>
      <w:r w:rsidRPr="00111547">
        <w:rPr>
          <w:rFonts w:ascii="Times New Roman" w:eastAsiaTheme="minorEastAsia" w:hAnsi="Times New Roman"/>
          <w:b/>
          <w:color w:val="00B050"/>
          <w:sz w:val="24"/>
          <w:szCs w:val="24"/>
          <w:lang w:eastAsia="ko-KR"/>
        </w:rPr>
        <w:t>P1: LS R3-203115 from RAN4 is noted.</w:t>
      </w:r>
    </w:p>
    <w:p w14:paraId="77966D37" w14:textId="77777777" w:rsidR="00722BEB" w:rsidRPr="00722BEB" w:rsidRDefault="00722BEB" w:rsidP="00111547">
      <w:pPr>
        <w:spacing w:beforeLines="100" w:before="240" w:after="240"/>
        <w:rPr>
          <w:rFonts w:ascii="Times New Roman" w:eastAsiaTheme="minorEastAsia" w:hAnsi="Times New Roman"/>
          <w:b/>
          <w:color w:val="00B050"/>
          <w:sz w:val="24"/>
          <w:szCs w:val="24"/>
          <w:lang w:eastAsia="ko-KR"/>
        </w:rPr>
      </w:pPr>
    </w:p>
    <w:p w14:paraId="3F7896E3" w14:textId="75EE5DBF" w:rsidR="002E7093" w:rsidRDefault="002E7093" w:rsidP="002E7093">
      <w:pPr>
        <w:keepNext/>
        <w:numPr>
          <w:ilvl w:val="1"/>
          <w:numId w:val="0"/>
        </w:numPr>
        <w:tabs>
          <w:tab w:val="num" w:pos="576"/>
        </w:tabs>
        <w:overflowPunct/>
        <w:autoSpaceDE/>
        <w:autoSpaceDN/>
        <w:adjustRightInd/>
        <w:spacing w:before="180" w:after="180"/>
        <w:ind w:left="578" w:hanging="578"/>
        <w:outlineLvl w:val="1"/>
        <w:rPr>
          <w:rFonts w:cs="Arial"/>
          <w:iCs/>
          <w:sz w:val="32"/>
          <w:szCs w:val="28"/>
          <w:lang w:val="en-US" w:eastAsia="ja-JP"/>
        </w:rPr>
      </w:pPr>
      <w:r w:rsidRPr="002E7093">
        <w:rPr>
          <w:rFonts w:cs="Arial"/>
          <w:iCs/>
          <w:sz w:val="32"/>
          <w:szCs w:val="28"/>
          <w:lang w:val="en-US" w:eastAsia="ja-JP"/>
        </w:rPr>
        <w:t>3.</w:t>
      </w:r>
      <w:r w:rsidR="006B12CA">
        <w:rPr>
          <w:rFonts w:cs="Arial"/>
          <w:iCs/>
          <w:sz w:val="32"/>
          <w:szCs w:val="28"/>
          <w:lang w:val="en-US" w:eastAsia="ja-JP"/>
        </w:rPr>
        <w:t>2</w:t>
      </w:r>
      <w:r w:rsidRPr="002E7093">
        <w:rPr>
          <w:rFonts w:cs="Arial"/>
          <w:iCs/>
          <w:sz w:val="32"/>
          <w:szCs w:val="28"/>
          <w:lang w:val="en-US" w:eastAsia="ja-JP"/>
        </w:rPr>
        <w:t xml:space="preserve"> </w:t>
      </w:r>
      <w:r w:rsidR="006B12CA">
        <w:rPr>
          <w:rFonts w:cs="Arial"/>
          <w:iCs/>
          <w:sz w:val="32"/>
          <w:szCs w:val="28"/>
          <w:lang w:val="en-US" w:eastAsia="ja-JP"/>
        </w:rPr>
        <w:t>Cleaning-up the measurement procedures</w:t>
      </w:r>
    </w:p>
    <w:p w14:paraId="3C8DD5AC" w14:textId="5723E0D0" w:rsidR="002E7093" w:rsidRDefault="006B12CA" w:rsidP="002E7093">
      <w:pPr>
        <w:tabs>
          <w:tab w:val="num" w:pos="576"/>
        </w:tabs>
        <w:spacing w:beforeLines="100" w:before="240" w:after="240"/>
        <w:rPr>
          <w:rFonts w:ascii="Times New Roman" w:eastAsiaTheme="minorEastAsia" w:hAnsi="Times New Roman"/>
          <w:bCs/>
          <w:lang w:val="en-US" w:eastAsia="ko-KR"/>
        </w:rPr>
      </w:pPr>
      <w:r>
        <w:rPr>
          <w:rFonts w:ascii="Times New Roman" w:eastAsiaTheme="minorEastAsia" w:hAnsi="Times New Roman"/>
          <w:bCs/>
          <w:lang w:val="en-US" w:eastAsia="ko-KR"/>
        </w:rPr>
        <w:t xml:space="preserve">First of all, there is a clear convergence of all companies </w:t>
      </w:r>
      <w:r w:rsidR="00C0674D">
        <w:rPr>
          <w:rFonts w:ascii="Times New Roman" w:eastAsiaTheme="minorEastAsia" w:hAnsi="Times New Roman"/>
          <w:bCs/>
          <w:lang w:val="en-US" w:eastAsia="ko-KR"/>
        </w:rPr>
        <w:t xml:space="preserve">propositions </w:t>
      </w:r>
      <w:r>
        <w:rPr>
          <w:rFonts w:ascii="Times New Roman" w:eastAsiaTheme="minorEastAsia" w:hAnsi="Times New Roman"/>
          <w:bCs/>
          <w:lang w:val="en-US" w:eastAsia="ko-KR"/>
        </w:rPr>
        <w:t>in [2][3][4][5] that the measurement procedures should be non-UE associated. The moderator proposes then to agree on the following:</w:t>
      </w:r>
    </w:p>
    <w:p w14:paraId="06AD6B60" w14:textId="620ECC5A" w:rsidR="006B12CA" w:rsidRDefault="006B12CA" w:rsidP="002E7093">
      <w:pPr>
        <w:tabs>
          <w:tab w:val="num" w:pos="576"/>
        </w:tabs>
        <w:spacing w:beforeLines="100" w:before="240" w:after="240"/>
        <w:rPr>
          <w:rFonts w:ascii="Times New Roman" w:eastAsiaTheme="minorEastAsia" w:hAnsi="Times New Roman"/>
          <w:b/>
          <w:lang w:val="en-US" w:eastAsia="ko-KR"/>
        </w:rPr>
      </w:pPr>
      <w:r w:rsidRPr="00A86154">
        <w:rPr>
          <w:rFonts w:ascii="Times New Roman" w:eastAsiaTheme="minorEastAsia" w:hAnsi="Times New Roman"/>
          <w:b/>
          <w:color w:val="0070C0"/>
          <w:lang w:val="en-US" w:eastAsia="ko-KR"/>
        </w:rPr>
        <w:t xml:space="preserve">Proposal 1: the </w:t>
      </w:r>
      <w:proofErr w:type="spellStart"/>
      <w:r w:rsidRPr="00A86154">
        <w:rPr>
          <w:rFonts w:ascii="Times New Roman" w:eastAsiaTheme="minorEastAsia" w:hAnsi="Times New Roman"/>
          <w:b/>
          <w:color w:val="0070C0"/>
          <w:lang w:val="en-US" w:eastAsia="ko-KR"/>
        </w:rPr>
        <w:t>NRPPa</w:t>
      </w:r>
      <w:proofErr w:type="spellEnd"/>
      <w:r w:rsidRPr="00A86154">
        <w:rPr>
          <w:rFonts w:ascii="Times New Roman" w:eastAsiaTheme="minorEastAsia" w:hAnsi="Times New Roman"/>
          <w:b/>
          <w:color w:val="0070C0"/>
          <w:lang w:val="en-US" w:eastAsia="ko-KR"/>
        </w:rPr>
        <w:t xml:space="preserve"> Measurement procedures are non-UE associated</w:t>
      </w:r>
    </w:p>
    <w:p w14:paraId="6CC27C46" w14:textId="67E753F5" w:rsidR="006B12CA" w:rsidRDefault="00C0674D" w:rsidP="002E7093">
      <w:pPr>
        <w:tabs>
          <w:tab w:val="num" w:pos="576"/>
        </w:tabs>
        <w:spacing w:beforeLines="100" w:before="240" w:after="240"/>
        <w:rPr>
          <w:rFonts w:ascii="Times New Roman" w:eastAsiaTheme="minorEastAsia" w:hAnsi="Times New Roman"/>
          <w:bCs/>
          <w:lang w:val="en-US" w:eastAsia="ko-KR"/>
        </w:rPr>
      </w:pPr>
      <w:r>
        <w:rPr>
          <w:rFonts w:ascii="Times New Roman" w:eastAsiaTheme="minorEastAsia" w:hAnsi="Times New Roman"/>
          <w:bCs/>
          <w:lang w:val="en-US" w:eastAsia="ko-KR"/>
        </w:rPr>
        <w:t>Note: c</w:t>
      </w:r>
      <w:r w:rsidR="006B12CA">
        <w:rPr>
          <w:rFonts w:ascii="Times New Roman" w:eastAsiaTheme="minorEastAsia" w:hAnsi="Times New Roman"/>
          <w:bCs/>
          <w:lang w:val="en-US" w:eastAsia="ko-KR"/>
        </w:rPr>
        <w:t>ompanies are then invited to take note of this proposal, if agreeable, when discussing the NR-E-CID issues</w:t>
      </w:r>
      <w:r>
        <w:rPr>
          <w:rFonts w:ascii="Times New Roman" w:eastAsiaTheme="minorEastAsia" w:hAnsi="Times New Roman"/>
          <w:bCs/>
          <w:lang w:val="en-US" w:eastAsia="ko-KR"/>
        </w:rPr>
        <w:t>. I</w:t>
      </w:r>
      <w:r w:rsidR="006B12CA">
        <w:rPr>
          <w:rFonts w:ascii="Times New Roman" w:eastAsiaTheme="minorEastAsia" w:hAnsi="Times New Roman"/>
          <w:bCs/>
          <w:lang w:val="en-US" w:eastAsia="ko-KR"/>
        </w:rPr>
        <w:t xml:space="preserve">n last meeting it was </w:t>
      </w:r>
      <w:r>
        <w:rPr>
          <w:rFonts w:ascii="Times New Roman" w:eastAsiaTheme="minorEastAsia" w:hAnsi="Times New Roman"/>
          <w:bCs/>
          <w:lang w:val="en-US" w:eastAsia="ko-KR"/>
        </w:rPr>
        <w:t xml:space="preserve">in fact </w:t>
      </w:r>
      <w:r w:rsidR="006B12CA">
        <w:rPr>
          <w:rFonts w:ascii="Times New Roman" w:eastAsiaTheme="minorEastAsia" w:hAnsi="Times New Roman"/>
          <w:bCs/>
          <w:lang w:val="en-US" w:eastAsia="ko-KR"/>
        </w:rPr>
        <w:t>observed that NR-E-CID procedures would be impacted by this decision.</w:t>
      </w:r>
    </w:p>
    <w:p w14:paraId="79FE6859" w14:textId="00D8B8AF" w:rsidR="006B12CA" w:rsidRDefault="006B12CA" w:rsidP="002E7093">
      <w:pPr>
        <w:tabs>
          <w:tab w:val="num" w:pos="576"/>
        </w:tabs>
        <w:spacing w:beforeLines="100" w:before="240" w:after="240"/>
        <w:rPr>
          <w:rFonts w:ascii="Times New Roman" w:eastAsiaTheme="minorEastAsia" w:hAnsi="Times New Roman"/>
          <w:bCs/>
          <w:lang w:val="en-US" w:eastAsia="ko-KR"/>
        </w:rPr>
      </w:pPr>
      <w:r>
        <w:rPr>
          <w:rFonts w:ascii="Times New Roman" w:eastAsiaTheme="minorEastAsia" w:hAnsi="Times New Roman"/>
          <w:bCs/>
          <w:lang w:val="en-US" w:eastAsia="ko-KR"/>
        </w:rPr>
        <w:t>2) Are there any comments or objections related to the above proposal?</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6B12CA" w14:paraId="22072D34" w14:textId="77777777" w:rsidTr="00554520">
        <w:tc>
          <w:tcPr>
            <w:tcW w:w="1526" w:type="dxa"/>
            <w:shd w:val="clear" w:color="auto" w:fill="E7E6E6"/>
            <w:vAlign w:val="center"/>
          </w:tcPr>
          <w:p w14:paraId="544412AF" w14:textId="77777777" w:rsidR="006B12CA" w:rsidRDefault="006B12CA" w:rsidP="00554520">
            <w:pPr>
              <w:jc w:val="center"/>
              <w:rPr>
                <w:b/>
              </w:rPr>
            </w:pPr>
            <w:r>
              <w:rPr>
                <w:b/>
              </w:rPr>
              <w:t>Company</w:t>
            </w:r>
          </w:p>
        </w:tc>
        <w:tc>
          <w:tcPr>
            <w:tcW w:w="7762" w:type="dxa"/>
            <w:shd w:val="clear" w:color="auto" w:fill="E7E6E6"/>
            <w:vAlign w:val="center"/>
          </w:tcPr>
          <w:p w14:paraId="528DB936" w14:textId="77777777" w:rsidR="006B12CA" w:rsidRDefault="006B12CA" w:rsidP="00554520">
            <w:pPr>
              <w:jc w:val="center"/>
              <w:rPr>
                <w:b/>
              </w:rPr>
            </w:pPr>
            <w:r>
              <w:rPr>
                <w:b/>
              </w:rPr>
              <w:t>Comments</w:t>
            </w:r>
          </w:p>
        </w:tc>
      </w:tr>
      <w:tr w:rsidR="006B12CA" w14:paraId="6D9F9622" w14:textId="77777777" w:rsidTr="00554520">
        <w:tc>
          <w:tcPr>
            <w:tcW w:w="1526" w:type="dxa"/>
          </w:tcPr>
          <w:p w14:paraId="085DDC8A" w14:textId="77777777" w:rsidR="006B12CA" w:rsidRDefault="006B12CA" w:rsidP="00554520">
            <w:pPr>
              <w:rPr>
                <w:lang w:eastAsia="zh-CN"/>
              </w:rPr>
            </w:pPr>
            <w:r>
              <w:rPr>
                <w:lang w:eastAsia="zh-CN"/>
              </w:rPr>
              <w:t>Ericsson</w:t>
            </w:r>
          </w:p>
        </w:tc>
        <w:tc>
          <w:tcPr>
            <w:tcW w:w="7762" w:type="dxa"/>
          </w:tcPr>
          <w:p w14:paraId="13E259E6" w14:textId="1911FCDF" w:rsidR="006B12CA" w:rsidRDefault="006B12CA" w:rsidP="00554520">
            <w:pPr>
              <w:rPr>
                <w:lang w:eastAsia="zh-CN"/>
              </w:rPr>
            </w:pPr>
            <w:r>
              <w:t xml:space="preserve">OK, but it should be clarified that if measurements are requested to the serving NG-RAN node, then there shall be no connection to the UE context. </w:t>
            </w:r>
          </w:p>
        </w:tc>
      </w:tr>
      <w:tr w:rsidR="006B12CA" w14:paraId="49DC4771" w14:textId="77777777" w:rsidTr="00554520">
        <w:tc>
          <w:tcPr>
            <w:tcW w:w="1526" w:type="dxa"/>
          </w:tcPr>
          <w:p w14:paraId="1E4F7E6E" w14:textId="08331D5B" w:rsidR="006B12CA" w:rsidRDefault="0063603B" w:rsidP="00554520">
            <w:pPr>
              <w:rPr>
                <w:lang w:eastAsia="zh-CN"/>
              </w:rPr>
            </w:pPr>
            <w:r>
              <w:rPr>
                <w:lang w:eastAsia="zh-CN"/>
              </w:rPr>
              <w:t>Qualcomm</w:t>
            </w:r>
          </w:p>
        </w:tc>
        <w:tc>
          <w:tcPr>
            <w:tcW w:w="7762" w:type="dxa"/>
          </w:tcPr>
          <w:p w14:paraId="6AB200F9" w14:textId="337F11E1" w:rsidR="006B12CA" w:rsidRDefault="0063603B" w:rsidP="00554520">
            <w:pPr>
              <w:rPr>
                <w:lang w:eastAsia="zh-CN"/>
              </w:rPr>
            </w:pPr>
            <w:r>
              <w:rPr>
                <w:lang w:eastAsia="zh-CN"/>
              </w:rPr>
              <w:t>Fine with this; the implication is that any actions that are UE-associated need to be handled via other procedures.</w:t>
            </w:r>
          </w:p>
        </w:tc>
      </w:tr>
      <w:tr w:rsidR="006B12CA" w14:paraId="381F4DF6" w14:textId="77777777" w:rsidTr="00554520">
        <w:tc>
          <w:tcPr>
            <w:tcW w:w="1526" w:type="dxa"/>
          </w:tcPr>
          <w:p w14:paraId="22ADA4FA" w14:textId="0B8C8E14" w:rsidR="006B12CA" w:rsidRDefault="00182ADB" w:rsidP="00554520">
            <w:r>
              <w:t>Nokia</w:t>
            </w:r>
          </w:p>
        </w:tc>
        <w:tc>
          <w:tcPr>
            <w:tcW w:w="7762" w:type="dxa"/>
          </w:tcPr>
          <w:p w14:paraId="7A9EC603" w14:textId="006AA544" w:rsidR="006B12CA" w:rsidRDefault="00364B3B" w:rsidP="00554520">
            <w:r>
              <w:t xml:space="preserve">P1 is </w:t>
            </w:r>
            <w:r w:rsidR="00182ADB">
              <w:t>OK</w:t>
            </w:r>
            <w:r>
              <w:t>. T</w:t>
            </w:r>
            <w:r w:rsidR="00182ADB">
              <w:t xml:space="preserve">he implications of using non-UE associated signalling over NG should </w:t>
            </w:r>
            <w:r w:rsidR="00F80ADF">
              <w:t xml:space="preserve">already </w:t>
            </w:r>
            <w:r w:rsidR="00182ADB">
              <w:t>be clear to everyone.</w:t>
            </w:r>
          </w:p>
        </w:tc>
      </w:tr>
      <w:tr w:rsidR="00A12FF0" w14:paraId="42FB4FA4" w14:textId="77777777" w:rsidTr="00554520">
        <w:tc>
          <w:tcPr>
            <w:tcW w:w="1526" w:type="dxa"/>
          </w:tcPr>
          <w:p w14:paraId="23FEAD5C" w14:textId="77C278DA" w:rsidR="00A12FF0" w:rsidRDefault="00A12FF0" w:rsidP="00A12FF0">
            <w:r>
              <w:rPr>
                <w:rFonts w:hint="eastAsia"/>
                <w:lang w:eastAsia="zh-CN"/>
              </w:rPr>
              <w:t>H</w:t>
            </w:r>
            <w:r>
              <w:rPr>
                <w:lang w:eastAsia="zh-CN"/>
              </w:rPr>
              <w:t>uawei</w:t>
            </w:r>
          </w:p>
        </w:tc>
        <w:tc>
          <w:tcPr>
            <w:tcW w:w="7762" w:type="dxa"/>
          </w:tcPr>
          <w:p w14:paraId="7C4D77D6" w14:textId="7AA3403F" w:rsidR="00A12FF0" w:rsidRDefault="00A12FF0" w:rsidP="00A12FF0">
            <w:pPr>
              <w:rPr>
                <w:lang w:eastAsia="zh-CN"/>
              </w:rPr>
            </w:pPr>
            <w:r>
              <w:rPr>
                <w:lang w:eastAsia="zh-CN"/>
              </w:rPr>
              <w:t>O</w:t>
            </w:r>
            <w:r>
              <w:rPr>
                <w:rFonts w:hint="eastAsia"/>
                <w:lang w:eastAsia="zh-CN"/>
              </w:rPr>
              <w:t>k</w:t>
            </w:r>
            <w:r>
              <w:rPr>
                <w:lang w:eastAsia="zh-CN"/>
              </w:rPr>
              <w:t>, the direction from source to target nodes are indicated in the procedure text definition …</w:t>
            </w:r>
          </w:p>
        </w:tc>
      </w:tr>
      <w:tr w:rsidR="006B12CA" w14:paraId="21AA7D85" w14:textId="77777777" w:rsidTr="00554520">
        <w:tc>
          <w:tcPr>
            <w:tcW w:w="1526" w:type="dxa"/>
          </w:tcPr>
          <w:p w14:paraId="3E2B2D01" w14:textId="6A4AEE43" w:rsidR="006B12CA" w:rsidRDefault="00BB4E4D" w:rsidP="00554520">
            <w:pPr>
              <w:rPr>
                <w:lang w:eastAsia="zh-CN"/>
              </w:rPr>
            </w:pPr>
            <w:r>
              <w:rPr>
                <w:lang w:eastAsia="zh-CN"/>
              </w:rPr>
              <w:t>Intel</w:t>
            </w:r>
          </w:p>
        </w:tc>
        <w:tc>
          <w:tcPr>
            <w:tcW w:w="7762" w:type="dxa"/>
          </w:tcPr>
          <w:p w14:paraId="196A64D2" w14:textId="158DE65B" w:rsidR="006B12CA" w:rsidRDefault="00BB4E4D" w:rsidP="00554520">
            <w:pPr>
              <w:rPr>
                <w:lang w:eastAsia="zh-CN"/>
              </w:rPr>
            </w:pPr>
            <w:r>
              <w:rPr>
                <w:lang w:eastAsia="zh-CN"/>
              </w:rPr>
              <w:t>OK with the proposal</w:t>
            </w:r>
          </w:p>
        </w:tc>
      </w:tr>
    </w:tbl>
    <w:p w14:paraId="48BC7333" w14:textId="77777777" w:rsidR="00E84A17" w:rsidRDefault="00E84A17" w:rsidP="00E84A17">
      <w:pPr>
        <w:rPr>
          <w:b/>
          <w:bCs/>
          <w:lang w:val="en-US" w:eastAsia="ja-JP"/>
        </w:rPr>
      </w:pPr>
    </w:p>
    <w:p w14:paraId="6AEF3BBC" w14:textId="77777777" w:rsidR="00554520" w:rsidRDefault="00554520" w:rsidP="00554520">
      <w:pPr>
        <w:spacing w:beforeLines="100" w:before="240" w:after="240"/>
        <w:rPr>
          <w:rFonts w:ascii="Times New Roman" w:eastAsiaTheme="minorEastAsia" w:hAnsi="Times New Roman"/>
          <w:b/>
          <w:color w:val="00B050"/>
          <w:sz w:val="24"/>
          <w:szCs w:val="24"/>
          <w:lang w:eastAsia="ko-KR"/>
        </w:rPr>
      </w:pPr>
      <w:r w:rsidRPr="00111547">
        <w:rPr>
          <w:rFonts w:ascii="Times New Roman" w:eastAsiaTheme="minorEastAsia" w:hAnsi="Times New Roman"/>
          <w:b/>
          <w:color w:val="00B050"/>
          <w:sz w:val="24"/>
          <w:szCs w:val="24"/>
          <w:lang w:eastAsia="ko-KR"/>
        </w:rPr>
        <w:lastRenderedPageBreak/>
        <w:t xml:space="preserve">P2: The </w:t>
      </w:r>
      <w:proofErr w:type="spellStart"/>
      <w:r w:rsidRPr="00111547">
        <w:rPr>
          <w:rFonts w:ascii="Times New Roman" w:eastAsiaTheme="minorEastAsia" w:hAnsi="Times New Roman"/>
          <w:b/>
          <w:color w:val="00B050"/>
          <w:sz w:val="24"/>
          <w:szCs w:val="24"/>
          <w:lang w:eastAsia="ko-KR"/>
        </w:rPr>
        <w:t>NRPPa</w:t>
      </w:r>
      <w:proofErr w:type="spellEnd"/>
      <w:r w:rsidRPr="00111547">
        <w:rPr>
          <w:rFonts w:ascii="Times New Roman" w:eastAsiaTheme="minorEastAsia" w:hAnsi="Times New Roman"/>
          <w:b/>
          <w:color w:val="00B050"/>
          <w:sz w:val="24"/>
          <w:szCs w:val="24"/>
          <w:lang w:eastAsia="ko-KR"/>
        </w:rPr>
        <w:t xml:space="preserve"> Measurement procedures are non-UE associated</w:t>
      </w:r>
      <w:r>
        <w:rPr>
          <w:rFonts w:ascii="Times New Roman" w:eastAsiaTheme="minorEastAsia" w:hAnsi="Times New Roman"/>
          <w:b/>
          <w:color w:val="00B050"/>
          <w:sz w:val="24"/>
          <w:szCs w:val="24"/>
          <w:lang w:eastAsia="ko-KR"/>
        </w:rPr>
        <w:t>.</w:t>
      </w:r>
    </w:p>
    <w:p w14:paraId="3AB98643" w14:textId="77777777" w:rsidR="00111547" w:rsidRPr="00111547" w:rsidRDefault="00111547" w:rsidP="00111547">
      <w:pPr>
        <w:spacing w:beforeLines="100" w:before="240" w:after="240"/>
        <w:rPr>
          <w:rFonts w:ascii="Times New Roman" w:eastAsiaTheme="minorEastAsia" w:hAnsi="Times New Roman"/>
          <w:b/>
          <w:color w:val="00B050"/>
          <w:sz w:val="24"/>
          <w:szCs w:val="24"/>
          <w:lang w:eastAsia="ko-KR"/>
        </w:rPr>
      </w:pPr>
    </w:p>
    <w:p w14:paraId="5A679ECD" w14:textId="14A2A85C" w:rsidR="006B12CA" w:rsidRDefault="006B12CA" w:rsidP="002E7093">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Secondly, there is a proposal from a company in [6] to reflect the above proposal in NG-AP specification.</w:t>
      </w:r>
    </w:p>
    <w:p w14:paraId="509E7453" w14:textId="330470B3" w:rsidR="006B12CA" w:rsidRDefault="006B12CA" w:rsidP="002E7093">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3) Are there any comments regarding the CR proposed in [6]?</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6B12CA" w14:paraId="69F8363E" w14:textId="77777777" w:rsidTr="00554520">
        <w:tc>
          <w:tcPr>
            <w:tcW w:w="1526" w:type="dxa"/>
            <w:shd w:val="clear" w:color="auto" w:fill="E7E6E6"/>
            <w:vAlign w:val="center"/>
          </w:tcPr>
          <w:p w14:paraId="4C6442C1" w14:textId="77777777" w:rsidR="006B12CA" w:rsidRDefault="006B12CA" w:rsidP="00554520">
            <w:pPr>
              <w:jc w:val="center"/>
              <w:rPr>
                <w:b/>
              </w:rPr>
            </w:pPr>
            <w:r>
              <w:rPr>
                <w:b/>
              </w:rPr>
              <w:t>Company</w:t>
            </w:r>
          </w:p>
        </w:tc>
        <w:tc>
          <w:tcPr>
            <w:tcW w:w="7762" w:type="dxa"/>
            <w:shd w:val="clear" w:color="auto" w:fill="E7E6E6"/>
            <w:vAlign w:val="center"/>
          </w:tcPr>
          <w:p w14:paraId="3D61BF64" w14:textId="77777777" w:rsidR="006B12CA" w:rsidRDefault="006B12CA" w:rsidP="00554520">
            <w:pPr>
              <w:jc w:val="center"/>
              <w:rPr>
                <w:b/>
              </w:rPr>
            </w:pPr>
            <w:r>
              <w:rPr>
                <w:b/>
              </w:rPr>
              <w:t>Comments</w:t>
            </w:r>
          </w:p>
        </w:tc>
      </w:tr>
      <w:tr w:rsidR="006B12CA" w14:paraId="7680B9AE" w14:textId="77777777" w:rsidTr="00554520">
        <w:tc>
          <w:tcPr>
            <w:tcW w:w="1526" w:type="dxa"/>
          </w:tcPr>
          <w:p w14:paraId="7245DD55" w14:textId="77777777" w:rsidR="006B12CA" w:rsidRDefault="006B12CA" w:rsidP="00554520">
            <w:pPr>
              <w:rPr>
                <w:lang w:eastAsia="zh-CN"/>
              </w:rPr>
            </w:pPr>
            <w:r>
              <w:rPr>
                <w:lang w:eastAsia="zh-CN"/>
              </w:rPr>
              <w:t>Ericsson</w:t>
            </w:r>
          </w:p>
        </w:tc>
        <w:tc>
          <w:tcPr>
            <w:tcW w:w="7762" w:type="dxa"/>
          </w:tcPr>
          <w:p w14:paraId="7D490CE5" w14:textId="40FFCBA0" w:rsidR="006B12CA" w:rsidRDefault="006B12CA" w:rsidP="00554520">
            <w:pPr>
              <w:rPr>
                <w:lang w:eastAsia="zh-CN"/>
              </w:rPr>
            </w:pPr>
            <w:r w:rsidRPr="006B12CA">
              <w:t xml:space="preserve">OK in principle, but with this proposed text we will have NGAP impact every time we add functions to </w:t>
            </w:r>
            <w:proofErr w:type="spellStart"/>
            <w:r w:rsidRPr="006B12CA">
              <w:t>NRPPa</w:t>
            </w:r>
            <w:proofErr w:type="spellEnd"/>
            <w:r w:rsidRPr="006B12CA">
              <w:t>. We should try to avoid this by making the text more generic</w:t>
            </w:r>
            <w:r>
              <w:t>,</w:t>
            </w:r>
            <w:r w:rsidRPr="006B12CA">
              <w:t xml:space="preserve"> if possible.</w:t>
            </w:r>
          </w:p>
        </w:tc>
      </w:tr>
      <w:tr w:rsidR="006B12CA" w14:paraId="5F933196" w14:textId="77777777" w:rsidTr="00554520">
        <w:tc>
          <w:tcPr>
            <w:tcW w:w="1526" w:type="dxa"/>
          </w:tcPr>
          <w:p w14:paraId="4360383B" w14:textId="39539675" w:rsidR="006B12CA" w:rsidRDefault="0063603B" w:rsidP="00554520">
            <w:pPr>
              <w:rPr>
                <w:lang w:eastAsia="zh-CN"/>
              </w:rPr>
            </w:pPr>
            <w:r>
              <w:rPr>
                <w:lang w:eastAsia="zh-CN"/>
              </w:rPr>
              <w:t>Qualcomm</w:t>
            </w:r>
          </w:p>
        </w:tc>
        <w:tc>
          <w:tcPr>
            <w:tcW w:w="7762" w:type="dxa"/>
          </w:tcPr>
          <w:p w14:paraId="5D59F830" w14:textId="4C37EA79" w:rsidR="006B12CA" w:rsidRDefault="0063603B" w:rsidP="00554520">
            <w:pPr>
              <w:rPr>
                <w:lang w:eastAsia="zh-CN"/>
              </w:rPr>
            </w:pPr>
            <w:r>
              <w:rPr>
                <w:lang w:eastAsia="zh-CN"/>
              </w:rPr>
              <w:t>Also ok in principle, but wonder if we should add a statement on a per-</w:t>
            </w:r>
            <w:r w:rsidR="00432702">
              <w:rPr>
                <w:lang w:eastAsia="zh-CN"/>
              </w:rPr>
              <w:t>procedure basis in 38.455 itself (e.g. at top). I realize this is slightly different from other interfaces so maybe it would need to be like “An instance of this procedure is related to a particular UE”; but maybe just saying it is UE-associated or not is enough.</w:t>
            </w:r>
          </w:p>
        </w:tc>
      </w:tr>
      <w:tr w:rsidR="006B12CA" w14:paraId="05113AB8" w14:textId="77777777" w:rsidTr="00554520">
        <w:tc>
          <w:tcPr>
            <w:tcW w:w="1526" w:type="dxa"/>
          </w:tcPr>
          <w:p w14:paraId="2CE233C4" w14:textId="2BD77CA5" w:rsidR="006B12CA" w:rsidRDefault="00182ADB" w:rsidP="00554520">
            <w:r>
              <w:t>Nokia</w:t>
            </w:r>
          </w:p>
        </w:tc>
        <w:tc>
          <w:tcPr>
            <w:tcW w:w="7762" w:type="dxa"/>
          </w:tcPr>
          <w:p w14:paraId="7CE8ABBC" w14:textId="44C0EC65" w:rsidR="006B12CA" w:rsidRDefault="00182ADB" w:rsidP="00554520">
            <w:r>
              <w:t xml:space="preserve">We are of course fine </w:t>
            </w:r>
            <w:r w:rsidR="00F80ADF">
              <w:t>with the CR</w:t>
            </w:r>
            <w:r>
              <w:t xml:space="preserve">. We are open to any </w:t>
            </w:r>
            <w:r w:rsidR="00F80ADF">
              <w:t>suggestions to improve</w:t>
            </w:r>
            <w:r>
              <w:t xml:space="preserve"> the text, but we did try to make the text generic by referring to </w:t>
            </w:r>
            <w:proofErr w:type="spellStart"/>
            <w:r w:rsidR="00364B3B">
              <w:t>NRPPa</w:t>
            </w:r>
            <w:proofErr w:type="spellEnd"/>
            <w:r w:rsidR="00364B3B">
              <w:t xml:space="preserve"> </w:t>
            </w:r>
            <w:r>
              <w:t xml:space="preserve">functions rather than individual procedures. We don’t expect new functions to be added to </w:t>
            </w:r>
            <w:proofErr w:type="spellStart"/>
            <w:r>
              <w:t>NRPPa</w:t>
            </w:r>
            <w:proofErr w:type="spellEnd"/>
            <w:r>
              <w:t xml:space="preserve"> very often.</w:t>
            </w:r>
          </w:p>
        </w:tc>
      </w:tr>
      <w:tr w:rsidR="00A12FF0" w14:paraId="387FF193" w14:textId="77777777" w:rsidTr="00554520">
        <w:tc>
          <w:tcPr>
            <w:tcW w:w="1526" w:type="dxa"/>
          </w:tcPr>
          <w:p w14:paraId="01065C38" w14:textId="25021376" w:rsidR="00A12FF0" w:rsidRDefault="00A12FF0" w:rsidP="00A12FF0">
            <w:r>
              <w:rPr>
                <w:rFonts w:hint="eastAsia"/>
                <w:lang w:eastAsia="zh-CN"/>
              </w:rPr>
              <w:t>H</w:t>
            </w:r>
            <w:r>
              <w:rPr>
                <w:lang w:eastAsia="zh-CN"/>
              </w:rPr>
              <w:t>uawei</w:t>
            </w:r>
          </w:p>
        </w:tc>
        <w:tc>
          <w:tcPr>
            <w:tcW w:w="7762" w:type="dxa"/>
          </w:tcPr>
          <w:p w14:paraId="6C0C8CBC" w14:textId="5BB16883" w:rsidR="00A12FF0" w:rsidRDefault="00A12FF0" w:rsidP="00A12FF0">
            <w:pPr>
              <w:rPr>
                <w:lang w:eastAsia="zh-CN"/>
              </w:rPr>
            </w:pPr>
            <w:r>
              <w:rPr>
                <w:lang w:eastAsia="zh-CN"/>
              </w:rPr>
              <w:t>O</w:t>
            </w:r>
            <w:r>
              <w:rPr>
                <w:rFonts w:hint="eastAsia"/>
                <w:lang w:eastAsia="zh-CN"/>
              </w:rPr>
              <w:t>k</w:t>
            </w:r>
            <w:r>
              <w:rPr>
                <w:lang w:eastAsia="zh-CN"/>
              </w:rPr>
              <w:t>. The comment of Ericsson make sense, if possible to find clever way to reflect it.</w:t>
            </w:r>
          </w:p>
        </w:tc>
      </w:tr>
      <w:tr w:rsidR="006B12CA" w14:paraId="4C3BA51B" w14:textId="77777777" w:rsidTr="00554520">
        <w:tc>
          <w:tcPr>
            <w:tcW w:w="1526" w:type="dxa"/>
          </w:tcPr>
          <w:p w14:paraId="1F635B5D" w14:textId="73E5A918" w:rsidR="006B12CA" w:rsidRDefault="00BB4E4D" w:rsidP="00554520">
            <w:pPr>
              <w:rPr>
                <w:lang w:eastAsia="zh-CN"/>
              </w:rPr>
            </w:pPr>
            <w:r>
              <w:rPr>
                <w:lang w:eastAsia="zh-CN"/>
              </w:rPr>
              <w:t xml:space="preserve">Intel </w:t>
            </w:r>
          </w:p>
        </w:tc>
        <w:tc>
          <w:tcPr>
            <w:tcW w:w="7762" w:type="dxa"/>
          </w:tcPr>
          <w:p w14:paraId="41B4B2C9" w14:textId="3CF5A9EE" w:rsidR="006B12CA" w:rsidRDefault="00BB4E4D" w:rsidP="00554520">
            <w:pPr>
              <w:rPr>
                <w:lang w:eastAsia="zh-CN"/>
              </w:rPr>
            </w:pPr>
            <w:r>
              <w:rPr>
                <w:lang w:eastAsia="zh-CN"/>
              </w:rPr>
              <w:t>We are OK to proceed with the CR, the details can be polished when we get to discuss the actual text.</w:t>
            </w:r>
          </w:p>
        </w:tc>
      </w:tr>
    </w:tbl>
    <w:p w14:paraId="2BC294B3" w14:textId="77777777" w:rsidR="00554520" w:rsidRDefault="00554520" w:rsidP="00554520">
      <w:pPr>
        <w:spacing w:beforeLines="100" w:before="240" w:after="240"/>
        <w:rPr>
          <w:rFonts w:ascii="Times New Roman" w:eastAsiaTheme="minorEastAsia" w:hAnsi="Times New Roman"/>
          <w:b/>
          <w:color w:val="00B050"/>
          <w:sz w:val="24"/>
          <w:szCs w:val="24"/>
          <w:lang w:eastAsia="ko-KR"/>
        </w:rPr>
      </w:pPr>
      <w:r w:rsidRPr="00111547">
        <w:rPr>
          <w:rFonts w:ascii="Times New Roman" w:eastAsiaTheme="minorEastAsia" w:hAnsi="Times New Roman"/>
          <w:b/>
          <w:color w:val="00B050"/>
          <w:sz w:val="24"/>
          <w:szCs w:val="24"/>
          <w:lang w:eastAsia="ko-KR"/>
        </w:rPr>
        <w:t>P3: CR in R3-203432 from Nokia seems agreeable</w:t>
      </w:r>
      <w:r>
        <w:rPr>
          <w:rFonts w:ascii="Times New Roman" w:eastAsiaTheme="minorEastAsia" w:hAnsi="Times New Roman"/>
          <w:b/>
          <w:color w:val="00B050"/>
          <w:sz w:val="24"/>
          <w:szCs w:val="24"/>
          <w:lang w:eastAsia="ko-KR"/>
        </w:rPr>
        <w:t>,</w:t>
      </w:r>
      <w:r w:rsidRPr="00111547">
        <w:rPr>
          <w:rFonts w:ascii="Times New Roman" w:eastAsiaTheme="minorEastAsia" w:hAnsi="Times New Roman"/>
          <w:b/>
          <w:color w:val="00B050"/>
          <w:sz w:val="24"/>
          <w:szCs w:val="24"/>
          <w:lang w:eastAsia="ko-KR"/>
        </w:rPr>
        <w:t xml:space="preserve"> but to be </w:t>
      </w:r>
      <w:r>
        <w:rPr>
          <w:rFonts w:ascii="Times New Roman" w:eastAsiaTheme="minorEastAsia" w:hAnsi="Times New Roman"/>
          <w:b/>
          <w:color w:val="00B050"/>
          <w:sz w:val="24"/>
          <w:szCs w:val="24"/>
          <w:lang w:eastAsia="ko-KR"/>
        </w:rPr>
        <w:t xml:space="preserve">potentially </w:t>
      </w:r>
      <w:r w:rsidRPr="00111547">
        <w:rPr>
          <w:rFonts w:ascii="Times New Roman" w:eastAsiaTheme="minorEastAsia" w:hAnsi="Times New Roman"/>
          <w:b/>
          <w:color w:val="00B050"/>
          <w:sz w:val="24"/>
          <w:szCs w:val="24"/>
          <w:lang w:eastAsia="ko-KR"/>
        </w:rPr>
        <w:t>revised taking into account the comments from above</w:t>
      </w:r>
    </w:p>
    <w:p w14:paraId="733DAA71" w14:textId="77777777" w:rsidR="00111547" w:rsidRPr="00111547" w:rsidRDefault="00111547" w:rsidP="00111547">
      <w:pPr>
        <w:spacing w:beforeLines="100" w:before="240" w:after="240"/>
        <w:rPr>
          <w:rFonts w:ascii="Times New Roman" w:eastAsiaTheme="minorEastAsia" w:hAnsi="Times New Roman"/>
          <w:b/>
          <w:color w:val="00B050"/>
          <w:sz w:val="24"/>
          <w:szCs w:val="24"/>
          <w:lang w:eastAsia="ko-KR"/>
        </w:rPr>
      </w:pPr>
    </w:p>
    <w:p w14:paraId="02275E47" w14:textId="29F09934" w:rsidR="00686CFA" w:rsidRDefault="00686CFA" w:rsidP="002E7093">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 xml:space="preserve">Descending from the proposal above, some companies propose </w:t>
      </w:r>
      <w:r w:rsidR="00C0674D">
        <w:rPr>
          <w:rFonts w:ascii="Times New Roman" w:eastAsiaTheme="minorEastAsia" w:hAnsi="Times New Roman"/>
          <w:bCs/>
          <w:lang w:eastAsia="ko-KR"/>
        </w:rPr>
        <w:t xml:space="preserve">to agree on </w:t>
      </w:r>
      <w:r>
        <w:rPr>
          <w:rFonts w:ascii="Times New Roman" w:eastAsiaTheme="minorEastAsia" w:hAnsi="Times New Roman"/>
          <w:bCs/>
          <w:lang w:eastAsia="ko-KR"/>
        </w:rPr>
        <w:t>the following:</w:t>
      </w:r>
    </w:p>
    <w:p w14:paraId="4C260162" w14:textId="68217B15" w:rsidR="00686CFA" w:rsidRPr="00A86154" w:rsidRDefault="00686CFA" w:rsidP="00686CFA">
      <w:pPr>
        <w:pStyle w:val="ListParagraph"/>
        <w:numPr>
          <w:ilvl w:val="0"/>
          <w:numId w:val="7"/>
        </w:numPr>
        <w:tabs>
          <w:tab w:val="num" w:pos="576"/>
        </w:tabs>
        <w:spacing w:beforeLines="100" w:before="240" w:after="240"/>
        <w:ind w:firstLineChars="0"/>
        <w:rPr>
          <w:rFonts w:ascii="Times New Roman" w:eastAsiaTheme="minorEastAsia" w:hAnsi="Times New Roman"/>
          <w:bCs/>
          <w:color w:val="0070C0"/>
          <w:sz w:val="20"/>
          <w:szCs w:val="20"/>
          <w:lang w:eastAsia="ko-KR"/>
        </w:rPr>
      </w:pPr>
      <w:r w:rsidRPr="00A86154">
        <w:rPr>
          <w:rFonts w:ascii="Times New Roman" w:eastAsiaTheme="minorEastAsia" w:hAnsi="Times New Roman"/>
          <w:bCs/>
          <w:color w:val="0070C0"/>
          <w:sz w:val="20"/>
          <w:szCs w:val="20"/>
          <w:lang w:eastAsia="ko-KR"/>
        </w:rPr>
        <w:t xml:space="preserve">Rename the “LMF UE Measurement ID” to “LMF Measurement ID”, </w:t>
      </w:r>
    </w:p>
    <w:p w14:paraId="67DA6BBA" w14:textId="601716E6" w:rsidR="00686CFA" w:rsidRPr="00A86154" w:rsidRDefault="00686CFA" w:rsidP="00686CFA">
      <w:pPr>
        <w:pStyle w:val="ListParagraph"/>
        <w:numPr>
          <w:ilvl w:val="0"/>
          <w:numId w:val="7"/>
        </w:numPr>
        <w:tabs>
          <w:tab w:val="num" w:pos="576"/>
        </w:tabs>
        <w:spacing w:beforeLines="100" w:before="240" w:after="240"/>
        <w:ind w:firstLineChars="0"/>
        <w:rPr>
          <w:rFonts w:ascii="Times New Roman" w:eastAsiaTheme="minorEastAsia" w:hAnsi="Times New Roman"/>
          <w:bCs/>
          <w:color w:val="0070C0"/>
          <w:sz w:val="20"/>
          <w:szCs w:val="20"/>
          <w:lang w:eastAsia="ko-KR"/>
        </w:rPr>
      </w:pPr>
      <w:r w:rsidRPr="00A86154">
        <w:rPr>
          <w:rFonts w:ascii="Times New Roman" w:eastAsiaTheme="minorEastAsia" w:hAnsi="Times New Roman"/>
          <w:bCs/>
          <w:color w:val="0070C0"/>
          <w:sz w:val="20"/>
          <w:szCs w:val="20"/>
          <w:lang w:eastAsia="ko-KR"/>
        </w:rPr>
        <w:t xml:space="preserve">Remove FFS on maximum range 65535 (with possibility of extension). </w:t>
      </w:r>
    </w:p>
    <w:p w14:paraId="5BA01C32" w14:textId="48A0E3EE" w:rsidR="006B12CA" w:rsidRPr="00A86154" w:rsidRDefault="00686CFA" w:rsidP="00686CFA">
      <w:pPr>
        <w:pStyle w:val="ListParagraph"/>
        <w:numPr>
          <w:ilvl w:val="0"/>
          <w:numId w:val="7"/>
        </w:numPr>
        <w:tabs>
          <w:tab w:val="num" w:pos="576"/>
        </w:tabs>
        <w:spacing w:beforeLines="100" w:before="240" w:after="240"/>
        <w:ind w:firstLineChars="0"/>
        <w:rPr>
          <w:rFonts w:ascii="Times New Roman" w:eastAsiaTheme="minorEastAsia" w:hAnsi="Times New Roman" w:cs="Times New Roman"/>
          <w:bCs/>
          <w:color w:val="0070C0"/>
          <w:sz w:val="20"/>
          <w:szCs w:val="20"/>
          <w:lang w:val="en-GB" w:eastAsia="ko-KR"/>
        </w:rPr>
      </w:pPr>
      <w:r w:rsidRPr="00A86154">
        <w:rPr>
          <w:rFonts w:ascii="Times New Roman" w:eastAsiaTheme="minorEastAsia" w:hAnsi="Times New Roman"/>
          <w:bCs/>
          <w:color w:val="0070C0"/>
          <w:sz w:val="20"/>
          <w:szCs w:val="20"/>
          <w:lang w:eastAsia="ko-KR"/>
        </w:rPr>
        <w:t xml:space="preserve">The RAN UE Measurement ID is not needed at all. </w:t>
      </w:r>
    </w:p>
    <w:p w14:paraId="43CB92B0" w14:textId="5F5509FC" w:rsidR="00686CFA" w:rsidRPr="00A86154" w:rsidRDefault="00686CFA" w:rsidP="00686CFA">
      <w:pPr>
        <w:pStyle w:val="ListParagraph"/>
        <w:numPr>
          <w:ilvl w:val="0"/>
          <w:numId w:val="7"/>
        </w:numPr>
        <w:tabs>
          <w:tab w:val="num" w:pos="576"/>
        </w:tabs>
        <w:spacing w:beforeLines="100" w:before="240" w:after="240"/>
        <w:ind w:firstLineChars="0"/>
        <w:rPr>
          <w:rFonts w:ascii="Times New Roman" w:eastAsiaTheme="minorEastAsia" w:hAnsi="Times New Roman" w:cs="Times New Roman"/>
          <w:bCs/>
          <w:color w:val="0070C0"/>
          <w:sz w:val="20"/>
          <w:szCs w:val="20"/>
          <w:lang w:val="en-GB" w:eastAsia="ko-KR"/>
        </w:rPr>
      </w:pPr>
      <w:r w:rsidRPr="00A86154">
        <w:rPr>
          <w:rFonts w:ascii="Times New Roman" w:eastAsiaTheme="minorEastAsia" w:hAnsi="Times New Roman"/>
          <w:bCs/>
          <w:color w:val="0070C0"/>
          <w:sz w:val="20"/>
          <w:szCs w:val="20"/>
          <w:lang w:eastAsia="ko-KR"/>
        </w:rPr>
        <w:t>Remove the RAN UE Measurement ID from the failure message</w:t>
      </w:r>
    </w:p>
    <w:p w14:paraId="4333DA08" w14:textId="3FF4A8B6" w:rsidR="00686CFA" w:rsidRDefault="00686CFA" w:rsidP="00686CFA">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4) Companies are invited to share their views on points 1-4 above, whether they can be agreeable?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686CFA" w14:paraId="0345785E" w14:textId="77777777" w:rsidTr="00554520">
        <w:tc>
          <w:tcPr>
            <w:tcW w:w="1526" w:type="dxa"/>
            <w:shd w:val="clear" w:color="auto" w:fill="E7E6E6"/>
            <w:vAlign w:val="center"/>
          </w:tcPr>
          <w:p w14:paraId="1D36AB67" w14:textId="77777777" w:rsidR="00686CFA" w:rsidRDefault="00686CFA" w:rsidP="00554520">
            <w:pPr>
              <w:jc w:val="center"/>
              <w:rPr>
                <w:b/>
              </w:rPr>
            </w:pPr>
            <w:r>
              <w:rPr>
                <w:b/>
              </w:rPr>
              <w:t>Company</w:t>
            </w:r>
          </w:p>
        </w:tc>
        <w:tc>
          <w:tcPr>
            <w:tcW w:w="7762" w:type="dxa"/>
            <w:shd w:val="clear" w:color="auto" w:fill="E7E6E6"/>
            <w:vAlign w:val="center"/>
          </w:tcPr>
          <w:p w14:paraId="555A463D" w14:textId="77777777" w:rsidR="00686CFA" w:rsidRDefault="00686CFA" w:rsidP="00554520">
            <w:pPr>
              <w:jc w:val="center"/>
              <w:rPr>
                <w:b/>
              </w:rPr>
            </w:pPr>
            <w:r>
              <w:rPr>
                <w:b/>
              </w:rPr>
              <w:t>Comments</w:t>
            </w:r>
          </w:p>
        </w:tc>
      </w:tr>
      <w:tr w:rsidR="00686CFA" w14:paraId="4718200F" w14:textId="77777777" w:rsidTr="00554520">
        <w:tc>
          <w:tcPr>
            <w:tcW w:w="1526" w:type="dxa"/>
          </w:tcPr>
          <w:p w14:paraId="1B275856" w14:textId="77777777" w:rsidR="00686CFA" w:rsidRDefault="00686CFA" w:rsidP="00554520">
            <w:pPr>
              <w:rPr>
                <w:lang w:eastAsia="zh-CN"/>
              </w:rPr>
            </w:pPr>
            <w:r>
              <w:rPr>
                <w:lang w:eastAsia="zh-CN"/>
              </w:rPr>
              <w:t>Ericsson</w:t>
            </w:r>
          </w:p>
        </w:tc>
        <w:tc>
          <w:tcPr>
            <w:tcW w:w="7762" w:type="dxa"/>
          </w:tcPr>
          <w:p w14:paraId="4F7498D6" w14:textId="1539C69A" w:rsidR="00686CFA" w:rsidRDefault="00686CFA" w:rsidP="00554520">
            <w:pPr>
              <w:rPr>
                <w:lang w:eastAsia="zh-CN"/>
              </w:rPr>
            </w:pPr>
            <w:r w:rsidRPr="006B12CA">
              <w:t xml:space="preserve">OK </w:t>
            </w:r>
            <w:r>
              <w:t xml:space="preserve">for all, since proposals 1-4 descend naturally from the fact that the measurement procedures should be non-UE associated. </w:t>
            </w:r>
            <w:r w:rsidR="004A32D8">
              <w:t xml:space="preserve">Open to further </w:t>
            </w:r>
            <w:proofErr w:type="spellStart"/>
            <w:r w:rsidR="004A32D8">
              <w:t>analyze</w:t>
            </w:r>
            <w:proofErr w:type="spellEnd"/>
            <w:r w:rsidR="004A32D8">
              <w:t xml:space="preserve"> the need for RAN UE Measurement ID (e.g. in special cases), but in case it is kept it definitely should not be present in the failure message: it’s pointless to allocate a RAN measurement ID just for the sake of signalling the failure to the LMF.</w:t>
            </w:r>
          </w:p>
        </w:tc>
      </w:tr>
      <w:tr w:rsidR="00686CFA" w14:paraId="4A3E9BFB" w14:textId="77777777" w:rsidTr="00554520">
        <w:tc>
          <w:tcPr>
            <w:tcW w:w="1526" w:type="dxa"/>
          </w:tcPr>
          <w:p w14:paraId="0392C2E2" w14:textId="2B8A0E34" w:rsidR="00686CFA" w:rsidRDefault="00432702" w:rsidP="00554520">
            <w:pPr>
              <w:rPr>
                <w:lang w:eastAsia="zh-CN"/>
              </w:rPr>
            </w:pPr>
            <w:r>
              <w:rPr>
                <w:lang w:eastAsia="zh-CN"/>
              </w:rPr>
              <w:t>Qualcomm</w:t>
            </w:r>
          </w:p>
        </w:tc>
        <w:tc>
          <w:tcPr>
            <w:tcW w:w="7762" w:type="dxa"/>
          </w:tcPr>
          <w:p w14:paraId="04B0E733" w14:textId="166BABC0" w:rsidR="00686CFA" w:rsidRDefault="00432702" w:rsidP="00554520">
            <w:pPr>
              <w:rPr>
                <w:lang w:eastAsia="zh-CN"/>
              </w:rPr>
            </w:pPr>
            <w:r>
              <w:rPr>
                <w:lang w:eastAsia="zh-CN"/>
              </w:rPr>
              <w:t xml:space="preserve">Fine for 1-2. However #3 deserves at least some discussion. Until now we have always assigned IDs on both ends, although maybe this is not always needed, and this is independent of whether this is UE associated or not. For example, the RAN may manage measurements </w:t>
            </w:r>
            <w:r w:rsidR="000F3DD7">
              <w:rPr>
                <w:lang w:eastAsia="zh-CN"/>
              </w:rPr>
              <w:t xml:space="preserve">internally </w:t>
            </w:r>
            <w:r>
              <w:rPr>
                <w:lang w:eastAsia="zh-CN"/>
              </w:rPr>
              <w:t xml:space="preserve">without needing to worry about the LMF + LMF </w:t>
            </w:r>
            <w:proofErr w:type="spellStart"/>
            <w:r>
              <w:rPr>
                <w:lang w:eastAsia="zh-CN"/>
              </w:rPr>
              <w:t>meas</w:t>
            </w:r>
            <w:proofErr w:type="spellEnd"/>
            <w:r>
              <w:rPr>
                <w:lang w:eastAsia="zh-CN"/>
              </w:rPr>
              <w:t xml:space="preserve"> ID, as the second on its own is not unique.</w:t>
            </w:r>
            <w:r w:rsidR="000F3DD7">
              <w:rPr>
                <w:lang w:eastAsia="zh-CN"/>
              </w:rPr>
              <w:t xml:space="preserve"> See [4].</w:t>
            </w:r>
          </w:p>
          <w:p w14:paraId="304B0D01" w14:textId="6AB0C174" w:rsidR="00432702" w:rsidRDefault="00432702" w:rsidP="00554520">
            <w:pPr>
              <w:rPr>
                <w:lang w:eastAsia="zh-CN"/>
              </w:rPr>
            </w:pPr>
            <w:r>
              <w:rPr>
                <w:lang w:eastAsia="zh-CN"/>
              </w:rPr>
              <w:lastRenderedPageBreak/>
              <w:t xml:space="preserve">With that #4 is a little strange because it is already contained in #3…. </w:t>
            </w:r>
            <w:r w:rsidR="000F3DD7">
              <w:rPr>
                <w:lang w:eastAsia="zh-CN"/>
              </w:rPr>
              <w:t>I</w:t>
            </w:r>
            <w:r>
              <w:rPr>
                <w:lang w:eastAsia="zh-CN"/>
              </w:rPr>
              <w:t>f</w:t>
            </w:r>
            <w:r w:rsidR="000F3DD7">
              <w:rPr>
                <w:lang w:eastAsia="zh-CN"/>
              </w:rPr>
              <w:t xml:space="preserve"> instead we assume our interpretation of #3, then #4 makes sense as a special case- also see [4].</w:t>
            </w:r>
          </w:p>
        </w:tc>
      </w:tr>
      <w:tr w:rsidR="00686CFA" w14:paraId="59B14A89" w14:textId="77777777" w:rsidTr="00554520">
        <w:tc>
          <w:tcPr>
            <w:tcW w:w="1526" w:type="dxa"/>
          </w:tcPr>
          <w:p w14:paraId="5EF2C3FF" w14:textId="1F0EC356" w:rsidR="00686CFA" w:rsidRDefault="00CB248E" w:rsidP="00554520">
            <w:r>
              <w:lastRenderedPageBreak/>
              <w:t>Nokia</w:t>
            </w:r>
          </w:p>
        </w:tc>
        <w:tc>
          <w:tcPr>
            <w:tcW w:w="7762" w:type="dxa"/>
          </w:tcPr>
          <w:p w14:paraId="22560958" w14:textId="4AF84E13" w:rsidR="00686CFA" w:rsidRDefault="00CB248E" w:rsidP="00554520">
            <w:r>
              <w:t>We agree with the 4 points.  We don’t currently see a need for RAN Measurement ID but can remain open minded if further justification is provided.</w:t>
            </w:r>
          </w:p>
        </w:tc>
      </w:tr>
      <w:tr w:rsidR="00A12FF0" w14:paraId="08D4A217" w14:textId="77777777" w:rsidTr="00554520">
        <w:tc>
          <w:tcPr>
            <w:tcW w:w="1526" w:type="dxa"/>
          </w:tcPr>
          <w:p w14:paraId="0185543F" w14:textId="132944B6" w:rsidR="00A12FF0" w:rsidRDefault="00A12FF0" w:rsidP="00A12FF0">
            <w:r>
              <w:rPr>
                <w:rFonts w:hint="eastAsia"/>
                <w:lang w:eastAsia="zh-CN"/>
              </w:rPr>
              <w:t>H</w:t>
            </w:r>
            <w:r>
              <w:rPr>
                <w:lang w:eastAsia="zh-CN"/>
              </w:rPr>
              <w:t>uawei</w:t>
            </w:r>
          </w:p>
        </w:tc>
        <w:tc>
          <w:tcPr>
            <w:tcW w:w="7762" w:type="dxa"/>
          </w:tcPr>
          <w:p w14:paraId="313DB769" w14:textId="60986756" w:rsidR="00A12FF0" w:rsidRDefault="00A12FF0" w:rsidP="00A12FF0">
            <w:r>
              <w:rPr>
                <w:rFonts w:hint="eastAsia"/>
              </w:rPr>
              <w:t>1</w:t>
            </w:r>
            <w:r>
              <w:t>. ok</w:t>
            </w:r>
          </w:p>
          <w:p w14:paraId="27B200F3" w14:textId="15A7E7B1" w:rsidR="00A12FF0" w:rsidRDefault="00627976" w:rsidP="00A12FF0">
            <w:r>
              <w:t>2. ok</w:t>
            </w:r>
          </w:p>
          <w:p w14:paraId="72DB40E4" w14:textId="73022E3F" w:rsidR="00A12FF0" w:rsidRDefault="00A12FF0" w:rsidP="00A12FF0">
            <w:r>
              <w:t xml:space="preserve">3. Unless some companies can clarify what the scenario when RAN face multiple LMFs and received the same LMF </w:t>
            </w:r>
            <w:proofErr w:type="spellStart"/>
            <w:r>
              <w:t>Meas</w:t>
            </w:r>
            <w:proofErr w:type="spellEnd"/>
            <w:r>
              <w:t xml:space="preserve"> ID several time, we tend to prefer to keep the RAN </w:t>
            </w:r>
            <w:proofErr w:type="spellStart"/>
            <w:r>
              <w:t>Meas</w:t>
            </w:r>
            <w:proofErr w:type="spellEnd"/>
            <w:r>
              <w:t xml:space="preserve"> ID</w:t>
            </w:r>
          </w:p>
          <w:p w14:paraId="72FDACA1" w14:textId="5F40C2F8" w:rsidR="00A12FF0" w:rsidRDefault="00A12FF0" w:rsidP="00A12FF0">
            <w:pPr>
              <w:rPr>
                <w:lang w:eastAsia="zh-CN"/>
              </w:rPr>
            </w:pPr>
            <w:r>
              <w:t>4. Same as previous one, but we understand RAN might lost it. We are open here independently of 3.</w:t>
            </w:r>
          </w:p>
        </w:tc>
      </w:tr>
      <w:tr w:rsidR="00686CFA" w14:paraId="40BA3EB6" w14:textId="77777777" w:rsidTr="00554520">
        <w:tc>
          <w:tcPr>
            <w:tcW w:w="1526" w:type="dxa"/>
          </w:tcPr>
          <w:p w14:paraId="605B0646" w14:textId="405D4998" w:rsidR="00686CFA" w:rsidRDefault="00BB4E4D" w:rsidP="00554520">
            <w:pPr>
              <w:rPr>
                <w:lang w:eastAsia="zh-CN"/>
              </w:rPr>
            </w:pPr>
            <w:r>
              <w:rPr>
                <w:lang w:eastAsia="zh-CN"/>
              </w:rPr>
              <w:t>Intel</w:t>
            </w:r>
          </w:p>
        </w:tc>
        <w:tc>
          <w:tcPr>
            <w:tcW w:w="7762" w:type="dxa"/>
          </w:tcPr>
          <w:p w14:paraId="1F0C94EE" w14:textId="566BE4BE" w:rsidR="00686CFA" w:rsidRDefault="00BB4E4D" w:rsidP="00554520">
            <w:pPr>
              <w:rPr>
                <w:lang w:eastAsia="zh-CN"/>
              </w:rPr>
            </w:pPr>
            <w:r>
              <w:rPr>
                <w:lang w:eastAsia="zh-CN"/>
              </w:rPr>
              <w:t xml:space="preserve">Similar views with Huawei: OK for 1 and 2, don’t see big issue in keeping the UE ID (regarding 3 and 4), but open to compromise. </w:t>
            </w:r>
          </w:p>
        </w:tc>
      </w:tr>
    </w:tbl>
    <w:p w14:paraId="02A4CF51" w14:textId="268D5F22" w:rsidR="00E84A17" w:rsidRDefault="00E84A17" w:rsidP="00E84A17">
      <w:pPr>
        <w:rPr>
          <w:lang w:val="en-US" w:eastAsia="ja-JP"/>
        </w:rPr>
      </w:pPr>
    </w:p>
    <w:p w14:paraId="6925964F" w14:textId="77777777" w:rsidR="00554520" w:rsidRPr="00722BEB" w:rsidRDefault="00554520" w:rsidP="00554520">
      <w:pPr>
        <w:tabs>
          <w:tab w:val="num" w:pos="576"/>
        </w:tabs>
        <w:spacing w:beforeLines="100" w:before="240" w:after="240"/>
        <w:rPr>
          <w:rFonts w:ascii="Times New Roman" w:eastAsiaTheme="minorEastAsia" w:hAnsi="Times New Roman"/>
          <w:b/>
          <w:color w:val="4472C4" w:themeColor="accent1"/>
          <w:sz w:val="22"/>
          <w:szCs w:val="22"/>
          <w:lang w:val="en-US" w:eastAsia="ko-KR"/>
        </w:rPr>
      </w:pPr>
      <w:r w:rsidRPr="00722BEB">
        <w:rPr>
          <w:rFonts w:ascii="Times New Roman" w:eastAsiaTheme="minorEastAsia" w:hAnsi="Times New Roman"/>
          <w:b/>
          <w:color w:val="4472C4" w:themeColor="accent1"/>
          <w:sz w:val="22"/>
          <w:szCs w:val="22"/>
          <w:lang w:val="en-US" w:eastAsia="ko-KR"/>
        </w:rPr>
        <w:t>Moderator’s comments:</w:t>
      </w:r>
    </w:p>
    <w:p w14:paraId="62043EA5" w14:textId="77777777" w:rsidR="00554520" w:rsidRPr="00722BEB" w:rsidRDefault="00554520" w:rsidP="00554520">
      <w:pPr>
        <w:spacing w:beforeLines="100" w:before="240" w:after="240"/>
        <w:rPr>
          <w:rFonts w:ascii="Times New Roman" w:eastAsiaTheme="minorEastAsia" w:hAnsi="Times New Roman"/>
          <w:bCs/>
          <w:color w:val="4472C4" w:themeColor="accent1"/>
          <w:sz w:val="22"/>
          <w:szCs w:val="22"/>
          <w:lang w:eastAsia="ko-KR"/>
        </w:rPr>
      </w:pPr>
      <w:r w:rsidRPr="00722BEB">
        <w:rPr>
          <w:rFonts w:ascii="Times New Roman" w:eastAsiaTheme="minorEastAsia" w:hAnsi="Times New Roman"/>
          <w:bCs/>
          <w:color w:val="4472C4" w:themeColor="accent1"/>
          <w:sz w:val="22"/>
          <w:szCs w:val="22"/>
          <w:lang w:eastAsia="ko-KR"/>
        </w:rPr>
        <w:t>-</w:t>
      </w:r>
      <w:r w:rsidRPr="00722BEB">
        <w:rPr>
          <w:bCs/>
          <w:color w:val="4472C4" w:themeColor="accent1"/>
          <w:sz w:val="22"/>
          <w:szCs w:val="22"/>
        </w:rPr>
        <w:t xml:space="preserve"> </w:t>
      </w:r>
      <w:r w:rsidRPr="00722BEB">
        <w:rPr>
          <w:rFonts w:ascii="Times New Roman" w:eastAsiaTheme="minorEastAsia" w:hAnsi="Times New Roman"/>
          <w:bCs/>
          <w:color w:val="4472C4" w:themeColor="accent1"/>
          <w:sz w:val="22"/>
          <w:szCs w:val="22"/>
          <w:lang w:eastAsia="ko-KR"/>
        </w:rPr>
        <w:t>All companies agree to rename the “LMF UE Measurement ID” to “LMF Measurement ID” and to remove FFS on maximum range 65535 (with possibility of extension).</w:t>
      </w:r>
    </w:p>
    <w:p w14:paraId="57E43A00" w14:textId="77777777" w:rsidR="00554520" w:rsidRPr="00722BEB" w:rsidRDefault="00554520" w:rsidP="00554520">
      <w:pPr>
        <w:spacing w:beforeLines="100" w:before="240" w:after="240"/>
        <w:rPr>
          <w:rFonts w:ascii="Times New Roman" w:eastAsiaTheme="minorEastAsia" w:hAnsi="Times New Roman"/>
          <w:bCs/>
          <w:color w:val="4472C4" w:themeColor="accent1"/>
          <w:sz w:val="22"/>
          <w:szCs w:val="22"/>
          <w:lang w:eastAsia="ko-KR"/>
        </w:rPr>
      </w:pPr>
      <w:r w:rsidRPr="00722BEB">
        <w:rPr>
          <w:rFonts w:ascii="Times New Roman" w:eastAsiaTheme="minorEastAsia" w:hAnsi="Times New Roman"/>
          <w:bCs/>
          <w:color w:val="4472C4" w:themeColor="accent1"/>
          <w:sz w:val="22"/>
          <w:szCs w:val="22"/>
          <w:lang w:eastAsia="ko-KR"/>
        </w:rPr>
        <w:t>- some companies see benefit in keeping the RAN UE measurement IDs and one company questions whether it should also present in the failure message. One other company do not see a strong need for it.</w:t>
      </w:r>
    </w:p>
    <w:p w14:paraId="6991E7B7" w14:textId="77777777" w:rsidR="00554520" w:rsidRPr="00722BEB" w:rsidRDefault="00554520" w:rsidP="00554520">
      <w:pPr>
        <w:spacing w:beforeLines="100" w:before="240" w:after="240"/>
        <w:rPr>
          <w:rFonts w:ascii="Times New Roman" w:eastAsiaTheme="minorEastAsia" w:hAnsi="Times New Roman"/>
          <w:b/>
          <w:color w:val="00B050"/>
          <w:sz w:val="22"/>
          <w:szCs w:val="22"/>
          <w:lang w:eastAsia="ko-KR"/>
        </w:rPr>
      </w:pPr>
      <w:r w:rsidRPr="00722BEB">
        <w:rPr>
          <w:rFonts w:ascii="Times New Roman" w:eastAsiaTheme="minorEastAsia" w:hAnsi="Times New Roman"/>
          <w:b/>
          <w:color w:val="00B050"/>
          <w:sz w:val="22"/>
          <w:szCs w:val="22"/>
          <w:lang w:eastAsia="ko-KR"/>
        </w:rPr>
        <w:t>Moderator’s suggestion:</w:t>
      </w:r>
    </w:p>
    <w:p w14:paraId="1D734FE5" w14:textId="77777777" w:rsidR="00554520" w:rsidRPr="00722BEB" w:rsidRDefault="00554520" w:rsidP="00554520">
      <w:pPr>
        <w:spacing w:beforeLines="100" w:before="240" w:after="240"/>
        <w:rPr>
          <w:rFonts w:ascii="Times New Roman" w:eastAsiaTheme="minorEastAsia" w:hAnsi="Times New Roman"/>
          <w:b/>
          <w:color w:val="00B050"/>
          <w:sz w:val="22"/>
          <w:szCs w:val="22"/>
          <w:lang w:eastAsia="ko-KR"/>
        </w:rPr>
      </w:pPr>
      <w:bookmarkStart w:id="5" w:name="_Hlk42503137"/>
      <w:r w:rsidRPr="00722BEB">
        <w:rPr>
          <w:rFonts w:ascii="Times New Roman" w:eastAsiaTheme="minorEastAsia" w:hAnsi="Times New Roman"/>
          <w:b/>
          <w:color w:val="00B050"/>
          <w:sz w:val="22"/>
          <w:szCs w:val="22"/>
          <w:lang w:eastAsia="ko-KR"/>
        </w:rPr>
        <w:t>P4: Rename the “LMF UE Measurement ID” to “LMF Measurement ID”.</w:t>
      </w:r>
    </w:p>
    <w:p w14:paraId="6BCCB3B2" w14:textId="77777777" w:rsidR="00554520" w:rsidRPr="00722BEB" w:rsidRDefault="00554520" w:rsidP="00554520">
      <w:pPr>
        <w:spacing w:beforeLines="100" w:before="240" w:after="240"/>
        <w:rPr>
          <w:rFonts w:ascii="Times New Roman" w:eastAsiaTheme="minorEastAsia" w:hAnsi="Times New Roman"/>
          <w:b/>
          <w:color w:val="00B050"/>
          <w:sz w:val="22"/>
          <w:szCs w:val="22"/>
          <w:lang w:eastAsia="ko-KR"/>
        </w:rPr>
      </w:pPr>
      <w:r w:rsidRPr="00722BEB">
        <w:rPr>
          <w:rFonts w:ascii="Times New Roman" w:eastAsiaTheme="minorEastAsia" w:hAnsi="Times New Roman"/>
          <w:b/>
          <w:color w:val="00B050"/>
          <w:sz w:val="22"/>
          <w:szCs w:val="22"/>
          <w:lang w:eastAsia="ko-KR"/>
        </w:rPr>
        <w:t xml:space="preserve">P5: Remove FFS on maximum range 65535 (with possibility of extension). </w:t>
      </w:r>
    </w:p>
    <w:bookmarkEnd w:id="5"/>
    <w:p w14:paraId="271693A6" w14:textId="77777777" w:rsidR="00554520" w:rsidRPr="00722BEB" w:rsidRDefault="00554520" w:rsidP="00554520">
      <w:pPr>
        <w:spacing w:beforeLines="100" w:before="240" w:after="240"/>
        <w:rPr>
          <w:rFonts w:ascii="Times New Roman" w:eastAsiaTheme="minorEastAsia" w:hAnsi="Times New Roman"/>
          <w:b/>
          <w:color w:val="00B050"/>
          <w:sz w:val="22"/>
          <w:szCs w:val="22"/>
          <w:lang w:eastAsia="ko-KR"/>
        </w:rPr>
      </w:pPr>
      <w:r w:rsidRPr="00722BEB">
        <w:rPr>
          <w:rFonts w:ascii="Times New Roman" w:eastAsiaTheme="minorEastAsia" w:hAnsi="Times New Roman"/>
          <w:b/>
          <w:color w:val="00B050"/>
          <w:sz w:val="22"/>
          <w:szCs w:val="22"/>
          <w:lang w:eastAsia="ko-KR"/>
        </w:rPr>
        <w:t xml:space="preserve">P6: if agreeable, keep the RAN UE measurement IDs in </w:t>
      </w:r>
      <w:proofErr w:type="spellStart"/>
      <w:r w:rsidRPr="00722BEB">
        <w:rPr>
          <w:rFonts w:ascii="Times New Roman" w:eastAsiaTheme="minorEastAsia" w:hAnsi="Times New Roman"/>
          <w:b/>
          <w:color w:val="00B050"/>
          <w:sz w:val="22"/>
          <w:szCs w:val="22"/>
          <w:lang w:eastAsia="ko-KR"/>
        </w:rPr>
        <w:t>NRPPa</w:t>
      </w:r>
      <w:proofErr w:type="spellEnd"/>
    </w:p>
    <w:p w14:paraId="54359476" w14:textId="77777777" w:rsidR="00E84A17" w:rsidRDefault="00E84A17" w:rsidP="00150C27">
      <w:pPr>
        <w:rPr>
          <w:lang w:val="en-US" w:eastAsia="ja-JP"/>
        </w:rPr>
      </w:pPr>
    </w:p>
    <w:p w14:paraId="4F19D6BC" w14:textId="07B209FB" w:rsidR="00686CFA" w:rsidRDefault="00686CFA" w:rsidP="00686CFA">
      <w:pPr>
        <w:keepNext/>
        <w:numPr>
          <w:ilvl w:val="1"/>
          <w:numId w:val="0"/>
        </w:numPr>
        <w:tabs>
          <w:tab w:val="num" w:pos="576"/>
        </w:tabs>
        <w:overflowPunct/>
        <w:autoSpaceDE/>
        <w:autoSpaceDN/>
        <w:adjustRightInd/>
        <w:spacing w:before="180" w:after="180"/>
        <w:ind w:left="578" w:hanging="578"/>
        <w:outlineLvl w:val="1"/>
        <w:rPr>
          <w:rFonts w:cs="Arial"/>
          <w:iCs/>
          <w:sz w:val="32"/>
          <w:szCs w:val="28"/>
          <w:lang w:val="en-US" w:eastAsia="ja-JP"/>
        </w:rPr>
      </w:pPr>
      <w:r w:rsidRPr="002E7093">
        <w:rPr>
          <w:rFonts w:cs="Arial"/>
          <w:iCs/>
          <w:sz w:val="32"/>
          <w:szCs w:val="28"/>
          <w:lang w:val="en-US" w:eastAsia="ja-JP"/>
        </w:rPr>
        <w:t>3.</w:t>
      </w:r>
      <w:r>
        <w:rPr>
          <w:rFonts w:cs="Arial"/>
          <w:iCs/>
          <w:sz w:val="32"/>
          <w:szCs w:val="28"/>
          <w:lang w:val="en-US" w:eastAsia="ja-JP"/>
        </w:rPr>
        <w:t>3</w:t>
      </w:r>
      <w:r w:rsidRPr="002E7093">
        <w:rPr>
          <w:rFonts w:cs="Arial"/>
          <w:iCs/>
          <w:sz w:val="32"/>
          <w:szCs w:val="28"/>
          <w:lang w:val="en-US" w:eastAsia="ja-JP"/>
        </w:rPr>
        <w:t xml:space="preserve"> </w:t>
      </w:r>
      <w:r>
        <w:rPr>
          <w:rFonts w:cs="Arial"/>
          <w:iCs/>
          <w:sz w:val="32"/>
          <w:szCs w:val="28"/>
          <w:lang w:val="en-US" w:eastAsia="ja-JP"/>
        </w:rPr>
        <w:t>TRP ID List and TRP ID presence</w:t>
      </w:r>
    </w:p>
    <w:p w14:paraId="0A8C4159" w14:textId="59D5073F" w:rsidR="00644DDD" w:rsidRDefault="00644DDD" w:rsidP="00686CFA">
      <w:pPr>
        <w:tabs>
          <w:tab w:val="num" w:pos="576"/>
        </w:tabs>
        <w:spacing w:beforeLines="100" w:before="240" w:after="240"/>
        <w:rPr>
          <w:rFonts w:ascii="Times New Roman" w:eastAsiaTheme="minorEastAsia" w:hAnsi="Times New Roman"/>
          <w:bCs/>
          <w:lang w:val="en-US" w:eastAsia="ko-KR"/>
        </w:rPr>
      </w:pPr>
      <w:r>
        <w:rPr>
          <w:rFonts w:ascii="Times New Roman" w:eastAsiaTheme="minorEastAsia" w:hAnsi="Times New Roman"/>
          <w:bCs/>
          <w:lang w:val="en-US" w:eastAsia="ko-KR"/>
        </w:rPr>
        <w:t>Several views have been proposed in this meeting</w:t>
      </w:r>
      <w:r w:rsidR="00A86154">
        <w:rPr>
          <w:rFonts w:ascii="Times New Roman" w:eastAsiaTheme="minorEastAsia" w:hAnsi="Times New Roman"/>
          <w:bCs/>
          <w:lang w:val="en-US" w:eastAsia="ko-KR"/>
        </w:rPr>
        <w:t>,</w:t>
      </w:r>
      <w:r>
        <w:rPr>
          <w:rFonts w:ascii="Times New Roman" w:eastAsiaTheme="minorEastAsia" w:hAnsi="Times New Roman"/>
          <w:bCs/>
          <w:lang w:val="en-US" w:eastAsia="ko-KR"/>
        </w:rPr>
        <w:t xml:space="preserve"> and in the last couple ones</w:t>
      </w:r>
      <w:r w:rsidR="00A86154">
        <w:rPr>
          <w:rFonts w:ascii="Times New Roman" w:eastAsiaTheme="minorEastAsia" w:hAnsi="Times New Roman"/>
          <w:bCs/>
          <w:lang w:val="en-US" w:eastAsia="ko-KR"/>
        </w:rPr>
        <w:t>,</w:t>
      </w:r>
      <w:r>
        <w:rPr>
          <w:rFonts w:ascii="Times New Roman" w:eastAsiaTheme="minorEastAsia" w:hAnsi="Times New Roman"/>
          <w:bCs/>
          <w:lang w:val="en-US" w:eastAsia="ko-KR"/>
        </w:rPr>
        <w:t xml:space="preserve"> regarding the</w:t>
      </w:r>
      <w:r w:rsidR="00C0674D">
        <w:rPr>
          <w:rFonts w:ascii="Times New Roman" w:eastAsiaTheme="minorEastAsia" w:hAnsi="Times New Roman"/>
          <w:bCs/>
          <w:lang w:val="en-US" w:eastAsia="ko-KR"/>
        </w:rPr>
        <w:t xml:space="preserve"> controversial issue of</w:t>
      </w:r>
      <w:r>
        <w:rPr>
          <w:rFonts w:ascii="Times New Roman" w:eastAsiaTheme="minorEastAsia" w:hAnsi="Times New Roman"/>
          <w:bCs/>
          <w:lang w:val="en-US" w:eastAsia="ko-KR"/>
        </w:rPr>
        <w:t xml:space="preserve"> TRP ID presence in the measurement procedures. Considering that all companies are proposing in this meeting to define the measurement procedures as non-UE associated, then the remaining options for </w:t>
      </w:r>
      <w:r w:rsidR="00A86154" w:rsidRPr="00A86154">
        <w:rPr>
          <w:rFonts w:ascii="Times New Roman" w:eastAsiaTheme="minorEastAsia" w:hAnsi="Times New Roman"/>
          <w:bCs/>
          <w:lang w:val="en-US" w:eastAsia="ko-KR"/>
        </w:rPr>
        <w:t xml:space="preserve">the TRP ID list </w:t>
      </w:r>
      <w:r w:rsidR="00A86154">
        <w:rPr>
          <w:rFonts w:ascii="Times New Roman" w:eastAsiaTheme="minorEastAsia" w:hAnsi="Times New Roman"/>
          <w:bCs/>
          <w:lang w:val="en-US" w:eastAsia="ko-KR"/>
        </w:rPr>
        <w:t>definition</w:t>
      </w:r>
      <w:r w:rsidR="00C0674D">
        <w:rPr>
          <w:rFonts w:ascii="Times New Roman" w:eastAsiaTheme="minorEastAsia" w:hAnsi="Times New Roman"/>
          <w:bCs/>
          <w:lang w:val="en-US" w:eastAsia="ko-KR"/>
        </w:rPr>
        <w:t xml:space="preserve"> </w:t>
      </w:r>
      <w:r>
        <w:rPr>
          <w:rFonts w:ascii="Times New Roman" w:eastAsiaTheme="minorEastAsia" w:hAnsi="Times New Roman"/>
          <w:bCs/>
          <w:lang w:val="en-US" w:eastAsia="ko-KR"/>
        </w:rPr>
        <w:t xml:space="preserve">is to be </w:t>
      </w:r>
      <w:r w:rsidR="00A86154">
        <w:rPr>
          <w:rFonts w:ascii="Times New Roman" w:eastAsiaTheme="minorEastAsia" w:hAnsi="Times New Roman"/>
          <w:bCs/>
          <w:lang w:val="en-US" w:eastAsia="ko-KR"/>
        </w:rPr>
        <w:t>included as</w:t>
      </w:r>
      <w:r>
        <w:rPr>
          <w:rFonts w:ascii="Times New Roman" w:eastAsiaTheme="minorEastAsia" w:hAnsi="Times New Roman"/>
          <w:bCs/>
          <w:lang w:val="en-US" w:eastAsia="ko-KR"/>
        </w:rPr>
        <w:t xml:space="preserve"> either Mandatory or Optional</w:t>
      </w:r>
      <w:r w:rsidR="00C0674D">
        <w:rPr>
          <w:rFonts w:ascii="Times New Roman" w:eastAsiaTheme="minorEastAsia" w:hAnsi="Times New Roman"/>
          <w:bCs/>
          <w:lang w:val="en-US" w:eastAsia="ko-KR"/>
        </w:rPr>
        <w:t xml:space="preserve"> -</w:t>
      </w:r>
      <w:r>
        <w:rPr>
          <w:rFonts w:ascii="Times New Roman" w:eastAsiaTheme="minorEastAsia" w:hAnsi="Times New Roman"/>
          <w:bCs/>
          <w:lang w:val="en-US" w:eastAsia="ko-KR"/>
        </w:rPr>
        <w:t xml:space="preserve"> and no</w:t>
      </w:r>
      <w:r w:rsidR="00C0674D">
        <w:rPr>
          <w:rFonts w:ascii="Times New Roman" w:eastAsiaTheme="minorEastAsia" w:hAnsi="Times New Roman"/>
          <w:bCs/>
          <w:lang w:val="en-US" w:eastAsia="ko-KR"/>
        </w:rPr>
        <w:t xml:space="preserve"> more</w:t>
      </w:r>
      <w:r>
        <w:rPr>
          <w:rFonts w:ascii="Times New Roman" w:eastAsiaTheme="minorEastAsia" w:hAnsi="Times New Roman"/>
          <w:bCs/>
          <w:lang w:val="en-US" w:eastAsia="ko-KR"/>
        </w:rPr>
        <w:t xml:space="preserve"> Conditional</w:t>
      </w:r>
      <w:r w:rsidR="00C0674D">
        <w:rPr>
          <w:rFonts w:ascii="Times New Roman" w:eastAsiaTheme="minorEastAsia" w:hAnsi="Times New Roman"/>
          <w:bCs/>
          <w:lang w:val="en-US" w:eastAsia="ko-KR"/>
        </w:rPr>
        <w:t xml:space="preserve"> -</w:t>
      </w:r>
      <w:r w:rsidR="00A86154">
        <w:rPr>
          <w:rFonts w:ascii="Times New Roman" w:eastAsiaTheme="minorEastAsia" w:hAnsi="Times New Roman"/>
          <w:bCs/>
          <w:lang w:val="en-US" w:eastAsia="ko-KR"/>
        </w:rPr>
        <w:t xml:space="preserve"> in the measurement procedures</w:t>
      </w:r>
      <w:r>
        <w:rPr>
          <w:rFonts w:ascii="Times New Roman" w:eastAsiaTheme="minorEastAsia" w:hAnsi="Times New Roman"/>
          <w:bCs/>
          <w:lang w:val="en-US" w:eastAsia="ko-KR"/>
        </w:rPr>
        <w:t>.</w:t>
      </w:r>
    </w:p>
    <w:p w14:paraId="040228A3" w14:textId="5F8AEDE0" w:rsidR="00644DDD" w:rsidRDefault="00644DDD" w:rsidP="00686CFA">
      <w:pPr>
        <w:tabs>
          <w:tab w:val="num" w:pos="576"/>
        </w:tabs>
        <w:spacing w:beforeLines="100" w:before="240" w:after="240"/>
        <w:rPr>
          <w:rFonts w:ascii="Times New Roman" w:eastAsiaTheme="minorEastAsia" w:hAnsi="Times New Roman"/>
          <w:bCs/>
          <w:lang w:val="en-US" w:eastAsia="ko-KR"/>
        </w:rPr>
      </w:pPr>
      <w:r>
        <w:rPr>
          <w:rFonts w:ascii="Times New Roman" w:eastAsiaTheme="minorEastAsia" w:hAnsi="Times New Roman"/>
          <w:bCs/>
          <w:lang w:val="en-US" w:eastAsia="ko-KR"/>
        </w:rPr>
        <w:t>We note that the chairman has provided this way-forward with possible compromise:</w:t>
      </w:r>
    </w:p>
    <w:p w14:paraId="61DD974E" w14:textId="77777777" w:rsidR="00644DDD" w:rsidRDefault="00644DDD" w:rsidP="00A86154">
      <w:pPr>
        <w:widowControl w:val="0"/>
        <w:pBdr>
          <w:top w:val="single" w:sz="4" w:space="1" w:color="auto"/>
          <w:left w:val="single" w:sz="4" w:space="4" w:color="auto"/>
          <w:bottom w:val="single" w:sz="4" w:space="1" w:color="auto"/>
          <w:right w:val="single" w:sz="4" w:space="4" w:color="auto"/>
        </w:pBdr>
        <w:spacing w:after="0"/>
        <w:rPr>
          <w:rFonts w:ascii="Calibri" w:hAnsi="Calibri" w:cs="Calibri"/>
          <w:b/>
          <w:color w:val="7030A0"/>
          <w:sz w:val="18"/>
          <w:szCs w:val="24"/>
        </w:rPr>
      </w:pPr>
      <w:r>
        <w:rPr>
          <w:rFonts w:ascii="Calibri" w:hAnsi="Calibri" w:cs="Calibri"/>
          <w:b/>
          <w:color w:val="7030A0"/>
          <w:sz w:val="18"/>
          <w:szCs w:val="24"/>
        </w:rPr>
        <w:t>Chair: propose to first agree on the following:</w:t>
      </w:r>
    </w:p>
    <w:p w14:paraId="0D027DFB" w14:textId="77777777" w:rsidR="00644DDD" w:rsidRDefault="00644DDD" w:rsidP="00A86154">
      <w:pPr>
        <w:widowControl w:val="0"/>
        <w:pBdr>
          <w:top w:val="single" w:sz="4" w:space="1" w:color="auto"/>
          <w:left w:val="single" w:sz="4" w:space="4" w:color="auto"/>
          <w:bottom w:val="single" w:sz="4" w:space="1" w:color="auto"/>
          <w:right w:val="single" w:sz="4" w:space="4" w:color="auto"/>
        </w:pBdr>
        <w:spacing w:after="0"/>
        <w:rPr>
          <w:rFonts w:ascii="Calibri" w:hAnsi="Calibri" w:cs="Calibri"/>
          <w:b/>
          <w:color w:val="7030A0"/>
          <w:sz w:val="18"/>
          <w:szCs w:val="24"/>
        </w:rPr>
      </w:pPr>
      <w:r>
        <w:rPr>
          <w:rFonts w:ascii="Calibri" w:hAnsi="Calibri" w:cs="Calibri"/>
          <w:b/>
          <w:color w:val="7030A0"/>
          <w:sz w:val="18"/>
          <w:szCs w:val="24"/>
        </w:rPr>
        <w:t>- TRPs are not logical nodes</w:t>
      </w:r>
    </w:p>
    <w:p w14:paraId="7AF2F991" w14:textId="6C659EBA" w:rsidR="00644DDD" w:rsidRDefault="00644DDD" w:rsidP="00A86154">
      <w:pPr>
        <w:widowControl w:val="0"/>
        <w:pBdr>
          <w:top w:val="single" w:sz="4" w:space="1" w:color="auto"/>
          <w:left w:val="single" w:sz="4" w:space="4" w:color="auto"/>
          <w:bottom w:val="single" w:sz="4" w:space="1" w:color="auto"/>
          <w:right w:val="single" w:sz="4" w:space="4" w:color="auto"/>
        </w:pBdr>
        <w:spacing w:after="0"/>
        <w:rPr>
          <w:rFonts w:ascii="Calibri" w:hAnsi="Calibri" w:cs="Calibri"/>
          <w:b/>
          <w:color w:val="7030A0"/>
          <w:sz w:val="18"/>
          <w:szCs w:val="24"/>
        </w:rPr>
      </w:pPr>
      <w:r>
        <w:rPr>
          <w:rFonts w:ascii="Calibri" w:hAnsi="Calibri" w:cs="Calibri"/>
          <w:b/>
          <w:color w:val="7030A0"/>
          <w:sz w:val="18"/>
          <w:szCs w:val="24"/>
        </w:rPr>
        <w:t xml:space="preserve">- Whether TRP support in the NG-RAN node is “mandatory” or not? If NG-RAN node is always expected to support TRPs but always allowed to take the final decision on TRP choice (possible compromise?), </w:t>
      </w:r>
      <w:proofErr w:type="spellStart"/>
      <w:r>
        <w:rPr>
          <w:rFonts w:ascii="Calibri" w:hAnsi="Calibri" w:cs="Calibri"/>
          <w:b/>
          <w:color w:val="7030A0"/>
          <w:sz w:val="18"/>
          <w:szCs w:val="24"/>
        </w:rPr>
        <w:t>signaling</w:t>
      </w:r>
      <w:proofErr w:type="spellEnd"/>
      <w:r>
        <w:rPr>
          <w:rFonts w:ascii="Calibri" w:hAnsi="Calibri" w:cs="Calibri"/>
          <w:b/>
          <w:color w:val="7030A0"/>
          <w:sz w:val="18"/>
          <w:szCs w:val="24"/>
        </w:rPr>
        <w:t xml:space="preserve"> design will be straightforward to derive</w:t>
      </w:r>
    </w:p>
    <w:p w14:paraId="118742A1" w14:textId="77777777" w:rsidR="00644DDD" w:rsidRPr="00644DDD" w:rsidRDefault="00644DDD" w:rsidP="00644DDD">
      <w:pPr>
        <w:widowControl w:val="0"/>
        <w:spacing w:after="0"/>
        <w:rPr>
          <w:rFonts w:ascii="Calibri" w:hAnsi="Calibri" w:cs="Calibri"/>
          <w:b/>
          <w:color w:val="7030A0"/>
          <w:sz w:val="18"/>
          <w:szCs w:val="24"/>
        </w:rPr>
      </w:pPr>
    </w:p>
    <w:p w14:paraId="27F92CC1" w14:textId="2634CB92" w:rsidR="00686CFA" w:rsidRDefault="00644DDD" w:rsidP="00686CFA">
      <w:pPr>
        <w:tabs>
          <w:tab w:val="num" w:pos="576"/>
        </w:tabs>
        <w:spacing w:beforeLines="100" w:before="240" w:after="240"/>
        <w:rPr>
          <w:rFonts w:ascii="Times New Roman" w:eastAsiaTheme="minorEastAsia" w:hAnsi="Times New Roman"/>
          <w:bCs/>
          <w:lang w:val="en-US" w:eastAsia="ko-KR"/>
        </w:rPr>
      </w:pPr>
      <w:r>
        <w:rPr>
          <w:rFonts w:ascii="Times New Roman" w:eastAsiaTheme="minorEastAsia" w:hAnsi="Times New Roman"/>
          <w:bCs/>
          <w:lang w:val="en-US" w:eastAsia="ko-KR"/>
        </w:rPr>
        <w:t>5) Companies are invited to share their views on the chairman’s proposal: 1) agree that TRPs are not logical nodes and 2) NG-RAN is expected to support TRPs but allowed to take the final decision on TRP choice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644DDD" w14:paraId="72BD2EAB" w14:textId="77777777" w:rsidTr="00554520">
        <w:tc>
          <w:tcPr>
            <w:tcW w:w="1526" w:type="dxa"/>
            <w:shd w:val="clear" w:color="auto" w:fill="E7E6E6"/>
            <w:vAlign w:val="center"/>
          </w:tcPr>
          <w:p w14:paraId="0A9B36DB" w14:textId="77777777" w:rsidR="00644DDD" w:rsidRDefault="00644DDD" w:rsidP="00554520">
            <w:pPr>
              <w:jc w:val="center"/>
              <w:rPr>
                <w:b/>
              </w:rPr>
            </w:pPr>
            <w:r>
              <w:rPr>
                <w:b/>
              </w:rPr>
              <w:lastRenderedPageBreak/>
              <w:t>Company</w:t>
            </w:r>
          </w:p>
        </w:tc>
        <w:tc>
          <w:tcPr>
            <w:tcW w:w="7762" w:type="dxa"/>
            <w:shd w:val="clear" w:color="auto" w:fill="E7E6E6"/>
            <w:vAlign w:val="center"/>
          </w:tcPr>
          <w:p w14:paraId="7F942E32" w14:textId="77777777" w:rsidR="00644DDD" w:rsidRDefault="00644DDD" w:rsidP="00554520">
            <w:pPr>
              <w:jc w:val="center"/>
              <w:rPr>
                <w:b/>
              </w:rPr>
            </w:pPr>
            <w:r>
              <w:rPr>
                <w:b/>
              </w:rPr>
              <w:t>Comments</w:t>
            </w:r>
          </w:p>
        </w:tc>
      </w:tr>
      <w:tr w:rsidR="00644DDD" w14:paraId="69E42BC9" w14:textId="77777777" w:rsidTr="00554520">
        <w:tc>
          <w:tcPr>
            <w:tcW w:w="1526" w:type="dxa"/>
          </w:tcPr>
          <w:p w14:paraId="5EB455B9" w14:textId="77777777" w:rsidR="00644DDD" w:rsidRDefault="00644DDD" w:rsidP="00554520">
            <w:pPr>
              <w:rPr>
                <w:lang w:eastAsia="zh-CN"/>
              </w:rPr>
            </w:pPr>
            <w:r>
              <w:rPr>
                <w:lang w:eastAsia="zh-CN"/>
              </w:rPr>
              <w:t>Ericsson</w:t>
            </w:r>
          </w:p>
        </w:tc>
        <w:tc>
          <w:tcPr>
            <w:tcW w:w="7762" w:type="dxa"/>
          </w:tcPr>
          <w:p w14:paraId="27F780CB" w14:textId="77777777" w:rsidR="00644DDD" w:rsidRDefault="00644DDD" w:rsidP="00554520">
            <w:r>
              <w:t>As we have said numerous times previously, TRPs should not be mandatory to NG-RAN. TRP are of course not logical nodes but part of the NG-RAN; g</w:t>
            </w:r>
            <w:r w:rsidRPr="00644DDD">
              <w:t>iven that we are not mandating the CU-DU split or the CU-CP/CU-UP split, we shouldn’t be mandating TRP support</w:t>
            </w:r>
            <w:r>
              <w:t>.</w:t>
            </w:r>
          </w:p>
          <w:p w14:paraId="01AC5EBB" w14:textId="77777777" w:rsidR="00644DDD" w:rsidRDefault="00644DDD" w:rsidP="00644DDD">
            <w:pPr>
              <w:rPr>
                <w:bCs/>
              </w:rPr>
            </w:pPr>
            <w:r>
              <w:t xml:space="preserve">However, for the sake of progress, we are open to provide a compromise solution, </w:t>
            </w:r>
            <w:r>
              <w:rPr>
                <w:bCs/>
              </w:rPr>
              <w:t>where:</w:t>
            </w:r>
          </w:p>
          <w:p w14:paraId="1686A440" w14:textId="32C77C23" w:rsidR="00644DDD" w:rsidRDefault="00644DDD" w:rsidP="00644DDD">
            <w:pPr>
              <w:rPr>
                <w:bCs/>
              </w:rPr>
            </w:pPr>
            <w:r>
              <w:rPr>
                <w:bCs/>
              </w:rPr>
              <w:t xml:space="preserve">- a </w:t>
            </w:r>
            <w:r w:rsidRPr="00644DDD">
              <w:rPr>
                <w:b/>
              </w:rPr>
              <w:t>TRP ID list is mandatory</w:t>
            </w:r>
            <w:r>
              <w:rPr>
                <w:bCs/>
              </w:rPr>
              <w:t xml:space="preserve"> in request/response/report/</w:t>
            </w:r>
            <w:r w:rsidR="00473DA1">
              <w:rPr>
                <w:bCs/>
              </w:rPr>
              <w:t>update</w:t>
            </w:r>
            <w:r>
              <w:rPr>
                <w:bCs/>
              </w:rPr>
              <w:t xml:space="preserve"> messages </w:t>
            </w:r>
          </w:p>
          <w:p w14:paraId="006C95AE" w14:textId="0D75F7DB" w:rsidR="003E2B72" w:rsidRDefault="00644DDD" w:rsidP="00644DDD">
            <w:r>
              <w:rPr>
                <w:bCs/>
                <w:i/>
                <w:iCs/>
              </w:rPr>
              <w:t>-</w:t>
            </w:r>
            <w:r w:rsidR="003E2B72" w:rsidRPr="003E2B72">
              <w:rPr>
                <w:rFonts w:eastAsia="Times New Roman"/>
                <w:lang w:eastAsia="zh-CN"/>
              </w:rPr>
              <w:t xml:space="preserve"> </w:t>
            </w:r>
            <w:r w:rsidR="003E2B72" w:rsidRPr="003E2B72">
              <w:rPr>
                <w:bCs/>
              </w:rPr>
              <w:t>since all lists should be mandatory</w:t>
            </w:r>
            <w:r w:rsidR="003E2B72">
              <w:rPr>
                <w:bCs/>
              </w:rPr>
              <w:t>,</w:t>
            </w:r>
            <w:r>
              <w:rPr>
                <w:bCs/>
                <w:i/>
                <w:iCs/>
              </w:rPr>
              <w:t xml:space="preserve"> </w:t>
            </w:r>
            <w:r w:rsidRPr="00644DDD">
              <w:rPr>
                <w:b/>
                <w:i/>
                <w:iCs/>
              </w:rPr>
              <w:t>no behaviour text</w:t>
            </w:r>
            <w:r>
              <w:t xml:space="preserve"> </w:t>
            </w:r>
            <w:r w:rsidR="003E2B72">
              <w:t>shall be</w:t>
            </w:r>
            <w:r>
              <w:t xml:space="preserve"> specified for either of those messages. </w:t>
            </w:r>
            <w:r w:rsidR="003E2B72" w:rsidRPr="003E2B72">
              <w:t>This will greatly simplify the whole behaviour text</w:t>
            </w:r>
            <w:r w:rsidR="00C0674D">
              <w:t xml:space="preserve"> in our opinion</w:t>
            </w:r>
            <w:r w:rsidR="003E2B72" w:rsidRPr="003E2B72">
              <w:t xml:space="preserve"> (e.g. no need to specify behaviour if the </w:t>
            </w:r>
            <w:r w:rsidR="00C0674D">
              <w:t xml:space="preserve">TRP </w:t>
            </w:r>
            <w:r w:rsidR="003E2B72" w:rsidRPr="003E2B72">
              <w:t>list is not included, etc.).</w:t>
            </w:r>
            <w:r w:rsidR="003E2B72">
              <w:t xml:space="preserve"> </w:t>
            </w:r>
          </w:p>
          <w:p w14:paraId="5EC7C02E" w14:textId="43AC45C1" w:rsidR="00644DDD" w:rsidRDefault="003E2B72" w:rsidP="00644DDD">
            <w:r>
              <w:t xml:space="preserve">- </w:t>
            </w:r>
            <w:r w:rsidR="00644DDD">
              <w:t xml:space="preserve">The only behaviour text for the response message we can accept should be something </w:t>
            </w:r>
            <w:r>
              <w:t>in the lines:</w:t>
            </w:r>
            <w:r w:rsidR="00644DDD">
              <w:t xml:space="preserve"> </w:t>
            </w:r>
            <w:r w:rsidR="00644DDD" w:rsidRPr="003E2B72">
              <w:rPr>
                <w:rFonts w:ascii="Times New Roman" w:hAnsi="Times New Roman"/>
              </w:rPr>
              <w:t>“...if the NG-RAN node is not able to configure the measurement for any TRPs, it shall reply with a failure message...”.</w:t>
            </w:r>
          </w:p>
          <w:p w14:paraId="7F8EFD55" w14:textId="77777777" w:rsidR="00644DDD" w:rsidRDefault="00644DDD" w:rsidP="00554520">
            <w:pPr>
              <w:rPr>
                <w:lang w:eastAsia="zh-CN"/>
              </w:rPr>
            </w:pPr>
            <w:r>
              <w:rPr>
                <w:lang w:eastAsia="zh-CN"/>
              </w:rPr>
              <w:t xml:space="preserve">We invite companies to consider our compromise solution </w:t>
            </w:r>
            <w:r w:rsidR="00C0674D">
              <w:rPr>
                <w:lang w:eastAsia="zh-CN"/>
              </w:rPr>
              <w:t xml:space="preserve">proposed </w:t>
            </w:r>
            <w:r>
              <w:rPr>
                <w:lang w:eastAsia="zh-CN"/>
              </w:rPr>
              <w:t>above.</w:t>
            </w:r>
          </w:p>
          <w:p w14:paraId="474980EF" w14:textId="2B99948D" w:rsidR="00473DA1" w:rsidRDefault="00473DA1" w:rsidP="00554520">
            <w:pPr>
              <w:rPr>
                <w:lang w:eastAsia="zh-CN"/>
              </w:rPr>
            </w:pPr>
            <w:r>
              <w:rPr>
                <w:lang w:eastAsia="zh-CN"/>
              </w:rPr>
              <w:t>Concerning the measurement update: we see some merit in the scenario where the LMF proposes to change the TRPs for an ongoing measurement. To accommodate this scenario but still allow other parts of the measurement to be modified by the same procedure, the TRP ID list should be optional in measurement update. Appropriate behaviour text for the NG-RAN node should also be added. Having this list as mandatory in this message would indeed lead to problems.</w:t>
            </w:r>
          </w:p>
        </w:tc>
      </w:tr>
      <w:tr w:rsidR="00644DDD" w14:paraId="7C8D93F5" w14:textId="77777777" w:rsidTr="00554520">
        <w:tc>
          <w:tcPr>
            <w:tcW w:w="1526" w:type="dxa"/>
          </w:tcPr>
          <w:p w14:paraId="7170AB7D" w14:textId="7936A267" w:rsidR="00644DDD" w:rsidRDefault="000F3DD7" w:rsidP="00554520">
            <w:pPr>
              <w:rPr>
                <w:lang w:eastAsia="zh-CN"/>
              </w:rPr>
            </w:pPr>
            <w:r>
              <w:rPr>
                <w:lang w:eastAsia="zh-CN"/>
              </w:rPr>
              <w:t>Qualcomm</w:t>
            </w:r>
          </w:p>
        </w:tc>
        <w:tc>
          <w:tcPr>
            <w:tcW w:w="7762" w:type="dxa"/>
          </w:tcPr>
          <w:p w14:paraId="7CDC6DED" w14:textId="77777777" w:rsidR="00644DDD" w:rsidRDefault="000F3DD7" w:rsidP="00554520">
            <w:pPr>
              <w:rPr>
                <w:lang w:eastAsia="zh-CN"/>
              </w:rPr>
            </w:pPr>
            <w:r>
              <w:rPr>
                <w:lang w:eastAsia="zh-CN"/>
              </w:rPr>
              <w:t>We are not sure about the statement that “TRPs are not logical nodes”, this is obvious but has no bearing on this discussion.</w:t>
            </w:r>
          </w:p>
          <w:p w14:paraId="0A6FC2B7" w14:textId="6778C367" w:rsidR="000F3DD7" w:rsidRDefault="000F3DD7" w:rsidP="00554520">
            <w:pPr>
              <w:rPr>
                <w:lang w:eastAsia="zh-CN"/>
              </w:rPr>
            </w:pPr>
            <w:r>
              <w:rPr>
                <w:lang w:eastAsia="zh-CN"/>
              </w:rPr>
              <w:t xml:space="preserve">Anyway </w:t>
            </w:r>
            <w:r w:rsidR="005F36FF">
              <w:rPr>
                <w:lang w:eastAsia="zh-CN"/>
              </w:rPr>
              <w:t xml:space="preserve">we think it should be mandatory in all messages, </w:t>
            </w:r>
            <w:r w:rsidR="00F55701">
              <w:rPr>
                <w:lang w:eastAsia="zh-CN"/>
              </w:rPr>
              <w:t>and any exceptions need to have a good justification</w:t>
            </w:r>
            <w:r w:rsidR="00A744A3">
              <w:rPr>
                <w:lang w:eastAsia="zh-CN"/>
              </w:rPr>
              <w:t xml:space="preserve">. </w:t>
            </w:r>
          </w:p>
        </w:tc>
      </w:tr>
      <w:tr w:rsidR="00644DDD" w14:paraId="3E5454E8" w14:textId="77777777" w:rsidTr="00554520">
        <w:tc>
          <w:tcPr>
            <w:tcW w:w="1526" w:type="dxa"/>
          </w:tcPr>
          <w:p w14:paraId="5E722805" w14:textId="6B1C472E" w:rsidR="00644DDD" w:rsidRDefault="00276E5C" w:rsidP="00554520">
            <w:r>
              <w:t>Nokia</w:t>
            </w:r>
          </w:p>
        </w:tc>
        <w:tc>
          <w:tcPr>
            <w:tcW w:w="7762" w:type="dxa"/>
          </w:tcPr>
          <w:p w14:paraId="4EAB4A40" w14:textId="1A74F5AE" w:rsidR="00644DDD" w:rsidRDefault="00276E5C" w:rsidP="00554520">
            <w:r>
              <w:t xml:space="preserve">No one has proposed that TRPs are logical nodes.  </w:t>
            </w:r>
            <w:r w:rsidR="00F80ADF">
              <w:t>There is no</w:t>
            </w:r>
            <w:r>
              <w:t xml:space="preserve"> need to agree on what a TRP is “not” since this does not affect specifications.</w:t>
            </w:r>
          </w:p>
          <w:p w14:paraId="18BCAE21" w14:textId="5EB0B8F0" w:rsidR="00276E5C" w:rsidRDefault="00276E5C" w:rsidP="00554520">
            <w:r>
              <w:t xml:space="preserve">We agree that TRP ID </w:t>
            </w:r>
            <w:r w:rsidR="00F80ADF">
              <w:t xml:space="preserve">List </w:t>
            </w:r>
            <w:r>
              <w:t>is mandatory in the Request, Response, and Report messages.</w:t>
            </w:r>
          </w:p>
          <w:p w14:paraId="3B6ABED5" w14:textId="77777777" w:rsidR="00276E5C" w:rsidRDefault="00276E5C" w:rsidP="00554520">
            <w:r>
              <w:t xml:space="preserve">We are not sure </w:t>
            </w:r>
            <w:r w:rsidR="00F80ADF">
              <w:t xml:space="preserve">a </w:t>
            </w:r>
            <w:r>
              <w:t xml:space="preserve">TRP </w:t>
            </w:r>
            <w:r w:rsidR="00F80ADF">
              <w:t>ID List is</w:t>
            </w:r>
            <w:r>
              <w:t xml:space="preserve"> needed/desirable in the Update, since the Measurement Update procedure is used only to </w:t>
            </w:r>
            <w:r w:rsidR="00F80ADF">
              <w:t xml:space="preserve">provide TRPs (previously configured by a Request) with </w:t>
            </w:r>
            <w:r>
              <w:t>update</w:t>
            </w:r>
            <w:r w:rsidR="00F80ADF">
              <w:t>d</w:t>
            </w:r>
            <w:r>
              <w:t xml:space="preserve"> SRS Configuration.  If TRP ID</w:t>
            </w:r>
            <w:r w:rsidR="00F80ADF">
              <w:t xml:space="preserve"> List is</w:t>
            </w:r>
            <w:r>
              <w:t xml:space="preserve"> included</w:t>
            </w:r>
            <w:r w:rsidR="00F80ADF">
              <w:t xml:space="preserve"> in the Update</w:t>
            </w:r>
            <w:r>
              <w:t xml:space="preserve">, then it should match the same </w:t>
            </w:r>
            <w:r w:rsidR="00F80ADF">
              <w:t>TRP ID List</w:t>
            </w:r>
            <w:r>
              <w:t xml:space="preserve"> </w:t>
            </w:r>
            <w:r w:rsidR="00F80ADF">
              <w:t xml:space="preserve">previously include </w:t>
            </w:r>
            <w:r>
              <w:t>in the Request, but if the list doesn’t match then it could lead to strange scenario</w:t>
            </w:r>
            <w:r w:rsidR="00364B3B">
              <w:t>s.</w:t>
            </w:r>
          </w:p>
          <w:p w14:paraId="5C763822" w14:textId="03788ACB" w:rsidR="008051B5" w:rsidRDefault="008051B5" w:rsidP="00554520">
            <w:r>
              <w:t xml:space="preserve">We have concerns about TRP ID List in the Update.  Can new TRPs be added? If so, does the CU have to “remember” the measurement quantities from the Request and propagate this to new TRPs? Would the periodic Reports from the new TRPs be aligned with those of the original TRPs (presumably not, so what was the motivation to use Update)?  Also, can TRPs be removed?  To us, adding TRP ID List to the Update brings a lot of questions </w:t>
            </w:r>
            <w:r w:rsidR="00A332EE">
              <w:t>which are not answered by any papers at this meeting.</w:t>
            </w:r>
          </w:p>
        </w:tc>
      </w:tr>
      <w:tr w:rsidR="00A12FF0" w14:paraId="31CCC38E" w14:textId="77777777" w:rsidTr="00554520">
        <w:tc>
          <w:tcPr>
            <w:tcW w:w="1526" w:type="dxa"/>
          </w:tcPr>
          <w:p w14:paraId="444A18FB" w14:textId="69B00F53" w:rsidR="00A12FF0" w:rsidRDefault="00A12FF0" w:rsidP="00A12FF0">
            <w:r>
              <w:rPr>
                <w:rFonts w:hint="eastAsia"/>
                <w:lang w:eastAsia="zh-CN"/>
              </w:rPr>
              <w:t>H</w:t>
            </w:r>
            <w:r>
              <w:rPr>
                <w:lang w:eastAsia="zh-CN"/>
              </w:rPr>
              <w:t>uawei</w:t>
            </w:r>
          </w:p>
        </w:tc>
        <w:tc>
          <w:tcPr>
            <w:tcW w:w="7762" w:type="dxa"/>
          </w:tcPr>
          <w:p w14:paraId="2248CE60" w14:textId="77777777" w:rsidR="00A12FF0" w:rsidRDefault="00A12FF0" w:rsidP="00A12FF0">
            <w:pPr>
              <w:rPr>
                <w:lang w:eastAsia="zh-CN"/>
              </w:rPr>
            </w:pPr>
            <w:r w:rsidRPr="00BA02FC">
              <w:rPr>
                <w:lang w:eastAsia="zh-CN"/>
              </w:rPr>
              <w:t>TRPs are not logical nodes</w:t>
            </w:r>
            <w:r>
              <w:rPr>
                <w:lang w:eastAsia="zh-CN"/>
              </w:rPr>
              <w:t xml:space="preserve"> is already agreed …</w:t>
            </w:r>
          </w:p>
          <w:p w14:paraId="5E220FF1" w14:textId="2E3357AD" w:rsidR="00A12FF0" w:rsidRDefault="00A12FF0" w:rsidP="00A12FF0">
            <w:pPr>
              <w:rPr>
                <w:bCs/>
              </w:rPr>
            </w:pPr>
            <w:r>
              <w:rPr>
                <w:lang w:eastAsia="zh-CN"/>
              </w:rPr>
              <w:t>W</w:t>
            </w:r>
            <w:r>
              <w:rPr>
                <w:rFonts w:hint="eastAsia"/>
                <w:lang w:eastAsia="zh-CN"/>
              </w:rPr>
              <w:t xml:space="preserve">e </w:t>
            </w:r>
            <w:r>
              <w:rPr>
                <w:lang w:eastAsia="zh-CN"/>
              </w:rPr>
              <w:t xml:space="preserve">are fine with </w:t>
            </w:r>
            <w:r w:rsidRPr="00644DDD">
              <w:rPr>
                <w:b/>
              </w:rPr>
              <w:t>TRP ID list is mandatory</w:t>
            </w:r>
            <w:r>
              <w:rPr>
                <w:bCs/>
              </w:rPr>
              <w:t xml:space="preserve"> in request/response/r</w:t>
            </w:r>
            <w:r w:rsidRPr="008F37D3">
              <w:rPr>
                <w:bCs/>
              </w:rPr>
              <w:t>eport/</w:t>
            </w:r>
            <w:r w:rsidRPr="008F37D3">
              <w:rPr>
                <w:bCs/>
                <w:strike/>
              </w:rPr>
              <w:t>modify</w:t>
            </w:r>
            <w:r w:rsidRPr="008F37D3">
              <w:rPr>
                <w:bCs/>
              </w:rPr>
              <w:t>/update messages (there is no modify ….)</w:t>
            </w:r>
            <w:r w:rsidR="008F37D3" w:rsidRPr="008F37D3">
              <w:rPr>
                <w:bCs/>
              </w:rPr>
              <w:t>, we see some benefit to</w:t>
            </w:r>
            <w:r w:rsidR="008F37D3">
              <w:rPr>
                <w:bCs/>
              </w:rPr>
              <w:t xml:space="preserve"> indicate the TRPs update when as example some resource ‘adjustment’ … </w:t>
            </w:r>
            <w:r w:rsidR="002E7913">
              <w:rPr>
                <w:bCs/>
              </w:rPr>
              <w:t>We can debate on scenarios</w:t>
            </w:r>
            <w:r w:rsidR="00FA04BE">
              <w:rPr>
                <w:bCs/>
              </w:rPr>
              <w:t xml:space="preserve"> and provide some abnormal cases, if needed, but in immediate we confirm a strong interest to have the TRP list in the update. I assume if there is some reluctance, optional could be a compromise.</w:t>
            </w:r>
          </w:p>
          <w:p w14:paraId="69AD20B6" w14:textId="773100EC" w:rsidR="00A12FF0" w:rsidRDefault="00A12FF0" w:rsidP="008F37D3">
            <w:pPr>
              <w:rPr>
                <w:lang w:eastAsia="zh-CN"/>
              </w:rPr>
            </w:pPr>
            <w:r>
              <w:rPr>
                <w:bCs/>
              </w:rPr>
              <w:t>Optional in failure is acceptable</w:t>
            </w:r>
            <w:r w:rsidR="008F37D3">
              <w:rPr>
                <w:bCs/>
              </w:rPr>
              <w:t>, but keep constancy is better.</w:t>
            </w:r>
          </w:p>
        </w:tc>
      </w:tr>
      <w:tr w:rsidR="00644DDD" w14:paraId="16626D1F" w14:textId="77777777" w:rsidTr="00554520">
        <w:tc>
          <w:tcPr>
            <w:tcW w:w="1526" w:type="dxa"/>
          </w:tcPr>
          <w:p w14:paraId="1776E579" w14:textId="1E1364D9" w:rsidR="00644DDD" w:rsidRDefault="009C095C" w:rsidP="00554520">
            <w:pPr>
              <w:rPr>
                <w:lang w:eastAsia="zh-CN"/>
              </w:rPr>
            </w:pPr>
            <w:r>
              <w:rPr>
                <w:lang w:eastAsia="zh-CN"/>
              </w:rPr>
              <w:lastRenderedPageBreak/>
              <w:t>Intel</w:t>
            </w:r>
          </w:p>
        </w:tc>
        <w:tc>
          <w:tcPr>
            <w:tcW w:w="7762" w:type="dxa"/>
          </w:tcPr>
          <w:p w14:paraId="474DFFFD" w14:textId="24F945D4" w:rsidR="00644DDD" w:rsidRDefault="009C095C" w:rsidP="00554520">
            <w:pPr>
              <w:rPr>
                <w:lang w:eastAsia="zh-CN"/>
              </w:rPr>
            </w:pPr>
            <w:r>
              <w:rPr>
                <w:lang w:eastAsia="zh-CN"/>
              </w:rPr>
              <w:t xml:space="preserve">We support what appears to be the emerging consensus: </w:t>
            </w:r>
            <w:r w:rsidRPr="00644DDD">
              <w:rPr>
                <w:b/>
              </w:rPr>
              <w:t>TRP ID list is mandatory</w:t>
            </w:r>
            <w:r>
              <w:rPr>
                <w:bCs/>
              </w:rPr>
              <w:t xml:space="preserve"> in request/response/r</w:t>
            </w:r>
            <w:r w:rsidRPr="008F37D3">
              <w:rPr>
                <w:bCs/>
              </w:rPr>
              <w:t>eport/update</w:t>
            </w:r>
          </w:p>
        </w:tc>
      </w:tr>
    </w:tbl>
    <w:p w14:paraId="35DF01F8" w14:textId="77777777" w:rsidR="00554520" w:rsidRPr="00722BEB" w:rsidRDefault="00554520" w:rsidP="00554520">
      <w:pPr>
        <w:tabs>
          <w:tab w:val="num" w:pos="576"/>
        </w:tabs>
        <w:spacing w:beforeLines="100" w:before="240" w:after="240"/>
        <w:rPr>
          <w:rFonts w:ascii="Times New Roman" w:eastAsiaTheme="minorEastAsia" w:hAnsi="Times New Roman"/>
          <w:b/>
          <w:color w:val="4472C4" w:themeColor="accent1"/>
          <w:sz w:val="22"/>
          <w:szCs w:val="22"/>
          <w:lang w:val="en-US" w:eastAsia="ko-KR"/>
        </w:rPr>
      </w:pPr>
      <w:r w:rsidRPr="00722BEB">
        <w:rPr>
          <w:rFonts w:ascii="Times New Roman" w:eastAsiaTheme="minorEastAsia" w:hAnsi="Times New Roman"/>
          <w:b/>
          <w:color w:val="4472C4" w:themeColor="accent1"/>
          <w:sz w:val="22"/>
          <w:szCs w:val="22"/>
          <w:lang w:val="en-US" w:eastAsia="ko-KR"/>
        </w:rPr>
        <w:t>Moderator’s comments:</w:t>
      </w:r>
    </w:p>
    <w:p w14:paraId="475B5FF5" w14:textId="77777777" w:rsidR="00554520" w:rsidRPr="00722BEB" w:rsidRDefault="00554520" w:rsidP="00554520">
      <w:pPr>
        <w:tabs>
          <w:tab w:val="num" w:pos="576"/>
        </w:tabs>
        <w:spacing w:beforeLines="100" w:before="240" w:after="240"/>
        <w:rPr>
          <w:rFonts w:ascii="Times New Roman" w:eastAsiaTheme="minorEastAsia" w:hAnsi="Times New Roman"/>
          <w:bCs/>
          <w:color w:val="1F3864" w:themeColor="accent1" w:themeShade="80"/>
          <w:sz w:val="22"/>
          <w:szCs w:val="22"/>
          <w:lang w:eastAsia="ko-KR"/>
        </w:rPr>
      </w:pPr>
      <w:r w:rsidRPr="00722BEB">
        <w:rPr>
          <w:rFonts w:ascii="Times New Roman" w:eastAsiaTheme="minorEastAsia" w:hAnsi="Times New Roman"/>
          <w:bCs/>
          <w:color w:val="1F3864" w:themeColor="accent1" w:themeShade="80"/>
          <w:sz w:val="22"/>
          <w:szCs w:val="22"/>
          <w:lang w:eastAsia="ko-KR"/>
        </w:rPr>
        <w:t>Majority of companies prefer</w:t>
      </w:r>
      <w:r>
        <w:rPr>
          <w:rFonts w:ascii="Times New Roman" w:eastAsiaTheme="minorEastAsia" w:hAnsi="Times New Roman"/>
          <w:bCs/>
          <w:color w:val="1F3864" w:themeColor="accent1" w:themeShade="80"/>
          <w:sz w:val="22"/>
          <w:szCs w:val="22"/>
          <w:lang w:eastAsia="ko-KR"/>
        </w:rPr>
        <w:t xml:space="preserve"> having</w:t>
      </w:r>
      <w:r w:rsidRPr="00722BEB">
        <w:rPr>
          <w:rFonts w:ascii="Times New Roman" w:eastAsiaTheme="minorEastAsia" w:hAnsi="Times New Roman"/>
          <w:bCs/>
          <w:color w:val="1F3864" w:themeColor="accent1" w:themeShade="80"/>
          <w:sz w:val="22"/>
          <w:szCs w:val="22"/>
          <w:lang w:eastAsia="ko-KR"/>
        </w:rPr>
        <w:t xml:space="preserve"> a mandatory TRP ID List in the measurement messages. </w:t>
      </w:r>
    </w:p>
    <w:p w14:paraId="177D242E" w14:textId="77777777" w:rsidR="00554520" w:rsidRPr="00722BEB" w:rsidRDefault="00554520" w:rsidP="00554520">
      <w:pPr>
        <w:tabs>
          <w:tab w:val="num" w:pos="576"/>
        </w:tabs>
        <w:spacing w:beforeLines="100" w:before="240" w:after="240"/>
        <w:rPr>
          <w:rFonts w:ascii="Times New Roman" w:eastAsiaTheme="minorEastAsia" w:hAnsi="Times New Roman"/>
          <w:bCs/>
          <w:color w:val="1F3864" w:themeColor="accent1" w:themeShade="80"/>
          <w:sz w:val="22"/>
          <w:szCs w:val="22"/>
          <w:lang w:eastAsia="ko-KR"/>
        </w:rPr>
      </w:pPr>
      <w:r w:rsidRPr="00722BEB">
        <w:rPr>
          <w:rFonts w:ascii="Times New Roman" w:eastAsiaTheme="minorEastAsia" w:hAnsi="Times New Roman"/>
          <w:bCs/>
          <w:color w:val="1F3864" w:themeColor="accent1" w:themeShade="80"/>
          <w:sz w:val="22"/>
          <w:szCs w:val="22"/>
          <w:lang w:eastAsia="ko-KR"/>
        </w:rPr>
        <w:t xml:space="preserve">There is a concern however with the measurement Update message. Moderator suggests that, if agreeable, the TRP ID List in the Update message </w:t>
      </w:r>
      <w:r>
        <w:rPr>
          <w:rFonts w:ascii="Times New Roman" w:eastAsiaTheme="minorEastAsia" w:hAnsi="Times New Roman"/>
          <w:bCs/>
          <w:color w:val="1F3864" w:themeColor="accent1" w:themeShade="80"/>
          <w:sz w:val="22"/>
          <w:szCs w:val="22"/>
          <w:lang w:eastAsia="ko-KR"/>
        </w:rPr>
        <w:t>should</w:t>
      </w:r>
      <w:r w:rsidRPr="00722BEB">
        <w:rPr>
          <w:rFonts w:ascii="Times New Roman" w:eastAsiaTheme="minorEastAsia" w:hAnsi="Times New Roman"/>
          <w:bCs/>
          <w:color w:val="1F3864" w:themeColor="accent1" w:themeShade="80"/>
          <w:sz w:val="22"/>
          <w:szCs w:val="22"/>
          <w:lang w:eastAsia="ko-KR"/>
        </w:rPr>
        <w:t xml:space="preserve"> defined as optional. </w:t>
      </w:r>
    </w:p>
    <w:p w14:paraId="36E1BAF3" w14:textId="77777777" w:rsidR="00554520" w:rsidRPr="00722BEB" w:rsidRDefault="00554520" w:rsidP="00554520">
      <w:pPr>
        <w:tabs>
          <w:tab w:val="num" w:pos="576"/>
        </w:tabs>
        <w:spacing w:beforeLines="100" w:before="240" w:after="240"/>
        <w:rPr>
          <w:rFonts w:ascii="Times New Roman" w:eastAsiaTheme="minorEastAsia" w:hAnsi="Times New Roman"/>
          <w:bCs/>
          <w:color w:val="1F3864" w:themeColor="accent1" w:themeShade="80"/>
          <w:sz w:val="22"/>
          <w:szCs w:val="22"/>
          <w:lang w:eastAsia="ko-KR"/>
        </w:rPr>
      </w:pPr>
      <w:r w:rsidRPr="00722BEB">
        <w:rPr>
          <w:rFonts w:ascii="Times New Roman" w:eastAsiaTheme="minorEastAsia" w:hAnsi="Times New Roman"/>
          <w:bCs/>
          <w:color w:val="1F3864" w:themeColor="accent1" w:themeShade="80"/>
          <w:sz w:val="22"/>
          <w:szCs w:val="22"/>
          <w:lang w:eastAsia="ko-KR"/>
        </w:rPr>
        <w:t>In all cases, companies should discuss online the following issues:</w:t>
      </w:r>
    </w:p>
    <w:p w14:paraId="0CCDC5A3" w14:textId="77777777" w:rsidR="00554520" w:rsidRPr="00722BEB" w:rsidRDefault="00554520" w:rsidP="00554520">
      <w:pPr>
        <w:pStyle w:val="ListParagraph"/>
        <w:numPr>
          <w:ilvl w:val="0"/>
          <w:numId w:val="14"/>
        </w:numPr>
        <w:spacing w:beforeLines="100" w:before="240" w:after="240"/>
        <w:ind w:firstLineChars="0"/>
        <w:rPr>
          <w:rFonts w:ascii="Times New Roman" w:eastAsiaTheme="minorEastAsia" w:hAnsi="Times New Roman"/>
          <w:bCs/>
          <w:color w:val="1F3864" w:themeColor="accent1" w:themeShade="80"/>
          <w:sz w:val="22"/>
          <w:szCs w:val="22"/>
          <w:lang w:eastAsia="ko-KR"/>
        </w:rPr>
      </w:pPr>
      <w:r w:rsidRPr="00722BEB">
        <w:rPr>
          <w:rFonts w:ascii="Times New Roman" w:eastAsiaTheme="minorEastAsia" w:hAnsi="Times New Roman"/>
          <w:bCs/>
          <w:color w:val="1F3864" w:themeColor="accent1" w:themeShade="80"/>
          <w:sz w:val="22"/>
          <w:szCs w:val="22"/>
          <w:lang w:eastAsia="ko-KR"/>
        </w:rPr>
        <w:t>Single TRP ID vs TRP ID List in the measurement messages?</w:t>
      </w:r>
    </w:p>
    <w:p w14:paraId="4D23AB06" w14:textId="77777777" w:rsidR="00554520" w:rsidRPr="00722BEB" w:rsidRDefault="00554520" w:rsidP="00554520">
      <w:pPr>
        <w:pStyle w:val="ListParagraph"/>
        <w:numPr>
          <w:ilvl w:val="0"/>
          <w:numId w:val="14"/>
        </w:numPr>
        <w:spacing w:beforeLines="100" w:before="240" w:after="240"/>
        <w:ind w:firstLineChars="0"/>
        <w:rPr>
          <w:rFonts w:ascii="Times New Roman" w:eastAsiaTheme="minorEastAsia" w:hAnsi="Times New Roman"/>
          <w:bCs/>
          <w:color w:val="1F3864" w:themeColor="accent1" w:themeShade="80"/>
          <w:sz w:val="22"/>
          <w:szCs w:val="22"/>
          <w:lang w:eastAsia="ko-KR"/>
        </w:rPr>
      </w:pPr>
      <w:r w:rsidRPr="00722BEB">
        <w:rPr>
          <w:rFonts w:ascii="Times New Roman" w:eastAsiaTheme="minorEastAsia" w:hAnsi="Times New Roman"/>
          <w:bCs/>
          <w:color w:val="1F3864" w:themeColor="accent1" w:themeShade="80"/>
          <w:sz w:val="22"/>
          <w:szCs w:val="22"/>
          <w:lang w:eastAsia="ko-KR"/>
        </w:rPr>
        <w:t>Views on the compromise solution where:</w:t>
      </w:r>
    </w:p>
    <w:p w14:paraId="6C64D07B" w14:textId="77777777" w:rsidR="00554520" w:rsidRPr="00722BEB" w:rsidRDefault="00554520" w:rsidP="00554520">
      <w:pPr>
        <w:pStyle w:val="ListParagraph"/>
        <w:numPr>
          <w:ilvl w:val="1"/>
          <w:numId w:val="14"/>
        </w:numPr>
        <w:spacing w:beforeLines="100" w:before="240" w:after="240"/>
        <w:ind w:firstLineChars="0"/>
        <w:rPr>
          <w:rFonts w:ascii="Times New Roman" w:eastAsiaTheme="minorEastAsia" w:hAnsi="Times New Roman"/>
          <w:bCs/>
          <w:color w:val="1F3864" w:themeColor="accent1" w:themeShade="80"/>
          <w:sz w:val="22"/>
          <w:szCs w:val="22"/>
          <w:lang w:eastAsia="ko-KR"/>
        </w:rPr>
      </w:pPr>
      <w:r w:rsidRPr="00722BEB">
        <w:rPr>
          <w:rFonts w:ascii="Times New Roman" w:eastAsiaTheme="minorEastAsia" w:hAnsi="Times New Roman"/>
          <w:b/>
          <w:color w:val="1F3864" w:themeColor="accent1" w:themeShade="80"/>
          <w:sz w:val="22"/>
          <w:szCs w:val="22"/>
          <w:lang w:eastAsia="ko-KR"/>
        </w:rPr>
        <w:t>In case of a TRP ID List</w:t>
      </w:r>
      <w:r w:rsidRPr="00722BEB">
        <w:rPr>
          <w:rFonts w:ascii="Times New Roman" w:eastAsiaTheme="minorEastAsia" w:hAnsi="Times New Roman"/>
          <w:bCs/>
          <w:color w:val="1F3864" w:themeColor="accent1" w:themeShade="80"/>
          <w:sz w:val="22"/>
          <w:szCs w:val="22"/>
          <w:lang w:eastAsia="ko-KR"/>
        </w:rPr>
        <w:t xml:space="preserve">: a TRP ID list is mandatory in request/response/report/ messages, but no </w:t>
      </w:r>
      <w:proofErr w:type="spellStart"/>
      <w:r w:rsidRPr="00722BEB">
        <w:rPr>
          <w:rFonts w:ascii="Times New Roman" w:eastAsiaTheme="minorEastAsia" w:hAnsi="Times New Roman"/>
          <w:bCs/>
          <w:color w:val="1F3864" w:themeColor="accent1" w:themeShade="80"/>
          <w:sz w:val="22"/>
          <w:szCs w:val="22"/>
          <w:lang w:eastAsia="ko-KR"/>
        </w:rPr>
        <w:t>behaviour</w:t>
      </w:r>
      <w:proofErr w:type="spellEnd"/>
      <w:r w:rsidRPr="00722BEB">
        <w:rPr>
          <w:rFonts w:ascii="Times New Roman" w:eastAsiaTheme="minorEastAsia" w:hAnsi="Times New Roman"/>
          <w:bCs/>
          <w:color w:val="1F3864" w:themeColor="accent1" w:themeShade="80"/>
          <w:sz w:val="22"/>
          <w:szCs w:val="22"/>
          <w:lang w:eastAsia="ko-KR"/>
        </w:rPr>
        <w:t xml:space="preserve"> text shall be specified for either of those messages. Failure occurs in case none of the TRPs are able to configure the measurement</w:t>
      </w:r>
    </w:p>
    <w:p w14:paraId="729EED93" w14:textId="77777777" w:rsidR="00554520" w:rsidRPr="00722BEB" w:rsidRDefault="00554520" w:rsidP="00554520">
      <w:pPr>
        <w:pStyle w:val="ListParagraph"/>
        <w:numPr>
          <w:ilvl w:val="2"/>
          <w:numId w:val="14"/>
        </w:numPr>
        <w:spacing w:beforeLines="100" w:before="240" w:after="240"/>
        <w:ind w:firstLineChars="0"/>
        <w:rPr>
          <w:rFonts w:ascii="Times New Roman" w:eastAsiaTheme="minorEastAsia" w:hAnsi="Times New Roman"/>
          <w:bCs/>
          <w:color w:val="1F3864" w:themeColor="accent1" w:themeShade="80"/>
          <w:sz w:val="22"/>
          <w:szCs w:val="22"/>
          <w:lang w:eastAsia="ko-KR"/>
        </w:rPr>
      </w:pPr>
      <w:r w:rsidRPr="00722BEB">
        <w:rPr>
          <w:rFonts w:ascii="Times New Roman" w:eastAsiaTheme="minorEastAsia" w:hAnsi="Times New Roman"/>
          <w:b/>
          <w:color w:val="1F3864" w:themeColor="accent1" w:themeShade="80"/>
          <w:sz w:val="22"/>
          <w:szCs w:val="22"/>
          <w:lang w:eastAsia="ko-KR"/>
        </w:rPr>
        <w:t xml:space="preserve">In the measurement update, </w:t>
      </w:r>
      <w:r w:rsidRPr="00722BEB">
        <w:rPr>
          <w:rFonts w:ascii="Times New Roman" w:eastAsiaTheme="minorEastAsia" w:hAnsi="Times New Roman"/>
          <w:bCs/>
          <w:color w:val="1F3864" w:themeColor="accent1" w:themeShade="80"/>
          <w:sz w:val="22"/>
          <w:szCs w:val="22"/>
          <w:lang w:eastAsia="ko-KR"/>
        </w:rPr>
        <w:t>the TRP ID list is optional? Procedural text is needed.</w:t>
      </w:r>
    </w:p>
    <w:p w14:paraId="560D1A03" w14:textId="77777777" w:rsidR="00554520" w:rsidRPr="00722BEB" w:rsidRDefault="00554520" w:rsidP="00554520">
      <w:pPr>
        <w:pStyle w:val="ListParagraph"/>
        <w:numPr>
          <w:ilvl w:val="1"/>
          <w:numId w:val="14"/>
        </w:numPr>
        <w:spacing w:beforeLines="100" w:before="240" w:after="240"/>
        <w:ind w:firstLineChars="0"/>
        <w:rPr>
          <w:rFonts w:ascii="Times New Roman" w:eastAsiaTheme="minorEastAsia" w:hAnsi="Times New Roman"/>
          <w:bCs/>
          <w:color w:val="1F3864" w:themeColor="accent1" w:themeShade="80"/>
          <w:sz w:val="22"/>
          <w:szCs w:val="22"/>
          <w:lang w:eastAsia="ko-KR"/>
        </w:rPr>
      </w:pPr>
      <w:r w:rsidRPr="00722BEB">
        <w:rPr>
          <w:rFonts w:ascii="Times New Roman" w:eastAsiaTheme="minorEastAsia" w:hAnsi="Times New Roman"/>
          <w:b/>
          <w:color w:val="1F3864" w:themeColor="accent1" w:themeShade="80"/>
          <w:sz w:val="22"/>
          <w:szCs w:val="22"/>
          <w:lang w:eastAsia="ko-KR"/>
        </w:rPr>
        <w:t>In case of single TRP ID:</w:t>
      </w:r>
      <w:r w:rsidRPr="00722BEB">
        <w:rPr>
          <w:rFonts w:ascii="Times New Roman" w:eastAsiaTheme="minorEastAsia" w:hAnsi="Times New Roman"/>
          <w:bCs/>
          <w:color w:val="1F3864" w:themeColor="accent1" w:themeShade="80"/>
          <w:sz w:val="22"/>
          <w:szCs w:val="22"/>
          <w:lang w:eastAsia="ko-KR"/>
        </w:rPr>
        <w:t xml:space="preserve"> TRP ID is mandatory and how to handle the failure message can be straightforward.</w:t>
      </w:r>
    </w:p>
    <w:p w14:paraId="4FABB76F" w14:textId="77777777" w:rsidR="00554520" w:rsidRPr="00722BEB" w:rsidRDefault="00554520" w:rsidP="00554520">
      <w:pPr>
        <w:pStyle w:val="ListParagraph"/>
        <w:numPr>
          <w:ilvl w:val="2"/>
          <w:numId w:val="14"/>
        </w:numPr>
        <w:spacing w:beforeLines="100" w:before="240" w:after="240"/>
        <w:ind w:firstLineChars="0"/>
        <w:rPr>
          <w:rFonts w:ascii="Times New Roman" w:eastAsiaTheme="minorEastAsia" w:hAnsi="Times New Roman"/>
          <w:bCs/>
          <w:color w:val="1F3864" w:themeColor="accent1" w:themeShade="80"/>
          <w:sz w:val="22"/>
          <w:szCs w:val="22"/>
          <w:lang w:eastAsia="ko-KR"/>
        </w:rPr>
      </w:pPr>
      <w:r w:rsidRPr="00722BEB">
        <w:rPr>
          <w:rFonts w:ascii="Times New Roman" w:eastAsiaTheme="minorEastAsia" w:hAnsi="Times New Roman"/>
          <w:b/>
          <w:color w:val="1F3864" w:themeColor="accent1" w:themeShade="80"/>
          <w:sz w:val="22"/>
          <w:szCs w:val="22"/>
          <w:lang w:eastAsia="ko-KR"/>
        </w:rPr>
        <w:t xml:space="preserve">In the measurement update, </w:t>
      </w:r>
      <w:r w:rsidRPr="00722BEB">
        <w:rPr>
          <w:rFonts w:ascii="Times New Roman" w:eastAsiaTheme="minorEastAsia" w:hAnsi="Times New Roman"/>
          <w:bCs/>
          <w:color w:val="1F3864" w:themeColor="accent1" w:themeShade="80"/>
          <w:sz w:val="22"/>
          <w:szCs w:val="22"/>
          <w:lang w:eastAsia="ko-KR"/>
        </w:rPr>
        <w:t>the TRP ID is optional? Procedural text is needed.</w:t>
      </w:r>
    </w:p>
    <w:p w14:paraId="62BB7E91" w14:textId="048CE3EC" w:rsidR="003F2659" w:rsidRDefault="003F2659" w:rsidP="00686CFA">
      <w:pPr>
        <w:tabs>
          <w:tab w:val="num" w:pos="576"/>
        </w:tabs>
        <w:spacing w:beforeLines="100" w:before="240" w:after="240"/>
        <w:rPr>
          <w:rFonts w:ascii="Times New Roman" w:eastAsiaTheme="minorEastAsia" w:hAnsi="Times New Roman"/>
          <w:bCs/>
          <w:lang w:val="en-US" w:eastAsia="ko-KR"/>
        </w:rPr>
      </w:pPr>
    </w:p>
    <w:p w14:paraId="52726BB7" w14:textId="69C91870" w:rsidR="00644DDD" w:rsidRPr="003E2B72" w:rsidRDefault="00644DDD" w:rsidP="00686CFA">
      <w:pPr>
        <w:tabs>
          <w:tab w:val="num" w:pos="576"/>
        </w:tabs>
        <w:spacing w:beforeLines="100" w:before="240" w:after="240"/>
        <w:rPr>
          <w:rFonts w:ascii="Times New Roman" w:eastAsiaTheme="minorEastAsia" w:hAnsi="Times New Roman"/>
          <w:bCs/>
          <w:lang w:val="en-US" w:eastAsia="ko-KR"/>
        </w:rPr>
      </w:pPr>
      <w:r>
        <w:rPr>
          <w:rFonts w:ascii="Times New Roman" w:eastAsiaTheme="minorEastAsia" w:hAnsi="Times New Roman"/>
          <w:bCs/>
          <w:lang w:val="en-US" w:eastAsia="ko-KR"/>
        </w:rPr>
        <w:t xml:space="preserve">In [2], there are two proposals to define a List </w:t>
      </w:r>
      <w:r w:rsidRPr="003E2B72">
        <w:rPr>
          <w:rFonts w:ascii="Times New Roman" w:eastAsiaTheme="minorEastAsia" w:hAnsi="Times New Roman"/>
          <w:bCs/>
          <w:lang w:val="en-US" w:eastAsia="ko-KR"/>
        </w:rPr>
        <w:t>of TRPs that have failed the measurements:</w:t>
      </w:r>
    </w:p>
    <w:p w14:paraId="3F4D9249" w14:textId="77777777" w:rsidR="00644DDD" w:rsidRPr="00A86154" w:rsidRDefault="00644DDD" w:rsidP="003E2B72">
      <w:pPr>
        <w:pStyle w:val="ListParagraph"/>
        <w:numPr>
          <w:ilvl w:val="0"/>
          <w:numId w:val="8"/>
        </w:numPr>
        <w:tabs>
          <w:tab w:val="num" w:pos="576"/>
        </w:tabs>
        <w:spacing w:beforeLines="100" w:before="240" w:after="240"/>
        <w:ind w:firstLineChars="0"/>
        <w:rPr>
          <w:rFonts w:ascii="Times New Roman" w:eastAsiaTheme="minorEastAsia" w:hAnsi="Times New Roman"/>
          <w:bCs/>
          <w:color w:val="0070C0"/>
          <w:sz w:val="20"/>
          <w:szCs w:val="20"/>
          <w:lang w:eastAsia="ko-KR"/>
        </w:rPr>
      </w:pPr>
      <w:r w:rsidRPr="00A86154">
        <w:rPr>
          <w:rFonts w:ascii="Times New Roman" w:eastAsiaTheme="minorEastAsia" w:hAnsi="Times New Roman"/>
          <w:bCs/>
          <w:color w:val="0070C0"/>
          <w:sz w:val="20"/>
          <w:szCs w:val="20"/>
          <w:lang w:eastAsia="ko-KR"/>
        </w:rPr>
        <w:t xml:space="preserve">Introduce a </w:t>
      </w:r>
      <w:r w:rsidRPr="00A86154">
        <w:rPr>
          <w:rFonts w:ascii="Times New Roman" w:eastAsiaTheme="minorEastAsia" w:hAnsi="Times New Roman"/>
          <w:bCs/>
          <w:i/>
          <w:iCs/>
          <w:color w:val="0070C0"/>
          <w:sz w:val="20"/>
          <w:szCs w:val="20"/>
          <w:lang w:eastAsia="ko-KR"/>
        </w:rPr>
        <w:t>TRP Measurement Response Failure List</w:t>
      </w:r>
      <w:r w:rsidRPr="00A86154">
        <w:rPr>
          <w:rFonts w:ascii="Times New Roman" w:eastAsiaTheme="minorEastAsia" w:hAnsi="Times New Roman"/>
          <w:bCs/>
          <w:color w:val="0070C0"/>
          <w:sz w:val="20"/>
          <w:szCs w:val="20"/>
          <w:lang w:eastAsia="ko-KR"/>
        </w:rPr>
        <w:t xml:space="preserve"> IE in the MEASUREMENT RESPONSE message, to indicate the TRPs (if any) for which none of the requested measurements have been successful.</w:t>
      </w:r>
    </w:p>
    <w:p w14:paraId="57A716EE" w14:textId="518E1480" w:rsidR="00644DDD" w:rsidRPr="00A86154" w:rsidRDefault="00644DDD" w:rsidP="003E2B72">
      <w:pPr>
        <w:pStyle w:val="ListParagraph"/>
        <w:numPr>
          <w:ilvl w:val="0"/>
          <w:numId w:val="8"/>
        </w:numPr>
        <w:tabs>
          <w:tab w:val="num" w:pos="576"/>
        </w:tabs>
        <w:spacing w:beforeLines="100" w:before="240" w:after="240"/>
        <w:ind w:firstLineChars="0"/>
        <w:rPr>
          <w:rFonts w:ascii="Times New Roman" w:eastAsiaTheme="minorEastAsia" w:hAnsi="Times New Roman" w:cs="Times New Roman"/>
          <w:bCs/>
          <w:color w:val="0070C0"/>
          <w:sz w:val="20"/>
          <w:szCs w:val="20"/>
          <w:lang w:eastAsia="ko-KR"/>
        </w:rPr>
      </w:pPr>
      <w:r w:rsidRPr="00A86154">
        <w:rPr>
          <w:rFonts w:ascii="Times New Roman" w:eastAsiaTheme="minorEastAsia" w:hAnsi="Times New Roman"/>
          <w:bCs/>
          <w:color w:val="0070C0"/>
          <w:sz w:val="20"/>
          <w:szCs w:val="20"/>
          <w:lang w:eastAsia="ko-KR"/>
        </w:rPr>
        <w:t xml:space="preserve">Introduce a </w:t>
      </w:r>
      <w:r w:rsidRPr="00A86154">
        <w:rPr>
          <w:rFonts w:ascii="Times New Roman" w:eastAsiaTheme="minorEastAsia" w:hAnsi="Times New Roman"/>
          <w:bCs/>
          <w:i/>
          <w:iCs/>
          <w:color w:val="0070C0"/>
          <w:sz w:val="20"/>
          <w:szCs w:val="20"/>
          <w:lang w:eastAsia="ko-KR"/>
        </w:rPr>
        <w:t xml:space="preserve">TRP Measurement Report Failure List </w:t>
      </w:r>
      <w:r w:rsidRPr="00A86154">
        <w:rPr>
          <w:rFonts w:ascii="Times New Roman" w:eastAsiaTheme="minorEastAsia" w:hAnsi="Times New Roman"/>
          <w:bCs/>
          <w:color w:val="0070C0"/>
          <w:sz w:val="20"/>
          <w:szCs w:val="20"/>
          <w:lang w:eastAsia="ko-KR"/>
        </w:rPr>
        <w:t>IE in the MEASUREMENT REPORT message, to indicate the TRPs (if any) for which none of the requested measurements have been successful and whose failure has not already been indicated in a previous MEASUREMENT REPORT message.</w:t>
      </w:r>
    </w:p>
    <w:p w14:paraId="52B55E2C" w14:textId="3F4B4C13" w:rsidR="003E2B72" w:rsidRDefault="003E2B72" w:rsidP="003E2B72">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 xml:space="preserve">6) Companies are invited to share their views on whether a </w:t>
      </w:r>
      <w:r w:rsidRPr="003E2B72">
        <w:rPr>
          <w:rFonts w:ascii="Times New Roman" w:eastAsiaTheme="minorEastAsia" w:hAnsi="Times New Roman"/>
          <w:bCs/>
          <w:i/>
          <w:iCs/>
          <w:lang w:eastAsia="ko-KR"/>
        </w:rPr>
        <w:t>TRP Measurement Response/Report Failure Lists</w:t>
      </w:r>
      <w:r>
        <w:rPr>
          <w:rFonts w:ascii="Times New Roman" w:eastAsiaTheme="minorEastAsia" w:hAnsi="Times New Roman"/>
          <w:bCs/>
          <w:lang w:eastAsia="ko-KR"/>
        </w:rPr>
        <w:t xml:space="preserve"> IEs are needed in the Measurement RESPONSE/REPORT messages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3E2B72" w14:paraId="01CF1441" w14:textId="77777777" w:rsidTr="00554520">
        <w:tc>
          <w:tcPr>
            <w:tcW w:w="1526" w:type="dxa"/>
            <w:shd w:val="clear" w:color="auto" w:fill="E7E6E6"/>
            <w:vAlign w:val="center"/>
          </w:tcPr>
          <w:p w14:paraId="6F706A5C" w14:textId="77777777" w:rsidR="003E2B72" w:rsidRDefault="003E2B72" w:rsidP="00554520">
            <w:pPr>
              <w:jc w:val="center"/>
              <w:rPr>
                <w:b/>
              </w:rPr>
            </w:pPr>
            <w:r>
              <w:rPr>
                <w:b/>
              </w:rPr>
              <w:t>Company</w:t>
            </w:r>
          </w:p>
        </w:tc>
        <w:tc>
          <w:tcPr>
            <w:tcW w:w="7762" w:type="dxa"/>
            <w:shd w:val="clear" w:color="auto" w:fill="E7E6E6"/>
            <w:vAlign w:val="center"/>
          </w:tcPr>
          <w:p w14:paraId="46AD4F7C" w14:textId="77777777" w:rsidR="003E2B72" w:rsidRDefault="003E2B72" w:rsidP="00554520">
            <w:pPr>
              <w:jc w:val="center"/>
              <w:rPr>
                <w:b/>
              </w:rPr>
            </w:pPr>
            <w:r>
              <w:rPr>
                <w:b/>
              </w:rPr>
              <w:t>Comments</w:t>
            </w:r>
          </w:p>
        </w:tc>
      </w:tr>
      <w:tr w:rsidR="003E2B72" w14:paraId="5E2EFEC8" w14:textId="77777777" w:rsidTr="00554520">
        <w:tc>
          <w:tcPr>
            <w:tcW w:w="1526" w:type="dxa"/>
          </w:tcPr>
          <w:p w14:paraId="0048AAAE" w14:textId="77777777" w:rsidR="003E2B72" w:rsidRDefault="003E2B72" w:rsidP="00554520">
            <w:pPr>
              <w:rPr>
                <w:lang w:eastAsia="zh-CN"/>
              </w:rPr>
            </w:pPr>
            <w:r>
              <w:rPr>
                <w:lang w:eastAsia="zh-CN"/>
              </w:rPr>
              <w:t>Ericsson</w:t>
            </w:r>
          </w:p>
        </w:tc>
        <w:tc>
          <w:tcPr>
            <w:tcW w:w="7762" w:type="dxa"/>
          </w:tcPr>
          <w:p w14:paraId="1D401C79" w14:textId="0FE3C0DE" w:rsidR="003E2B72" w:rsidRDefault="003E2B72" w:rsidP="003E2B72">
            <w:r>
              <w:t>This is n</w:t>
            </w:r>
            <w:r w:rsidRPr="003E2B72">
              <w:t xml:space="preserve">ot needed: if the NG-RAN node responds with a different list than requested, it’s obvious to the LMF that the TRPs left out could not be configured for the given measurement. The NG-RAN node shall respond with a failure message only if it cannot configure the measurement with </w:t>
            </w:r>
            <w:r w:rsidRPr="003E2B72">
              <w:rPr>
                <w:i/>
                <w:iCs/>
              </w:rPr>
              <w:t>any</w:t>
            </w:r>
            <w:r w:rsidRPr="003E2B72">
              <w:t xml:space="preserve"> of its TRPs.</w:t>
            </w:r>
            <w:r>
              <w:t xml:space="preserve"> (please check our compromise solution above)</w:t>
            </w:r>
          </w:p>
          <w:p w14:paraId="551E683F" w14:textId="19F599D2" w:rsidR="003E2B72" w:rsidRPr="003E2B72" w:rsidRDefault="003E2B72" w:rsidP="003E2B72">
            <w:r>
              <w:t xml:space="preserve">The LMF can also get information on the list of TRPs in the NG-RAN via the TRP INFORMATION RESPONSE message. The authors of [2] have also mentioned in previous e-meeting that this would be </w:t>
            </w:r>
            <w:r w:rsidR="00C0674D">
              <w:t>a clever</w:t>
            </w:r>
            <w:r>
              <w:t xml:space="preserve"> way for the LMF to get TRP information update.</w:t>
            </w:r>
          </w:p>
          <w:p w14:paraId="6D5482E8" w14:textId="0D15ED5F" w:rsidR="003E2B72" w:rsidRDefault="003E2B72" w:rsidP="00554520">
            <w:pPr>
              <w:rPr>
                <w:lang w:eastAsia="zh-CN"/>
              </w:rPr>
            </w:pPr>
          </w:p>
        </w:tc>
      </w:tr>
      <w:tr w:rsidR="003E2B72" w14:paraId="6F94BEB9" w14:textId="77777777" w:rsidTr="00554520">
        <w:tc>
          <w:tcPr>
            <w:tcW w:w="1526" w:type="dxa"/>
          </w:tcPr>
          <w:p w14:paraId="4BF12C47" w14:textId="2FBEC8C7" w:rsidR="003E2B72" w:rsidRDefault="005F36FF" w:rsidP="00554520">
            <w:pPr>
              <w:rPr>
                <w:lang w:eastAsia="zh-CN"/>
              </w:rPr>
            </w:pPr>
            <w:r>
              <w:rPr>
                <w:lang w:eastAsia="zh-CN"/>
              </w:rPr>
              <w:t>Qualcomm</w:t>
            </w:r>
          </w:p>
        </w:tc>
        <w:tc>
          <w:tcPr>
            <w:tcW w:w="7762" w:type="dxa"/>
          </w:tcPr>
          <w:p w14:paraId="7E3C6FAA" w14:textId="0050468F" w:rsidR="003E2B72" w:rsidRDefault="005F36FF" w:rsidP="00554520">
            <w:pPr>
              <w:rPr>
                <w:lang w:eastAsia="zh-CN"/>
              </w:rPr>
            </w:pPr>
            <w:r>
              <w:rPr>
                <w:lang w:eastAsia="zh-CN"/>
              </w:rPr>
              <w:t xml:space="preserve">Our preference would be </w:t>
            </w:r>
            <w:r w:rsidR="00A744A3">
              <w:rPr>
                <w:lang w:eastAsia="zh-CN"/>
              </w:rPr>
              <w:t xml:space="preserve">to </w:t>
            </w:r>
            <w:r>
              <w:rPr>
                <w:lang w:eastAsia="zh-CN"/>
              </w:rPr>
              <w:t xml:space="preserve">go to back to single TRP per measurement to avoid issues related to partial failure. </w:t>
            </w:r>
            <w:r w:rsidR="00F55701">
              <w:rPr>
                <w:lang w:eastAsia="zh-CN"/>
              </w:rPr>
              <w:t>If not,</w:t>
            </w:r>
            <w:r>
              <w:rPr>
                <w:lang w:eastAsia="zh-CN"/>
              </w:rPr>
              <w:t xml:space="preserve"> the proposals in [2] seem valid.</w:t>
            </w:r>
          </w:p>
        </w:tc>
      </w:tr>
      <w:tr w:rsidR="003E2B72" w14:paraId="369D2FA4" w14:textId="77777777" w:rsidTr="00554520">
        <w:tc>
          <w:tcPr>
            <w:tcW w:w="1526" w:type="dxa"/>
          </w:tcPr>
          <w:p w14:paraId="3865A3B0" w14:textId="007E5F9B" w:rsidR="003E2B72" w:rsidRDefault="00276E5C" w:rsidP="00554520">
            <w:r>
              <w:lastRenderedPageBreak/>
              <w:t>Nokia</w:t>
            </w:r>
          </w:p>
        </w:tc>
        <w:tc>
          <w:tcPr>
            <w:tcW w:w="7762" w:type="dxa"/>
          </w:tcPr>
          <w:p w14:paraId="2E4560BE" w14:textId="530A4362" w:rsidR="009F1BF2" w:rsidRDefault="00276E5C" w:rsidP="00554520">
            <w:r>
              <w:t xml:space="preserve">The reason we propose the Failure Lists is that we are unsure whether the CU can be expected to </w:t>
            </w:r>
            <w:r w:rsidR="00F80ADF">
              <w:t xml:space="preserve">always </w:t>
            </w:r>
            <w:r>
              <w:t xml:space="preserve">“aggregate” responses/reports from DUs </w:t>
            </w:r>
            <w:r w:rsidR="009F1BF2">
              <w:t>for periodic measurements. So Ericsson’s comment that “it is obvious to the LMF that the TRPs left out could not be configured” may not be so obvious.</w:t>
            </w:r>
          </w:p>
        </w:tc>
      </w:tr>
      <w:tr w:rsidR="008F37D3" w14:paraId="71516932" w14:textId="77777777" w:rsidTr="00554520">
        <w:tc>
          <w:tcPr>
            <w:tcW w:w="1526" w:type="dxa"/>
          </w:tcPr>
          <w:p w14:paraId="47397F85" w14:textId="1AEAADF4" w:rsidR="008F37D3" w:rsidRDefault="008F37D3" w:rsidP="008F37D3">
            <w:r>
              <w:rPr>
                <w:rFonts w:hint="eastAsia"/>
                <w:lang w:eastAsia="zh-CN"/>
              </w:rPr>
              <w:t>H</w:t>
            </w:r>
            <w:r>
              <w:rPr>
                <w:lang w:eastAsia="zh-CN"/>
              </w:rPr>
              <w:t>uawei</w:t>
            </w:r>
          </w:p>
        </w:tc>
        <w:tc>
          <w:tcPr>
            <w:tcW w:w="7762" w:type="dxa"/>
          </w:tcPr>
          <w:p w14:paraId="03DDDC19" w14:textId="38202669" w:rsidR="008F37D3" w:rsidRDefault="008F37D3" w:rsidP="008F37D3">
            <w:pPr>
              <w:rPr>
                <w:lang w:eastAsia="zh-CN"/>
              </w:rPr>
            </w:pPr>
            <w:r>
              <w:rPr>
                <w:lang w:eastAsia="zh-CN"/>
              </w:rPr>
              <w:t>Similar view as Ericsson, at this stage. The failure list seems not necessary. The might be re-introduce later on by backward compatible way if needed.</w:t>
            </w:r>
          </w:p>
        </w:tc>
      </w:tr>
      <w:tr w:rsidR="003E2B72" w14:paraId="16D54930" w14:textId="77777777" w:rsidTr="00554520">
        <w:tc>
          <w:tcPr>
            <w:tcW w:w="1526" w:type="dxa"/>
          </w:tcPr>
          <w:p w14:paraId="5B3D9341" w14:textId="41583915" w:rsidR="003E2B72" w:rsidRDefault="009C095C" w:rsidP="00554520">
            <w:pPr>
              <w:rPr>
                <w:lang w:eastAsia="zh-CN"/>
              </w:rPr>
            </w:pPr>
            <w:r>
              <w:rPr>
                <w:lang w:eastAsia="zh-CN"/>
              </w:rPr>
              <w:t>Intel</w:t>
            </w:r>
          </w:p>
        </w:tc>
        <w:tc>
          <w:tcPr>
            <w:tcW w:w="7762" w:type="dxa"/>
          </w:tcPr>
          <w:p w14:paraId="64471AA0" w14:textId="2B762D3F" w:rsidR="003E2B72" w:rsidRDefault="009C095C" w:rsidP="00554520">
            <w:pPr>
              <w:rPr>
                <w:lang w:eastAsia="zh-CN"/>
              </w:rPr>
            </w:pPr>
            <w:r>
              <w:rPr>
                <w:lang w:eastAsia="zh-CN"/>
              </w:rPr>
              <w:t xml:space="preserve">We have sympathy with QCOM’s proposal </w:t>
            </w:r>
          </w:p>
        </w:tc>
      </w:tr>
    </w:tbl>
    <w:p w14:paraId="4E0C91F9" w14:textId="77777777" w:rsidR="00554520" w:rsidRPr="001D555B" w:rsidRDefault="00554520" w:rsidP="00554520">
      <w:pPr>
        <w:tabs>
          <w:tab w:val="num" w:pos="576"/>
        </w:tabs>
        <w:spacing w:beforeLines="100" w:before="240" w:after="240"/>
        <w:rPr>
          <w:rFonts w:ascii="Times New Roman" w:eastAsiaTheme="minorEastAsia" w:hAnsi="Times New Roman"/>
          <w:b/>
          <w:color w:val="1F3864" w:themeColor="accent1" w:themeShade="80"/>
          <w:sz w:val="22"/>
          <w:szCs w:val="22"/>
          <w:lang w:eastAsia="ko-KR"/>
        </w:rPr>
      </w:pPr>
      <w:r w:rsidRPr="001D555B">
        <w:rPr>
          <w:rFonts w:ascii="Times New Roman" w:eastAsiaTheme="minorEastAsia" w:hAnsi="Times New Roman"/>
          <w:b/>
          <w:color w:val="1F3864" w:themeColor="accent1" w:themeShade="80"/>
          <w:sz w:val="22"/>
          <w:szCs w:val="22"/>
          <w:lang w:eastAsia="ko-KR"/>
        </w:rPr>
        <w:t>Moderator’s suggestion:</w:t>
      </w:r>
    </w:p>
    <w:p w14:paraId="5348D01A" w14:textId="77777777" w:rsidR="00554520" w:rsidRPr="001D555B" w:rsidRDefault="00554520" w:rsidP="00554520">
      <w:pPr>
        <w:tabs>
          <w:tab w:val="num" w:pos="576"/>
        </w:tabs>
        <w:spacing w:beforeLines="100" w:before="240" w:after="240"/>
        <w:rPr>
          <w:rFonts w:ascii="Times New Roman" w:eastAsiaTheme="minorEastAsia" w:hAnsi="Times New Roman"/>
          <w:b/>
          <w:color w:val="1F3864" w:themeColor="accent1" w:themeShade="80"/>
          <w:sz w:val="22"/>
          <w:szCs w:val="22"/>
          <w:lang w:eastAsia="ko-KR"/>
        </w:rPr>
      </w:pPr>
      <w:r w:rsidRPr="001D555B">
        <w:rPr>
          <w:rFonts w:ascii="Times New Roman" w:eastAsiaTheme="minorEastAsia" w:hAnsi="Times New Roman"/>
          <w:b/>
          <w:color w:val="1F3864" w:themeColor="accent1" w:themeShade="80"/>
          <w:sz w:val="22"/>
          <w:szCs w:val="22"/>
          <w:lang w:eastAsia="ko-KR"/>
        </w:rPr>
        <w:t xml:space="preserve">Companies to discuss online, whether a </w:t>
      </w:r>
      <w:r w:rsidRPr="001D555B">
        <w:rPr>
          <w:rFonts w:ascii="Times New Roman" w:eastAsiaTheme="minorEastAsia" w:hAnsi="Times New Roman"/>
          <w:b/>
          <w:i/>
          <w:iCs/>
          <w:color w:val="1F3864" w:themeColor="accent1" w:themeShade="80"/>
          <w:sz w:val="22"/>
          <w:szCs w:val="22"/>
          <w:lang w:eastAsia="ko-KR"/>
        </w:rPr>
        <w:t>TRP Measurement Response/Report Failure Lists</w:t>
      </w:r>
      <w:r w:rsidRPr="001D555B">
        <w:rPr>
          <w:rFonts w:ascii="Times New Roman" w:eastAsiaTheme="minorEastAsia" w:hAnsi="Times New Roman"/>
          <w:b/>
          <w:color w:val="1F3864" w:themeColor="accent1" w:themeShade="80"/>
          <w:sz w:val="22"/>
          <w:szCs w:val="22"/>
          <w:lang w:eastAsia="ko-KR"/>
        </w:rPr>
        <w:t xml:space="preserve"> IEs are needed in the Measurement RESPONSE/REPORT messages</w:t>
      </w:r>
    </w:p>
    <w:p w14:paraId="3A39CD00" w14:textId="77777777" w:rsidR="00722BEB" w:rsidRDefault="00722BEB" w:rsidP="003E2B72">
      <w:pPr>
        <w:tabs>
          <w:tab w:val="num" w:pos="576"/>
        </w:tabs>
        <w:spacing w:beforeLines="100" w:before="240" w:after="240"/>
        <w:rPr>
          <w:rFonts w:ascii="Times New Roman" w:eastAsiaTheme="minorEastAsia" w:hAnsi="Times New Roman"/>
          <w:bCs/>
          <w:lang w:eastAsia="ko-KR"/>
        </w:rPr>
      </w:pPr>
    </w:p>
    <w:p w14:paraId="46B25D47" w14:textId="505DD178" w:rsidR="003E2B72" w:rsidRDefault="00A86154" w:rsidP="003E2B72">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In [4], there is a proposal to revert back to having single TRP per measurement procedure</w:t>
      </w:r>
      <w:r w:rsidR="00C0674D">
        <w:rPr>
          <w:rFonts w:ascii="Times New Roman" w:eastAsiaTheme="minorEastAsia" w:hAnsi="Times New Roman"/>
          <w:bCs/>
          <w:lang w:eastAsia="ko-KR"/>
        </w:rPr>
        <w:t xml:space="preserve"> (i.e., to </w:t>
      </w:r>
      <w:r>
        <w:rPr>
          <w:rFonts w:ascii="Times New Roman" w:eastAsiaTheme="minorEastAsia" w:hAnsi="Times New Roman"/>
          <w:bCs/>
          <w:lang w:eastAsia="ko-KR"/>
        </w:rPr>
        <w:t>remove the TRP List</w:t>
      </w:r>
      <w:r w:rsidR="00C0674D">
        <w:rPr>
          <w:rFonts w:ascii="Times New Roman" w:eastAsiaTheme="minorEastAsia" w:hAnsi="Times New Roman"/>
          <w:bCs/>
          <w:lang w:eastAsia="ko-KR"/>
        </w:rPr>
        <w:t>)</w:t>
      </w:r>
      <w:r>
        <w:rPr>
          <w:rFonts w:ascii="Times New Roman" w:eastAsiaTheme="minorEastAsia" w:hAnsi="Times New Roman"/>
          <w:bCs/>
          <w:lang w:eastAsia="ko-KR"/>
        </w:rPr>
        <w:t xml:space="preserve"> and to bring back the TRP ID in the measurement abort message:</w:t>
      </w:r>
    </w:p>
    <w:p w14:paraId="31CCB668" w14:textId="61829DEA" w:rsidR="00A86154" w:rsidRPr="00A86154" w:rsidRDefault="00A86154" w:rsidP="00A86154">
      <w:pPr>
        <w:pStyle w:val="ListParagraph"/>
        <w:numPr>
          <w:ilvl w:val="0"/>
          <w:numId w:val="8"/>
        </w:numPr>
        <w:tabs>
          <w:tab w:val="num" w:pos="576"/>
        </w:tabs>
        <w:spacing w:beforeLines="100" w:before="240" w:after="240"/>
        <w:ind w:firstLineChars="0"/>
        <w:rPr>
          <w:rFonts w:ascii="Times New Roman" w:eastAsiaTheme="minorEastAsia" w:hAnsi="Times New Roman"/>
          <w:bCs/>
          <w:color w:val="0070C0"/>
          <w:sz w:val="20"/>
          <w:szCs w:val="20"/>
          <w:lang w:eastAsia="ko-KR"/>
        </w:rPr>
      </w:pPr>
      <w:r w:rsidRPr="00A86154">
        <w:rPr>
          <w:rFonts w:ascii="Times New Roman" w:eastAsiaTheme="minorEastAsia" w:hAnsi="Times New Roman"/>
          <w:bCs/>
          <w:color w:val="0070C0"/>
          <w:sz w:val="20"/>
          <w:szCs w:val="20"/>
          <w:lang w:eastAsia="ko-KR"/>
        </w:rPr>
        <w:t>P1: Change MEASUREMENT REQUEST to support a single TRP per measurement and align other messages accordingly.</w:t>
      </w:r>
    </w:p>
    <w:p w14:paraId="4DE177E6" w14:textId="52DCF33B" w:rsidR="00A86154" w:rsidRPr="00A86154" w:rsidRDefault="00A86154" w:rsidP="00A86154">
      <w:pPr>
        <w:pStyle w:val="ListParagraph"/>
        <w:numPr>
          <w:ilvl w:val="0"/>
          <w:numId w:val="8"/>
        </w:numPr>
        <w:tabs>
          <w:tab w:val="num" w:pos="576"/>
        </w:tabs>
        <w:spacing w:beforeLines="100" w:before="240" w:after="240"/>
        <w:ind w:firstLineChars="0"/>
        <w:rPr>
          <w:rFonts w:ascii="Times New Roman" w:eastAsiaTheme="minorEastAsia" w:hAnsi="Times New Roman"/>
          <w:bCs/>
          <w:color w:val="0070C0"/>
          <w:sz w:val="20"/>
          <w:szCs w:val="20"/>
          <w:lang w:eastAsia="ko-KR"/>
        </w:rPr>
      </w:pPr>
      <w:r w:rsidRPr="00A86154">
        <w:rPr>
          <w:rFonts w:ascii="Times New Roman" w:eastAsiaTheme="minorEastAsia" w:hAnsi="Times New Roman"/>
          <w:bCs/>
          <w:color w:val="0070C0"/>
          <w:sz w:val="20"/>
          <w:szCs w:val="20"/>
          <w:lang w:eastAsia="ko-KR"/>
        </w:rPr>
        <w:t>P2: Re-introduce TRP ID in the MEASUREMENT ABORT message.</w:t>
      </w:r>
    </w:p>
    <w:p w14:paraId="2489194E" w14:textId="055F957B" w:rsidR="00A86154" w:rsidRDefault="00A86154" w:rsidP="00A86154">
      <w:pPr>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7) Companies are invited to comment on the two proposals P1 and P2 above: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A86154" w14:paraId="2205062D" w14:textId="77777777" w:rsidTr="00554520">
        <w:tc>
          <w:tcPr>
            <w:tcW w:w="1526" w:type="dxa"/>
            <w:shd w:val="clear" w:color="auto" w:fill="E7E6E6"/>
            <w:vAlign w:val="center"/>
          </w:tcPr>
          <w:p w14:paraId="0A71CA54" w14:textId="77777777" w:rsidR="00A86154" w:rsidRDefault="00A86154" w:rsidP="00554520">
            <w:pPr>
              <w:jc w:val="center"/>
              <w:rPr>
                <w:b/>
              </w:rPr>
            </w:pPr>
            <w:r>
              <w:rPr>
                <w:b/>
              </w:rPr>
              <w:t>Company</w:t>
            </w:r>
          </w:p>
        </w:tc>
        <w:tc>
          <w:tcPr>
            <w:tcW w:w="7762" w:type="dxa"/>
            <w:shd w:val="clear" w:color="auto" w:fill="E7E6E6"/>
            <w:vAlign w:val="center"/>
          </w:tcPr>
          <w:p w14:paraId="4A6BBB80" w14:textId="77777777" w:rsidR="00A86154" w:rsidRDefault="00A86154" w:rsidP="00554520">
            <w:pPr>
              <w:jc w:val="center"/>
              <w:rPr>
                <w:b/>
              </w:rPr>
            </w:pPr>
            <w:r>
              <w:rPr>
                <w:b/>
              </w:rPr>
              <w:t>Comments</w:t>
            </w:r>
          </w:p>
        </w:tc>
      </w:tr>
      <w:tr w:rsidR="00A86154" w14:paraId="34D29406" w14:textId="77777777" w:rsidTr="00554520">
        <w:tc>
          <w:tcPr>
            <w:tcW w:w="1526" w:type="dxa"/>
          </w:tcPr>
          <w:p w14:paraId="35CABCAC" w14:textId="77777777" w:rsidR="00A86154" w:rsidRDefault="00A86154" w:rsidP="00554520">
            <w:pPr>
              <w:rPr>
                <w:lang w:eastAsia="zh-CN"/>
              </w:rPr>
            </w:pPr>
            <w:r>
              <w:rPr>
                <w:lang w:eastAsia="zh-CN"/>
              </w:rPr>
              <w:t>Ericsson</w:t>
            </w:r>
          </w:p>
        </w:tc>
        <w:tc>
          <w:tcPr>
            <w:tcW w:w="7762" w:type="dxa"/>
          </w:tcPr>
          <w:p w14:paraId="0F1EA0B2" w14:textId="24811D87" w:rsidR="00A86154" w:rsidRDefault="00A86154" w:rsidP="00A86154">
            <w:r>
              <w:t>P1: NO. If only a single TRP ID is allowed per measurement, then there’s a greater chance that the measurement fails if for some reason that TRP cannot be configured. Allowing a list is more flexible and still allows to signal a single TRP ID if desired</w:t>
            </w:r>
            <w:r w:rsidR="004A32D8">
              <w:t>, so there is no harm in allowing to signal more than one TRP ID in any case, according to our compromise proposal, no behaviour text should be specified</w:t>
            </w:r>
            <w:r>
              <w:t>.</w:t>
            </w:r>
            <w:r w:rsidR="0043175D">
              <w:t xml:space="preserve"> </w:t>
            </w:r>
          </w:p>
          <w:p w14:paraId="44ACD0C9" w14:textId="4AD7677E" w:rsidR="00A86154" w:rsidRDefault="00A86154" w:rsidP="00A86154">
            <w:pPr>
              <w:rPr>
                <w:lang w:eastAsia="zh-CN"/>
              </w:rPr>
            </w:pPr>
            <w:r>
              <w:t>P2: NO. Indeed, the NG-RAN node is expected to always keep the full measurement context, including the TRP IDs, since it owns all TRP-related information anyway.</w:t>
            </w:r>
          </w:p>
        </w:tc>
      </w:tr>
      <w:tr w:rsidR="00A86154" w14:paraId="61F4761C" w14:textId="77777777" w:rsidTr="00554520">
        <w:tc>
          <w:tcPr>
            <w:tcW w:w="1526" w:type="dxa"/>
          </w:tcPr>
          <w:p w14:paraId="0D857E54" w14:textId="04F5AA9B" w:rsidR="00A86154" w:rsidRDefault="005F36FF" w:rsidP="00554520">
            <w:pPr>
              <w:rPr>
                <w:lang w:eastAsia="zh-CN"/>
              </w:rPr>
            </w:pPr>
            <w:r>
              <w:rPr>
                <w:lang w:eastAsia="zh-CN"/>
              </w:rPr>
              <w:t>Qualcomm</w:t>
            </w:r>
          </w:p>
        </w:tc>
        <w:tc>
          <w:tcPr>
            <w:tcW w:w="7762" w:type="dxa"/>
          </w:tcPr>
          <w:p w14:paraId="03E01EAE" w14:textId="3F0E499D" w:rsidR="00A86154" w:rsidRDefault="005F36FF" w:rsidP="00554520">
            <w:pPr>
              <w:rPr>
                <w:lang w:eastAsia="zh-CN"/>
              </w:rPr>
            </w:pPr>
            <w:r>
              <w:rPr>
                <w:lang w:eastAsia="zh-CN"/>
              </w:rPr>
              <w:t>P1: YES. Actually it is precisely because of failure handling that it is useful to have a single TRP as this simplifies handling. If we have a case where multiple DUs are involved, the use of multiple TRPs forces partial failure handling of some kind.</w:t>
            </w:r>
            <w:r w:rsidR="007331B6">
              <w:rPr>
                <w:lang w:eastAsia="zh-CN"/>
              </w:rPr>
              <w:t xml:space="preserve"> It also simplifies reporting.</w:t>
            </w:r>
          </w:p>
          <w:p w14:paraId="220C4FCE" w14:textId="3A3A5D2A" w:rsidR="00A71E0E" w:rsidRDefault="00A82605" w:rsidP="00554520">
            <w:pPr>
              <w:rPr>
                <w:lang w:eastAsia="zh-CN"/>
              </w:rPr>
            </w:pPr>
            <w:r>
              <w:rPr>
                <w:lang w:eastAsia="zh-CN"/>
              </w:rPr>
              <w:t>Having a single TRP per measurement also reduces CU processing (to combine responses from different DUs), reduces delay (when one DU responds later than another DU) and avoids numerous error cases (e.g. where a DU does not respond or where responses from different DUs become unsynchronized). We also believe that UL measurements for one UE will typically be requested from just one TRP or a few TRPs, so a one TRP restriction may not be much less efficient from a signalling perspective than a TRP list.</w:t>
            </w:r>
          </w:p>
          <w:p w14:paraId="6C14F1B1" w14:textId="5D5C06E5" w:rsidR="00A71E0E" w:rsidRDefault="00A71E0E" w:rsidP="00554520">
            <w:pPr>
              <w:rPr>
                <w:lang w:eastAsia="zh-CN"/>
              </w:rPr>
            </w:pPr>
            <w:r>
              <w:rPr>
                <w:lang w:eastAsia="zh-CN"/>
              </w:rPr>
              <w:t xml:space="preserve">Indeed as mentioned by Huawei and Ericsson it is always possible for the LMF to use a list of 1. But the impact of the general list approach is not so much on the LMF (only indirectly), but on the gNB itself, particularly in case of disaggregation, and involvement of multiple DUs. The standard and </w:t>
            </w:r>
            <w:r w:rsidR="00F72515">
              <w:rPr>
                <w:lang w:eastAsia="zh-CN"/>
              </w:rPr>
              <w:t xml:space="preserve">particularly </w:t>
            </w:r>
            <w:r>
              <w:rPr>
                <w:lang w:eastAsia="zh-CN"/>
              </w:rPr>
              <w:t xml:space="preserve">the implementation must account for this general case. This could surface later to bite. And if on the contrary, we find that single message with multiple TRPs is useful, it should be easy to </w:t>
            </w:r>
            <w:r w:rsidR="00F72515">
              <w:rPr>
                <w:lang w:eastAsia="zh-CN"/>
              </w:rPr>
              <w:t>do in future.</w:t>
            </w:r>
          </w:p>
          <w:p w14:paraId="2E81676B" w14:textId="7D8E4E34" w:rsidR="00F72515" w:rsidRDefault="00F72515" w:rsidP="00554520">
            <w:pPr>
              <w:rPr>
                <w:lang w:eastAsia="zh-CN"/>
              </w:rPr>
            </w:pPr>
            <w:r>
              <w:rPr>
                <w:lang w:eastAsia="zh-CN"/>
              </w:rPr>
              <w:t xml:space="preserve">To the Huawei comment, this is really different from e.g. bearer management where typically we have single reconfiguration procedures towards a UE, and also even in the network we will not have e.g. periodic actions that trigger responses back to the </w:t>
            </w:r>
            <w:r>
              <w:rPr>
                <w:lang w:eastAsia="zh-CN"/>
              </w:rPr>
              <w:lastRenderedPageBreak/>
              <w:t>CN. And even there we have this interesting case that we can only release a single PDU Session at a time, and this seems ok!</w:t>
            </w:r>
          </w:p>
          <w:p w14:paraId="554C0F51" w14:textId="21E9FDF2" w:rsidR="00A744A3" w:rsidRDefault="00A744A3" w:rsidP="00554520">
            <w:pPr>
              <w:rPr>
                <w:lang w:eastAsia="zh-CN"/>
              </w:rPr>
            </w:pPr>
            <w:r>
              <w:rPr>
                <w:lang w:eastAsia="zh-CN"/>
              </w:rPr>
              <w:t>P2: YES. In a disaggregated RAN, we think it should be possible for a gNB-CU not to always keep measurement context for non-UE associated measurements. In this case the gNB-CU needs to know the involved TRPs so it can identity the involved DU(s).</w:t>
            </w:r>
          </w:p>
        </w:tc>
      </w:tr>
      <w:tr w:rsidR="00A86154" w14:paraId="70F4FCD1" w14:textId="77777777" w:rsidTr="00554520">
        <w:tc>
          <w:tcPr>
            <w:tcW w:w="1526" w:type="dxa"/>
          </w:tcPr>
          <w:p w14:paraId="7A63E849" w14:textId="416C0BFB" w:rsidR="00A86154" w:rsidRDefault="00311244" w:rsidP="00554520">
            <w:r>
              <w:lastRenderedPageBreak/>
              <w:t>Nokia</w:t>
            </w:r>
          </w:p>
        </w:tc>
        <w:tc>
          <w:tcPr>
            <w:tcW w:w="7762" w:type="dxa"/>
          </w:tcPr>
          <w:p w14:paraId="72F91F96" w14:textId="427152E8" w:rsidR="00A86154" w:rsidRDefault="00311244" w:rsidP="00554520">
            <w:r>
              <w:t>P1: YES. It became apparent to us while drafting [2] that usage of TRP Lists can be quite complex, and the benefits are rather unclear</w:t>
            </w:r>
            <w:r w:rsidR="007B2CC7">
              <w:t xml:space="preserve">. </w:t>
            </w:r>
            <w:r>
              <w:t xml:space="preserve">For example, </w:t>
            </w:r>
            <w:r w:rsidR="007B2CC7">
              <w:t xml:space="preserve">a </w:t>
            </w:r>
            <w:r>
              <w:t>TRP List allow</w:t>
            </w:r>
            <w:r w:rsidR="007B2CC7">
              <w:t>s</w:t>
            </w:r>
            <w:r>
              <w:t xml:space="preserve"> a single Measurement Request to </w:t>
            </w:r>
            <w:r w:rsidR="007B2CC7">
              <w:t>configure measurements for</w:t>
            </w:r>
            <w:r>
              <w:t xml:space="preserve"> </w:t>
            </w:r>
            <w:r w:rsidR="008A09B4">
              <w:t xml:space="preserve">multiple </w:t>
            </w:r>
            <w:r>
              <w:t xml:space="preserve">TRPs, but do we require the CU to aggregate responses? If not, then anyway there </w:t>
            </w:r>
            <w:r w:rsidR="008A09B4">
              <w:t>may</w:t>
            </w:r>
            <w:r>
              <w:t xml:space="preserve"> be multiple reports coming from different DUs, possible failure scenarios, etc. After looking at the details of TRP Lists, we are not convinced that benefits outweigh complexity.</w:t>
            </w:r>
          </w:p>
          <w:p w14:paraId="10865ADC" w14:textId="05FBA41F" w:rsidR="00A332EE" w:rsidRDefault="00A332EE" w:rsidP="00554520">
            <w:r>
              <w:t>We have concern to force gNB implementation to handle multiple TRP IDs, due to increasing complexity as companies promote further “optimizations” like Updates, where benefit is not clear.</w:t>
            </w:r>
          </w:p>
          <w:p w14:paraId="65D329BC" w14:textId="48F4A89B" w:rsidR="00311244" w:rsidRDefault="00311244" w:rsidP="00554520">
            <w:r>
              <w:t>P2: YES</w:t>
            </w:r>
            <w:r w:rsidR="008923EC">
              <w:t>,</w:t>
            </w:r>
            <w:r>
              <w:t xml:space="preserve"> if P1 is also agreed</w:t>
            </w:r>
            <w:r w:rsidR="008923EC">
              <w:t>;</w:t>
            </w:r>
            <w:r>
              <w:t xml:space="preserve"> otherwise NO. In case of TRP Lists, allowing a TRP List in the Abort could create scenarios that need further discussion (e.g. “partial abort” if the TRP List includes only a subset of the TRPs in the initial Request?).</w:t>
            </w:r>
            <w:r w:rsidR="008923EC">
              <w:t xml:space="preserve">  Similar to our earlier comment about Update, it may be unavoidable if we introduce TRP Lists in measurements that the CU needs to keep “measurement context” (i.e. TRPs involved in a certain measurement).</w:t>
            </w:r>
          </w:p>
        </w:tc>
      </w:tr>
      <w:tr w:rsidR="008F37D3" w14:paraId="5EE1DAE1" w14:textId="77777777" w:rsidTr="00554520">
        <w:tc>
          <w:tcPr>
            <w:tcW w:w="1526" w:type="dxa"/>
          </w:tcPr>
          <w:p w14:paraId="0193D0DF" w14:textId="0E4DD9C8" w:rsidR="008F37D3" w:rsidRDefault="008F37D3" w:rsidP="008F37D3">
            <w:r>
              <w:rPr>
                <w:rFonts w:hint="eastAsia"/>
                <w:lang w:eastAsia="zh-CN"/>
              </w:rPr>
              <w:t>H</w:t>
            </w:r>
            <w:r>
              <w:rPr>
                <w:lang w:eastAsia="zh-CN"/>
              </w:rPr>
              <w:t>uawei</w:t>
            </w:r>
          </w:p>
        </w:tc>
        <w:tc>
          <w:tcPr>
            <w:tcW w:w="7762" w:type="dxa"/>
          </w:tcPr>
          <w:p w14:paraId="5BA87BF6" w14:textId="77777777" w:rsidR="008F37D3" w:rsidRDefault="008F37D3" w:rsidP="008F37D3">
            <w:pPr>
              <w:rPr>
                <w:lang w:eastAsia="zh-CN"/>
              </w:rPr>
            </w:pPr>
            <w:r>
              <w:rPr>
                <w:rFonts w:hint="eastAsia"/>
                <w:lang w:eastAsia="zh-CN"/>
              </w:rPr>
              <w:t>P1</w:t>
            </w:r>
            <w:r>
              <w:rPr>
                <w:lang w:eastAsia="zh-CN"/>
              </w:rPr>
              <w:t xml:space="preserve">: NO. should be solved by mandate the TRP ID in the Request, isn’t? </w:t>
            </w:r>
          </w:p>
          <w:p w14:paraId="69A86FF2" w14:textId="77777777" w:rsidR="008F37D3" w:rsidRDefault="008F37D3" w:rsidP="008F37D3">
            <w:pPr>
              <w:rPr>
                <w:lang w:eastAsia="zh-CN"/>
              </w:rPr>
            </w:pPr>
            <w:r>
              <w:rPr>
                <w:lang w:eastAsia="zh-CN"/>
              </w:rPr>
              <w:t xml:space="preserve">This will force to send one message per TRP, which is not acceptable. Similar view as Ericsson that </w:t>
            </w:r>
            <w:r>
              <w:t>allowing a list is more flexible and still allows to signal a single TRP ID if desired.</w:t>
            </w:r>
          </w:p>
          <w:p w14:paraId="0E1CDF1C" w14:textId="77777777" w:rsidR="008F37D3" w:rsidRDefault="008F37D3" w:rsidP="008F37D3">
            <w:pPr>
              <w:rPr>
                <w:lang w:eastAsia="zh-CN"/>
              </w:rPr>
            </w:pPr>
            <w:r>
              <w:rPr>
                <w:lang w:eastAsia="zh-CN"/>
              </w:rPr>
              <w:t xml:space="preserve">P2: NO. will force the to send one message per TRP … </w:t>
            </w:r>
          </w:p>
          <w:p w14:paraId="0F9260A9" w14:textId="77777777" w:rsidR="002E7913" w:rsidRDefault="002E7913" w:rsidP="008F37D3">
            <w:pPr>
              <w:rPr>
                <w:lang w:eastAsia="zh-CN"/>
              </w:rPr>
            </w:pPr>
            <w:r>
              <w:rPr>
                <w:lang w:eastAsia="zh-CN"/>
              </w:rPr>
              <w:t>We have concern to force implementation to send one message per TRP due to failure event which are rare (we hope)! Then the list start at 1 so if some company has strong desires to send message one by one it is possible…</w:t>
            </w:r>
          </w:p>
          <w:p w14:paraId="1EC0A0B4" w14:textId="59AB225F" w:rsidR="002E7913" w:rsidRDefault="002E7913" w:rsidP="008E67A4">
            <w:pPr>
              <w:rPr>
                <w:lang w:eastAsia="zh-CN"/>
              </w:rPr>
            </w:pPr>
            <w:r>
              <w:rPr>
                <w:lang w:eastAsia="zh-CN"/>
              </w:rPr>
              <w:t xml:space="preserve">We also remind that the </w:t>
            </w:r>
            <w:r w:rsidR="008E67A4">
              <w:rPr>
                <w:lang w:eastAsia="zh-CN"/>
              </w:rPr>
              <w:t xml:space="preserve">TRP is a function and aggregate the information related to a function in a single message make sense. It is the usual way to proceed!! We do not send a procedure per bearer information etc … </w:t>
            </w:r>
          </w:p>
        </w:tc>
      </w:tr>
      <w:tr w:rsidR="00A86154" w14:paraId="63963001" w14:textId="77777777" w:rsidTr="00554520">
        <w:tc>
          <w:tcPr>
            <w:tcW w:w="1526" w:type="dxa"/>
          </w:tcPr>
          <w:p w14:paraId="1996C5A4" w14:textId="028D7E4B" w:rsidR="00A86154" w:rsidRDefault="009C095C" w:rsidP="00554520">
            <w:pPr>
              <w:rPr>
                <w:lang w:eastAsia="zh-CN"/>
              </w:rPr>
            </w:pPr>
            <w:r>
              <w:rPr>
                <w:lang w:eastAsia="zh-CN"/>
              </w:rPr>
              <w:t>Intel</w:t>
            </w:r>
          </w:p>
        </w:tc>
        <w:tc>
          <w:tcPr>
            <w:tcW w:w="7762" w:type="dxa"/>
          </w:tcPr>
          <w:p w14:paraId="4828E2EB" w14:textId="4B7D1918" w:rsidR="00A86154" w:rsidRDefault="009C095C" w:rsidP="00554520">
            <w:pPr>
              <w:rPr>
                <w:lang w:eastAsia="zh-CN"/>
              </w:rPr>
            </w:pPr>
            <w:r>
              <w:rPr>
                <w:lang w:eastAsia="zh-CN"/>
              </w:rPr>
              <w:t>As mentioned in the previous question, we agree with QCOM and Nokia</w:t>
            </w:r>
          </w:p>
        </w:tc>
      </w:tr>
    </w:tbl>
    <w:p w14:paraId="589FED49" w14:textId="0A5EF126" w:rsidR="00554520" w:rsidRDefault="00554520" w:rsidP="00554520">
      <w:pPr>
        <w:rPr>
          <w:lang w:val="en-US" w:eastAsia="ja-JP"/>
        </w:rPr>
      </w:pPr>
    </w:p>
    <w:p w14:paraId="25D2BC9F" w14:textId="77777777" w:rsidR="00554520" w:rsidRPr="001D555B" w:rsidRDefault="00554520" w:rsidP="00554520">
      <w:pPr>
        <w:rPr>
          <w:b/>
          <w:bCs/>
          <w:color w:val="4472C4" w:themeColor="accent1"/>
          <w:lang w:val="en-US" w:eastAsia="ja-JP"/>
        </w:rPr>
      </w:pPr>
      <w:r w:rsidRPr="001D555B">
        <w:rPr>
          <w:b/>
          <w:bCs/>
          <w:color w:val="4472C4" w:themeColor="accent1"/>
          <w:lang w:val="en-US" w:eastAsia="ja-JP"/>
        </w:rPr>
        <w:t xml:space="preserve">Moderator’s comment: </w:t>
      </w:r>
    </w:p>
    <w:p w14:paraId="209AE453" w14:textId="79E747CB" w:rsidR="00554520" w:rsidRPr="001D555B" w:rsidRDefault="00554520" w:rsidP="00554520">
      <w:pPr>
        <w:rPr>
          <w:b/>
          <w:bCs/>
          <w:color w:val="4472C4" w:themeColor="accent1"/>
          <w:lang w:val="en-US" w:eastAsia="ja-JP"/>
        </w:rPr>
      </w:pPr>
      <w:r w:rsidRPr="001D555B">
        <w:rPr>
          <w:b/>
          <w:bCs/>
          <w:color w:val="4472C4" w:themeColor="accent1"/>
          <w:lang w:val="en-US" w:eastAsia="ja-JP"/>
        </w:rPr>
        <w:t>This has to do with the above issue on single TRP ID vs List. Companies to discuss online whether in case of single TRP ID is agreed, we should re-introduce it to the ABORT message.</w:t>
      </w:r>
    </w:p>
    <w:p w14:paraId="71B84343" w14:textId="6B69E5C0" w:rsidR="00A86154" w:rsidRDefault="00A86154" w:rsidP="00A86154">
      <w:pPr>
        <w:keepNext/>
        <w:numPr>
          <w:ilvl w:val="1"/>
          <w:numId w:val="0"/>
        </w:numPr>
        <w:tabs>
          <w:tab w:val="num" w:pos="576"/>
        </w:tabs>
        <w:overflowPunct/>
        <w:autoSpaceDE/>
        <w:autoSpaceDN/>
        <w:adjustRightInd/>
        <w:spacing w:before="180" w:after="180"/>
        <w:ind w:left="578" w:hanging="578"/>
        <w:outlineLvl w:val="1"/>
        <w:rPr>
          <w:rFonts w:cs="Arial"/>
          <w:iCs/>
          <w:sz w:val="32"/>
          <w:szCs w:val="28"/>
          <w:lang w:val="en-US" w:eastAsia="ja-JP"/>
        </w:rPr>
      </w:pPr>
      <w:r w:rsidRPr="002E7093">
        <w:rPr>
          <w:rFonts w:cs="Arial"/>
          <w:iCs/>
          <w:sz w:val="32"/>
          <w:szCs w:val="28"/>
          <w:lang w:val="en-US" w:eastAsia="ja-JP"/>
        </w:rPr>
        <w:t>3.</w:t>
      </w:r>
      <w:r>
        <w:rPr>
          <w:rFonts w:cs="Arial"/>
          <w:iCs/>
          <w:sz w:val="32"/>
          <w:szCs w:val="28"/>
          <w:lang w:val="en-US" w:eastAsia="ja-JP"/>
        </w:rPr>
        <w:t>4</w:t>
      </w:r>
      <w:r w:rsidRPr="002E7093">
        <w:rPr>
          <w:rFonts w:cs="Arial"/>
          <w:iCs/>
          <w:sz w:val="32"/>
          <w:szCs w:val="28"/>
          <w:lang w:val="en-US" w:eastAsia="ja-JP"/>
        </w:rPr>
        <w:t xml:space="preserve"> </w:t>
      </w:r>
      <w:r>
        <w:rPr>
          <w:rFonts w:cs="Arial"/>
          <w:iCs/>
          <w:sz w:val="32"/>
          <w:szCs w:val="28"/>
          <w:lang w:val="en-US" w:eastAsia="ja-JP"/>
        </w:rPr>
        <w:t>Other propositions</w:t>
      </w:r>
    </w:p>
    <w:p w14:paraId="3FE64A61" w14:textId="7EEAA536" w:rsidR="00A86154" w:rsidRDefault="00A86154" w:rsidP="00A86154">
      <w:pPr>
        <w:tabs>
          <w:tab w:val="num" w:pos="576"/>
        </w:tabs>
        <w:spacing w:beforeLines="100" w:before="240" w:after="240"/>
        <w:rPr>
          <w:rFonts w:ascii="Times New Roman" w:eastAsiaTheme="minorEastAsia" w:hAnsi="Times New Roman"/>
          <w:bCs/>
          <w:lang w:eastAsia="ko-KR"/>
        </w:rPr>
      </w:pPr>
      <w:r w:rsidRPr="00A86154">
        <w:rPr>
          <w:rFonts w:ascii="Times New Roman" w:eastAsiaTheme="minorEastAsia" w:hAnsi="Times New Roman"/>
          <w:bCs/>
          <w:lang w:eastAsia="ko-KR"/>
        </w:rPr>
        <w:t xml:space="preserve">In a master contribution in </w:t>
      </w:r>
      <w:r>
        <w:rPr>
          <w:rFonts w:ascii="Times New Roman" w:eastAsiaTheme="minorEastAsia" w:hAnsi="Times New Roman"/>
          <w:bCs/>
          <w:lang w:eastAsia="ko-KR"/>
        </w:rPr>
        <w:t>[3], several new proposals have been put forward, namely:</w:t>
      </w:r>
    </w:p>
    <w:p w14:paraId="406F49DA" w14:textId="380F3612" w:rsidR="00A86154" w:rsidRPr="00A86154" w:rsidRDefault="00A86154" w:rsidP="00A86154">
      <w:pPr>
        <w:pStyle w:val="ListParagraph"/>
        <w:numPr>
          <w:ilvl w:val="0"/>
          <w:numId w:val="3"/>
        </w:numPr>
        <w:tabs>
          <w:tab w:val="num" w:pos="576"/>
        </w:tabs>
        <w:spacing w:beforeLines="100" w:before="240" w:after="240"/>
        <w:ind w:firstLineChars="0"/>
        <w:rPr>
          <w:rFonts w:ascii="Times New Roman" w:eastAsiaTheme="minorEastAsia" w:hAnsi="Times New Roman"/>
          <w:bCs/>
          <w:color w:val="0070C0"/>
          <w:sz w:val="20"/>
          <w:szCs w:val="20"/>
          <w:lang w:eastAsia="ko-KR"/>
        </w:rPr>
      </w:pPr>
      <w:r w:rsidRPr="00A86154">
        <w:rPr>
          <w:rFonts w:ascii="Times New Roman" w:eastAsiaTheme="minorEastAsia" w:hAnsi="Times New Roman"/>
          <w:bCs/>
          <w:color w:val="0070C0"/>
          <w:sz w:val="20"/>
          <w:szCs w:val="20"/>
          <w:lang w:eastAsia="ko-KR"/>
        </w:rPr>
        <w:t>Include the “Measurement Number” IE in MEASURMENT REQUEST message as conditional on periodic reporting.</w:t>
      </w:r>
    </w:p>
    <w:p w14:paraId="3A9A1E77" w14:textId="5AB8FF09" w:rsidR="00A86154" w:rsidRPr="00A86154" w:rsidRDefault="00A86154" w:rsidP="00A86154">
      <w:pPr>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8.1) companies are invited to share their views on the proposal above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A86154" w14:paraId="56A1B59C" w14:textId="77777777" w:rsidTr="00554520">
        <w:tc>
          <w:tcPr>
            <w:tcW w:w="1526" w:type="dxa"/>
            <w:shd w:val="clear" w:color="auto" w:fill="E7E6E6"/>
            <w:vAlign w:val="center"/>
          </w:tcPr>
          <w:p w14:paraId="26725F9C" w14:textId="77777777" w:rsidR="00A86154" w:rsidRDefault="00A86154" w:rsidP="00554520">
            <w:pPr>
              <w:jc w:val="center"/>
              <w:rPr>
                <w:b/>
              </w:rPr>
            </w:pPr>
            <w:r>
              <w:rPr>
                <w:b/>
              </w:rPr>
              <w:t>Company</w:t>
            </w:r>
          </w:p>
        </w:tc>
        <w:tc>
          <w:tcPr>
            <w:tcW w:w="7762" w:type="dxa"/>
            <w:shd w:val="clear" w:color="auto" w:fill="E7E6E6"/>
            <w:vAlign w:val="center"/>
          </w:tcPr>
          <w:p w14:paraId="0CCAAED4" w14:textId="77777777" w:rsidR="00A86154" w:rsidRDefault="00A86154" w:rsidP="00554520">
            <w:pPr>
              <w:jc w:val="center"/>
              <w:rPr>
                <w:b/>
              </w:rPr>
            </w:pPr>
            <w:r>
              <w:rPr>
                <w:b/>
              </w:rPr>
              <w:t>Comments</w:t>
            </w:r>
          </w:p>
        </w:tc>
      </w:tr>
      <w:tr w:rsidR="00A86154" w14:paraId="3BF8619F" w14:textId="77777777" w:rsidTr="00554520">
        <w:tc>
          <w:tcPr>
            <w:tcW w:w="1526" w:type="dxa"/>
          </w:tcPr>
          <w:p w14:paraId="14C0FD2A" w14:textId="77777777" w:rsidR="00A86154" w:rsidRDefault="00A86154" w:rsidP="00554520">
            <w:pPr>
              <w:rPr>
                <w:lang w:eastAsia="zh-CN"/>
              </w:rPr>
            </w:pPr>
            <w:r>
              <w:rPr>
                <w:lang w:eastAsia="zh-CN"/>
              </w:rPr>
              <w:t>Ericsson</w:t>
            </w:r>
          </w:p>
        </w:tc>
        <w:tc>
          <w:tcPr>
            <w:tcW w:w="7762" w:type="dxa"/>
          </w:tcPr>
          <w:p w14:paraId="4AD3D753" w14:textId="641D57AC" w:rsidR="00A86154" w:rsidRDefault="00A86154" w:rsidP="00554520">
            <w:pPr>
              <w:rPr>
                <w:lang w:eastAsia="zh-CN"/>
              </w:rPr>
            </w:pPr>
            <w:r>
              <w:rPr>
                <w:lang w:eastAsia="zh-CN"/>
              </w:rPr>
              <w:t>We don’t see the need</w:t>
            </w:r>
            <w:r w:rsidRPr="00A86154">
              <w:rPr>
                <w:lang w:eastAsia="zh-CN"/>
              </w:rPr>
              <w:t xml:space="preserve">. In case the AMF connection is lost, a decent RAN implementation would see that all the UE contexts etc. are lost and would also abort all measurements. In case the LMF is restarted and it keeps receiving measurements </w:t>
            </w:r>
            <w:r w:rsidRPr="00A86154">
              <w:rPr>
                <w:lang w:eastAsia="zh-CN"/>
              </w:rPr>
              <w:lastRenderedPageBreak/>
              <w:t>for which it has no context any more, it would trigger an error condition; the same would also happen if the abort message is lost (i.e. the LMF would keep receiving measurements for which it has already discarded the context – this would trigger an error).</w:t>
            </w:r>
          </w:p>
        </w:tc>
      </w:tr>
      <w:tr w:rsidR="00A86154" w14:paraId="21DD8B70" w14:textId="77777777" w:rsidTr="00554520">
        <w:tc>
          <w:tcPr>
            <w:tcW w:w="1526" w:type="dxa"/>
          </w:tcPr>
          <w:p w14:paraId="42C5DBC4" w14:textId="7454CE02" w:rsidR="00A86154" w:rsidRDefault="00DC05F9" w:rsidP="00554520">
            <w:pPr>
              <w:rPr>
                <w:lang w:eastAsia="zh-CN"/>
              </w:rPr>
            </w:pPr>
            <w:r>
              <w:rPr>
                <w:lang w:eastAsia="zh-CN"/>
              </w:rPr>
              <w:lastRenderedPageBreak/>
              <w:t>Qualcomm</w:t>
            </w:r>
          </w:p>
        </w:tc>
        <w:tc>
          <w:tcPr>
            <w:tcW w:w="7762" w:type="dxa"/>
          </w:tcPr>
          <w:p w14:paraId="3B8CC139" w14:textId="453F65FB" w:rsidR="00A86154" w:rsidRDefault="00DC05F9" w:rsidP="00554520">
            <w:pPr>
              <w:rPr>
                <w:lang w:eastAsia="zh-CN"/>
              </w:rPr>
            </w:pPr>
            <w:r>
              <w:rPr>
                <w:lang w:eastAsia="zh-CN"/>
              </w:rPr>
              <w:t xml:space="preserve">In principle ok, but need to clarify motivation: is this an optimization to avoid the </w:t>
            </w:r>
            <w:r w:rsidR="00C11A50">
              <w:rPr>
                <w:lang w:eastAsia="zh-CN"/>
              </w:rPr>
              <w:t>abort</w:t>
            </w:r>
            <w:r>
              <w:rPr>
                <w:lang w:eastAsia="zh-CN"/>
              </w:rPr>
              <w:t xml:space="preserve"> signalling for periodic measurement, or something else?</w:t>
            </w:r>
          </w:p>
        </w:tc>
      </w:tr>
      <w:tr w:rsidR="00A86154" w14:paraId="16737E1A" w14:textId="77777777" w:rsidTr="00554520">
        <w:tc>
          <w:tcPr>
            <w:tcW w:w="1526" w:type="dxa"/>
          </w:tcPr>
          <w:p w14:paraId="4B3B1876" w14:textId="59C5B45D" w:rsidR="00A86154" w:rsidRDefault="007B2CC7" w:rsidP="00554520">
            <w:r>
              <w:t>Nokia</w:t>
            </w:r>
          </w:p>
        </w:tc>
        <w:tc>
          <w:tcPr>
            <w:tcW w:w="7762" w:type="dxa"/>
          </w:tcPr>
          <w:p w14:paraId="3526395D" w14:textId="5943E89B" w:rsidR="00A86154" w:rsidRDefault="007B2CC7" w:rsidP="00554520">
            <w:r>
              <w:t>We currently do not see the need.  Including it as “conditional” means that it is mandatory for periodic reporting.</w:t>
            </w:r>
          </w:p>
        </w:tc>
      </w:tr>
      <w:tr w:rsidR="001E0E46" w14:paraId="4825834E" w14:textId="77777777" w:rsidTr="00554520">
        <w:tc>
          <w:tcPr>
            <w:tcW w:w="1526" w:type="dxa"/>
          </w:tcPr>
          <w:p w14:paraId="67B972B3" w14:textId="67D88E09" w:rsidR="001E0E46" w:rsidRDefault="001E0E46" w:rsidP="001E0E46">
            <w:r>
              <w:rPr>
                <w:rFonts w:hint="eastAsia"/>
                <w:lang w:eastAsia="zh-CN"/>
              </w:rPr>
              <w:t>H</w:t>
            </w:r>
            <w:r>
              <w:rPr>
                <w:lang w:eastAsia="zh-CN"/>
              </w:rPr>
              <w:t>uawei</w:t>
            </w:r>
          </w:p>
        </w:tc>
        <w:tc>
          <w:tcPr>
            <w:tcW w:w="7762" w:type="dxa"/>
          </w:tcPr>
          <w:p w14:paraId="79CDE79A" w14:textId="4FB7796F" w:rsidR="001E0E46" w:rsidRDefault="001E0E46" w:rsidP="001E0E46">
            <w:pPr>
              <w:rPr>
                <w:lang w:eastAsia="zh-CN"/>
              </w:rPr>
            </w:pPr>
            <w:r>
              <w:rPr>
                <w:rFonts w:hint="eastAsia"/>
                <w:lang w:eastAsia="zh-CN"/>
              </w:rPr>
              <w:t>W</w:t>
            </w:r>
            <w:r>
              <w:rPr>
                <w:lang w:eastAsia="zh-CN"/>
              </w:rPr>
              <w:t>e have concern on lot of measurements can run during long time, this is more relevant considering that the RAN resource management shall be more and more flexible in 5G… so this indication is useful to consider between CN and RAN.</w:t>
            </w:r>
          </w:p>
          <w:p w14:paraId="799ECAA3" w14:textId="77777777" w:rsidR="001E0E46" w:rsidRDefault="001E0E46" w:rsidP="001E0E46">
            <w:pPr>
              <w:rPr>
                <w:lang w:eastAsia="zh-CN"/>
              </w:rPr>
            </w:pPr>
            <w:r>
              <w:rPr>
                <w:lang w:eastAsia="zh-CN"/>
              </w:rPr>
              <w:t>Can Ericsson clarify, which and how the error will be triggers particularly with absence of the RAN Measurement ID?</w:t>
            </w:r>
          </w:p>
          <w:p w14:paraId="50723343" w14:textId="1EDAB4B0" w:rsidR="002E7913" w:rsidRDefault="002E7913" w:rsidP="001E0E46">
            <w:pPr>
              <w:rPr>
                <w:lang w:eastAsia="zh-CN"/>
              </w:rPr>
            </w:pPr>
            <w:r>
              <w:rPr>
                <w:lang w:eastAsia="zh-CN"/>
              </w:rPr>
              <w:t>It is fair to see this “safety” proposition as optimisation… the question to Ericsson remind … so to us something have to be done but could be in rel-17.</w:t>
            </w:r>
          </w:p>
        </w:tc>
      </w:tr>
      <w:tr w:rsidR="00A86154" w14:paraId="1F8B24CB" w14:textId="77777777" w:rsidTr="00554520">
        <w:tc>
          <w:tcPr>
            <w:tcW w:w="1526" w:type="dxa"/>
          </w:tcPr>
          <w:p w14:paraId="622B2BBD" w14:textId="01022DF3" w:rsidR="00A86154" w:rsidRDefault="009C095C" w:rsidP="00554520">
            <w:pPr>
              <w:rPr>
                <w:lang w:eastAsia="zh-CN"/>
              </w:rPr>
            </w:pPr>
            <w:r>
              <w:rPr>
                <w:lang w:eastAsia="zh-CN"/>
              </w:rPr>
              <w:t>Intel</w:t>
            </w:r>
          </w:p>
        </w:tc>
        <w:tc>
          <w:tcPr>
            <w:tcW w:w="7762" w:type="dxa"/>
          </w:tcPr>
          <w:p w14:paraId="2D39DAC9" w14:textId="57B45A97" w:rsidR="00A86154" w:rsidRDefault="009C095C" w:rsidP="00554520">
            <w:pPr>
              <w:rPr>
                <w:lang w:eastAsia="zh-CN"/>
              </w:rPr>
            </w:pPr>
            <w:r>
              <w:rPr>
                <w:lang w:eastAsia="zh-CN"/>
              </w:rPr>
              <w:t>Don’t see strong motivation for the proposal</w:t>
            </w:r>
          </w:p>
        </w:tc>
      </w:tr>
    </w:tbl>
    <w:p w14:paraId="43927E4F" w14:textId="51BD9AE7" w:rsidR="00554520" w:rsidRDefault="00554520" w:rsidP="00554520">
      <w:pPr>
        <w:spacing w:beforeLines="100" w:before="240" w:after="240"/>
        <w:rPr>
          <w:rFonts w:ascii="Times New Roman" w:eastAsiaTheme="minorEastAsia" w:hAnsi="Times New Roman"/>
          <w:b/>
          <w:color w:val="0070C0"/>
          <w:lang w:eastAsia="ko-KR"/>
        </w:rPr>
      </w:pPr>
      <w:r>
        <w:rPr>
          <w:rFonts w:ascii="Times New Roman" w:eastAsiaTheme="minorEastAsia" w:hAnsi="Times New Roman"/>
          <w:b/>
          <w:color w:val="0070C0"/>
          <w:lang w:eastAsia="ko-KR"/>
        </w:rPr>
        <w:t xml:space="preserve">Moderator’s: </w:t>
      </w:r>
      <w:r w:rsidRPr="00554520">
        <w:rPr>
          <w:rFonts w:ascii="Times New Roman" w:eastAsiaTheme="minorEastAsia" w:hAnsi="Times New Roman"/>
          <w:b/>
          <w:color w:val="0070C0"/>
          <w:lang w:eastAsia="ko-KR"/>
        </w:rPr>
        <w:t>No strong consensus on the Measurement number. To be discussed in Rel-17</w:t>
      </w:r>
    </w:p>
    <w:p w14:paraId="71EC6FD3" w14:textId="77777777" w:rsidR="00554520" w:rsidRPr="00554520" w:rsidRDefault="00554520" w:rsidP="00554520">
      <w:pPr>
        <w:spacing w:beforeLines="100" w:before="240" w:after="240"/>
        <w:rPr>
          <w:rFonts w:ascii="Times New Roman" w:eastAsiaTheme="minorEastAsia" w:hAnsi="Times New Roman"/>
          <w:b/>
          <w:color w:val="0070C0"/>
          <w:lang w:eastAsia="ko-KR"/>
        </w:rPr>
      </w:pPr>
    </w:p>
    <w:p w14:paraId="5FAD9CE7" w14:textId="660465AD" w:rsidR="00A86154" w:rsidRPr="00A86154" w:rsidRDefault="00554520" w:rsidP="00A86154">
      <w:pPr>
        <w:pStyle w:val="ListParagraph"/>
        <w:numPr>
          <w:ilvl w:val="0"/>
          <w:numId w:val="10"/>
        </w:numPr>
        <w:tabs>
          <w:tab w:val="num" w:pos="576"/>
        </w:tabs>
        <w:spacing w:beforeLines="100" w:before="240" w:after="240"/>
        <w:ind w:firstLineChars="0"/>
        <w:rPr>
          <w:rFonts w:ascii="Times New Roman" w:eastAsiaTheme="minorEastAsia" w:hAnsi="Times New Roman"/>
          <w:bCs/>
          <w:color w:val="0070C0"/>
          <w:sz w:val="20"/>
          <w:szCs w:val="20"/>
          <w:lang w:eastAsia="ko-KR"/>
        </w:rPr>
      </w:pPr>
      <w:r w:rsidRPr="00A86154">
        <w:rPr>
          <w:rFonts w:ascii="Times New Roman" w:eastAsiaTheme="minorEastAsia" w:hAnsi="Times New Roman"/>
          <w:bCs/>
          <w:color w:val="0070C0"/>
          <w:sz w:val="20"/>
          <w:szCs w:val="20"/>
          <w:lang w:eastAsia="ko-KR"/>
        </w:rPr>
        <w:t xml:space="preserve"> </w:t>
      </w:r>
      <w:r w:rsidR="00A86154" w:rsidRPr="00A86154">
        <w:rPr>
          <w:rFonts w:ascii="Times New Roman" w:eastAsiaTheme="minorEastAsia" w:hAnsi="Times New Roman"/>
          <w:bCs/>
          <w:color w:val="0070C0"/>
          <w:sz w:val="20"/>
          <w:szCs w:val="20"/>
          <w:lang w:eastAsia="ko-KR"/>
        </w:rPr>
        <w:t>“Cell ID” in the “</w:t>
      </w:r>
      <w:r w:rsidR="00A86154" w:rsidRPr="00A86154">
        <w:rPr>
          <w:rFonts w:ascii="Times New Roman" w:eastAsiaTheme="minorEastAsia" w:hAnsi="Times New Roman" w:cs="Times New Roman"/>
          <w:bCs/>
          <w:i/>
          <w:iCs/>
          <w:color w:val="0070C0"/>
          <w:sz w:val="20"/>
          <w:szCs w:val="20"/>
          <w:lang w:val="en-GB" w:eastAsia="ko-KR"/>
        </w:rPr>
        <w:t>TRP Measurement Request List”</w:t>
      </w:r>
      <w:r w:rsidR="00A86154" w:rsidRPr="00A86154">
        <w:rPr>
          <w:rFonts w:ascii="Times New Roman" w:eastAsiaTheme="minorEastAsia" w:hAnsi="Times New Roman"/>
          <w:bCs/>
          <w:color w:val="0070C0"/>
          <w:sz w:val="20"/>
          <w:szCs w:val="20"/>
          <w:lang w:eastAsia="ko-KR"/>
        </w:rPr>
        <w:t xml:space="preserve"> IE.</w:t>
      </w:r>
    </w:p>
    <w:p w14:paraId="3B5C6CA7" w14:textId="4765CB8E" w:rsidR="00A86154" w:rsidRDefault="00A86154" w:rsidP="00A86154">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 xml:space="preserve">8.2) Companies are invited to comment on the proposal to include Cell ID in the </w:t>
      </w:r>
      <w:r w:rsidRPr="00A86154">
        <w:rPr>
          <w:rFonts w:ascii="Times New Roman" w:eastAsiaTheme="minorEastAsia" w:hAnsi="Times New Roman"/>
          <w:bCs/>
          <w:i/>
          <w:iCs/>
          <w:lang w:eastAsia="ko-KR"/>
        </w:rPr>
        <w:t>TRP Measurement request List</w:t>
      </w:r>
      <w:r>
        <w:rPr>
          <w:rFonts w:ascii="Times New Roman" w:eastAsiaTheme="minorEastAsia" w:hAnsi="Times New Roman"/>
          <w:bCs/>
          <w:lang w:eastAsia="ko-KR"/>
        </w:rPr>
        <w:t xml:space="preserve"> IE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A86154" w14:paraId="32FA2B0F" w14:textId="77777777" w:rsidTr="00554520">
        <w:tc>
          <w:tcPr>
            <w:tcW w:w="1526" w:type="dxa"/>
            <w:shd w:val="clear" w:color="auto" w:fill="E7E6E6"/>
            <w:vAlign w:val="center"/>
          </w:tcPr>
          <w:p w14:paraId="35288542" w14:textId="77777777" w:rsidR="00A86154" w:rsidRDefault="00A86154" w:rsidP="00554520">
            <w:pPr>
              <w:jc w:val="center"/>
              <w:rPr>
                <w:b/>
              </w:rPr>
            </w:pPr>
            <w:r>
              <w:rPr>
                <w:b/>
              </w:rPr>
              <w:t>Company</w:t>
            </w:r>
          </w:p>
        </w:tc>
        <w:tc>
          <w:tcPr>
            <w:tcW w:w="7762" w:type="dxa"/>
            <w:shd w:val="clear" w:color="auto" w:fill="E7E6E6"/>
            <w:vAlign w:val="center"/>
          </w:tcPr>
          <w:p w14:paraId="6E8D04B3" w14:textId="77777777" w:rsidR="00A86154" w:rsidRDefault="00A86154" w:rsidP="00554520">
            <w:pPr>
              <w:jc w:val="center"/>
              <w:rPr>
                <w:b/>
              </w:rPr>
            </w:pPr>
            <w:r>
              <w:rPr>
                <w:b/>
              </w:rPr>
              <w:t>Comments</w:t>
            </w:r>
          </w:p>
        </w:tc>
      </w:tr>
      <w:tr w:rsidR="00A86154" w14:paraId="6C885567" w14:textId="77777777" w:rsidTr="00554520">
        <w:tc>
          <w:tcPr>
            <w:tcW w:w="1526" w:type="dxa"/>
          </w:tcPr>
          <w:p w14:paraId="4252A4CF" w14:textId="77777777" w:rsidR="00A86154" w:rsidRDefault="00A86154" w:rsidP="00554520">
            <w:pPr>
              <w:rPr>
                <w:lang w:eastAsia="zh-CN"/>
              </w:rPr>
            </w:pPr>
            <w:r>
              <w:rPr>
                <w:lang w:eastAsia="zh-CN"/>
              </w:rPr>
              <w:t>Ericsson</w:t>
            </w:r>
          </w:p>
        </w:tc>
        <w:tc>
          <w:tcPr>
            <w:tcW w:w="7762" w:type="dxa"/>
          </w:tcPr>
          <w:p w14:paraId="7789622D" w14:textId="05C9F872" w:rsidR="00A86154" w:rsidRDefault="00C0674D" w:rsidP="00554520">
            <w:pPr>
              <w:rPr>
                <w:lang w:eastAsia="zh-CN"/>
              </w:rPr>
            </w:pPr>
            <w:r w:rsidRPr="00C0674D">
              <w:rPr>
                <w:lang w:eastAsia="zh-CN"/>
              </w:rPr>
              <w:t>No strong need for this; it’s reasonable to assume that TRP IDs will be configured via OAM within all DUs connected to the same CU.</w:t>
            </w:r>
          </w:p>
        </w:tc>
      </w:tr>
      <w:tr w:rsidR="00A86154" w14:paraId="76003F99" w14:textId="77777777" w:rsidTr="00554520">
        <w:tc>
          <w:tcPr>
            <w:tcW w:w="1526" w:type="dxa"/>
          </w:tcPr>
          <w:p w14:paraId="45413067" w14:textId="6C843B3F" w:rsidR="00A86154" w:rsidRDefault="001457B8" w:rsidP="00554520">
            <w:pPr>
              <w:rPr>
                <w:lang w:eastAsia="zh-CN"/>
              </w:rPr>
            </w:pPr>
            <w:r>
              <w:rPr>
                <w:lang w:eastAsia="zh-CN"/>
              </w:rPr>
              <w:t>Qualcomm</w:t>
            </w:r>
          </w:p>
        </w:tc>
        <w:tc>
          <w:tcPr>
            <w:tcW w:w="7762" w:type="dxa"/>
          </w:tcPr>
          <w:p w14:paraId="1D860C5E" w14:textId="77777777" w:rsidR="00A86154" w:rsidRDefault="001457B8" w:rsidP="00554520">
            <w:pPr>
              <w:rPr>
                <w:lang w:eastAsia="zh-CN"/>
              </w:rPr>
            </w:pPr>
            <w:r>
              <w:rPr>
                <w:lang w:eastAsia="zh-CN"/>
              </w:rPr>
              <w:t xml:space="preserve">A while back I think we had an agreement that a TRP would be identified by a doublet {TRP ID, cell ID} with cell ID optional. This was never specifically implemented probably due to a merge issue. So we would be ok with this, but perhaps by changing the TRP ID and include cell ID as optional. </w:t>
            </w:r>
          </w:p>
          <w:p w14:paraId="70EAAD1E" w14:textId="2A53568A" w:rsidR="00A82605" w:rsidRDefault="00A82605" w:rsidP="00554520">
            <w:pPr>
              <w:rPr>
                <w:lang w:eastAsia="zh-CN"/>
              </w:rPr>
            </w:pPr>
            <w:r>
              <w:rPr>
                <w:lang w:eastAsia="zh-CN"/>
              </w:rPr>
              <w:t xml:space="preserve">After further analysis, and listening to arguments, we go neutral on this. </w:t>
            </w:r>
          </w:p>
        </w:tc>
      </w:tr>
      <w:tr w:rsidR="00A86154" w14:paraId="07F9B1AE" w14:textId="77777777" w:rsidTr="00554520">
        <w:tc>
          <w:tcPr>
            <w:tcW w:w="1526" w:type="dxa"/>
          </w:tcPr>
          <w:p w14:paraId="0294B969" w14:textId="71641DEC" w:rsidR="00A86154" w:rsidRDefault="007B2CC7" w:rsidP="00554520">
            <w:r>
              <w:t>Nokia</w:t>
            </w:r>
          </w:p>
        </w:tc>
        <w:tc>
          <w:tcPr>
            <w:tcW w:w="7762" w:type="dxa"/>
          </w:tcPr>
          <w:p w14:paraId="1E99A91E" w14:textId="01C43571" w:rsidR="00A86154" w:rsidRDefault="007B2CC7" w:rsidP="00554520">
            <w:r>
              <w:t>The motivation described in [3] states “</w:t>
            </w:r>
            <w:r w:rsidRPr="00CF433A">
              <w:rPr>
                <w:bCs/>
                <w:sz w:val="21"/>
              </w:rPr>
              <w:t xml:space="preserve">the number of TRPs is much larger than the number of Cells and </w:t>
            </w:r>
            <w:r w:rsidRPr="00CF433A">
              <w:rPr>
                <w:b/>
                <w:sz w:val="21"/>
              </w:rPr>
              <w:t>multiple TRPs in different cells may have the same TRP ID within a gNB</w:t>
            </w:r>
            <w:r>
              <w:t>”</w:t>
            </w:r>
            <w:r w:rsidR="00CF433A">
              <w:t>. However, RAN3 has agreed that TRP ID is unique within a gNB. So there should be no need for including Cell ID with TRP ID.</w:t>
            </w:r>
          </w:p>
        </w:tc>
      </w:tr>
      <w:tr w:rsidR="001E0E46" w14:paraId="04832415" w14:textId="77777777" w:rsidTr="00554520">
        <w:tc>
          <w:tcPr>
            <w:tcW w:w="1526" w:type="dxa"/>
          </w:tcPr>
          <w:p w14:paraId="11221929" w14:textId="6189D2AB" w:rsidR="001E0E46" w:rsidRDefault="001E0E46" w:rsidP="001E0E46">
            <w:r>
              <w:rPr>
                <w:rFonts w:hint="eastAsia"/>
                <w:lang w:eastAsia="zh-CN"/>
              </w:rPr>
              <w:t>H</w:t>
            </w:r>
            <w:r>
              <w:rPr>
                <w:lang w:eastAsia="zh-CN"/>
              </w:rPr>
              <w:t>uawei</w:t>
            </w:r>
          </w:p>
        </w:tc>
        <w:tc>
          <w:tcPr>
            <w:tcW w:w="7762" w:type="dxa"/>
          </w:tcPr>
          <w:p w14:paraId="47528619" w14:textId="77777777" w:rsidR="001E0E46" w:rsidRDefault="001E0E46" w:rsidP="001E0E46">
            <w:pPr>
              <w:rPr>
                <w:lang w:eastAsia="zh-CN"/>
              </w:rPr>
            </w:pPr>
            <w:r>
              <w:rPr>
                <w:rFonts w:hint="eastAsia"/>
                <w:lang w:eastAsia="zh-CN"/>
              </w:rPr>
              <w:t>E</w:t>
            </w:r>
            <w:r>
              <w:rPr>
                <w:lang w:eastAsia="zh-CN"/>
              </w:rPr>
              <w:t xml:space="preserve">ricsson and Nokia are right and we do not disagree. However the TRP ID allocation is like PCI allocation per cluster, area … The cells have more than one TRPs … and we all know there is an expectation of massive small cells deployments means more and TRP … the addition of the cell ID will solve definitively the TRP ID allocation range by cell ID association. The dimensioning of what we believe enough with “big number” at day one is not always a success in our history …  </w:t>
            </w:r>
          </w:p>
          <w:p w14:paraId="642BEF2B" w14:textId="4BDFE43E" w:rsidR="002E7913" w:rsidRDefault="002E7913" w:rsidP="001E0E46">
            <w:pPr>
              <w:rPr>
                <w:lang w:eastAsia="zh-CN"/>
              </w:rPr>
            </w:pPr>
            <w:r>
              <w:rPr>
                <w:lang w:eastAsia="zh-CN"/>
              </w:rPr>
              <w:t xml:space="preserve">We are still not convince by the fact that the range of TRP ID is enough for indoor deployments particularly. We have preference to solve this early but can wait rel-17 </w:t>
            </w:r>
          </w:p>
        </w:tc>
      </w:tr>
      <w:tr w:rsidR="00A86154" w14:paraId="7726831C" w14:textId="77777777" w:rsidTr="00554520">
        <w:tc>
          <w:tcPr>
            <w:tcW w:w="1526" w:type="dxa"/>
          </w:tcPr>
          <w:p w14:paraId="360BFCD7" w14:textId="09866F7E" w:rsidR="00A86154" w:rsidRDefault="009C095C" w:rsidP="00554520">
            <w:pPr>
              <w:rPr>
                <w:lang w:eastAsia="zh-CN"/>
              </w:rPr>
            </w:pPr>
            <w:r>
              <w:rPr>
                <w:lang w:eastAsia="zh-CN"/>
              </w:rPr>
              <w:t>Intel</w:t>
            </w:r>
          </w:p>
        </w:tc>
        <w:tc>
          <w:tcPr>
            <w:tcW w:w="7762" w:type="dxa"/>
          </w:tcPr>
          <w:p w14:paraId="04EF9B53" w14:textId="372CB2C6" w:rsidR="00A86154" w:rsidRDefault="009C095C" w:rsidP="00554520">
            <w:pPr>
              <w:rPr>
                <w:lang w:eastAsia="zh-CN"/>
              </w:rPr>
            </w:pPr>
            <w:r>
              <w:rPr>
                <w:lang w:eastAsia="zh-CN"/>
              </w:rPr>
              <w:t>Don’t see strong motivation for the proposal</w:t>
            </w:r>
          </w:p>
        </w:tc>
      </w:tr>
    </w:tbl>
    <w:p w14:paraId="0392E5B2" w14:textId="35828D8B" w:rsidR="00554520" w:rsidRPr="001D555B" w:rsidRDefault="00554520" w:rsidP="00554520">
      <w:pPr>
        <w:spacing w:beforeLines="100" w:before="240" w:after="240"/>
        <w:rPr>
          <w:rFonts w:ascii="Times New Roman" w:eastAsiaTheme="minorEastAsia" w:hAnsi="Times New Roman"/>
          <w:b/>
          <w:color w:val="0070C0"/>
          <w:sz w:val="22"/>
          <w:szCs w:val="22"/>
          <w:lang w:eastAsia="ko-KR"/>
        </w:rPr>
      </w:pPr>
      <w:r w:rsidRPr="001D555B">
        <w:rPr>
          <w:rFonts w:ascii="Times New Roman" w:eastAsiaTheme="minorEastAsia" w:hAnsi="Times New Roman"/>
          <w:b/>
          <w:color w:val="0070C0"/>
          <w:sz w:val="22"/>
          <w:szCs w:val="22"/>
          <w:lang w:eastAsia="ko-KR"/>
        </w:rPr>
        <w:t xml:space="preserve">Moderator’s: since the proponent say they can wait rel-17, it is proposed to </w:t>
      </w:r>
      <w:proofErr w:type="spellStart"/>
      <w:r w:rsidRPr="001D555B">
        <w:rPr>
          <w:rFonts w:ascii="Times New Roman" w:eastAsiaTheme="minorEastAsia" w:hAnsi="Times New Roman"/>
          <w:b/>
          <w:color w:val="0070C0"/>
          <w:sz w:val="22"/>
          <w:szCs w:val="22"/>
          <w:lang w:eastAsia="ko-KR"/>
        </w:rPr>
        <w:t>rediscuss</w:t>
      </w:r>
      <w:proofErr w:type="spellEnd"/>
      <w:r w:rsidRPr="001D555B">
        <w:rPr>
          <w:rFonts w:ascii="Times New Roman" w:eastAsiaTheme="minorEastAsia" w:hAnsi="Times New Roman"/>
          <w:b/>
          <w:color w:val="0070C0"/>
          <w:sz w:val="22"/>
          <w:szCs w:val="22"/>
          <w:lang w:eastAsia="ko-KR"/>
        </w:rPr>
        <w:t xml:space="preserve"> whether to include the Cell ID in the TRP Measurement request List in Rel-17</w:t>
      </w:r>
    </w:p>
    <w:p w14:paraId="6C7CE9F5" w14:textId="77777777" w:rsidR="00554520" w:rsidRPr="00554520" w:rsidRDefault="00554520" w:rsidP="00554520">
      <w:pPr>
        <w:spacing w:beforeLines="100" w:before="240" w:after="240"/>
        <w:rPr>
          <w:rFonts w:ascii="Times New Roman" w:eastAsiaTheme="minorEastAsia" w:hAnsi="Times New Roman"/>
          <w:bCs/>
          <w:color w:val="0070C0"/>
          <w:sz w:val="22"/>
          <w:szCs w:val="22"/>
          <w:lang w:eastAsia="ko-KR"/>
        </w:rPr>
      </w:pPr>
    </w:p>
    <w:p w14:paraId="395C3AD1" w14:textId="64066BB8" w:rsidR="00A86154" w:rsidRPr="00A86154" w:rsidRDefault="00A86154" w:rsidP="00A86154">
      <w:pPr>
        <w:pStyle w:val="ListParagraph"/>
        <w:numPr>
          <w:ilvl w:val="0"/>
          <w:numId w:val="10"/>
        </w:numPr>
        <w:tabs>
          <w:tab w:val="num" w:pos="576"/>
        </w:tabs>
        <w:spacing w:beforeLines="100" w:before="240" w:after="240"/>
        <w:ind w:firstLineChars="0"/>
        <w:rPr>
          <w:rFonts w:ascii="Times New Roman" w:eastAsiaTheme="minorEastAsia" w:hAnsi="Times New Roman"/>
          <w:bCs/>
          <w:color w:val="0070C0"/>
          <w:sz w:val="20"/>
          <w:szCs w:val="20"/>
          <w:lang w:eastAsia="ko-KR"/>
        </w:rPr>
      </w:pPr>
      <w:r w:rsidRPr="00A86154">
        <w:rPr>
          <w:rFonts w:ascii="Times New Roman" w:eastAsiaTheme="minorEastAsia" w:hAnsi="Times New Roman"/>
          <w:bCs/>
          <w:color w:val="0070C0"/>
          <w:sz w:val="20"/>
          <w:szCs w:val="20"/>
          <w:lang w:eastAsia="ko-KR"/>
        </w:rPr>
        <w:t>Include “Rx Beam Info Request” in the “MEASUREMENT REQUEST MESSAGE” to request gNB to report Rx beam information associated with each UL measurement.</w:t>
      </w:r>
    </w:p>
    <w:p w14:paraId="7BE6BACB" w14:textId="43E5B4F9" w:rsidR="00A86154" w:rsidRPr="00C0674D" w:rsidRDefault="00A86154" w:rsidP="00C0674D">
      <w:pPr>
        <w:pStyle w:val="ListParagraph"/>
        <w:numPr>
          <w:ilvl w:val="0"/>
          <w:numId w:val="10"/>
        </w:numPr>
        <w:tabs>
          <w:tab w:val="num" w:pos="576"/>
        </w:tabs>
        <w:spacing w:beforeLines="100" w:before="240" w:after="240"/>
        <w:ind w:firstLineChars="0"/>
        <w:rPr>
          <w:rFonts w:ascii="Times New Roman" w:eastAsiaTheme="minorEastAsia" w:hAnsi="Times New Roman"/>
          <w:bCs/>
          <w:color w:val="0070C0"/>
          <w:sz w:val="20"/>
          <w:szCs w:val="20"/>
          <w:lang w:eastAsia="ko-KR"/>
        </w:rPr>
      </w:pPr>
      <w:r w:rsidRPr="00A86154">
        <w:rPr>
          <w:rFonts w:ascii="Times New Roman" w:eastAsiaTheme="minorEastAsia" w:hAnsi="Times New Roman"/>
          <w:bCs/>
          <w:color w:val="0070C0"/>
          <w:sz w:val="20"/>
          <w:szCs w:val="20"/>
          <w:lang w:eastAsia="ko-KR"/>
        </w:rPr>
        <w:t>Introduced a new IE of “Rx Beam Information” to be associated with each measurement in the “MEASUREMENT RESPONSE” and “MEASUREMENT REPORT” messages</w:t>
      </w:r>
    </w:p>
    <w:p w14:paraId="482BA938" w14:textId="016C02B1" w:rsidR="00A86154" w:rsidRPr="00A86154" w:rsidRDefault="00A86154" w:rsidP="00A86154">
      <w:pPr>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8.3) companies are invited to share their views on the proposals above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A86154" w14:paraId="1DADB72D" w14:textId="77777777" w:rsidTr="00554520">
        <w:tc>
          <w:tcPr>
            <w:tcW w:w="1526" w:type="dxa"/>
            <w:shd w:val="clear" w:color="auto" w:fill="E7E6E6"/>
            <w:vAlign w:val="center"/>
          </w:tcPr>
          <w:p w14:paraId="43AEB669" w14:textId="77777777" w:rsidR="00A86154" w:rsidRDefault="00A86154" w:rsidP="00554520">
            <w:pPr>
              <w:jc w:val="center"/>
              <w:rPr>
                <w:b/>
              </w:rPr>
            </w:pPr>
            <w:r>
              <w:rPr>
                <w:b/>
              </w:rPr>
              <w:t>Company</w:t>
            </w:r>
          </w:p>
        </w:tc>
        <w:tc>
          <w:tcPr>
            <w:tcW w:w="7762" w:type="dxa"/>
            <w:shd w:val="clear" w:color="auto" w:fill="E7E6E6"/>
            <w:vAlign w:val="center"/>
          </w:tcPr>
          <w:p w14:paraId="2098B6E8" w14:textId="77777777" w:rsidR="00A86154" w:rsidRDefault="00A86154" w:rsidP="00554520">
            <w:pPr>
              <w:jc w:val="center"/>
              <w:rPr>
                <w:b/>
              </w:rPr>
            </w:pPr>
            <w:r>
              <w:rPr>
                <w:b/>
              </w:rPr>
              <w:t>Comments</w:t>
            </w:r>
          </w:p>
        </w:tc>
      </w:tr>
      <w:tr w:rsidR="00A86154" w14:paraId="4D6A72D3" w14:textId="77777777" w:rsidTr="00554520">
        <w:tc>
          <w:tcPr>
            <w:tcW w:w="1526" w:type="dxa"/>
          </w:tcPr>
          <w:p w14:paraId="2C590B78" w14:textId="77777777" w:rsidR="00A86154" w:rsidRDefault="00A86154" w:rsidP="00554520">
            <w:pPr>
              <w:rPr>
                <w:lang w:eastAsia="zh-CN"/>
              </w:rPr>
            </w:pPr>
            <w:r>
              <w:rPr>
                <w:lang w:eastAsia="zh-CN"/>
              </w:rPr>
              <w:t>Ericsson</w:t>
            </w:r>
          </w:p>
        </w:tc>
        <w:tc>
          <w:tcPr>
            <w:tcW w:w="7762" w:type="dxa"/>
          </w:tcPr>
          <w:p w14:paraId="77823637" w14:textId="5E5C8454" w:rsidR="00C0674D" w:rsidRDefault="00C0674D" w:rsidP="00C0674D">
            <w:pPr>
              <w:pStyle w:val="ReviewText"/>
              <w:ind w:left="0"/>
            </w:pPr>
            <w:r>
              <w:t>OK, since it seems to follow RAN1 agreements</w:t>
            </w:r>
          </w:p>
          <w:p w14:paraId="6F19D76D" w14:textId="77777777" w:rsidR="00A86154" w:rsidRDefault="00A86154" w:rsidP="00554520">
            <w:pPr>
              <w:rPr>
                <w:lang w:eastAsia="zh-CN"/>
              </w:rPr>
            </w:pPr>
          </w:p>
        </w:tc>
      </w:tr>
      <w:tr w:rsidR="00A86154" w14:paraId="4BF1E0DC" w14:textId="77777777" w:rsidTr="00554520">
        <w:tc>
          <w:tcPr>
            <w:tcW w:w="1526" w:type="dxa"/>
          </w:tcPr>
          <w:p w14:paraId="07C3D6CE" w14:textId="4686A451" w:rsidR="00A86154" w:rsidRDefault="001457B8" w:rsidP="00554520">
            <w:pPr>
              <w:rPr>
                <w:lang w:eastAsia="zh-CN"/>
              </w:rPr>
            </w:pPr>
            <w:r>
              <w:rPr>
                <w:lang w:eastAsia="zh-CN"/>
              </w:rPr>
              <w:t>Qualcomm</w:t>
            </w:r>
          </w:p>
        </w:tc>
        <w:tc>
          <w:tcPr>
            <w:tcW w:w="7762" w:type="dxa"/>
          </w:tcPr>
          <w:p w14:paraId="7F14619E" w14:textId="53E84BD5" w:rsidR="00A86154" w:rsidRDefault="001457B8" w:rsidP="001457B8">
            <w:pPr>
              <w:rPr>
                <w:lang w:eastAsia="zh-CN"/>
              </w:rPr>
            </w:pPr>
            <w:r>
              <w:rPr>
                <w:lang w:eastAsia="zh-CN"/>
              </w:rPr>
              <w:t>Also ok. Note however that the RAN1 proposed parameter name is “UL-</w:t>
            </w:r>
            <w:proofErr w:type="spellStart"/>
            <w:r>
              <w:rPr>
                <w:lang w:eastAsia="zh-CN"/>
              </w:rPr>
              <w:t>MeasurementInfoRequest</w:t>
            </w:r>
            <w:proofErr w:type="spellEnd"/>
            <w:r>
              <w:rPr>
                <w:lang w:eastAsia="zh-CN"/>
              </w:rPr>
              <w:t>” instead of “Rx Beam Info Request”, similarly for response. For gNB Rx-Tx, the DL-PRS Resource ID is needed, which is a “TX beam” and not really a “Rx beam”.</w:t>
            </w:r>
          </w:p>
        </w:tc>
      </w:tr>
      <w:tr w:rsidR="00A86154" w14:paraId="27A2D024" w14:textId="77777777" w:rsidTr="00554520">
        <w:tc>
          <w:tcPr>
            <w:tcW w:w="1526" w:type="dxa"/>
          </w:tcPr>
          <w:p w14:paraId="194C3882" w14:textId="125E3FF2" w:rsidR="00A86154" w:rsidRDefault="00CF433A" w:rsidP="00554520">
            <w:r>
              <w:t>Nokia</w:t>
            </w:r>
          </w:p>
        </w:tc>
        <w:tc>
          <w:tcPr>
            <w:tcW w:w="7762" w:type="dxa"/>
          </w:tcPr>
          <w:p w14:paraId="1C208BE0" w14:textId="585F3493" w:rsidR="00A86154" w:rsidRDefault="00CF433A" w:rsidP="00554520">
            <w:r>
              <w:t>Generally OK, but details need further checking.</w:t>
            </w:r>
          </w:p>
        </w:tc>
      </w:tr>
      <w:tr w:rsidR="001E0E46" w14:paraId="06EEC01E" w14:textId="77777777" w:rsidTr="00554520">
        <w:tc>
          <w:tcPr>
            <w:tcW w:w="1526" w:type="dxa"/>
          </w:tcPr>
          <w:p w14:paraId="2C17BEA9" w14:textId="70649DF5" w:rsidR="001E0E46" w:rsidRDefault="001E0E46" w:rsidP="001E0E46">
            <w:r>
              <w:rPr>
                <w:rFonts w:hint="eastAsia"/>
                <w:lang w:eastAsia="zh-CN"/>
              </w:rPr>
              <w:t>H</w:t>
            </w:r>
            <w:r>
              <w:rPr>
                <w:lang w:eastAsia="zh-CN"/>
              </w:rPr>
              <w:t>uawei</w:t>
            </w:r>
          </w:p>
        </w:tc>
        <w:tc>
          <w:tcPr>
            <w:tcW w:w="7762" w:type="dxa"/>
          </w:tcPr>
          <w:p w14:paraId="25FA1B1C" w14:textId="5F0CBC4F" w:rsidR="001E0E46" w:rsidRDefault="001E0E46" w:rsidP="001E0E46">
            <w:pPr>
              <w:rPr>
                <w:lang w:eastAsia="zh-CN"/>
              </w:rPr>
            </w:pPr>
            <w:r>
              <w:rPr>
                <w:rFonts w:hint="eastAsia"/>
                <w:lang w:eastAsia="zh-CN"/>
              </w:rPr>
              <w:t>ok</w:t>
            </w:r>
          </w:p>
        </w:tc>
      </w:tr>
      <w:tr w:rsidR="00A86154" w14:paraId="1B6661DE" w14:textId="77777777" w:rsidTr="00554520">
        <w:tc>
          <w:tcPr>
            <w:tcW w:w="1526" w:type="dxa"/>
          </w:tcPr>
          <w:p w14:paraId="104CE231" w14:textId="4593340E" w:rsidR="00A86154" w:rsidRDefault="009C095C" w:rsidP="00554520">
            <w:pPr>
              <w:rPr>
                <w:lang w:eastAsia="zh-CN"/>
              </w:rPr>
            </w:pPr>
            <w:r>
              <w:rPr>
                <w:lang w:eastAsia="zh-CN"/>
              </w:rPr>
              <w:t>Intel</w:t>
            </w:r>
          </w:p>
        </w:tc>
        <w:tc>
          <w:tcPr>
            <w:tcW w:w="7762" w:type="dxa"/>
          </w:tcPr>
          <w:p w14:paraId="708E3A7B" w14:textId="4048C1DE" w:rsidR="00A86154" w:rsidRDefault="009C095C" w:rsidP="00554520">
            <w:pPr>
              <w:rPr>
                <w:lang w:eastAsia="zh-CN"/>
              </w:rPr>
            </w:pPr>
            <w:r>
              <w:rPr>
                <w:lang w:eastAsia="zh-CN"/>
              </w:rPr>
              <w:t>OK</w:t>
            </w:r>
          </w:p>
        </w:tc>
      </w:tr>
    </w:tbl>
    <w:p w14:paraId="157B27A6" w14:textId="77777777" w:rsidR="00554520" w:rsidRPr="001D555B" w:rsidRDefault="00554520" w:rsidP="00554520">
      <w:pPr>
        <w:tabs>
          <w:tab w:val="num" w:pos="576"/>
        </w:tabs>
        <w:spacing w:beforeLines="100" w:before="240" w:after="240"/>
        <w:rPr>
          <w:rFonts w:ascii="Times New Roman" w:eastAsiaTheme="minorEastAsia" w:hAnsi="Times New Roman"/>
          <w:b/>
          <w:color w:val="4472C4" w:themeColor="accent1"/>
          <w:sz w:val="22"/>
          <w:szCs w:val="22"/>
          <w:lang w:eastAsia="ko-KR"/>
        </w:rPr>
      </w:pPr>
      <w:r w:rsidRPr="001D555B">
        <w:rPr>
          <w:rFonts w:ascii="Times New Roman" w:eastAsiaTheme="minorEastAsia" w:hAnsi="Times New Roman"/>
          <w:b/>
          <w:color w:val="4472C4" w:themeColor="accent1"/>
          <w:sz w:val="22"/>
          <w:szCs w:val="22"/>
          <w:lang w:eastAsia="ko-KR"/>
        </w:rPr>
        <w:t>Moderator: It is agreed to introduce the Rx Beam info in the measurement response. Huawei to provide a revision of their TP, taking into account the comment above from QC, if needed,</w:t>
      </w:r>
    </w:p>
    <w:p w14:paraId="4A7C7047" w14:textId="081B8F2B" w:rsidR="00A86154" w:rsidRDefault="00A86154" w:rsidP="00A86154">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 xml:space="preserve">Finally, we note that there are other proposals in [3] related to SFN Initialization time introduction and </w:t>
      </w:r>
      <w:r w:rsidR="0043175D">
        <w:rPr>
          <w:rFonts w:ascii="Times New Roman" w:eastAsiaTheme="minorEastAsia" w:hAnsi="Times New Roman"/>
          <w:bCs/>
          <w:lang w:eastAsia="ko-KR"/>
        </w:rPr>
        <w:t>others</w:t>
      </w:r>
      <w:r>
        <w:rPr>
          <w:rFonts w:ascii="Times New Roman" w:eastAsiaTheme="minorEastAsia" w:hAnsi="Times New Roman"/>
          <w:bCs/>
          <w:lang w:eastAsia="ko-KR"/>
        </w:rPr>
        <w:t xml:space="preserve"> that may be related to the other CB on SRS configuration, it is proposed by the moderator to discuss th</w:t>
      </w:r>
      <w:r w:rsidR="0043175D">
        <w:rPr>
          <w:rFonts w:ascii="Times New Roman" w:eastAsiaTheme="minorEastAsia" w:hAnsi="Times New Roman"/>
          <w:bCs/>
          <w:lang w:eastAsia="ko-KR"/>
        </w:rPr>
        <w:t>o</w:t>
      </w:r>
      <w:r>
        <w:rPr>
          <w:rFonts w:ascii="Times New Roman" w:eastAsiaTheme="minorEastAsia" w:hAnsi="Times New Roman"/>
          <w:bCs/>
          <w:lang w:eastAsia="ko-KR"/>
        </w:rPr>
        <w:t>se proposals in th</w:t>
      </w:r>
      <w:r w:rsidR="0043175D">
        <w:rPr>
          <w:rFonts w:ascii="Times New Roman" w:eastAsiaTheme="minorEastAsia" w:hAnsi="Times New Roman"/>
          <w:bCs/>
          <w:lang w:eastAsia="ko-KR"/>
        </w:rPr>
        <w:t>at</w:t>
      </w:r>
      <w:r>
        <w:rPr>
          <w:rFonts w:ascii="Times New Roman" w:eastAsiaTheme="minorEastAsia" w:hAnsi="Times New Roman"/>
          <w:bCs/>
          <w:lang w:eastAsia="ko-KR"/>
        </w:rPr>
        <w:t xml:space="preserve"> related CB.</w:t>
      </w:r>
    </w:p>
    <w:p w14:paraId="38FC5448" w14:textId="7C62C6ED" w:rsidR="00A86154" w:rsidRDefault="00A86154" w:rsidP="00A86154">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 xml:space="preserve">9) </w:t>
      </w:r>
      <w:r w:rsidR="0043175D">
        <w:rPr>
          <w:rFonts w:ascii="Times New Roman" w:eastAsiaTheme="minorEastAsia" w:hAnsi="Times New Roman"/>
          <w:bCs/>
          <w:lang w:eastAsia="ko-KR"/>
        </w:rPr>
        <w:t>Are</w:t>
      </w:r>
      <w:r>
        <w:rPr>
          <w:rFonts w:ascii="Times New Roman" w:eastAsiaTheme="minorEastAsia" w:hAnsi="Times New Roman"/>
          <w:bCs/>
          <w:lang w:eastAsia="ko-KR"/>
        </w:rPr>
        <w:t xml:space="preserve"> there any </w:t>
      </w:r>
      <w:r w:rsidR="0043175D">
        <w:rPr>
          <w:rFonts w:ascii="Times New Roman" w:eastAsiaTheme="minorEastAsia" w:hAnsi="Times New Roman"/>
          <w:bCs/>
          <w:lang w:eastAsia="ko-KR"/>
        </w:rPr>
        <w:t xml:space="preserve">other </w:t>
      </w:r>
      <w:r>
        <w:rPr>
          <w:rFonts w:ascii="Times New Roman" w:eastAsiaTheme="minorEastAsia" w:hAnsi="Times New Roman"/>
          <w:bCs/>
          <w:lang w:eastAsia="ko-KR"/>
        </w:rPr>
        <w:t xml:space="preserve">issues related to Measurement procedures </w:t>
      </w:r>
      <w:r w:rsidR="0043175D">
        <w:rPr>
          <w:rFonts w:ascii="Times New Roman" w:eastAsiaTheme="minorEastAsia" w:hAnsi="Times New Roman"/>
          <w:bCs/>
          <w:lang w:eastAsia="ko-KR"/>
        </w:rPr>
        <w:t xml:space="preserve">that </w:t>
      </w:r>
      <w:r>
        <w:rPr>
          <w:rFonts w:ascii="Times New Roman" w:eastAsiaTheme="minorEastAsia" w:hAnsi="Times New Roman"/>
          <w:bCs/>
          <w:lang w:eastAsia="ko-KR"/>
        </w:rPr>
        <w:t>companies would like to highlight?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A86154" w14:paraId="5C21D9F1" w14:textId="77777777" w:rsidTr="00554520">
        <w:tc>
          <w:tcPr>
            <w:tcW w:w="1526" w:type="dxa"/>
            <w:shd w:val="clear" w:color="auto" w:fill="E7E6E6"/>
            <w:vAlign w:val="center"/>
          </w:tcPr>
          <w:p w14:paraId="7BBFDF24" w14:textId="77777777" w:rsidR="00A86154" w:rsidRDefault="00A86154" w:rsidP="00554520">
            <w:pPr>
              <w:jc w:val="center"/>
              <w:rPr>
                <w:b/>
              </w:rPr>
            </w:pPr>
            <w:r>
              <w:rPr>
                <w:b/>
              </w:rPr>
              <w:t>Company</w:t>
            </w:r>
          </w:p>
        </w:tc>
        <w:tc>
          <w:tcPr>
            <w:tcW w:w="7762" w:type="dxa"/>
            <w:shd w:val="clear" w:color="auto" w:fill="E7E6E6"/>
            <w:vAlign w:val="center"/>
          </w:tcPr>
          <w:p w14:paraId="0AE05B79" w14:textId="77777777" w:rsidR="00A86154" w:rsidRDefault="00A86154" w:rsidP="00554520">
            <w:pPr>
              <w:jc w:val="center"/>
              <w:rPr>
                <w:b/>
              </w:rPr>
            </w:pPr>
            <w:r>
              <w:rPr>
                <w:b/>
              </w:rPr>
              <w:t>Comments</w:t>
            </w:r>
          </w:p>
        </w:tc>
      </w:tr>
      <w:tr w:rsidR="00A86154" w14:paraId="4B0E8D61" w14:textId="77777777" w:rsidTr="00554520">
        <w:tc>
          <w:tcPr>
            <w:tcW w:w="1526" w:type="dxa"/>
          </w:tcPr>
          <w:p w14:paraId="19B2DA1B" w14:textId="59D9111C" w:rsidR="00A86154" w:rsidRDefault="00F55701" w:rsidP="00554520">
            <w:pPr>
              <w:rPr>
                <w:lang w:eastAsia="zh-CN"/>
              </w:rPr>
            </w:pPr>
            <w:r>
              <w:rPr>
                <w:lang w:eastAsia="zh-CN"/>
              </w:rPr>
              <w:t>Qualcomm</w:t>
            </w:r>
          </w:p>
        </w:tc>
        <w:tc>
          <w:tcPr>
            <w:tcW w:w="7762" w:type="dxa"/>
          </w:tcPr>
          <w:p w14:paraId="4F0745F2" w14:textId="77777777" w:rsidR="00A86154" w:rsidRPr="00F55701" w:rsidRDefault="00F55701" w:rsidP="00554520">
            <w:pPr>
              <w:rPr>
                <w:rFonts w:cs="Arial"/>
                <w:sz w:val="16"/>
                <w:szCs w:val="16"/>
                <w:lang w:eastAsia="zh-CN"/>
              </w:rPr>
            </w:pPr>
            <w:r>
              <w:rPr>
                <w:lang w:eastAsia="zh-CN"/>
              </w:rPr>
              <w:t xml:space="preserve">In [4] we also propose </w:t>
            </w:r>
          </w:p>
          <w:p w14:paraId="70BF2231" w14:textId="77777777" w:rsidR="00F55701" w:rsidRPr="00F55701" w:rsidRDefault="00F55701" w:rsidP="00F55701">
            <w:pPr>
              <w:pStyle w:val="ListParagraph"/>
              <w:numPr>
                <w:ilvl w:val="0"/>
                <w:numId w:val="10"/>
              </w:numPr>
              <w:ind w:firstLineChars="0"/>
            </w:pPr>
            <w:r w:rsidRPr="00F55701">
              <w:rPr>
                <w:rFonts w:ascii="Arial" w:hAnsi="Arial" w:cs="Arial"/>
                <w:sz w:val="20"/>
                <w:szCs w:val="20"/>
              </w:rPr>
              <w:t>Clean-up of the procedu</w:t>
            </w:r>
            <w:r>
              <w:rPr>
                <w:rFonts w:ascii="Arial" w:hAnsi="Arial" w:cs="Arial"/>
                <w:sz w:val="20"/>
                <w:szCs w:val="20"/>
              </w:rPr>
              <w:t>r</w:t>
            </w:r>
            <w:r w:rsidRPr="00F55701">
              <w:rPr>
                <w:rFonts w:ascii="Arial" w:hAnsi="Arial" w:cs="Arial"/>
                <w:sz w:val="20"/>
                <w:szCs w:val="20"/>
              </w:rPr>
              <w:t>al text for TRP Information Exchange</w:t>
            </w:r>
          </w:p>
          <w:p w14:paraId="09554B88" w14:textId="77777777" w:rsidR="00F55701" w:rsidRPr="007331B6" w:rsidRDefault="007331B6" w:rsidP="00F55701">
            <w:pPr>
              <w:pStyle w:val="ListParagraph"/>
              <w:numPr>
                <w:ilvl w:val="0"/>
                <w:numId w:val="10"/>
              </w:numPr>
              <w:ind w:firstLineChars="0"/>
              <w:rPr>
                <w:rFonts w:ascii="Arial" w:hAnsi="Arial" w:cs="Arial"/>
                <w:sz w:val="20"/>
                <w:szCs w:val="20"/>
              </w:rPr>
            </w:pPr>
            <w:r w:rsidRPr="007331B6">
              <w:rPr>
                <w:rFonts w:ascii="Arial" w:hAnsi="Arial" w:cs="Arial"/>
                <w:sz w:val="20"/>
                <w:szCs w:val="20"/>
              </w:rPr>
              <w:t>Change of name (in 9.1.1.e, TRP Information Type should be TRP Information Type List)</w:t>
            </w:r>
          </w:p>
          <w:p w14:paraId="7D65F254" w14:textId="0028926B" w:rsidR="007331B6" w:rsidRDefault="007331B6" w:rsidP="007331B6">
            <w:pPr>
              <w:pStyle w:val="ListParagraph"/>
              <w:ind w:left="720" w:firstLineChars="0" w:firstLine="0"/>
            </w:pPr>
          </w:p>
        </w:tc>
      </w:tr>
      <w:tr w:rsidR="001E0E46" w14:paraId="070E7177" w14:textId="77777777" w:rsidTr="00554520">
        <w:tc>
          <w:tcPr>
            <w:tcW w:w="1526" w:type="dxa"/>
          </w:tcPr>
          <w:p w14:paraId="0852AEAA" w14:textId="1E4DC7C2" w:rsidR="001E0E46" w:rsidRDefault="001E0E46" w:rsidP="001E0E46">
            <w:pPr>
              <w:rPr>
                <w:lang w:eastAsia="zh-CN"/>
              </w:rPr>
            </w:pPr>
            <w:r>
              <w:rPr>
                <w:rFonts w:hint="eastAsia"/>
                <w:lang w:eastAsia="zh-CN"/>
              </w:rPr>
              <w:t>H</w:t>
            </w:r>
            <w:r>
              <w:rPr>
                <w:lang w:eastAsia="zh-CN"/>
              </w:rPr>
              <w:t>uawei</w:t>
            </w:r>
          </w:p>
        </w:tc>
        <w:tc>
          <w:tcPr>
            <w:tcW w:w="7762" w:type="dxa"/>
          </w:tcPr>
          <w:p w14:paraId="28F52556" w14:textId="77777777" w:rsidR="001E0E46" w:rsidRDefault="001E0E46" w:rsidP="001E0E46">
            <w:pPr>
              <w:rPr>
                <w:lang w:eastAsia="zh-CN"/>
              </w:rPr>
            </w:pPr>
            <w:r>
              <w:rPr>
                <w:lang w:eastAsia="zh-CN"/>
              </w:rPr>
              <w:t>We would like to advice that the SFN Initialization is a request from RAN1 (</w:t>
            </w:r>
            <w:r w:rsidRPr="00D82B45">
              <w:rPr>
                <w:lang w:eastAsia="zh-CN"/>
              </w:rPr>
              <w:t>R1- 2003054 LS on UL RTOA reference time</w:t>
            </w:r>
            <w:r>
              <w:rPr>
                <w:lang w:eastAsia="zh-CN"/>
              </w:rPr>
              <w:t>)</w:t>
            </w:r>
          </w:p>
          <w:p w14:paraId="67035CDD" w14:textId="5FA60F22" w:rsidR="001E0E46" w:rsidRDefault="001E0E46" w:rsidP="001E0E46">
            <w:pPr>
              <w:rPr>
                <w:lang w:eastAsia="zh-CN"/>
              </w:rPr>
            </w:pPr>
            <w:r>
              <w:rPr>
                <w:rFonts w:eastAsiaTheme="minorEastAsia" w:hint="eastAsia"/>
                <w:lang w:eastAsia="zh-CN"/>
              </w:rPr>
              <w:t>A</w:t>
            </w:r>
            <w:r>
              <w:rPr>
                <w:rFonts w:eastAsiaTheme="minorEastAsia"/>
                <w:lang w:eastAsia="zh-CN"/>
              </w:rPr>
              <w:t xml:space="preserve">s this is the last meeting </w:t>
            </w:r>
          </w:p>
        </w:tc>
      </w:tr>
      <w:tr w:rsidR="00A86154" w14:paraId="091DF452" w14:textId="77777777" w:rsidTr="00554520">
        <w:tc>
          <w:tcPr>
            <w:tcW w:w="1526" w:type="dxa"/>
          </w:tcPr>
          <w:p w14:paraId="50239A47" w14:textId="02666786" w:rsidR="00A86154" w:rsidRDefault="001E0E46" w:rsidP="00554520">
            <w:r>
              <w:rPr>
                <w:rFonts w:hint="eastAsia"/>
              </w:rPr>
              <w:t>H</w:t>
            </w:r>
            <w:r>
              <w:t>uawei</w:t>
            </w:r>
          </w:p>
        </w:tc>
        <w:tc>
          <w:tcPr>
            <w:tcW w:w="7762" w:type="dxa"/>
          </w:tcPr>
          <w:p w14:paraId="00E26A8B" w14:textId="13CC21F5" w:rsidR="00A86154" w:rsidRDefault="001E0E46" w:rsidP="00554520">
            <w:r>
              <w:rPr>
                <w:rFonts w:hint="eastAsia"/>
              </w:rPr>
              <w:t>Re</w:t>
            </w:r>
            <w:r>
              <w:t>move maximum of FFS</w:t>
            </w:r>
          </w:p>
        </w:tc>
      </w:tr>
      <w:tr w:rsidR="00A86154" w14:paraId="285BA6FA" w14:textId="77777777" w:rsidTr="00554520">
        <w:tc>
          <w:tcPr>
            <w:tcW w:w="1526" w:type="dxa"/>
          </w:tcPr>
          <w:p w14:paraId="5D32AC81" w14:textId="363811EB" w:rsidR="00A86154" w:rsidRDefault="00554520" w:rsidP="00554520">
            <w:r>
              <w:t>Moderator</w:t>
            </w:r>
          </w:p>
        </w:tc>
        <w:tc>
          <w:tcPr>
            <w:tcW w:w="7762" w:type="dxa"/>
          </w:tcPr>
          <w:p w14:paraId="34245B63" w14:textId="77777777" w:rsidR="00554520" w:rsidRPr="00554520" w:rsidRDefault="00554520" w:rsidP="00554520">
            <w:pPr>
              <w:rPr>
                <w:rFonts w:eastAsiaTheme="minorEastAsia"/>
                <w:lang w:eastAsia="zh-CN"/>
              </w:rPr>
            </w:pPr>
            <w:r w:rsidRPr="00554520">
              <w:rPr>
                <w:rFonts w:eastAsiaTheme="minorEastAsia"/>
                <w:lang w:eastAsia="zh-CN"/>
              </w:rPr>
              <w:t>Other clean-up of the BL CR to be done after the online session on Monday, once the agreements are taken</w:t>
            </w:r>
          </w:p>
          <w:p w14:paraId="7C10B779" w14:textId="77777777" w:rsidR="00A86154" w:rsidRDefault="00A86154" w:rsidP="00554520">
            <w:pPr>
              <w:rPr>
                <w:lang w:eastAsia="zh-CN"/>
              </w:rPr>
            </w:pPr>
          </w:p>
        </w:tc>
      </w:tr>
      <w:tr w:rsidR="00A86154" w14:paraId="342433BF" w14:textId="77777777" w:rsidTr="00554520">
        <w:tc>
          <w:tcPr>
            <w:tcW w:w="1526" w:type="dxa"/>
          </w:tcPr>
          <w:p w14:paraId="5F218EC6" w14:textId="77777777" w:rsidR="00A86154" w:rsidRDefault="00A86154" w:rsidP="00554520">
            <w:pPr>
              <w:rPr>
                <w:lang w:eastAsia="zh-CN"/>
              </w:rPr>
            </w:pPr>
          </w:p>
        </w:tc>
        <w:tc>
          <w:tcPr>
            <w:tcW w:w="7762" w:type="dxa"/>
          </w:tcPr>
          <w:p w14:paraId="256F267C" w14:textId="77777777" w:rsidR="00A86154" w:rsidRDefault="00A86154" w:rsidP="00554520">
            <w:pPr>
              <w:rPr>
                <w:lang w:eastAsia="zh-CN"/>
              </w:rPr>
            </w:pPr>
          </w:p>
        </w:tc>
      </w:tr>
    </w:tbl>
    <w:p w14:paraId="1D0A5881" w14:textId="4AF4B50E" w:rsidR="00AD22A4" w:rsidRPr="00AD22A4" w:rsidRDefault="00AD22A4" w:rsidP="00AD22A4">
      <w:pPr>
        <w:pStyle w:val="IntenseQuote"/>
        <w:rPr>
          <w:lang w:eastAsia="zh-CN"/>
        </w:rPr>
      </w:pPr>
      <w:r>
        <w:rPr>
          <w:lang w:eastAsia="zh-CN"/>
        </w:rPr>
        <w:t>Round two of e-mail discussion</w:t>
      </w:r>
    </w:p>
    <w:p w14:paraId="395579DA" w14:textId="58B6F4A7" w:rsidR="00AD22A4" w:rsidRDefault="00AD22A4" w:rsidP="00AD22A4">
      <w:pPr>
        <w:keepNext/>
        <w:numPr>
          <w:ilvl w:val="1"/>
          <w:numId w:val="0"/>
        </w:numPr>
        <w:tabs>
          <w:tab w:val="num" w:pos="576"/>
        </w:tabs>
        <w:overflowPunct/>
        <w:autoSpaceDE/>
        <w:autoSpaceDN/>
        <w:adjustRightInd/>
        <w:spacing w:before="180" w:after="180"/>
        <w:ind w:left="578" w:hanging="578"/>
        <w:outlineLvl w:val="1"/>
        <w:rPr>
          <w:rFonts w:cs="Arial"/>
          <w:iCs/>
          <w:sz w:val="32"/>
          <w:szCs w:val="28"/>
          <w:lang w:val="en-US" w:eastAsia="ja-JP"/>
        </w:rPr>
      </w:pPr>
      <w:r w:rsidRPr="002E7093">
        <w:rPr>
          <w:rFonts w:cs="Arial"/>
          <w:iCs/>
          <w:sz w:val="32"/>
          <w:szCs w:val="28"/>
          <w:lang w:val="en-US" w:eastAsia="ja-JP"/>
        </w:rPr>
        <w:lastRenderedPageBreak/>
        <w:t>3.</w:t>
      </w:r>
      <w:r>
        <w:rPr>
          <w:rFonts w:cs="Arial"/>
          <w:iCs/>
          <w:sz w:val="32"/>
          <w:szCs w:val="28"/>
          <w:lang w:val="en-US" w:eastAsia="ja-JP"/>
        </w:rPr>
        <w:t>5</w:t>
      </w:r>
      <w:r w:rsidRPr="002E7093">
        <w:rPr>
          <w:rFonts w:cs="Arial"/>
          <w:iCs/>
          <w:sz w:val="32"/>
          <w:szCs w:val="28"/>
          <w:lang w:val="en-US" w:eastAsia="ja-JP"/>
        </w:rPr>
        <w:t xml:space="preserve"> </w:t>
      </w:r>
      <w:r>
        <w:rPr>
          <w:rFonts w:cs="Arial"/>
          <w:iCs/>
          <w:sz w:val="32"/>
          <w:szCs w:val="28"/>
          <w:lang w:val="en-US" w:eastAsia="ja-JP"/>
        </w:rPr>
        <w:t>NG-AP CR</w:t>
      </w:r>
    </w:p>
    <w:p w14:paraId="7DD4A1BA" w14:textId="7118DF35" w:rsidR="00AD22A4" w:rsidRDefault="00AD22A4" w:rsidP="00AD22A4">
      <w:pPr>
        <w:rPr>
          <w:lang w:eastAsia="ja-JP"/>
        </w:rPr>
      </w:pPr>
      <w:r w:rsidRPr="00AD22A4">
        <w:rPr>
          <w:lang w:eastAsia="ja-JP"/>
        </w:rPr>
        <w:t>The CR in [6] from Nokia seems agreeable, but to be potentially revised taking into account the comments from other companies</w:t>
      </w:r>
      <w:r>
        <w:rPr>
          <w:lang w:eastAsia="ja-JP"/>
        </w:rPr>
        <w:t>. Is there any issue with having [6] agreed</w:t>
      </w:r>
    </w:p>
    <w:p w14:paraId="6237FB59" w14:textId="55E5238B" w:rsidR="00C8518D" w:rsidRPr="00C8518D" w:rsidRDefault="00C8518D" w:rsidP="00AD22A4">
      <w:pPr>
        <w:rPr>
          <w:b/>
          <w:bCs/>
          <w:lang w:eastAsia="ja-JP"/>
        </w:rPr>
      </w:pPr>
      <w:r w:rsidRPr="00C8518D">
        <w:rPr>
          <w:b/>
          <w:bCs/>
          <w:lang w:eastAsia="ja-JP"/>
        </w:rPr>
        <w:t>Since no comments were received, moderator suggests to agree on [6]</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C8518D" w14:paraId="1D2E0897" w14:textId="77777777" w:rsidTr="003D3830">
        <w:tc>
          <w:tcPr>
            <w:tcW w:w="1526" w:type="dxa"/>
            <w:shd w:val="clear" w:color="auto" w:fill="E7E6E6"/>
            <w:vAlign w:val="center"/>
          </w:tcPr>
          <w:p w14:paraId="3FC3851C" w14:textId="77777777" w:rsidR="00C8518D" w:rsidRDefault="00C8518D" w:rsidP="003D3830">
            <w:pPr>
              <w:jc w:val="center"/>
              <w:rPr>
                <w:b/>
              </w:rPr>
            </w:pPr>
            <w:r>
              <w:rPr>
                <w:b/>
              </w:rPr>
              <w:t>Company</w:t>
            </w:r>
          </w:p>
        </w:tc>
        <w:tc>
          <w:tcPr>
            <w:tcW w:w="7762" w:type="dxa"/>
            <w:shd w:val="clear" w:color="auto" w:fill="E7E6E6"/>
            <w:vAlign w:val="center"/>
          </w:tcPr>
          <w:p w14:paraId="4AD66002" w14:textId="34551947" w:rsidR="00C8518D" w:rsidRDefault="00C8518D" w:rsidP="003D3830">
            <w:pPr>
              <w:jc w:val="center"/>
              <w:rPr>
                <w:b/>
              </w:rPr>
            </w:pPr>
            <w:r>
              <w:rPr>
                <w:b/>
              </w:rPr>
              <w:t>Can we agree on [6]?</w:t>
            </w:r>
          </w:p>
        </w:tc>
      </w:tr>
      <w:tr w:rsidR="00C8518D" w14:paraId="6BC419E8" w14:textId="77777777" w:rsidTr="003D3830">
        <w:tc>
          <w:tcPr>
            <w:tcW w:w="1526" w:type="dxa"/>
          </w:tcPr>
          <w:p w14:paraId="0A0C56DC" w14:textId="77777777" w:rsidR="00C8518D" w:rsidRDefault="00C8518D" w:rsidP="003D3830">
            <w:pPr>
              <w:rPr>
                <w:lang w:eastAsia="zh-CN"/>
              </w:rPr>
            </w:pPr>
            <w:r>
              <w:rPr>
                <w:lang w:eastAsia="zh-CN"/>
              </w:rPr>
              <w:t>Ericsson</w:t>
            </w:r>
          </w:p>
        </w:tc>
        <w:tc>
          <w:tcPr>
            <w:tcW w:w="7762" w:type="dxa"/>
          </w:tcPr>
          <w:p w14:paraId="166CECC6" w14:textId="5DA21F12" w:rsidR="00C8518D" w:rsidRDefault="00C8518D" w:rsidP="003D3830">
            <w:pPr>
              <w:rPr>
                <w:lang w:eastAsia="zh-CN"/>
              </w:rPr>
            </w:pPr>
            <w:r>
              <w:rPr>
                <w:lang w:eastAsia="zh-CN"/>
              </w:rPr>
              <w:t>Yes</w:t>
            </w:r>
          </w:p>
        </w:tc>
      </w:tr>
      <w:tr w:rsidR="00C8518D" w14:paraId="6755B06C" w14:textId="77777777" w:rsidTr="003D3830">
        <w:tc>
          <w:tcPr>
            <w:tcW w:w="1526" w:type="dxa"/>
          </w:tcPr>
          <w:p w14:paraId="7369877D" w14:textId="6AE7B26C" w:rsidR="00C8518D" w:rsidRDefault="00C107C9" w:rsidP="003D3830">
            <w:pPr>
              <w:rPr>
                <w:lang w:eastAsia="zh-CN"/>
              </w:rPr>
            </w:pPr>
            <w:r>
              <w:rPr>
                <w:lang w:eastAsia="zh-CN"/>
              </w:rPr>
              <w:t>Qualcomm</w:t>
            </w:r>
          </w:p>
        </w:tc>
        <w:tc>
          <w:tcPr>
            <w:tcW w:w="7762" w:type="dxa"/>
          </w:tcPr>
          <w:p w14:paraId="327FAE7D" w14:textId="0E83660D" w:rsidR="00C8518D" w:rsidRDefault="00C107C9" w:rsidP="003D3830">
            <w:pPr>
              <w:rPr>
                <w:lang w:eastAsia="zh-CN"/>
              </w:rPr>
            </w:pPr>
            <w:r>
              <w:rPr>
                <w:lang w:eastAsia="zh-CN"/>
              </w:rPr>
              <w:t>Yes</w:t>
            </w:r>
          </w:p>
        </w:tc>
      </w:tr>
      <w:tr w:rsidR="00C8518D" w14:paraId="2F904E7E" w14:textId="77777777" w:rsidTr="003D3830">
        <w:tc>
          <w:tcPr>
            <w:tcW w:w="1526" w:type="dxa"/>
          </w:tcPr>
          <w:p w14:paraId="4AAC0B42" w14:textId="154531B8" w:rsidR="00C8518D" w:rsidRDefault="00956B93" w:rsidP="003D3830">
            <w:pPr>
              <w:rPr>
                <w:lang w:eastAsia="zh-CN"/>
              </w:rPr>
            </w:pPr>
            <w:r>
              <w:rPr>
                <w:lang w:eastAsia="zh-CN"/>
              </w:rPr>
              <w:t>Nokia</w:t>
            </w:r>
          </w:p>
        </w:tc>
        <w:tc>
          <w:tcPr>
            <w:tcW w:w="7762" w:type="dxa"/>
          </w:tcPr>
          <w:p w14:paraId="4538CFFF" w14:textId="2BD431FA" w:rsidR="00C8518D" w:rsidRDefault="00956B93" w:rsidP="003D3830">
            <w:pPr>
              <w:rPr>
                <w:lang w:eastAsia="zh-CN"/>
              </w:rPr>
            </w:pPr>
            <w:r>
              <w:rPr>
                <w:lang w:eastAsia="zh-CN"/>
              </w:rPr>
              <w:t>Yes</w:t>
            </w:r>
          </w:p>
        </w:tc>
      </w:tr>
      <w:tr w:rsidR="00C8518D" w14:paraId="17DD2F28" w14:textId="77777777" w:rsidTr="003D3830">
        <w:tc>
          <w:tcPr>
            <w:tcW w:w="1526" w:type="dxa"/>
          </w:tcPr>
          <w:p w14:paraId="15478BF7" w14:textId="4FB72C12" w:rsidR="00C8518D" w:rsidRPr="00AE1681" w:rsidRDefault="00AE1681" w:rsidP="003D3830">
            <w:pPr>
              <w:rPr>
                <w:rFonts w:eastAsiaTheme="minorEastAsia"/>
                <w:lang w:eastAsia="zh-CN"/>
              </w:rPr>
            </w:pPr>
            <w:r>
              <w:rPr>
                <w:rFonts w:eastAsiaTheme="minorEastAsia" w:hint="eastAsia"/>
                <w:lang w:eastAsia="zh-CN"/>
              </w:rPr>
              <w:t>H</w:t>
            </w:r>
            <w:r>
              <w:rPr>
                <w:rFonts w:eastAsiaTheme="minorEastAsia"/>
                <w:lang w:eastAsia="zh-CN"/>
              </w:rPr>
              <w:t>uawei</w:t>
            </w:r>
          </w:p>
        </w:tc>
        <w:tc>
          <w:tcPr>
            <w:tcW w:w="7762" w:type="dxa"/>
          </w:tcPr>
          <w:p w14:paraId="74D12DF6" w14:textId="4122812F" w:rsidR="00C8518D" w:rsidRPr="00AE1681" w:rsidRDefault="00AE1681" w:rsidP="003D3830">
            <w:pPr>
              <w:rPr>
                <w:rFonts w:eastAsiaTheme="minorEastAsia"/>
                <w:lang w:eastAsia="zh-CN"/>
              </w:rPr>
            </w:pPr>
            <w:r>
              <w:rPr>
                <w:rFonts w:eastAsiaTheme="minorEastAsia" w:hint="eastAsia"/>
                <w:lang w:eastAsia="zh-CN"/>
              </w:rPr>
              <w:t>yes</w:t>
            </w:r>
          </w:p>
        </w:tc>
      </w:tr>
      <w:tr w:rsidR="00C8518D" w14:paraId="0594ADC6" w14:textId="77777777" w:rsidTr="003D3830">
        <w:tc>
          <w:tcPr>
            <w:tcW w:w="1526" w:type="dxa"/>
          </w:tcPr>
          <w:p w14:paraId="2273004E" w14:textId="636F2E9C" w:rsidR="00C8518D" w:rsidRDefault="00844EE8" w:rsidP="003D3830">
            <w:pPr>
              <w:rPr>
                <w:lang w:eastAsia="zh-CN"/>
              </w:rPr>
            </w:pPr>
            <w:r>
              <w:rPr>
                <w:lang w:eastAsia="zh-CN"/>
              </w:rPr>
              <w:t>Intel</w:t>
            </w:r>
          </w:p>
        </w:tc>
        <w:tc>
          <w:tcPr>
            <w:tcW w:w="7762" w:type="dxa"/>
          </w:tcPr>
          <w:p w14:paraId="30DF678F" w14:textId="21017C25" w:rsidR="00C8518D" w:rsidRDefault="00844EE8" w:rsidP="003D3830">
            <w:pPr>
              <w:rPr>
                <w:lang w:eastAsia="zh-CN"/>
              </w:rPr>
            </w:pPr>
            <w:r>
              <w:rPr>
                <w:lang w:eastAsia="zh-CN"/>
              </w:rPr>
              <w:t>Yes</w:t>
            </w:r>
          </w:p>
        </w:tc>
      </w:tr>
    </w:tbl>
    <w:p w14:paraId="064E0FC6" w14:textId="1387AEAC" w:rsidR="00A86154" w:rsidRPr="00A27B7A" w:rsidRDefault="00A46663" w:rsidP="00A86154">
      <w:pPr>
        <w:tabs>
          <w:tab w:val="num" w:pos="576"/>
        </w:tabs>
        <w:spacing w:beforeLines="100" w:before="240" w:after="240"/>
        <w:rPr>
          <w:rFonts w:ascii="Times New Roman" w:eastAsiaTheme="minorEastAsia" w:hAnsi="Times New Roman"/>
          <w:b/>
          <w:color w:val="00B050"/>
          <w:lang w:eastAsia="ko-KR"/>
        </w:rPr>
      </w:pPr>
      <w:r w:rsidRPr="00A27B7A">
        <w:rPr>
          <w:rFonts w:ascii="Times New Roman" w:eastAsiaTheme="minorEastAsia" w:hAnsi="Times New Roman"/>
          <w:b/>
          <w:color w:val="00B050"/>
          <w:lang w:eastAsia="ko-KR"/>
        </w:rPr>
        <w:t>R3-203432 is agreed</w:t>
      </w:r>
    </w:p>
    <w:p w14:paraId="3A22A905" w14:textId="25251A9A" w:rsidR="00C8518D" w:rsidRDefault="00C8518D" w:rsidP="00C8518D">
      <w:pPr>
        <w:keepNext/>
        <w:numPr>
          <w:ilvl w:val="1"/>
          <w:numId w:val="0"/>
        </w:numPr>
        <w:tabs>
          <w:tab w:val="num" w:pos="576"/>
        </w:tabs>
        <w:overflowPunct/>
        <w:autoSpaceDE/>
        <w:autoSpaceDN/>
        <w:adjustRightInd/>
        <w:spacing w:before="180" w:after="180"/>
        <w:ind w:left="578" w:hanging="578"/>
        <w:outlineLvl w:val="1"/>
        <w:rPr>
          <w:rFonts w:cs="Arial"/>
          <w:iCs/>
          <w:sz w:val="32"/>
          <w:szCs w:val="28"/>
          <w:lang w:val="en-US" w:eastAsia="ja-JP"/>
        </w:rPr>
      </w:pPr>
      <w:r w:rsidRPr="002E7093">
        <w:rPr>
          <w:rFonts w:cs="Arial"/>
          <w:iCs/>
          <w:sz w:val="32"/>
          <w:szCs w:val="28"/>
          <w:lang w:val="en-US" w:eastAsia="ja-JP"/>
        </w:rPr>
        <w:t>3.</w:t>
      </w:r>
      <w:r>
        <w:rPr>
          <w:rFonts w:cs="Arial"/>
          <w:iCs/>
          <w:sz w:val="32"/>
          <w:szCs w:val="28"/>
          <w:lang w:val="en-US" w:eastAsia="ja-JP"/>
        </w:rPr>
        <w:t>6</w:t>
      </w:r>
      <w:r w:rsidRPr="002E7093">
        <w:rPr>
          <w:rFonts w:cs="Arial"/>
          <w:iCs/>
          <w:sz w:val="32"/>
          <w:szCs w:val="28"/>
          <w:lang w:val="en-US" w:eastAsia="ja-JP"/>
        </w:rPr>
        <w:t xml:space="preserve"> </w:t>
      </w:r>
      <w:r>
        <w:rPr>
          <w:rFonts w:cs="Arial"/>
          <w:iCs/>
          <w:sz w:val="32"/>
          <w:szCs w:val="28"/>
          <w:lang w:val="en-US" w:eastAsia="ja-JP"/>
        </w:rPr>
        <w:t xml:space="preserve">Correlations ID over </w:t>
      </w:r>
      <w:proofErr w:type="spellStart"/>
      <w:r>
        <w:rPr>
          <w:rFonts w:cs="Arial"/>
          <w:iCs/>
          <w:sz w:val="32"/>
          <w:szCs w:val="28"/>
          <w:lang w:val="en-US" w:eastAsia="ja-JP"/>
        </w:rPr>
        <w:t>NRPPa</w:t>
      </w:r>
      <w:proofErr w:type="spellEnd"/>
    </w:p>
    <w:p w14:paraId="6F480CDF" w14:textId="437F65C5" w:rsidR="00C8518D" w:rsidRDefault="00C8518D" w:rsidP="00A86154">
      <w:pPr>
        <w:tabs>
          <w:tab w:val="num" w:pos="576"/>
        </w:tabs>
        <w:spacing w:beforeLines="100" w:before="240" w:after="240"/>
        <w:rPr>
          <w:rFonts w:eastAsiaTheme="minorEastAsia" w:cs="Arial"/>
          <w:bCs/>
          <w:lang w:eastAsia="ko-KR"/>
        </w:rPr>
      </w:pPr>
      <w:r w:rsidRPr="00C8518D">
        <w:rPr>
          <w:rFonts w:eastAsiaTheme="minorEastAsia" w:cs="Arial"/>
          <w:bCs/>
          <w:lang w:eastAsia="ko-KR"/>
        </w:rPr>
        <w:t xml:space="preserve">It is proposed by the chairman to discuss offline the issue of F1 vs. </w:t>
      </w:r>
      <w:proofErr w:type="spellStart"/>
      <w:r w:rsidRPr="00C8518D">
        <w:rPr>
          <w:rFonts w:eastAsiaTheme="minorEastAsia" w:cs="Arial"/>
          <w:bCs/>
          <w:lang w:eastAsia="ko-KR"/>
        </w:rPr>
        <w:t>NRPPa</w:t>
      </w:r>
      <w:proofErr w:type="spellEnd"/>
      <w:r w:rsidRPr="00C8518D">
        <w:rPr>
          <w:rFonts w:eastAsiaTheme="minorEastAsia" w:cs="Arial"/>
          <w:bCs/>
          <w:lang w:eastAsia="ko-KR"/>
        </w:rPr>
        <w:t xml:space="preserve"> correlation of measurement</w:t>
      </w:r>
      <w:r>
        <w:rPr>
          <w:rFonts w:eastAsiaTheme="minorEastAsia" w:cs="Arial"/>
          <w:bCs/>
          <w:lang w:eastAsia="ko-KR"/>
        </w:rPr>
        <w:t>.</w:t>
      </w:r>
    </w:p>
    <w:p w14:paraId="097013B5" w14:textId="0E66F145" w:rsidR="00C8518D" w:rsidRDefault="00C8518D" w:rsidP="00A86154">
      <w:pPr>
        <w:tabs>
          <w:tab w:val="num" w:pos="576"/>
        </w:tabs>
        <w:spacing w:beforeLines="100" w:before="240" w:after="240"/>
        <w:rPr>
          <w:rFonts w:eastAsiaTheme="minorEastAsia" w:cs="Arial"/>
          <w:b/>
          <w:lang w:eastAsia="ko-KR"/>
        </w:rPr>
      </w:pPr>
      <w:r w:rsidRPr="00C8518D">
        <w:rPr>
          <w:rFonts w:eastAsiaTheme="minorEastAsia" w:cs="Arial"/>
          <w:b/>
          <w:lang w:eastAsia="ko-KR"/>
        </w:rPr>
        <w:t xml:space="preserve">Do companies agree that the </w:t>
      </w:r>
      <w:r w:rsidRPr="00C8518D">
        <w:rPr>
          <w:rFonts w:eastAsiaTheme="minorEastAsia" w:cs="Arial"/>
          <w:b/>
          <w:i/>
          <w:iCs/>
          <w:lang w:eastAsia="ko-KR"/>
        </w:rPr>
        <w:t>RAN Measurement ID</w:t>
      </w:r>
      <w:r w:rsidRPr="00C8518D">
        <w:rPr>
          <w:rFonts w:eastAsiaTheme="minorEastAsia" w:cs="Arial"/>
          <w:b/>
          <w:lang w:eastAsia="ko-KR"/>
        </w:rPr>
        <w:t xml:space="preserve"> IE is not needed in the MEASUREMENT FAILURE MESSAGE?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C8518D" w14:paraId="4BA5E82C" w14:textId="77777777" w:rsidTr="003D3830">
        <w:tc>
          <w:tcPr>
            <w:tcW w:w="1526" w:type="dxa"/>
            <w:shd w:val="clear" w:color="auto" w:fill="E7E6E6"/>
            <w:vAlign w:val="center"/>
          </w:tcPr>
          <w:p w14:paraId="7BAB41F1" w14:textId="77777777" w:rsidR="00C8518D" w:rsidRDefault="00C8518D" w:rsidP="003D3830">
            <w:pPr>
              <w:jc w:val="center"/>
              <w:rPr>
                <w:b/>
              </w:rPr>
            </w:pPr>
            <w:r>
              <w:rPr>
                <w:b/>
              </w:rPr>
              <w:t>Company</w:t>
            </w:r>
          </w:p>
        </w:tc>
        <w:tc>
          <w:tcPr>
            <w:tcW w:w="7762" w:type="dxa"/>
            <w:shd w:val="clear" w:color="auto" w:fill="E7E6E6"/>
            <w:vAlign w:val="center"/>
          </w:tcPr>
          <w:p w14:paraId="740DACAA" w14:textId="295C75FE" w:rsidR="00C8518D" w:rsidRDefault="00C8518D" w:rsidP="003D3830">
            <w:pPr>
              <w:jc w:val="center"/>
              <w:rPr>
                <w:b/>
              </w:rPr>
            </w:pPr>
            <w:r>
              <w:rPr>
                <w:b/>
              </w:rPr>
              <w:t>comment</w:t>
            </w:r>
          </w:p>
        </w:tc>
      </w:tr>
      <w:tr w:rsidR="00C8518D" w14:paraId="49C1FDFC" w14:textId="77777777" w:rsidTr="003D3830">
        <w:tc>
          <w:tcPr>
            <w:tcW w:w="1526" w:type="dxa"/>
          </w:tcPr>
          <w:p w14:paraId="36C8C7E9" w14:textId="77777777" w:rsidR="00C8518D" w:rsidRDefault="00C8518D" w:rsidP="003D3830">
            <w:pPr>
              <w:rPr>
                <w:lang w:eastAsia="zh-CN"/>
              </w:rPr>
            </w:pPr>
            <w:r>
              <w:rPr>
                <w:lang w:eastAsia="zh-CN"/>
              </w:rPr>
              <w:t>Ericsson</w:t>
            </w:r>
          </w:p>
        </w:tc>
        <w:tc>
          <w:tcPr>
            <w:tcW w:w="7762" w:type="dxa"/>
          </w:tcPr>
          <w:p w14:paraId="4FAA0D03" w14:textId="0C56A5C5" w:rsidR="00C8518D" w:rsidRDefault="00C8518D" w:rsidP="003D3830">
            <w:pPr>
              <w:rPr>
                <w:lang w:eastAsia="zh-CN"/>
              </w:rPr>
            </w:pPr>
            <w:r>
              <w:rPr>
                <w:lang w:eastAsia="zh-CN"/>
              </w:rPr>
              <w:t>Yes. The Measurement ID is not needed in the failure message.</w:t>
            </w:r>
          </w:p>
        </w:tc>
      </w:tr>
      <w:tr w:rsidR="00C8518D" w14:paraId="092A13C2" w14:textId="77777777" w:rsidTr="003D3830">
        <w:tc>
          <w:tcPr>
            <w:tcW w:w="1526" w:type="dxa"/>
          </w:tcPr>
          <w:p w14:paraId="32399AD8" w14:textId="1FB819C0" w:rsidR="00C8518D" w:rsidRDefault="00956B93" w:rsidP="003D3830">
            <w:pPr>
              <w:rPr>
                <w:lang w:eastAsia="zh-CN"/>
              </w:rPr>
            </w:pPr>
            <w:r>
              <w:rPr>
                <w:lang w:eastAsia="zh-CN"/>
              </w:rPr>
              <w:t>Nokia</w:t>
            </w:r>
          </w:p>
        </w:tc>
        <w:tc>
          <w:tcPr>
            <w:tcW w:w="7762" w:type="dxa"/>
          </w:tcPr>
          <w:p w14:paraId="66F61254" w14:textId="32A98353" w:rsidR="00C8518D" w:rsidRDefault="003D3830" w:rsidP="003D3830">
            <w:pPr>
              <w:rPr>
                <w:lang w:eastAsia="zh-CN"/>
              </w:rPr>
            </w:pPr>
            <w:r>
              <w:rPr>
                <w:lang w:eastAsia="zh-CN"/>
              </w:rPr>
              <w:t>Agree</w:t>
            </w:r>
            <w:r w:rsidR="00956B93">
              <w:rPr>
                <w:lang w:eastAsia="zh-CN"/>
              </w:rPr>
              <w:t xml:space="preserve">, </w:t>
            </w:r>
            <w:r w:rsidR="004770F9">
              <w:rPr>
                <w:lang w:eastAsia="zh-CN"/>
              </w:rPr>
              <w:t xml:space="preserve">there is </w:t>
            </w:r>
            <w:r w:rsidR="00956B93">
              <w:rPr>
                <w:lang w:eastAsia="zh-CN"/>
              </w:rPr>
              <w:t xml:space="preserve">no need </w:t>
            </w:r>
            <w:r w:rsidR="004770F9">
              <w:rPr>
                <w:lang w:eastAsia="zh-CN"/>
              </w:rPr>
              <w:t>for a</w:t>
            </w:r>
            <w:r w:rsidR="00956B93">
              <w:rPr>
                <w:lang w:eastAsia="zh-CN"/>
              </w:rPr>
              <w:t xml:space="preserve"> measurement ID in a failure message.</w:t>
            </w:r>
          </w:p>
        </w:tc>
      </w:tr>
      <w:tr w:rsidR="00C8518D" w14:paraId="4AA56C1D" w14:textId="77777777" w:rsidTr="003D3830">
        <w:tc>
          <w:tcPr>
            <w:tcW w:w="1526" w:type="dxa"/>
          </w:tcPr>
          <w:p w14:paraId="2E44BAE4" w14:textId="65B397CD" w:rsidR="00C8518D" w:rsidRPr="00AE1681" w:rsidRDefault="00AE1681" w:rsidP="003D3830">
            <w:pPr>
              <w:rPr>
                <w:rFonts w:eastAsiaTheme="minorEastAsia"/>
                <w:lang w:eastAsia="zh-CN"/>
              </w:rPr>
            </w:pPr>
            <w:r>
              <w:rPr>
                <w:rFonts w:eastAsiaTheme="minorEastAsia" w:hint="eastAsia"/>
                <w:lang w:eastAsia="zh-CN"/>
              </w:rPr>
              <w:t>H</w:t>
            </w:r>
            <w:r>
              <w:rPr>
                <w:rFonts w:eastAsiaTheme="minorEastAsia"/>
                <w:lang w:eastAsia="zh-CN"/>
              </w:rPr>
              <w:t>uawei</w:t>
            </w:r>
          </w:p>
        </w:tc>
        <w:tc>
          <w:tcPr>
            <w:tcW w:w="7762" w:type="dxa"/>
          </w:tcPr>
          <w:p w14:paraId="1DC28643" w14:textId="612D2BEC" w:rsidR="00C8518D" w:rsidRPr="00AE1681" w:rsidRDefault="00AE1681" w:rsidP="003D3830">
            <w:pPr>
              <w:rPr>
                <w:rFonts w:eastAsiaTheme="minorEastAsia"/>
                <w:lang w:eastAsia="zh-CN"/>
              </w:rPr>
            </w:pPr>
            <w:r>
              <w:rPr>
                <w:rFonts w:eastAsiaTheme="minorEastAsia"/>
                <w:lang w:eastAsia="zh-CN"/>
              </w:rPr>
              <w:t>F</w:t>
            </w:r>
            <w:r>
              <w:rPr>
                <w:rFonts w:eastAsiaTheme="minorEastAsia" w:hint="eastAsia"/>
                <w:lang w:eastAsia="zh-CN"/>
              </w:rPr>
              <w:t>ine</w:t>
            </w:r>
            <w:r>
              <w:rPr>
                <w:rFonts w:eastAsiaTheme="minorEastAsia"/>
                <w:lang w:eastAsia="zh-CN"/>
              </w:rPr>
              <w:t xml:space="preserve">, </w:t>
            </w:r>
          </w:p>
        </w:tc>
      </w:tr>
      <w:tr w:rsidR="00C8518D" w14:paraId="3E17DF7E" w14:textId="77777777" w:rsidTr="003D3830">
        <w:tc>
          <w:tcPr>
            <w:tcW w:w="1526" w:type="dxa"/>
          </w:tcPr>
          <w:p w14:paraId="47318215" w14:textId="133D0B06" w:rsidR="00C8518D" w:rsidRDefault="00AF7FDE" w:rsidP="003D3830">
            <w:pPr>
              <w:rPr>
                <w:lang w:eastAsia="zh-CN"/>
              </w:rPr>
            </w:pPr>
            <w:r>
              <w:rPr>
                <w:lang w:eastAsia="zh-CN"/>
              </w:rPr>
              <w:t>Qualcomm</w:t>
            </w:r>
          </w:p>
        </w:tc>
        <w:tc>
          <w:tcPr>
            <w:tcW w:w="7762" w:type="dxa"/>
          </w:tcPr>
          <w:p w14:paraId="51582889" w14:textId="1B2F0390" w:rsidR="00C8518D" w:rsidRDefault="00AF7FDE" w:rsidP="003D3830">
            <w:pPr>
              <w:rPr>
                <w:lang w:eastAsia="zh-CN"/>
              </w:rPr>
            </w:pPr>
            <w:r>
              <w:rPr>
                <w:lang w:eastAsia="zh-CN"/>
              </w:rPr>
              <w:t>Agree – note we assume this is about the failure message in a class 1 procedure</w:t>
            </w:r>
          </w:p>
        </w:tc>
      </w:tr>
      <w:tr w:rsidR="00C8518D" w14:paraId="597C6046" w14:textId="77777777" w:rsidTr="003D3830">
        <w:tc>
          <w:tcPr>
            <w:tcW w:w="1526" w:type="dxa"/>
          </w:tcPr>
          <w:p w14:paraId="34E5C8CE" w14:textId="447C3BE1" w:rsidR="00C8518D" w:rsidRDefault="00844EE8" w:rsidP="003D3830">
            <w:pPr>
              <w:rPr>
                <w:lang w:eastAsia="zh-CN"/>
              </w:rPr>
            </w:pPr>
            <w:r>
              <w:rPr>
                <w:lang w:eastAsia="zh-CN"/>
              </w:rPr>
              <w:t>Intel</w:t>
            </w:r>
          </w:p>
        </w:tc>
        <w:tc>
          <w:tcPr>
            <w:tcW w:w="7762" w:type="dxa"/>
          </w:tcPr>
          <w:p w14:paraId="6E554D1E" w14:textId="66458417" w:rsidR="00C8518D" w:rsidRDefault="00844EE8" w:rsidP="003D3830">
            <w:pPr>
              <w:rPr>
                <w:lang w:eastAsia="zh-CN"/>
              </w:rPr>
            </w:pPr>
            <w:r>
              <w:rPr>
                <w:lang w:eastAsia="zh-CN"/>
              </w:rPr>
              <w:t>OK</w:t>
            </w:r>
          </w:p>
        </w:tc>
      </w:tr>
    </w:tbl>
    <w:p w14:paraId="6971F61D" w14:textId="6611B0F1" w:rsidR="00A46663" w:rsidRPr="00A27B7A" w:rsidRDefault="00A46663" w:rsidP="00A86154">
      <w:pPr>
        <w:tabs>
          <w:tab w:val="num" w:pos="576"/>
        </w:tabs>
        <w:spacing w:beforeLines="100" w:before="240" w:after="240"/>
        <w:rPr>
          <w:rFonts w:eastAsiaTheme="minorEastAsia" w:cs="Arial"/>
          <w:b/>
          <w:color w:val="0070C0"/>
          <w:lang w:eastAsia="ko-KR"/>
        </w:rPr>
      </w:pPr>
      <w:r w:rsidRPr="00A27B7A">
        <w:rPr>
          <w:rFonts w:eastAsiaTheme="minorEastAsia" w:cs="Arial"/>
          <w:b/>
          <w:color w:val="00B050"/>
          <w:lang w:eastAsia="ko-KR"/>
        </w:rPr>
        <w:t>Remove the RAN Measurement ID from the MEASUREMENT FAILURE MESSAGE</w:t>
      </w:r>
    </w:p>
    <w:p w14:paraId="1E429718" w14:textId="6C53E480" w:rsidR="00C8518D" w:rsidRDefault="006740EE" w:rsidP="00A86154">
      <w:pPr>
        <w:tabs>
          <w:tab w:val="num" w:pos="576"/>
        </w:tabs>
        <w:spacing w:beforeLines="100" w:before="240" w:after="240"/>
        <w:rPr>
          <w:rFonts w:eastAsiaTheme="minorEastAsia" w:cs="Arial"/>
          <w:b/>
          <w:lang w:eastAsia="ko-KR"/>
        </w:rPr>
      </w:pPr>
      <w:r>
        <w:rPr>
          <w:rFonts w:eastAsiaTheme="minorEastAsia" w:cs="Arial"/>
          <w:b/>
          <w:lang w:eastAsia="ko-KR"/>
        </w:rPr>
        <w:t xml:space="preserve">Can we keep the </w:t>
      </w:r>
      <w:r w:rsidRPr="006740EE">
        <w:rPr>
          <w:rFonts w:eastAsiaTheme="minorEastAsia" w:cs="Arial"/>
          <w:b/>
          <w:i/>
          <w:iCs/>
          <w:lang w:eastAsia="ko-KR"/>
        </w:rPr>
        <w:t>RAN measurement ID</w:t>
      </w:r>
      <w:r>
        <w:rPr>
          <w:rFonts w:eastAsiaTheme="minorEastAsia" w:cs="Arial"/>
          <w:b/>
          <w:lang w:eastAsia="ko-KR"/>
        </w:rPr>
        <w:t xml:space="preserve"> IE in the Measurement Response and Report messages from NG-RAN to LMF? Companies are invited to give a concise answer how to </w:t>
      </w:r>
      <w:proofErr w:type="spellStart"/>
      <w:r>
        <w:rPr>
          <w:rFonts w:eastAsiaTheme="minorEastAsia" w:cs="Arial"/>
          <w:b/>
          <w:lang w:eastAsia="ko-KR"/>
        </w:rPr>
        <w:t>solver</w:t>
      </w:r>
      <w:proofErr w:type="spellEnd"/>
      <w:r>
        <w:rPr>
          <w:rFonts w:eastAsiaTheme="minorEastAsia" w:cs="Arial"/>
          <w:b/>
          <w:lang w:eastAsia="ko-KR"/>
        </w:rPr>
        <w:t xml:space="preserve"> the correlation issue.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6740EE" w14:paraId="37798F8E" w14:textId="77777777" w:rsidTr="003D3830">
        <w:tc>
          <w:tcPr>
            <w:tcW w:w="1526" w:type="dxa"/>
            <w:shd w:val="clear" w:color="auto" w:fill="E7E6E6"/>
            <w:vAlign w:val="center"/>
          </w:tcPr>
          <w:p w14:paraId="4CA2DC25" w14:textId="77777777" w:rsidR="006740EE" w:rsidRDefault="006740EE" w:rsidP="003D3830">
            <w:pPr>
              <w:jc w:val="center"/>
              <w:rPr>
                <w:b/>
              </w:rPr>
            </w:pPr>
            <w:r>
              <w:rPr>
                <w:b/>
              </w:rPr>
              <w:t>Company</w:t>
            </w:r>
          </w:p>
        </w:tc>
        <w:tc>
          <w:tcPr>
            <w:tcW w:w="7762" w:type="dxa"/>
            <w:shd w:val="clear" w:color="auto" w:fill="E7E6E6"/>
            <w:vAlign w:val="center"/>
          </w:tcPr>
          <w:p w14:paraId="1EE44D63" w14:textId="77777777" w:rsidR="006740EE" w:rsidRDefault="006740EE" w:rsidP="003D3830">
            <w:pPr>
              <w:jc w:val="center"/>
              <w:rPr>
                <w:b/>
              </w:rPr>
            </w:pPr>
            <w:r>
              <w:rPr>
                <w:b/>
              </w:rPr>
              <w:t>comment</w:t>
            </w:r>
          </w:p>
        </w:tc>
      </w:tr>
      <w:tr w:rsidR="006740EE" w14:paraId="69C2E34A" w14:textId="77777777" w:rsidTr="003D3830">
        <w:tc>
          <w:tcPr>
            <w:tcW w:w="1526" w:type="dxa"/>
          </w:tcPr>
          <w:p w14:paraId="4D850417" w14:textId="77777777" w:rsidR="006740EE" w:rsidRDefault="006740EE" w:rsidP="003D3830">
            <w:pPr>
              <w:rPr>
                <w:lang w:eastAsia="zh-CN"/>
              </w:rPr>
            </w:pPr>
            <w:r>
              <w:rPr>
                <w:lang w:eastAsia="zh-CN"/>
              </w:rPr>
              <w:t>Ericsson</w:t>
            </w:r>
          </w:p>
        </w:tc>
        <w:tc>
          <w:tcPr>
            <w:tcW w:w="7762" w:type="dxa"/>
          </w:tcPr>
          <w:p w14:paraId="02FAC777" w14:textId="4353E13F" w:rsidR="006740EE" w:rsidRDefault="006740EE" w:rsidP="003D3830">
            <w:pPr>
              <w:rPr>
                <w:lang w:eastAsia="zh-CN"/>
              </w:rPr>
            </w:pPr>
            <w:r>
              <w:rPr>
                <w:lang w:eastAsia="zh-CN"/>
              </w:rPr>
              <w:t xml:space="preserve">No need for measurement ID in Response and Report messages. It was not in </w:t>
            </w:r>
            <w:proofErr w:type="spellStart"/>
            <w:r>
              <w:rPr>
                <w:lang w:eastAsia="zh-CN"/>
              </w:rPr>
              <w:t>SLmAP</w:t>
            </w:r>
            <w:proofErr w:type="spellEnd"/>
            <w:r>
              <w:rPr>
                <w:lang w:eastAsia="zh-CN"/>
              </w:rPr>
              <w:t>. Can discuss further in Rel-17</w:t>
            </w:r>
          </w:p>
        </w:tc>
      </w:tr>
      <w:tr w:rsidR="006740EE" w14:paraId="4803689C" w14:textId="77777777" w:rsidTr="003D3830">
        <w:tc>
          <w:tcPr>
            <w:tcW w:w="1526" w:type="dxa"/>
          </w:tcPr>
          <w:p w14:paraId="74967D87" w14:textId="2255FF70" w:rsidR="006740EE" w:rsidRDefault="003D3830" w:rsidP="003D3830">
            <w:pPr>
              <w:rPr>
                <w:lang w:eastAsia="zh-CN"/>
              </w:rPr>
            </w:pPr>
            <w:r>
              <w:rPr>
                <w:lang w:eastAsia="zh-CN"/>
              </w:rPr>
              <w:t>Nokia</w:t>
            </w:r>
          </w:p>
        </w:tc>
        <w:tc>
          <w:tcPr>
            <w:tcW w:w="7762" w:type="dxa"/>
          </w:tcPr>
          <w:p w14:paraId="4C5A873F" w14:textId="698FAA3E" w:rsidR="006740EE" w:rsidRDefault="003D3830" w:rsidP="003D3830">
            <w:pPr>
              <w:rPr>
                <w:lang w:eastAsia="zh-CN"/>
              </w:rPr>
            </w:pPr>
            <w:r>
              <w:rPr>
                <w:lang w:eastAsia="zh-CN"/>
              </w:rPr>
              <w:t xml:space="preserve">There does not seem to be a need for RAN Measurement ID </w:t>
            </w:r>
            <w:r w:rsidR="005D6D36">
              <w:rPr>
                <w:lang w:eastAsia="zh-CN"/>
              </w:rPr>
              <w:t xml:space="preserve">in </w:t>
            </w:r>
            <w:proofErr w:type="spellStart"/>
            <w:r w:rsidR="005D6D36">
              <w:rPr>
                <w:lang w:eastAsia="zh-CN"/>
              </w:rPr>
              <w:t>NRPPa</w:t>
            </w:r>
            <w:proofErr w:type="spellEnd"/>
            <w:r w:rsidR="005D6D36">
              <w:rPr>
                <w:lang w:eastAsia="zh-CN"/>
              </w:rPr>
              <w:t>, but some sort of ID seems needed over F1AP</w:t>
            </w:r>
            <w:r>
              <w:rPr>
                <w:lang w:eastAsia="zh-CN"/>
              </w:rPr>
              <w:t>.</w:t>
            </w:r>
            <w:r w:rsidR="005D6D36">
              <w:rPr>
                <w:lang w:eastAsia="zh-CN"/>
              </w:rPr>
              <w:t xml:space="preserve"> If Transaction ID is insufficient, then other proposals could be considered at next meeting.</w:t>
            </w:r>
          </w:p>
        </w:tc>
      </w:tr>
      <w:tr w:rsidR="006740EE" w14:paraId="78A42B54" w14:textId="77777777" w:rsidTr="003D3830">
        <w:tc>
          <w:tcPr>
            <w:tcW w:w="1526" w:type="dxa"/>
          </w:tcPr>
          <w:p w14:paraId="45D0F1A7" w14:textId="5FA76452" w:rsidR="006740EE" w:rsidRPr="00AE1681" w:rsidRDefault="00AE1681" w:rsidP="003D3830">
            <w:pPr>
              <w:rPr>
                <w:rFonts w:eastAsiaTheme="minorEastAsia"/>
                <w:lang w:eastAsia="zh-CN"/>
              </w:rPr>
            </w:pPr>
            <w:r>
              <w:rPr>
                <w:rFonts w:eastAsiaTheme="minorEastAsia" w:hint="eastAsia"/>
                <w:lang w:eastAsia="zh-CN"/>
              </w:rPr>
              <w:t>H</w:t>
            </w:r>
            <w:r>
              <w:rPr>
                <w:rFonts w:eastAsiaTheme="minorEastAsia"/>
                <w:lang w:eastAsia="zh-CN"/>
              </w:rPr>
              <w:t>uawei</w:t>
            </w:r>
          </w:p>
        </w:tc>
        <w:tc>
          <w:tcPr>
            <w:tcW w:w="7762" w:type="dxa"/>
          </w:tcPr>
          <w:p w14:paraId="7BD36A5B" w14:textId="03FB848C" w:rsidR="006740EE" w:rsidRPr="00AE1681" w:rsidRDefault="00AE1681" w:rsidP="00976F3B">
            <w:pPr>
              <w:rPr>
                <w:rFonts w:eastAsiaTheme="minorEastAsia"/>
                <w:lang w:eastAsia="zh-CN"/>
              </w:rPr>
            </w:pPr>
            <w:r>
              <w:rPr>
                <w:rFonts w:eastAsiaTheme="minorEastAsia" w:hint="eastAsia"/>
                <w:lang w:eastAsia="zh-CN"/>
              </w:rPr>
              <w:t>W</w:t>
            </w:r>
            <w:r>
              <w:rPr>
                <w:rFonts w:eastAsiaTheme="minorEastAsia"/>
                <w:lang w:eastAsia="zh-CN"/>
              </w:rPr>
              <w:t xml:space="preserve">ell the problem in </w:t>
            </w:r>
            <w:proofErr w:type="spellStart"/>
            <w:r>
              <w:rPr>
                <w:rFonts w:eastAsiaTheme="minorEastAsia"/>
                <w:lang w:eastAsia="zh-CN"/>
              </w:rPr>
              <w:t>NRPPa</w:t>
            </w:r>
            <w:proofErr w:type="spellEnd"/>
            <w:r>
              <w:rPr>
                <w:rFonts w:eastAsiaTheme="minorEastAsia"/>
                <w:lang w:eastAsia="zh-CN"/>
              </w:rPr>
              <w:t xml:space="preserve"> is based on multiple LMF</w:t>
            </w:r>
            <w:r w:rsidR="00976F3B">
              <w:rPr>
                <w:rFonts w:eastAsiaTheme="minorEastAsia"/>
                <w:lang w:eastAsia="zh-CN"/>
              </w:rPr>
              <w:t>(s)</w:t>
            </w:r>
            <w:r>
              <w:rPr>
                <w:rFonts w:eastAsiaTheme="minorEastAsia"/>
                <w:lang w:eastAsia="zh-CN"/>
              </w:rPr>
              <w:t xml:space="preserve">, where the </w:t>
            </w:r>
            <w:r w:rsidR="00976F3B">
              <w:rPr>
                <w:rFonts w:eastAsiaTheme="minorEastAsia"/>
                <w:lang w:eastAsia="zh-CN"/>
              </w:rPr>
              <w:t>gNB</w:t>
            </w:r>
            <w:r>
              <w:rPr>
                <w:rFonts w:eastAsiaTheme="minorEastAsia"/>
                <w:lang w:eastAsia="zh-CN"/>
              </w:rPr>
              <w:t xml:space="preserve"> should see the AMF over NG-AP… then can an AMF be connected to 2 different LMF, it should be possible</w:t>
            </w:r>
            <w:r w:rsidR="00976F3B">
              <w:rPr>
                <w:rFonts w:eastAsiaTheme="minorEastAsia"/>
                <w:lang w:eastAsia="zh-CN"/>
              </w:rPr>
              <w:t xml:space="preserve"> (?), if yes how the gNB knows the LMF? Where is exchange the LMF identity?</w:t>
            </w:r>
            <w:r>
              <w:rPr>
                <w:rFonts w:eastAsiaTheme="minorEastAsia"/>
                <w:lang w:eastAsia="zh-CN"/>
              </w:rPr>
              <w:t xml:space="preserve"> </w:t>
            </w:r>
            <w:proofErr w:type="spellStart"/>
            <w:r w:rsidR="00976F3B">
              <w:rPr>
                <w:rFonts w:eastAsiaTheme="minorEastAsia"/>
                <w:lang w:eastAsia="zh-CN"/>
              </w:rPr>
              <w:t>NRPPa</w:t>
            </w:r>
            <w:proofErr w:type="spellEnd"/>
            <w:r w:rsidR="00976F3B">
              <w:rPr>
                <w:rFonts w:eastAsiaTheme="minorEastAsia"/>
                <w:lang w:eastAsia="zh-CN"/>
              </w:rPr>
              <w:t xml:space="preserve"> supports transaction ID like F1, but in both case this is not efficient for class 2 procedures… On F1 as explain during discussion the CU can manage it by looking in </w:t>
            </w:r>
            <w:proofErr w:type="spellStart"/>
            <w:r w:rsidR="00976F3B">
              <w:rPr>
                <w:rFonts w:eastAsiaTheme="minorEastAsia"/>
                <w:lang w:eastAsia="zh-CN"/>
              </w:rPr>
              <w:t>PosSIB</w:t>
            </w:r>
            <w:proofErr w:type="spellEnd"/>
            <w:r w:rsidR="00976F3B">
              <w:rPr>
                <w:rFonts w:eastAsiaTheme="minorEastAsia"/>
                <w:lang w:eastAsia="zh-CN"/>
              </w:rPr>
              <w:t xml:space="preserve"> info, I am not sure this cover 100% of case that why in CB29 it is propose to have agreement on an ID. So here I tend to think an RAN ID will be safer … no strong position here.</w:t>
            </w:r>
          </w:p>
        </w:tc>
      </w:tr>
      <w:tr w:rsidR="006740EE" w14:paraId="53DF8E34" w14:textId="77777777" w:rsidTr="003D3830">
        <w:tc>
          <w:tcPr>
            <w:tcW w:w="1526" w:type="dxa"/>
          </w:tcPr>
          <w:p w14:paraId="4D1F2289" w14:textId="35CD99A5" w:rsidR="006740EE" w:rsidRDefault="00AF7FDE" w:rsidP="003D3830">
            <w:pPr>
              <w:rPr>
                <w:lang w:eastAsia="zh-CN"/>
              </w:rPr>
            </w:pPr>
            <w:r>
              <w:rPr>
                <w:lang w:eastAsia="zh-CN"/>
              </w:rPr>
              <w:lastRenderedPageBreak/>
              <w:t>Qualcomm</w:t>
            </w:r>
          </w:p>
        </w:tc>
        <w:tc>
          <w:tcPr>
            <w:tcW w:w="7762" w:type="dxa"/>
          </w:tcPr>
          <w:p w14:paraId="08119901" w14:textId="1DD4DABC" w:rsidR="006740EE" w:rsidRDefault="00AF7FDE" w:rsidP="003D3830">
            <w:pPr>
              <w:rPr>
                <w:lang w:eastAsia="zh-CN"/>
              </w:rPr>
            </w:pPr>
            <w:r>
              <w:rPr>
                <w:lang w:eastAsia="zh-CN"/>
              </w:rPr>
              <w:t xml:space="preserve">Having thought about this some more, I think it is actually safer to have the RAN Measurement ID in </w:t>
            </w:r>
            <w:proofErr w:type="spellStart"/>
            <w:r>
              <w:rPr>
                <w:lang w:eastAsia="zh-CN"/>
              </w:rPr>
              <w:t>NRPPa</w:t>
            </w:r>
            <w:proofErr w:type="spellEnd"/>
            <w:r>
              <w:rPr>
                <w:lang w:eastAsia="zh-CN"/>
              </w:rPr>
              <w:t>. Generally agree with Huawei thoughts above but more data points:</w:t>
            </w:r>
          </w:p>
          <w:p w14:paraId="09D817FF" w14:textId="0680E68D" w:rsidR="00AF7FDE" w:rsidRDefault="00AF7FDE" w:rsidP="003D3830">
            <w:pPr>
              <w:rPr>
                <w:lang w:eastAsia="zh-CN"/>
              </w:rPr>
            </w:pPr>
            <w:r>
              <w:rPr>
                <w:lang w:eastAsia="zh-CN"/>
              </w:rPr>
              <w:t>Typically for contexts (and this is a measurement context), we maintain two IDs (local and remote). Although the AP uses the doublet, each node uses its local ID to as reference and local handling (the remote context is just something to be used in messages). This is irrespective of whether there is aggregation or disaggregation.</w:t>
            </w:r>
          </w:p>
          <w:p w14:paraId="1A1975BC" w14:textId="21574012" w:rsidR="00AF7FDE" w:rsidRDefault="00AF7FDE" w:rsidP="003D3830">
            <w:pPr>
              <w:rPr>
                <w:lang w:eastAsia="zh-CN"/>
              </w:rPr>
            </w:pPr>
            <w:r>
              <w:rPr>
                <w:lang w:eastAsia="zh-CN"/>
              </w:rPr>
              <w:t xml:space="preserve">This is also used for things like </w:t>
            </w:r>
            <w:proofErr w:type="spellStart"/>
            <w:r>
              <w:rPr>
                <w:lang w:eastAsia="zh-CN"/>
              </w:rPr>
              <w:t>Xn</w:t>
            </w:r>
            <w:proofErr w:type="spellEnd"/>
            <w:r>
              <w:rPr>
                <w:lang w:eastAsia="zh-CN"/>
              </w:rPr>
              <w:t xml:space="preserve"> load reporting which are pretty similar (kind of measurements), and in fact even for the UE-associated positioning measurements.</w:t>
            </w:r>
          </w:p>
          <w:p w14:paraId="3E7CC6B3" w14:textId="741244F0" w:rsidR="00AF7FDE" w:rsidRDefault="00AF7FDE" w:rsidP="00DD2B54">
            <w:r>
              <w:rPr>
                <w:lang w:eastAsia="zh-CN"/>
              </w:rPr>
              <w:t xml:space="preserve">I would not necessarily use </w:t>
            </w:r>
            <w:proofErr w:type="spellStart"/>
            <w:r>
              <w:rPr>
                <w:lang w:eastAsia="zh-CN"/>
              </w:rPr>
              <w:t>SLmAP</w:t>
            </w:r>
            <w:proofErr w:type="spellEnd"/>
            <w:r>
              <w:rPr>
                <w:lang w:eastAsia="zh-CN"/>
              </w:rPr>
              <w:t xml:space="preserve"> as an example, given that a LMU is far simpler than a gNB</w:t>
            </w:r>
            <w:r w:rsidR="00DD2B54">
              <w:rPr>
                <w:lang w:eastAsia="zh-CN"/>
              </w:rPr>
              <w:t>.</w:t>
            </w:r>
            <w:r>
              <w:t xml:space="preserve"> </w:t>
            </w:r>
          </w:p>
        </w:tc>
      </w:tr>
      <w:tr w:rsidR="006740EE" w14:paraId="0A21BFAC" w14:textId="77777777" w:rsidTr="003D3830">
        <w:tc>
          <w:tcPr>
            <w:tcW w:w="1526" w:type="dxa"/>
          </w:tcPr>
          <w:p w14:paraId="425F3E2D" w14:textId="6E4ADFBF" w:rsidR="006740EE" w:rsidRDefault="00844EE8" w:rsidP="003D3830">
            <w:pPr>
              <w:rPr>
                <w:lang w:eastAsia="zh-CN"/>
              </w:rPr>
            </w:pPr>
            <w:r>
              <w:rPr>
                <w:lang w:eastAsia="zh-CN"/>
              </w:rPr>
              <w:t>Intel</w:t>
            </w:r>
          </w:p>
        </w:tc>
        <w:tc>
          <w:tcPr>
            <w:tcW w:w="7762" w:type="dxa"/>
          </w:tcPr>
          <w:p w14:paraId="5AE123A8" w14:textId="2E9A81C6" w:rsidR="006740EE" w:rsidRDefault="00844EE8" w:rsidP="003D3830">
            <w:pPr>
              <w:rPr>
                <w:lang w:eastAsia="zh-CN"/>
              </w:rPr>
            </w:pPr>
            <w:r>
              <w:rPr>
                <w:lang w:eastAsia="zh-CN"/>
              </w:rPr>
              <w:t>Generally concur with HW and QCOM – not a very strong view, but to have the ID seems safer.</w:t>
            </w:r>
          </w:p>
        </w:tc>
      </w:tr>
    </w:tbl>
    <w:p w14:paraId="7EAE50F1" w14:textId="22C1C30C" w:rsidR="00C8518D" w:rsidRPr="00A27B7A" w:rsidRDefault="00A46663" w:rsidP="00A86154">
      <w:pPr>
        <w:tabs>
          <w:tab w:val="num" w:pos="576"/>
        </w:tabs>
        <w:spacing w:beforeLines="100" w:before="240" w:after="240"/>
        <w:rPr>
          <w:rFonts w:eastAsiaTheme="minorEastAsia" w:cs="Arial"/>
          <w:b/>
          <w:color w:val="00B050"/>
          <w:lang w:eastAsia="ko-KR"/>
        </w:rPr>
      </w:pPr>
      <w:r w:rsidRPr="00A27B7A">
        <w:rPr>
          <w:rFonts w:eastAsiaTheme="minorEastAsia" w:cs="Arial"/>
          <w:b/>
          <w:color w:val="00B050"/>
          <w:lang w:eastAsia="ko-KR"/>
        </w:rPr>
        <w:t xml:space="preserve">keep the </w:t>
      </w:r>
      <w:r w:rsidRPr="00A27B7A">
        <w:rPr>
          <w:rFonts w:eastAsiaTheme="minorEastAsia" w:cs="Arial"/>
          <w:b/>
          <w:i/>
          <w:iCs/>
          <w:color w:val="00B050"/>
          <w:lang w:eastAsia="ko-KR"/>
        </w:rPr>
        <w:t>RAN measurement ID</w:t>
      </w:r>
      <w:r w:rsidRPr="00A27B7A">
        <w:rPr>
          <w:rFonts w:eastAsiaTheme="minorEastAsia" w:cs="Arial"/>
          <w:b/>
          <w:color w:val="00B050"/>
          <w:lang w:eastAsia="ko-KR"/>
        </w:rPr>
        <w:t xml:space="preserve"> IE in the Measurement Response and Report messages </w:t>
      </w:r>
    </w:p>
    <w:p w14:paraId="75874BF6" w14:textId="6DAAD7C7" w:rsidR="006740EE" w:rsidRDefault="006740EE" w:rsidP="006740EE">
      <w:pPr>
        <w:keepNext/>
        <w:numPr>
          <w:ilvl w:val="1"/>
          <w:numId w:val="0"/>
        </w:numPr>
        <w:tabs>
          <w:tab w:val="num" w:pos="576"/>
        </w:tabs>
        <w:overflowPunct/>
        <w:autoSpaceDE/>
        <w:autoSpaceDN/>
        <w:adjustRightInd/>
        <w:spacing w:before="180" w:after="180"/>
        <w:ind w:left="578" w:hanging="578"/>
        <w:outlineLvl w:val="1"/>
        <w:rPr>
          <w:rFonts w:cs="Arial"/>
          <w:iCs/>
          <w:sz w:val="32"/>
          <w:szCs w:val="28"/>
          <w:lang w:val="en-US" w:eastAsia="ja-JP"/>
        </w:rPr>
      </w:pPr>
      <w:r w:rsidRPr="002E7093">
        <w:rPr>
          <w:rFonts w:cs="Arial"/>
          <w:iCs/>
          <w:sz w:val="32"/>
          <w:szCs w:val="28"/>
          <w:lang w:val="en-US" w:eastAsia="ja-JP"/>
        </w:rPr>
        <w:t>3.</w:t>
      </w:r>
      <w:r>
        <w:rPr>
          <w:rFonts w:cs="Arial"/>
          <w:iCs/>
          <w:sz w:val="32"/>
          <w:szCs w:val="28"/>
          <w:lang w:val="en-US" w:eastAsia="ja-JP"/>
        </w:rPr>
        <w:t>7</w:t>
      </w:r>
      <w:r w:rsidRPr="002E7093">
        <w:rPr>
          <w:rFonts w:cs="Arial"/>
          <w:iCs/>
          <w:sz w:val="32"/>
          <w:szCs w:val="28"/>
          <w:lang w:val="en-US" w:eastAsia="ja-JP"/>
        </w:rPr>
        <w:t xml:space="preserve"> </w:t>
      </w:r>
      <w:r w:rsidRPr="006740EE">
        <w:rPr>
          <w:rFonts w:cs="Arial"/>
          <w:iCs/>
          <w:sz w:val="32"/>
          <w:szCs w:val="28"/>
          <w:lang w:val="en-US" w:eastAsia="ja-JP"/>
        </w:rPr>
        <w:t>Single TRP ID vs TRP ID List in the measurement messages</w:t>
      </w:r>
    </w:p>
    <w:p w14:paraId="7F58321C" w14:textId="2040F72A" w:rsidR="006740EE" w:rsidRDefault="006740EE" w:rsidP="00A86154">
      <w:pPr>
        <w:tabs>
          <w:tab w:val="num" w:pos="576"/>
        </w:tabs>
        <w:spacing w:beforeLines="100" w:before="240" w:after="240"/>
        <w:rPr>
          <w:rFonts w:eastAsiaTheme="minorEastAsia" w:cs="Arial"/>
          <w:bCs/>
          <w:lang w:eastAsia="ko-KR"/>
        </w:rPr>
      </w:pPr>
      <w:r>
        <w:rPr>
          <w:rFonts w:eastAsiaTheme="minorEastAsia" w:cs="Arial"/>
          <w:bCs/>
          <w:lang w:eastAsia="ko-KR"/>
        </w:rPr>
        <w:t xml:space="preserve">During the online session, it was noted that the measurement </w:t>
      </w:r>
      <w:r w:rsidRPr="006740EE">
        <w:rPr>
          <w:rFonts w:eastAsiaTheme="minorEastAsia" w:cs="Arial"/>
          <w:bCs/>
          <w:lang w:eastAsia="ko-KR"/>
        </w:rPr>
        <w:t xml:space="preserve">request </w:t>
      </w:r>
      <w:r>
        <w:rPr>
          <w:rFonts w:eastAsiaTheme="minorEastAsia" w:cs="Arial"/>
          <w:bCs/>
          <w:lang w:eastAsia="ko-KR"/>
        </w:rPr>
        <w:t xml:space="preserve">procedure </w:t>
      </w:r>
      <w:r w:rsidRPr="006740EE">
        <w:rPr>
          <w:rFonts w:eastAsiaTheme="minorEastAsia" w:cs="Arial"/>
          <w:bCs/>
          <w:lang w:eastAsia="ko-KR"/>
        </w:rPr>
        <w:t>contains a list of TRPs, and response contains a list of measurements; absence of failure list would mean that those measurements could come from other reports</w:t>
      </w:r>
      <w:r>
        <w:rPr>
          <w:rFonts w:eastAsiaTheme="minorEastAsia" w:cs="Arial"/>
          <w:bCs/>
          <w:lang w:eastAsia="ko-KR"/>
        </w:rPr>
        <w:t xml:space="preserve">. It was also agreed that we shall </w:t>
      </w:r>
      <w:r w:rsidRPr="006740EE">
        <w:rPr>
          <w:rFonts w:eastAsiaTheme="minorEastAsia" w:cs="Arial"/>
          <w:bCs/>
          <w:lang w:eastAsia="ko-KR"/>
        </w:rPr>
        <w:t>not specify whether the gNB-CU aggregates measurements from different gNB-DUs</w:t>
      </w:r>
      <w:r>
        <w:rPr>
          <w:rFonts w:eastAsiaTheme="minorEastAsia" w:cs="Arial"/>
          <w:bCs/>
          <w:lang w:eastAsia="ko-KR"/>
        </w:rPr>
        <w:t>.</w:t>
      </w:r>
    </w:p>
    <w:p w14:paraId="7756CDE3" w14:textId="08EC99D7" w:rsidR="006740EE" w:rsidRDefault="006740EE" w:rsidP="00A86154">
      <w:pPr>
        <w:tabs>
          <w:tab w:val="num" w:pos="576"/>
        </w:tabs>
        <w:spacing w:beforeLines="100" w:before="240" w:after="240"/>
        <w:rPr>
          <w:rFonts w:eastAsiaTheme="minorEastAsia" w:cs="Arial"/>
          <w:b/>
          <w:lang w:eastAsia="ko-KR"/>
        </w:rPr>
      </w:pPr>
      <w:r>
        <w:rPr>
          <w:rFonts w:eastAsiaTheme="minorEastAsia" w:cs="Arial"/>
          <w:b/>
          <w:lang w:eastAsia="ko-KR"/>
        </w:rPr>
        <w:t xml:space="preserve">Companies to share their views whether the </w:t>
      </w:r>
      <w:r w:rsidRPr="006740EE">
        <w:rPr>
          <w:rFonts w:eastAsiaTheme="minorEastAsia" w:cs="Arial"/>
          <w:b/>
          <w:lang w:eastAsia="ko-KR"/>
        </w:rPr>
        <w:t xml:space="preserve">lack of measurement in </w:t>
      </w:r>
      <w:r w:rsidR="005D6D36">
        <w:rPr>
          <w:rFonts w:eastAsiaTheme="minorEastAsia" w:cs="Arial"/>
          <w:b/>
          <w:lang w:eastAsia="ko-KR"/>
        </w:rPr>
        <w:t>report</w:t>
      </w:r>
      <w:r w:rsidRPr="006740EE">
        <w:rPr>
          <w:rFonts w:eastAsiaTheme="minorEastAsia" w:cs="Arial"/>
          <w:b/>
          <w:lang w:eastAsia="ko-KR"/>
        </w:rPr>
        <w:t xml:space="preserve"> </w:t>
      </w:r>
      <w:r w:rsidR="00323451">
        <w:rPr>
          <w:rFonts w:eastAsiaTheme="minorEastAsia" w:cs="Arial"/>
          <w:b/>
          <w:lang w:eastAsia="ko-KR"/>
        </w:rPr>
        <w:t xml:space="preserve">compared to the request (i.e., fewer measurements than requested) </w:t>
      </w:r>
      <w:r>
        <w:rPr>
          <w:rFonts w:eastAsiaTheme="minorEastAsia" w:cs="Arial"/>
          <w:b/>
          <w:lang w:eastAsia="ko-KR"/>
        </w:rPr>
        <w:t>would mean implicitly a failure of the measurement</w:t>
      </w:r>
      <w:r w:rsidRPr="006740EE">
        <w:rPr>
          <w:rFonts w:eastAsiaTheme="minorEastAsia" w:cs="Arial"/>
          <w:b/>
          <w:lang w:eastAsia="ko-KR"/>
        </w:rPr>
        <w: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6740EE" w14:paraId="516AEE9C" w14:textId="77777777" w:rsidTr="003D3830">
        <w:tc>
          <w:tcPr>
            <w:tcW w:w="1526" w:type="dxa"/>
            <w:shd w:val="clear" w:color="auto" w:fill="E7E6E6"/>
            <w:vAlign w:val="center"/>
          </w:tcPr>
          <w:p w14:paraId="12FDAE2C" w14:textId="77777777" w:rsidR="006740EE" w:rsidRDefault="006740EE" w:rsidP="003D3830">
            <w:pPr>
              <w:jc w:val="center"/>
              <w:rPr>
                <w:b/>
              </w:rPr>
            </w:pPr>
            <w:r>
              <w:rPr>
                <w:b/>
              </w:rPr>
              <w:t>Company</w:t>
            </w:r>
          </w:p>
        </w:tc>
        <w:tc>
          <w:tcPr>
            <w:tcW w:w="7762" w:type="dxa"/>
            <w:shd w:val="clear" w:color="auto" w:fill="E7E6E6"/>
            <w:vAlign w:val="center"/>
          </w:tcPr>
          <w:p w14:paraId="290F7792" w14:textId="77777777" w:rsidR="006740EE" w:rsidRDefault="006740EE" w:rsidP="003D3830">
            <w:pPr>
              <w:jc w:val="center"/>
              <w:rPr>
                <w:b/>
              </w:rPr>
            </w:pPr>
            <w:r>
              <w:rPr>
                <w:b/>
              </w:rPr>
              <w:t>comment</w:t>
            </w:r>
          </w:p>
        </w:tc>
      </w:tr>
      <w:tr w:rsidR="006740EE" w14:paraId="71E46D53" w14:textId="77777777" w:rsidTr="003D3830">
        <w:tc>
          <w:tcPr>
            <w:tcW w:w="1526" w:type="dxa"/>
          </w:tcPr>
          <w:p w14:paraId="0E50B6F5" w14:textId="77777777" w:rsidR="006740EE" w:rsidRDefault="006740EE" w:rsidP="003D3830">
            <w:pPr>
              <w:rPr>
                <w:lang w:eastAsia="zh-CN"/>
              </w:rPr>
            </w:pPr>
            <w:r>
              <w:rPr>
                <w:lang w:eastAsia="zh-CN"/>
              </w:rPr>
              <w:t>Ericsson</w:t>
            </w:r>
          </w:p>
        </w:tc>
        <w:tc>
          <w:tcPr>
            <w:tcW w:w="7762" w:type="dxa"/>
          </w:tcPr>
          <w:p w14:paraId="49879824" w14:textId="3DABAA69" w:rsidR="006740EE" w:rsidRDefault="006740EE" w:rsidP="003D3830">
            <w:pPr>
              <w:rPr>
                <w:lang w:eastAsia="zh-CN"/>
              </w:rPr>
            </w:pPr>
            <w:r>
              <w:rPr>
                <w:lang w:eastAsia="zh-CN"/>
              </w:rPr>
              <w:t>Yes</w:t>
            </w:r>
            <w:r w:rsidR="00807D62">
              <w:rPr>
                <w:lang w:eastAsia="zh-CN"/>
              </w:rPr>
              <w:t xml:space="preserve">, </w:t>
            </w:r>
            <w:proofErr w:type="spellStart"/>
            <w:r w:rsidR="00807D62">
              <w:rPr>
                <w:lang w:eastAsia="zh-CN"/>
              </w:rPr>
              <w:t>NRPPa</w:t>
            </w:r>
            <w:proofErr w:type="spellEnd"/>
            <w:r w:rsidR="00807D62">
              <w:rPr>
                <w:lang w:eastAsia="zh-CN"/>
              </w:rPr>
              <w:t xml:space="preserve"> is slow and not very robust. We should not apply the same design principle of other protocols to it</w:t>
            </w:r>
            <w:r w:rsidR="00323451">
              <w:rPr>
                <w:lang w:eastAsia="zh-CN"/>
              </w:rPr>
              <w:t xml:space="preserve"> with having an explicit list of failure items</w:t>
            </w:r>
            <w:r w:rsidR="00807D62">
              <w:rPr>
                <w:lang w:eastAsia="zh-CN"/>
              </w:rPr>
              <w:t>.</w:t>
            </w:r>
            <w:r w:rsidR="00323451">
              <w:rPr>
                <w:lang w:eastAsia="zh-CN"/>
              </w:rPr>
              <w:t xml:space="preserve"> If the TRPs listed by the LMF in the request message failed the measurement, it means that the LMF is not capable of properly selecting TRPs.</w:t>
            </w:r>
          </w:p>
        </w:tc>
      </w:tr>
      <w:tr w:rsidR="006740EE" w14:paraId="6E19CBFA" w14:textId="77777777" w:rsidTr="003D3830">
        <w:tc>
          <w:tcPr>
            <w:tcW w:w="1526" w:type="dxa"/>
          </w:tcPr>
          <w:p w14:paraId="6342F798" w14:textId="0C7A6575" w:rsidR="006740EE" w:rsidRDefault="00956B93" w:rsidP="003D3830">
            <w:pPr>
              <w:rPr>
                <w:lang w:eastAsia="zh-CN"/>
              </w:rPr>
            </w:pPr>
            <w:r>
              <w:rPr>
                <w:lang w:eastAsia="zh-CN"/>
              </w:rPr>
              <w:t>Nokia</w:t>
            </w:r>
          </w:p>
        </w:tc>
        <w:tc>
          <w:tcPr>
            <w:tcW w:w="7762" w:type="dxa"/>
          </w:tcPr>
          <w:p w14:paraId="424A9637" w14:textId="77777777" w:rsidR="005D6D36" w:rsidRDefault="005D6D36" w:rsidP="003D3830">
            <w:pPr>
              <w:rPr>
                <w:lang w:eastAsia="zh-CN"/>
              </w:rPr>
            </w:pPr>
            <w:r>
              <w:rPr>
                <w:lang w:eastAsia="zh-CN"/>
              </w:rPr>
              <w:t>I assume this question is for the Report (not the Response, since measurements are included in the Response only in case of on-demand).</w:t>
            </w:r>
          </w:p>
          <w:p w14:paraId="1B217888" w14:textId="77652C77" w:rsidR="006740EE" w:rsidRDefault="00956B93" w:rsidP="003D3830">
            <w:pPr>
              <w:rPr>
                <w:lang w:eastAsia="zh-CN"/>
              </w:rPr>
            </w:pPr>
            <w:r>
              <w:rPr>
                <w:lang w:eastAsia="zh-CN"/>
              </w:rPr>
              <w:t xml:space="preserve">If lack of measurements in a </w:t>
            </w:r>
            <w:r w:rsidR="005D6D36">
              <w:rPr>
                <w:lang w:eastAsia="zh-CN"/>
              </w:rPr>
              <w:t>R</w:t>
            </w:r>
            <w:r>
              <w:rPr>
                <w:lang w:eastAsia="zh-CN"/>
              </w:rPr>
              <w:t>eport</w:t>
            </w:r>
            <w:r w:rsidR="005D6D36">
              <w:rPr>
                <w:lang w:eastAsia="zh-CN"/>
              </w:rPr>
              <w:t xml:space="preserve"> </w:t>
            </w:r>
            <w:r>
              <w:rPr>
                <w:lang w:eastAsia="zh-CN"/>
              </w:rPr>
              <w:t>means implicit failure, then this seems to require aggregation by the CU.</w:t>
            </w:r>
          </w:p>
        </w:tc>
      </w:tr>
      <w:tr w:rsidR="006740EE" w14:paraId="7ABD101B" w14:textId="77777777" w:rsidTr="003D3830">
        <w:tc>
          <w:tcPr>
            <w:tcW w:w="1526" w:type="dxa"/>
          </w:tcPr>
          <w:p w14:paraId="6EB3161A" w14:textId="44BF1BE7" w:rsidR="006740EE" w:rsidRPr="00976F3B" w:rsidRDefault="00976F3B" w:rsidP="003D3830">
            <w:pPr>
              <w:rPr>
                <w:rFonts w:eastAsiaTheme="minorEastAsia"/>
                <w:lang w:eastAsia="zh-CN"/>
              </w:rPr>
            </w:pPr>
            <w:r>
              <w:rPr>
                <w:rFonts w:eastAsiaTheme="minorEastAsia" w:hint="eastAsia"/>
                <w:lang w:eastAsia="zh-CN"/>
              </w:rPr>
              <w:t>H</w:t>
            </w:r>
            <w:r>
              <w:rPr>
                <w:rFonts w:eastAsiaTheme="minorEastAsia"/>
                <w:lang w:eastAsia="zh-CN"/>
              </w:rPr>
              <w:t>uawei</w:t>
            </w:r>
          </w:p>
        </w:tc>
        <w:tc>
          <w:tcPr>
            <w:tcW w:w="7762" w:type="dxa"/>
          </w:tcPr>
          <w:p w14:paraId="12E64948" w14:textId="77777777" w:rsidR="006740EE" w:rsidRDefault="00976F3B" w:rsidP="00976F3B">
            <w:pPr>
              <w:rPr>
                <w:rFonts w:eastAsiaTheme="minorEastAsia"/>
                <w:lang w:eastAsia="zh-CN"/>
              </w:rPr>
            </w:pPr>
            <w:r>
              <w:rPr>
                <w:rFonts w:eastAsiaTheme="minorEastAsia"/>
                <w:lang w:eastAsia="zh-CN"/>
              </w:rPr>
              <w:t xml:space="preserve">Yes, align with Ericsson, there are following consideration, the basic principal in positioning seems to be RAN does its best and LMF does with what it received…. For Aggregation, the CU should be well aware of the status of the DU in term of resource then it should not be an issue to </w:t>
            </w:r>
            <w:proofErr w:type="spellStart"/>
            <w:r>
              <w:rPr>
                <w:rFonts w:eastAsiaTheme="minorEastAsia"/>
                <w:lang w:eastAsia="zh-CN"/>
              </w:rPr>
              <w:t>aggragate</w:t>
            </w:r>
            <w:proofErr w:type="spellEnd"/>
          </w:p>
          <w:p w14:paraId="6763CD04" w14:textId="06A479AE" w:rsidR="00976F3B" w:rsidRPr="00976F3B" w:rsidRDefault="00976F3B" w:rsidP="00976F3B">
            <w:pPr>
              <w:rPr>
                <w:rFonts w:eastAsiaTheme="minorEastAsia"/>
                <w:lang w:eastAsia="zh-CN"/>
              </w:rPr>
            </w:pPr>
            <w:r>
              <w:rPr>
                <w:rFonts w:eastAsiaTheme="minorEastAsia"/>
                <w:lang w:eastAsia="zh-CN"/>
              </w:rPr>
              <w:t>Again in any if a LMF does not trust the RAN he can send measurement list == 1</w:t>
            </w:r>
          </w:p>
        </w:tc>
      </w:tr>
      <w:tr w:rsidR="006740EE" w14:paraId="42C731FD" w14:textId="77777777" w:rsidTr="003D3830">
        <w:tc>
          <w:tcPr>
            <w:tcW w:w="1526" w:type="dxa"/>
          </w:tcPr>
          <w:p w14:paraId="421FCD1A" w14:textId="50B37E1D" w:rsidR="006740EE" w:rsidRDefault="00DD2B54" w:rsidP="003D3830">
            <w:pPr>
              <w:rPr>
                <w:lang w:eastAsia="zh-CN"/>
              </w:rPr>
            </w:pPr>
            <w:r>
              <w:rPr>
                <w:lang w:eastAsia="zh-CN"/>
              </w:rPr>
              <w:t>Qualcomm</w:t>
            </w:r>
          </w:p>
        </w:tc>
        <w:tc>
          <w:tcPr>
            <w:tcW w:w="7762" w:type="dxa"/>
          </w:tcPr>
          <w:p w14:paraId="3DF4DAB5" w14:textId="681F40BC" w:rsidR="006740EE" w:rsidRDefault="00DD2B54" w:rsidP="003D3830">
            <w:pPr>
              <w:rPr>
                <w:lang w:eastAsia="zh-CN"/>
              </w:rPr>
            </w:pPr>
            <w:r>
              <w:rPr>
                <w:lang w:eastAsia="zh-CN"/>
              </w:rPr>
              <w:t xml:space="preserve">We think that this is only a problem because we are insisting on a complex structure. Since </w:t>
            </w:r>
            <w:proofErr w:type="spellStart"/>
            <w:r>
              <w:rPr>
                <w:lang w:eastAsia="zh-CN"/>
              </w:rPr>
              <w:t>SLmAP</w:t>
            </w:r>
            <w:proofErr w:type="spellEnd"/>
            <w:r>
              <w:rPr>
                <w:lang w:eastAsia="zh-CN"/>
              </w:rPr>
              <w:t xml:space="preserve"> is used as an example to follow elsewhere, I would point out that the in </w:t>
            </w:r>
            <w:proofErr w:type="spellStart"/>
            <w:r>
              <w:rPr>
                <w:lang w:eastAsia="zh-CN"/>
              </w:rPr>
              <w:t>SLmAP</w:t>
            </w:r>
            <w:proofErr w:type="spellEnd"/>
            <w:r>
              <w:rPr>
                <w:lang w:eastAsia="zh-CN"/>
              </w:rPr>
              <w:t xml:space="preserve"> there is no partial failure because only one LMU is involved.</w:t>
            </w:r>
          </w:p>
          <w:p w14:paraId="590C2A7F" w14:textId="56FB1135" w:rsidR="00DD2B54" w:rsidRDefault="00DD2B54" w:rsidP="003D3830">
            <w:pPr>
              <w:rPr>
                <w:lang w:eastAsia="zh-CN"/>
              </w:rPr>
            </w:pPr>
            <w:r>
              <w:rPr>
                <w:lang w:eastAsia="zh-CN"/>
              </w:rPr>
              <w:t>Until now we have assumed that acceptance of measurements means the gNB will provide the requested measurements at the requested periodicity</w:t>
            </w:r>
            <w:r w:rsidR="0023152E">
              <w:rPr>
                <w:lang w:eastAsia="zh-CN"/>
              </w:rPr>
              <w:t>,</w:t>
            </w:r>
            <w:r>
              <w:rPr>
                <w:lang w:eastAsia="zh-CN"/>
              </w:rPr>
              <w:t xml:space="preserve"> and would signal a failure</w:t>
            </w:r>
            <w:r w:rsidR="0023152E">
              <w:rPr>
                <w:lang w:eastAsia="zh-CN"/>
              </w:rPr>
              <w:t xml:space="preserve"> if it can no longer do so. This applies with or without F1. It is not clear why this should change. Again in </w:t>
            </w:r>
            <w:proofErr w:type="spellStart"/>
            <w:r w:rsidR="0023152E">
              <w:rPr>
                <w:lang w:eastAsia="zh-CN"/>
              </w:rPr>
              <w:t>SLmAP</w:t>
            </w:r>
            <w:proofErr w:type="spellEnd"/>
            <w:r w:rsidR="0023152E">
              <w:rPr>
                <w:lang w:eastAsia="zh-CN"/>
              </w:rPr>
              <w:t xml:space="preserve"> the E-SMLC knows exactly which measurements are functional and which ones are not (if using multiple LMUs), so it can decide whether it needs to trigger other measurements / actions. </w:t>
            </w:r>
          </w:p>
        </w:tc>
      </w:tr>
      <w:tr w:rsidR="006740EE" w14:paraId="7FF8D566" w14:textId="77777777" w:rsidTr="003D3830">
        <w:tc>
          <w:tcPr>
            <w:tcW w:w="1526" w:type="dxa"/>
          </w:tcPr>
          <w:p w14:paraId="6ED5874E" w14:textId="77A9E7A7" w:rsidR="006740EE" w:rsidRDefault="00844EE8" w:rsidP="003D3830">
            <w:pPr>
              <w:rPr>
                <w:lang w:eastAsia="zh-CN"/>
              </w:rPr>
            </w:pPr>
            <w:r>
              <w:rPr>
                <w:lang w:eastAsia="zh-CN"/>
              </w:rPr>
              <w:lastRenderedPageBreak/>
              <w:t>Intel</w:t>
            </w:r>
          </w:p>
        </w:tc>
        <w:tc>
          <w:tcPr>
            <w:tcW w:w="7762" w:type="dxa"/>
          </w:tcPr>
          <w:p w14:paraId="10B4B7B8" w14:textId="44DA73C5" w:rsidR="006740EE" w:rsidRDefault="00844EE8" w:rsidP="003D3830">
            <w:pPr>
              <w:rPr>
                <w:lang w:eastAsia="zh-CN"/>
              </w:rPr>
            </w:pPr>
            <w:r>
              <w:rPr>
                <w:lang w:eastAsia="zh-CN"/>
              </w:rPr>
              <w:t>We generally agree with QCOM’s reasoning. Furthermore, do see the benefits of having the “failed list” and we fail to see the issue in supporting it.</w:t>
            </w:r>
          </w:p>
        </w:tc>
      </w:tr>
    </w:tbl>
    <w:p w14:paraId="6C556B0A" w14:textId="19D043EB" w:rsidR="00A46663" w:rsidRDefault="00993EA4" w:rsidP="00A86154">
      <w:pPr>
        <w:tabs>
          <w:tab w:val="num" w:pos="576"/>
        </w:tabs>
        <w:spacing w:beforeLines="100" w:before="240" w:after="240"/>
        <w:rPr>
          <w:rFonts w:eastAsiaTheme="minorEastAsia" w:cs="Arial"/>
          <w:b/>
          <w:color w:val="4472C4" w:themeColor="accent1"/>
          <w:lang w:eastAsia="ko-KR"/>
        </w:rPr>
      </w:pPr>
      <w:r w:rsidRPr="00B404B4">
        <w:rPr>
          <w:rFonts w:eastAsiaTheme="minorEastAsia" w:cs="Arial"/>
          <w:b/>
          <w:color w:val="4472C4" w:themeColor="accent1"/>
          <w:lang w:eastAsia="ko-KR"/>
        </w:rPr>
        <w:t>Issue regarding partial failure is acknowledged</w:t>
      </w:r>
      <w:r>
        <w:rPr>
          <w:rFonts w:eastAsiaTheme="minorEastAsia" w:cs="Arial"/>
          <w:b/>
          <w:color w:val="4472C4" w:themeColor="accent1"/>
          <w:lang w:eastAsia="ko-KR"/>
        </w:rPr>
        <w:t xml:space="preserve"> and i</w:t>
      </w:r>
      <w:r w:rsidR="00A46663" w:rsidRPr="00A27B7A">
        <w:rPr>
          <w:rFonts w:eastAsiaTheme="minorEastAsia" w:cs="Arial"/>
          <w:b/>
          <w:color w:val="4472C4" w:themeColor="accent1"/>
          <w:lang w:eastAsia="ko-KR"/>
        </w:rPr>
        <w:t xml:space="preserve">t is proposed to discuss </w:t>
      </w:r>
      <w:r>
        <w:rPr>
          <w:rFonts w:eastAsiaTheme="minorEastAsia" w:cs="Arial"/>
          <w:b/>
          <w:color w:val="4472C4" w:themeColor="accent1"/>
          <w:lang w:eastAsia="ko-KR"/>
        </w:rPr>
        <w:t>it in Rel-17.</w:t>
      </w:r>
    </w:p>
    <w:p w14:paraId="767DC721" w14:textId="60B78566" w:rsidR="00B03B95" w:rsidRPr="00A27B7A" w:rsidRDefault="00B03B95" w:rsidP="00A27B7A">
      <w:pPr>
        <w:spacing w:beforeLines="100" w:before="240" w:after="240"/>
        <w:rPr>
          <w:rFonts w:ascii="Times New Roman" w:eastAsiaTheme="minorEastAsia" w:hAnsi="Times New Roman"/>
          <w:b/>
          <w:color w:val="00B050"/>
          <w:sz w:val="22"/>
          <w:szCs w:val="22"/>
          <w:lang w:eastAsia="ko-KR"/>
        </w:rPr>
      </w:pPr>
      <w:r>
        <w:rPr>
          <w:rFonts w:ascii="Times New Roman" w:eastAsiaTheme="minorEastAsia" w:hAnsi="Times New Roman"/>
          <w:b/>
          <w:color w:val="00B050"/>
          <w:sz w:val="22"/>
          <w:szCs w:val="22"/>
          <w:lang w:eastAsia="ko-KR"/>
        </w:rPr>
        <w:t xml:space="preserve">It is agreed that the </w:t>
      </w:r>
      <w:r w:rsidRPr="00A27B7A">
        <w:rPr>
          <w:rFonts w:ascii="Times New Roman" w:eastAsiaTheme="minorEastAsia" w:hAnsi="Times New Roman"/>
          <w:b/>
          <w:color w:val="00B050"/>
          <w:sz w:val="22"/>
          <w:szCs w:val="22"/>
          <w:lang w:eastAsia="ko-KR"/>
        </w:rPr>
        <w:t>Measurement Failure happens when NG-RAN node cannot configure with none of the requested TRPs</w:t>
      </w:r>
    </w:p>
    <w:p w14:paraId="35A0D7A6" w14:textId="77777777" w:rsidR="00B03B95" w:rsidRPr="00A27B7A" w:rsidRDefault="00B03B95" w:rsidP="00A86154">
      <w:pPr>
        <w:tabs>
          <w:tab w:val="num" w:pos="576"/>
        </w:tabs>
        <w:spacing w:beforeLines="100" w:before="240" w:after="240"/>
        <w:rPr>
          <w:rFonts w:eastAsiaTheme="minorEastAsia" w:cs="Arial"/>
          <w:b/>
          <w:color w:val="4472C4" w:themeColor="accent1"/>
          <w:lang w:val="en-US" w:eastAsia="ko-KR"/>
        </w:rPr>
      </w:pPr>
    </w:p>
    <w:p w14:paraId="383C3835" w14:textId="5B04DC2F" w:rsidR="006740EE" w:rsidRDefault="00807D62" w:rsidP="00A86154">
      <w:pPr>
        <w:tabs>
          <w:tab w:val="num" w:pos="576"/>
        </w:tabs>
        <w:spacing w:beforeLines="100" w:before="240" w:after="240"/>
        <w:rPr>
          <w:rFonts w:eastAsiaTheme="minorEastAsia" w:cs="Arial"/>
          <w:b/>
          <w:lang w:eastAsia="ko-KR"/>
        </w:rPr>
      </w:pPr>
      <w:r>
        <w:rPr>
          <w:rFonts w:eastAsiaTheme="minorEastAsia" w:cs="Arial"/>
          <w:b/>
          <w:lang w:eastAsia="ko-KR"/>
        </w:rPr>
        <w:t xml:space="preserve">Can the NG-RAN node be allowed to change </w:t>
      </w:r>
      <w:r w:rsidRPr="00807D62">
        <w:rPr>
          <w:rFonts w:eastAsiaTheme="minorEastAsia" w:cs="Arial"/>
          <w:b/>
          <w:lang w:eastAsia="ko-KR"/>
        </w:rPr>
        <w:t xml:space="preserve">the TRP IDs </w:t>
      </w:r>
      <w:proofErr w:type="spellStart"/>
      <w:r w:rsidRPr="00807D62">
        <w:rPr>
          <w:rFonts w:eastAsiaTheme="minorEastAsia" w:cs="Arial"/>
          <w:b/>
          <w:lang w:eastAsia="ko-KR"/>
        </w:rPr>
        <w:t>w.r.t.</w:t>
      </w:r>
      <w:proofErr w:type="spellEnd"/>
      <w:r w:rsidRPr="00807D62">
        <w:rPr>
          <w:rFonts w:eastAsiaTheme="minorEastAsia" w:cs="Arial"/>
          <w:b/>
          <w:lang w:eastAsia="ko-KR"/>
        </w:rPr>
        <w:t xml:space="preserve"> the requested set?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807D62" w14:paraId="715E9607" w14:textId="77777777" w:rsidTr="003D3830">
        <w:tc>
          <w:tcPr>
            <w:tcW w:w="1526" w:type="dxa"/>
            <w:shd w:val="clear" w:color="auto" w:fill="E7E6E6"/>
            <w:vAlign w:val="center"/>
          </w:tcPr>
          <w:p w14:paraId="5E1424DF" w14:textId="77777777" w:rsidR="00807D62" w:rsidRDefault="00807D62" w:rsidP="003D3830">
            <w:pPr>
              <w:jc w:val="center"/>
              <w:rPr>
                <w:b/>
              </w:rPr>
            </w:pPr>
            <w:r>
              <w:rPr>
                <w:b/>
              </w:rPr>
              <w:t>Company</w:t>
            </w:r>
          </w:p>
        </w:tc>
        <w:tc>
          <w:tcPr>
            <w:tcW w:w="7762" w:type="dxa"/>
            <w:shd w:val="clear" w:color="auto" w:fill="E7E6E6"/>
            <w:vAlign w:val="center"/>
          </w:tcPr>
          <w:p w14:paraId="45D7582D" w14:textId="77777777" w:rsidR="00807D62" w:rsidRDefault="00807D62" w:rsidP="003D3830">
            <w:pPr>
              <w:jc w:val="center"/>
              <w:rPr>
                <w:b/>
              </w:rPr>
            </w:pPr>
            <w:r>
              <w:rPr>
                <w:b/>
              </w:rPr>
              <w:t>comment</w:t>
            </w:r>
          </w:p>
        </w:tc>
      </w:tr>
      <w:tr w:rsidR="00807D62" w14:paraId="067BFC5B" w14:textId="77777777" w:rsidTr="003D3830">
        <w:tc>
          <w:tcPr>
            <w:tcW w:w="1526" w:type="dxa"/>
          </w:tcPr>
          <w:p w14:paraId="54AE8905" w14:textId="77777777" w:rsidR="00807D62" w:rsidRDefault="00807D62" w:rsidP="003D3830">
            <w:pPr>
              <w:rPr>
                <w:lang w:eastAsia="zh-CN"/>
              </w:rPr>
            </w:pPr>
            <w:r>
              <w:rPr>
                <w:lang w:eastAsia="zh-CN"/>
              </w:rPr>
              <w:t>Ericsson</w:t>
            </w:r>
          </w:p>
        </w:tc>
        <w:tc>
          <w:tcPr>
            <w:tcW w:w="7762" w:type="dxa"/>
          </w:tcPr>
          <w:p w14:paraId="76919CC2" w14:textId="09579DD7" w:rsidR="00807D62" w:rsidRDefault="00807D62" w:rsidP="00807D62">
            <w:pPr>
              <w:rPr>
                <w:lang w:eastAsia="zh-CN"/>
              </w:rPr>
            </w:pPr>
            <w:r>
              <w:rPr>
                <w:lang w:eastAsia="zh-CN"/>
              </w:rPr>
              <w:t>Yes, the gNB has definitely the most up to date radio information</w:t>
            </w:r>
            <w:r w:rsidR="00323451">
              <w:rPr>
                <w:lang w:eastAsia="zh-CN"/>
              </w:rPr>
              <w:t xml:space="preserve"> so it may be able to configure with a different sets of TRPs if it needs to;</w:t>
            </w:r>
            <w:r>
              <w:rPr>
                <w:lang w:eastAsia="zh-CN"/>
              </w:rPr>
              <w:t xml:space="preserve"> while the LMF only has a “partial” picture about the NG-RAN node configuration, since the signalling over </w:t>
            </w:r>
            <w:proofErr w:type="spellStart"/>
            <w:r>
              <w:rPr>
                <w:lang w:eastAsia="zh-CN"/>
              </w:rPr>
              <w:t>NRPPa</w:t>
            </w:r>
            <w:proofErr w:type="spellEnd"/>
            <w:r>
              <w:rPr>
                <w:lang w:eastAsia="zh-CN"/>
              </w:rPr>
              <w:t xml:space="preserve"> is not dynamic. </w:t>
            </w:r>
          </w:p>
          <w:p w14:paraId="46CB7608" w14:textId="57C88254" w:rsidR="00807D62" w:rsidRPr="00807D62" w:rsidRDefault="00807D62" w:rsidP="00807D62">
            <w:pPr>
              <w:rPr>
                <w:lang w:val="en-US" w:eastAsia="zh-CN"/>
              </w:rPr>
            </w:pPr>
            <w:r>
              <w:rPr>
                <w:lang w:eastAsia="zh-CN"/>
              </w:rPr>
              <w:t>The gNB is fully aware of all TRP configurations so it’s able to pick the TR</w:t>
            </w:r>
            <w:r w:rsidR="00323451">
              <w:rPr>
                <w:lang w:eastAsia="zh-CN"/>
              </w:rPr>
              <w:t>P</w:t>
            </w:r>
            <w:r>
              <w:rPr>
                <w:lang w:eastAsia="zh-CN"/>
              </w:rPr>
              <w:t>. A bit like SRS configuration for UTDOA: the LMF/E-SMLC suggests a configuration, but the RAN node has the last word according to the radio resource allocation, load, etc.</w:t>
            </w:r>
          </w:p>
        </w:tc>
      </w:tr>
      <w:tr w:rsidR="00807D62" w14:paraId="3C78A8FB" w14:textId="77777777" w:rsidTr="003D3830">
        <w:tc>
          <w:tcPr>
            <w:tcW w:w="1526" w:type="dxa"/>
          </w:tcPr>
          <w:p w14:paraId="5D8CF4AA" w14:textId="0E37FF73" w:rsidR="00807D62" w:rsidRDefault="00956B93" w:rsidP="003D3830">
            <w:pPr>
              <w:rPr>
                <w:lang w:eastAsia="zh-CN"/>
              </w:rPr>
            </w:pPr>
            <w:r>
              <w:rPr>
                <w:lang w:eastAsia="zh-CN"/>
              </w:rPr>
              <w:t>Nokia</w:t>
            </w:r>
          </w:p>
        </w:tc>
        <w:tc>
          <w:tcPr>
            <w:tcW w:w="7762" w:type="dxa"/>
          </w:tcPr>
          <w:p w14:paraId="7CBA7EF8" w14:textId="36950DEE" w:rsidR="00726540" w:rsidRDefault="00726540" w:rsidP="003D3830">
            <w:pPr>
              <w:rPr>
                <w:lang w:eastAsia="zh-CN"/>
              </w:rPr>
            </w:pPr>
            <w:r>
              <w:rPr>
                <w:lang w:eastAsia="zh-CN"/>
              </w:rPr>
              <w:t>It is not clear on what basis the gNB changes the TRPs. Proponents mention that gNB uses “most up to date radio information”, but the Measurement procedure is non-UE associated.</w:t>
            </w:r>
          </w:p>
          <w:p w14:paraId="03931426" w14:textId="1A9AD7BD" w:rsidR="00956B93" w:rsidRDefault="005D6D36" w:rsidP="003D3830">
            <w:pPr>
              <w:rPr>
                <w:lang w:eastAsia="zh-CN"/>
              </w:rPr>
            </w:pPr>
            <w:r>
              <w:rPr>
                <w:lang w:eastAsia="zh-CN"/>
              </w:rPr>
              <w:t>Also, r</w:t>
            </w:r>
            <w:r w:rsidR="00956B93">
              <w:rPr>
                <w:lang w:eastAsia="zh-CN"/>
              </w:rPr>
              <w:t>eferring back to the previous question</w:t>
            </w:r>
            <w:r w:rsidR="00726540">
              <w:rPr>
                <w:lang w:eastAsia="zh-CN"/>
              </w:rPr>
              <w:t xml:space="preserve"> about failures</w:t>
            </w:r>
            <w:r w:rsidR="00956B93">
              <w:rPr>
                <w:lang w:eastAsia="zh-CN"/>
              </w:rPr>
              <w:t xml:space="preserve">, what does failure </w:t>
            </w:r>
            <w:r w:rsidR="00726540">
              <w:rPr>
                <w:lang w:eastAsia="zh-CN"/>
              </w:rPr>
              <w:t xml:space="preserve">even </w:t>
            </w:r>
            <w:r w:rsidR="00956B93">
              <w:rPr>
                <w:lang w:eastAsia="zh-CN"/>
              </w:rPr>
              <w:t xml:space="preserve">mean if the gNB is allowed to change the TRP IDs?  For example, a TRP “implicitly fails” (omitted from a </w:t>
            </w:r>
            <w:r>
              <w:rPr>
                <w:lang w:eastAsia="zh-CN"/>
              </w:rPr>
              <w:t>R</w:t>
            </w:r>
            <w:r w:rsidR="00956B93">
              <w:rPr>
                <w:lang w:eastAsia="zh-CN"/>
              </w:rPr>
              <w:t xml:space="preserve">eport) but then is added back in the next </w:t>
            </w:r>
            <w:r>
              <w:rPr>
                <w:lang w:eastAsia="zh-CN"/>
              </w:rPr>
              <w:t>R</w:t>
            </w:r>
            <w:r w:rsidR="00956B93">
              <w:rPr>
                <w:lang w:eastAsia="zh-CN"/>
              </w:rPr>
              <w:t>eport (gNB updates the TRP list).</w:t>
            </w:r>
          </w:p>
        </w:tc>
      </w:tr>
      <w:tr w:rsidR="00807D62" w14:paraId="21EF8946" w14:textId="77777777" w:rsidTr="003D3830">
        <w:tc>
          <w:tcPr>
            <w:tcW w:w="1526" w:type="dxa"/>
          </w:tcPr>
          <w:p w14:paraId="7BF78158" w14:textId="6A8C565E" w:rsidR="00807D62" w:rsidRPr="00DB243E" w:rsidRDefault="00DB243E" w:rsidP="003D3830">
            <w:pPr>
              <w:rPr>
                <w:rFonts w:eastAsiaTheme="minorEastAsia"/>
                <w:lang w:eastAsia="zh-CN"/>
              </w:rPr>
            </w:pPr>
            <w:r>
              <w:rPr>
                <w:rFonts w:eastAsiaTheme="minorEastAsia" w:hint="eastAsia"/>
                <w:lang w:eastAsia="zh-CN"/>
              </w:rPr>
              <w:t>H</w:t>
            </w:r>
            <w:r>
              <w:rPr>
                <w:rFonts w:eastAsiaTheme="minorEastAsia"/>
                <w:lang w:eastAsia="zh-CN"/>
              </w:rPr>
              <w:t>uawei</w:t>
            </w:r>
          </w:p>
        </w:tc>
        <w:tc>
          <w:tcPr>
            <w:tcW w:w="7762" w:type="dxa"/>
          </w:tcPr>
          <w:p w14:paraId="6129F6D7" w14:textId="42495AAD" w:rsidR="00DB243E" w:rsidRPr="00DB243E" w:rsidRDefault="00DB243E" w:rsidP="00DB243E">
            <w:pPr>
              <w:rPr>
                <w:rFonts w:eastAsiaTheme="minorEastAsia"/>
                <w:lang w:eastAsia="zh-CN"/>
              </w:rPr>
            </w:pPr>
            <w:r>
              <w:rPr>
                <w:rFonts w:eastAsiaTheme="minorEastAsia" w:hint="eastAsia"/>
                <w:lang w:eastAsia="zh-CN"/>
              </w:rPr>
              <w:t xml:space="preserve">We </w:t>
            </w:r>
            <w:r>
              <w:rPr>
                <w:rFonts w:eastAsiaTheme="minorEastAsia"/>
                <w:lang w:eastAsia="zh-CN"/>
              </w:rPr>
              <w:t>acknowledge</w:t>
            </w:r>
            <w:r>
              <w:rPr>
                <w:rFonts w:eastAsiaTheme="minorEastAsia" w:hint="eastAsia"/>
                <w:lang w:eastAsia="zh-CN"/>
              </w:rPr>
              <w:t xml:space="preserve"> </w:t>
            </w:r>
            <w:r>
              <w:rPr>
                <w:rFonts w:eastAsiaTheme="minorEastAsia"/>
                <w:lang w:eastAsia="zh-CN"/>
              </w:rPr>
              <w:t xml:space="preserve">the proposal from Ericsson. </w:t>
            </w:r>
          </w:p>
        </w:tc>
      </w:tr>
      <w:tr w:rsidR="00807D62" w14:paraId="06875FF1" w14:textId="77777777" w:rsidTr="003D3830">
        <w:tc>
          <w:tcPr>
            <w:tcW w:w="1526" w:type="dxa"/>
          </w:tcPr>
          <w:p w14:paraId="7D71FCDF" w14:textId="17C1D83A" w:rsidR="00807D62" w:rsidRDefault="0023152E" w:rsidP="003D3830">
            <w:pPr>
              <w:rPr>
                <w:lang w:eastAsia="zh-CN"/>
              </w:rPr>
            </w:pPr>
            <w:r>
              <w:rPr>
                <w:lang w:eastAsia="zh-CN"/>
              </w:rPr>
              <w:t>Qualcomm</w:t>
            </w:r>
          </w:p>
        </w:tc>
        <w:tc>
          <w:tcPr>
            <w:tcW w:w="7762" w:type="dxa"/>
          </w:tcPr>
          <w:p w14:paraId="7A2201F6" w14:textId="405C59A3" w:rsidR="0023152E" w:rsidRDefault="0023152E" w:rsidP="003D3830">
            <w:pPr>
              <w:rPr>
                <w:lang w:eastAsia="zh-CN"/>
              </w:rPr>
            </w:pPr>
            <w:r>
              <w:rPr>
                <w:lang w:eastAsia="zh-CN"/>
              </w:rPr>
              <w:t xml:space="preserve">This looks like a concept that is somehow linked to </w:t>
            </w:r>
            <w:r w:rsidR="00DE7290">
              <w:rPr>
                <w:lang w:eastAsia="zh-CN"/>
              </w:rPr>
              <w:t xml:space="preserve">the instability in </w:t>
            </w:r>
            <w:proofErr w:type="spellStart"/>
            <w:r w:rsidR="00DE7290">
              <w:rPr>
                <w:lang w:eastAsia="zh-CN"/>
              </w:rPr>
              <w:t>NRPPa</w:t>
            </w:r>
            <w:proofErr w:type="spellEnd"/>
            <w:r>
              <w:rPr>
                <w:lang w:eastAsia="zh-CN"/>
              </w:rPr>
              <w:t xml:space="preserve"> for the last 6-9 months – since it was not clear whether the measurement procedure was UE-associated or not.</w:t>
            </w:r>
          </w:p>
          <w:p w14:paraId="18FEEAEE" w14:textId="0D833C8D" w:rsidR="00807D62" w:rsidRDefault="0023152E" w:rsidP="003D3830">
            <w:pPr>
              <w:rPr>
                <w:lang w:eastAsia="zh-CN"/>
              </w:rPr>
            </w:pPr>
            <w:r>
              <w:rPr>
                <w:lang w:eastAsia="zh-CN"/>
              </w:rPr>
              <w:t xml:space="preserve">Today it is finally clear that the procedure is non-UE associated, and by definition, </w:t>
            </w:r>
            <w:r w:rsidR="00DE7290">
              <w:rPr>
                <w:lang w:eastAsia="zh-CN"/>
              </w:rPr>
              <w:t>we don’t see how the gNB can possibly pick another TRP except on basis of “it’s nearby, and can do the same measurements”. This does not seem to work at all, and we should not encourage it.</w:t>
            </w:r>
          </w:p>
        </w:tc>
      </w:tr>
      <w:tr w:rsidR="00807D62" w14:paraId="0C959B4B" w14:textId="77777777" w:rsidTr="003D3830">
        <w:tc>
          <w:tcPr>
            <w:tcW w:w="1526" w:type="dxa"/>
          </w:tcPr>
          <w:p w14:paraId="12784BDD" w14:textId="1A4F958D" w:rsidR="00807D62" w:rsidRDefault="00844EE8" w:rsidP="003D3830">
            <w:pPr>
              <w:rPr>
                <w:lang w:eastAsia="zh-CN"/>
              </w:rPr>
            </w:pPr>
            <w:r>
              <w:rPr>
                <w:lang w:eastAsia="zh-CN"/>
              </w:rPr>
              <w:t>Intel</w:t>
            </w:r>
          </w:p>
        </w:tc>
        <w:tc>
          <w:tcPr>
            <w:tcW w:w="7762" w:type="dxa"/>
          </w:tcPr>
          <w:p w14:paraId="2C031050" w14:textId="542E9DCB" w:rsidR="00807D62" w:rsidRDefault="005E110F" w:rsidP="003D3830">
            <w:pPr>
              <w:rPr>
                <w:lang w:eastAsia="zh-CN"/>
              </w:rPr>
            </w:pPr>
            <w:r>
              <w:rPr>
                <w:lang w:eastAsia="zh-CN"/>
              </w:rPr>
              <w:t>The understanding in RAN2 and RAN3 so far has been, that the LMF recommends the TRP ids and the RAN indeed can select them, out of the list provided by the LMF.</w:t>
            </w:r>
            <w:r w:rsidR="00844EE8">
              <w:rPr>
                <w:lang w:eastAsia="zh-CN"/>
              </w:rPr>
              <w:t xml:space="preserve"> </w:t>
            </w:r>
          </w:p>
        </w:tc>
      </w:tr>
    </w:tbl>
    <w:p w14:paraId="382AD402" w14:textId="1077736B" w:rsidR="00807D62" w:rsidRPr="00A27B7A" w:rsidRDefault="00E62C40" w:rsidP="00A86154">
      <w:pPr>
        <w:tabs>
          <w:tab w:val="num" w:pos="576"/>
        </w:tabs>
        <w:spacing w:beforeLines="100" w:before="240" w:after="240"/>
        <w:rPr>
          <w:rFonts w:eastAsiaTheme="minorEastAsia" w:cs="Arial"/>
          <w:b/>
          <w:color w:val="00B050"/>
          <w:lang w:eastAsia="ko-KR"/>
        </w:rPr>
      </w:pPr>
      <w:r>
        <w:rPr>
          <w:rFonts w:eastAsiaTheme="minorEastAsia" w:cs="Arial"/>
          <w:b/>
          <w:color w:val="00B050"/>
          <w:lang w:eastAsia="ko-KR"/>
        </w:rPr>
        <w:t>Based on the majority, i</w:t>
      </w:r>
      <w:r w:rsidR="00A46663" w:rsidRPr="00A27B7A">
        <w:rPr>
          <w:rFonts w:eastAsiaTheme="minorEastAsia" w:cs="Arial"/>
          <w:b/>
          <w:color w:val="00B050"/>
          <w:lang w:eastAsia="ko-KR"/>
        </w:rPr>
        <w:t>t is agreed that NG-RAN can configure with a different set of TRPs out of the list suggested by LMF</w:t>
      </w:r>
      <w:r w:rsidR="00070FBF" w:rsidRPr="00A27B7A">
        <w:rPr>
          <w:rFonts w:eastAsiaTheme="minorEastAsia" w:cs="Arial"/>
          <w:b/>
          <w:color w:val="00B050"/>
          <w:lang w:eastAsia="ko-KR"/>
        </w:rPr>
        <w:t xml:space="preserve">. </w:t>
      </w:r>
    </w:p>
    <w:p w14:paraId="4B571D12" w14:textId="0B0948A2" w:rsidR="00323451" w:rsidRDefault="00323451" w:rsidP="00323451">
      <w:pPr>
        <w:tabs>
          <w:tab w:val="num" w:pos="576"/>
        </w:tabs>
        <w:spacing w:beforeLines="100" w:before="240" w:after="240"/>
        <w:rPr>
          <w:rFonts w:eastAsiaTheme="minorEastAsia" w:cs="Arial"/>
          <w:b/>
          <w:lang w:eastAsia="ko-KR"/>
        </w:rPr>
      </w:pPr>
      <w:r>
        <w:rPr>
          <w:rFonts w:eastAsiaTheme="minorEastAsia" w:cs="Arial"/>
          <w:b/>
          <w:lang w:eastAsia="ko-KR"/>
        </w:rPr>
        <w:t>Companies to share their views how to handle the TRP IDs list in the Measurement update message.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323451" w14:paraId="131855FD" w14:textId="77777777" w:rsidTr="003D3830">
        <w:tc>
          <w:tcPr>
            <w:tcW w:w="1526" w:type="dxa"/>
            <w:shd w:val="clear" w:color="auto" w:fill="E7E6E6"/>
            <w:vAlign w:val="center"/>
          </w:tcPr>
          <w:p w14:paraId="6D9CC183" w14:textId="77777777" w:rsidR="00323451" w:rsidRDefault="00323451" w:rsidP="003D3830">
            <w:pPr>
              <w:jc w:val="center"/>
              <w:rPr>
                <w:b/>
              </w:rPr>
            </w:pPr>
            <w:r>
              <w:rPr>
                <w:b/>
              </w:rPr>
              <w:t>Company</w:t>
            </w:r>
          </w:p>
        </w:tc>
        <w:tc>
          <w:tcPr>
            <w:tcW w:w="7762" w:type="dxa"/>
            <w:shd w:val="clear" w:color="auto" w:fill="E7E6E6"/>
            <w:vAlign w:val="center"/>
          </w:tcPr>
          <w:p w14:paraId="31B8A17F" w14:textId="77777777" w:rsidR="00323451" w:rsidRDefault="00323451" w:rsidP="003D3830">
            <w:pPr>
              <w:jc w:val="center"/>
              <w:rPr>
                <w:b/>
              </w:rPr>
            </w:pPr>
            <w:r>
              <w:rPr>
                <w:b/>
              </w:rPr>
              <w:t>comment</w:t>
            </w:r>
          </w:p>
        </w:tc>
      </w:tr>
      <w:tr w:rsidR="00323451" w14:paraId="364B7A85" w14:textId="77777777" w:rsidTr="003D3830">
        <w:tc>
          <w:tcPr>
            <w:tcW w:w="1526" w:type="dxa"/>
          </w:tcPr>
          <w:p w14:paraId="27A77E03" w14:textId="77777777" w:rsidR="00323451" w:rsidRDefault="00323451" w:rsidP="003D3830">
            <w:pPr>
              <w:rPr>
                <w:lang w:eastAsia="zh-CN"/>
              </w:rPr>
            </w:pPr>
            <w:r>
              <w:rPr>
                <w:lang w:eastAsia="zh-CN"/>
              </w:rPr>
              <w:t>Ericsson</w:t>
            </w:r>
          </w:p>
        </w:tc>
        <w:tc>
          <w:tcPr>
            <w:tcW w:w="7762" w:type="dxa"/>
          </w:tcPr>
          <w:p w14:paraId="3422CE27" w14:textId="3F473B28" w:rsidR="00323451" w:rsidRPr="00807D62" w:rsidRDefault="00323451" w:rsidP="003D3830">
            <w:pPr>
              <w:rPr>
                <w:lang w:val="en-US" w:eastAsia="zh-CN"/>
              </w:rPr>
            </w:pPr>
            <w:r>
              <w:rPr>
                <w:lang w:eastAsia="zh-CN"/>
              </w:rPr>
              <w:t>TRP ID List should be optional to avoid strange scenarios.</w:t>
            </w:r>
          </w:p>
        </w:tc>
      </w:tr>
      <w:tr w:rsidR="00323451" w14:paraId="47E60F24" w14:textId="77777777" w:rsidTr="003D3830">
        <w:tc>
          <w:tcPr>
            <w:tcW w:w="1526" w:type="dxa"/>
          </w:tcPr>
          <w:p w14:paraId="08A81DAE" w14:textId="302B0E9C" w:rsidR="00323451" w:rsidRDefault="00956B93" w:rsidP="003D3830">
            <w:pPr>
              <w:rPr>
                <w:lang w:eastAsia="zh-CN"/>
              </w:rPr>
            </w:pPr>
            <w:r>
              <w:rPr>
                <w:lang w:eastAsia="zh-CN"/>
              </w:rPr>
              <w:t>Nokia</w:t>
            </w:r>
          </w:p>
        </w:tc>
        <w:tc>
          <w:tcPr>
            <w:tcW w:w="7762" w:type="dxa"/>
          </w:tcPr>
          <w:p w14:paraId="0AA120CF" w14:textId="3C9EEC14" w:rsidR="00726540" w:rsidRDefault="00956B93" w:rsidP="003D3830">
            <w:pPr>
              <w:rPr>
                <w:lang w:eastAsia="zh-CN"/>
              </w:rPr>
            </w:pPr>
            <w:r>
              <w:rPr>
                <w:lang w:eastAsia="zh-CN"/>
              </w:rPr>
              <w:t xml:space="preserve">It is not clear how </w:t>
            </w:r>
            <w:r w:rsidR="005D6D36">
              <w:rPr>
                <w:lang w:eastAsia="zh-CN"/>
              </w:rPr>
              <w:t>TRP ID List in Measurement Update</w:t>
            </w:r>
            <w:r>
              <w:rPr>
                <w:lang w:eastAsia="zh-CN"/>
              </w:rPr>
              <w:t xml:space="preserve"> would work.  </w:t>
            </w:r>
            <w:r w:rsidR="00726540">
              <w:rPr>
                <w:lang w:eastAsia="zh-CN"/>
              </w:rPr>
              <w:t>For example:</w:t>
            </w:r>
          </w:p>
          <w:p w14:paraId="012CE5DC" w14:textId="57182DFD" w:rsidR="00323451" w:rsidRDefault="00956B93" w:rsidP="003D3830">
            <w:pPr>
              <w:rPr>
                <w:lang w:eastAsia="zh-CN"/>
              </w:rPr>
            </w:pPr>
            <w:r>
              <w:rPr>
                <w:lang w:eastAsia="zh-CN"/>
              </w:rPr>
              <w:t>If the LMF includes a</w:t>
            </w:r>
            <w:r w:rsidR="00726540">
              <w:rPr>
                <w:lang w:eastAsia="zh-CN"/>
              </w:rPr>
              <w:t xml:space="preserve"> new</w:t>
            </w:r>
            <w:r>
              <w:rPr>
                <w:lang w:eastAsia="zh-CN"/>
              </w:rPr>
              <w:t xml:space="preserve"> TRP in the Measurement Update</w:t>
            </w:r>
            <w:r w:rsidR="00726540">
              <w:rPr>
                <w:lang w:eastAsia="zh-CN"/>
              </w:rPr>
              <w:t>, then how is the measurement configuration expected to be provided to the new TRP?  Is the CU expected to “remember” the measurement configuration in the original Measurement Request, and then trigger a Measurement Request over F1AP towards that TRP?</w:t>
            </w:r>
          </w:p>
          <w:p w14:paraId="55A9146E" w14:textId="1B785557" w:rsidR="00726540" w:rsidRDefault="00726540" w:rsidP="003D3830">
            <w:pPr>
              <w:rPr>
                <w:lang w:eastAsia="zh-CN"/>
              </w:rPr>
            </w:pPr>
            <w:r>
              <w:rPr>
                <w:lang w:eastAsia="zh-CN"/>
              </w:rPr>
              <w:lastRenderedPageBreak/>
              <w:t xml:space="preserve">If a new TRP is added, then the resulting periodic reports would </w:t>
            </w:r>
            <w:r w:rsidR="005D6D36">
              <w:rPr>
                <w:lang w:eastAsia="zh-CN"/>
              </w:rPr>
              <w:t xml:space="preserve">likely </w:t>
            </w:r>
            <w:r>
              <w:rPr>
                <w:lang w:eastAsia="zh-CN"/>
              </w:rPr>
              <w:t>be “out-of-sync” with reports from TRPs</w:t>
            </w:r>
            <w:r w:rsidR="005D6D36">
              <w:rPr>
                <w:lang w:eastAsia="zh-CN"/>
              </w:rPr>
              <w:t xml:space="preserve"> configured earlier</w:t>
            </w:r>
            <w:r>
              <w:rPr>
                <w:lang w:eastAsia="zh-CN"/>
              </w:rPr>
              <w:t xml:space="preserve">. </w:t>
            </w:r>
            <w:r w:rsidR="005D6D36">
              <w:rPr>
                <w:lang w:eastAsia="zh-CN"/>
              </w:rPr>
              <w:t>So,</w:t>
            </w:r>
            <w:r>
              <w:rPr>
                <w:lang w:eastAsia="zh-CN"/>
              </w:rPr>
              <w:t xml:space="preserve"> what is the benefit to use Measurement Update rather than a separate Measurement Request?</w:t>
            </w:r>
          </w:p>
          <w:p w14:paraId="34875C20" w14:textId="3F8E7480" w:rsidR="00726540" w:rsidRDefault="00726540" w:rsidP="003D3830">
            <w:pPr>
              <w:rPr>
                <w:lang w:eastAsia="zh-CN"/>
              </w:rPr>
            </w:pPr>
            <w:r>
              <w:rPr>
                <w:lang w:eastAsia="zh-CN"/>
              </w:rPr>
              <w:t>Is the Measurement Update only allowed to add a TRP, or is it also allowed to drop/abort a TRP? If drop/abort of a TRP is allowed, doesn’t that overlap with the Measurement Abort procedure?</w:t>
            </w:r>
          </w:p>
        </w:tc>
      </w:tr>
      <w:tr w:rsidR="00323451" w14:paraId="0E27D4A4" w14:textId="77777777" w:rsidTr="003D3830">
        <w:tc>
          <w:tcPr>
            <w:tcW w:w="1526" w:type="dxa"/>
          </w:tcPr>
          <w:p w14:paraId="5FDFB7E9" w14:textId="13A7BE3B" w:rsidR="00323451" w:rsidRPr="00DB243E" w:rsidRDefault="00DB243E" w:rsidP="003D3830">
            <w:pPr>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7762" w:type="dxa"/>
          </w:tcPr>
          <w:p w14:paraId="249F4BB3" w14:textId="29DB90B0" w:rsidR="00323451" w:rsidRPr="00DB243E" w:rsidRDefault="00DB243E" w:rsidP="003D3830">
            <w:pPr>
              <w:rPr>
                <w:rFonts w:eastAsiaTheme="minorEastAsia"/>
                <w:lang w:eastAsia="zh-CN"/>
              </w:rPr>
            </w:pPr>
            <w:r>
              <w:rPr>
                <w:rFonts w:eastAsiaTheme="minorEastAsia" w:hint="eastAsia"/>
                <w:lang w:eastAsia="zh-CN"/>
              </w:rPr>
              <w:t>T</w:t>
            </w:r>
            <w:r>
              <w:rPr>
                <w:rFonts w:eastAsiaTheme="minorEastAsia"/>
                <w:lang w:eastAsia="zh-CN"/>
              </w:rPr>
              <w:t>his is also linked to the previous question and the mobility issue … that why we support also this proposal … the update in principle also should allow to reconfigure the measurements to solve the Nokia question. Of course that some ‘action’ but how to avoid the mobility impacts?</w:t>
            </w:r>
          </w:p>
        </w:tc>
      </w:tr>
      <w:tr w:rsidR="00323451" w14:paraId="1ECB2815" w14:textId="77777777" w:rsidTr="003D3830">
        <w:tc>
          <w:tcPr>
            <w:tcW w:w="1526" w:type="dxa"/>
          </w:tcPr>
          <w:p w14:paraId="29155D6A" w14:textId="22F64E90" w:rsidR="00323451" w:rsidRDefault="00B64ECB" w:rsidP="003D3830">
            <w:pPr>
              <w:rPr>
                <w:lang w:eastAsia="zh-CN"/>
              </w:rPr>
            </w:pPr>
            <w:r>
              <w:rPr>
                <w:lang w:eastAsia="zh-CN"/>
              </w:rPr>
              <w:t>Qualcomm</w:t>
            </w:r>
          </w:p>
        </w:tc>
        <w:tc>
          <w:tcPr>
            <w:tcW w:w="7762" w:type="dxa"/>
          </w:tcPr>
          <w:p w14:paraId="71423B4D" w14:textId="41D58E83" w:rsidR="00323451" w:rsidRDefault="00B64ECB" w:rsidP="003D3830">
            <w:pPr>
              <w:rPr>
                <w:lang w:eastAsia="zh-CN"/>
              </w:rPr>
            </w:pPr>
            <w:r>
              <w:rPr>
                <w:lang w:eastAsia="zh-CN"/>
              </w:rPr>
              <w:t>First let’s try to clarify that update is LMF triggered and is not to be confused with the previous question (unlike in the online session yesterday).</w:t>
            </w:r>
          </w:p>
          <w:p w14:paraId="38C9200A" w14:textId="0DFEB633" w:rsidR="00B64ECB" w:rsidRDefault="00B64ECB" w:rsidP="003D3830">
            <w:pPr>
              <w:rPr>
                <w:lang w:eastAsia="zh-CN"/>
              </w:rPr>
            </w:pPr>
            <w:r>
              <w:rPr>
                <w:lang w:eastAsia="zh-CN"/>
              </w:rPr>
              <w:t>We agree with Nokia that the first question is why use this procedure to change TRPs, if you can instead simply use Request / Abort, so seems like an optimization.</w:t>
            </w:r>
          </w:p>
          <w:p w14:paraId="33AD6A13" w14:textId="4A0A1C5A" w:rsidR="00B64ECB" w:rsidRDefault="00B64ECB" w:rsidP="00AC0778">
            <w:pPr>
              <w:rPr>
                <w:lang w:eastAsia="zh-CN"/>
              </w:rPr>
            </w:pPr>
            <w:r>
              <w:rPr>
                <w:lang w:eastAsia="zh-CN"/>
              </w:rPr>
              <w:t xml:space="preserve">If we follow the advice and look at </w:t>
            </w:r>
            <w:proofErr w:type="spellStart"/>
            <w:r>
              <w:rPr>
                <w:lang w:eastAsia="zh-CN"/>
              </w:rPr>
              <w:t>SLmAP</w:t>
            </w:r>
            <w:proofErr w:type="spellEnd"/>
            <w:r>
              <w:rPr>
                <w:lang w:eastAsia="zh-CN"/>
              </w:rPr>
              <w:t xml:space="preserve"> for inspiration, we see that in </w:t>
            </w:r>
            <w:proofErr w:type="spellStart"/>
            <w:r>
              <w:rPr>
                <w:lang w:eastAsia="zh-CN"/>
              </w:rPr>
              <w:t>SLmAP</w:t>
            </w:r>
            <w:proofErr w:type="spellEnd"/>
            <w:r>
              <w:rPr>
                <w:lang w:eastAsia="zh-CN"/>
              </w:rPr>
              <w:t xml:space="preserve"> we update the measurement configuration for a given measurement (and obviously LMU). The equivalent here would be not to signal any TRPs i.e. by definition it applies to same TRPs as existing measurement, and the configuration is changed.</w:t>
            </w:r>
            <w:r w:rsidR="00AC0778">
              <w:rPr>
                <w:lang w:eastAsia="zh-CN"/>
              </w:rPr>
              <w:t xml:space="preserve"> New TRPs can be involved using a new measurement request.</w:t>
            </w:r>
          </w:p>
        </w:tc>
      </w:tr>
      <w:tr w:rsidR="00323451" w14:paraId="6492C10B" w14:textId="77777777" w:rsidTr="003D3830">
        <w:tc>
          <w:tcPr>
            <w:tcW w:w="1526" w:type="dxa"/>
          </w:tcPr>
          <w:p w14:paraId="72CD648C" w14:textId="74367C66" w:rsidR="00323451" w:rsidRDefault="005E110F" w:rsidP="003D3830">
            <w:pPr>
              <w:rPr>
                <w:lang w:eastAsia="zh-CN"/>
              </w:rPr>
            </w:pPr>
            <w:r>
              <w:rPr>
                <w:lang w:eastAsia="zh-CN"/>
              </w:rPr>
              <w:t>Intel</w:t>
            </w:r>
          </w:p>
        </w:tc>
        <w:tc>
          <w:tcPr>
            <w:tcW w:w="7762" w:type="dxa"/>
          </w:tcPr>
          <w:p w14:paraId="4C975488" w14:textId="048A7C7F" w:rsidR="00323451" w:rsidRDefault="005E110F" w:rsidP="003D3830">
            <w:pPr>
              <w:rPr>
                <w:lang w:eastAsia="zh-CN"/>
              </w:rPr>
            </w:pPr>
            <w:r>
              <w:rPr>
                <w:lang w:eastAsia="zh-CN"/>
              </w:rPr>
              <w:t>We are also not sure how this would work.</w:t>
            </w:r>
          </w:p>
        </w:tc>
      </w:tr>
    </w:tbl>
    <w:p w14:paraId="1EF61AD7" w14:textId="66EC7EFB" w:rsidR="00A46663" w:rsidRPr="00A27B7A" w:rsidRDefault="00070FBF" w:rsidP="00A46663">
      <w:pPr>
        <w:tabs>
          <w:tab w:val="num" w:pos="576"/>
        </w:tabs>
        <w:spacing w:beforeLines="100" w:before="240" w:after="240"/>
        <w:rPr>
          <w:rFonts w:eastAsiaTheme="minorEastAsia" w:cs="Arial"/>
          <w:b/>
          <w:color w:val="00B050"/>
          <w:lang w:eastAsia="ko-KR"/>
        </w:rPr>
      </w:pPr>
      <w:r w:rsidRPr="00A27B7A">
        <w:rPr>
          <w:rFonts w:eastAsiaTheme="minorEastAsia" w:cs="Arial"/>
          <w:b/>
          <w:color w:val="00B050"/>
          <w:lang w:eastAsia="ko-KR"/>
        </w:rPr>
        <w:t xml:space="preserve">If agreeable, moderator proposes to have </w:t>
      </w:r>
      <w:r w:rsidR="00E62C40">
        <w:rPr>
          <w:rFonts w:eastAsiaTheme="minorEastAsia" w:cs="Arial"/>
          <w:b/>
          <w:color w:val="00B050"/>
          <w:lang w:eastAsia="ko-KR"/>
        </w:rPr>
        <w:t xml:space="preserve">a single TRP </w:t>
      </w:r>
      <w:r w:rsidR="00993EA4">
        <w:rPr>
          <w:rFonts w:eastAsiaTheme="minorEastAsia" w:cs="Arial"/>
          <w:b/>
          <w:color w:val="00B050"/>
          <w:lang w:eastAsia="ko-KR"/>
        </w:rPr>
        <w:t xml:space="preserve">defined </w:t>
      </w:r>
      <w:r w:rsidRPr="00A27B7A">
        <w:rPr>
          <w:rFonts w:eastAsiaTheme="minorEastAsia" w:cs="Arial"/>
          <w:b/>
          <w:color w:val="00B050"/>
          <w:lang w:eastAsia="ko-KR"/>
        </w:rPr>
        <w:t>as optional</w:t>
      </w:r>
      <w:r w:rsidR="00993EA4" w:rsidRPr="00A27B7A">
        <w:rPr>
          <w:rFonts w:eastAsiaTheme="minorEastAsia" w:cs="Arial"/>
          <w:b/>
          <w:color w:val="00B050"/>
          <w:lang w:eastAsia="ko-KR"/>
        </w:rPr>
        <w:t xml:space="preserve"> in the Measurement update message. Other issues to be discussed in Rel-17</w:t>
      </w:r>
    </w:p>
    <w:p w14:paraId="5401278D" w14:textId="4C136427" w:rsidR="00323451" w:rsidRDefault="00323451" w:rsidP="00A86154">
      <w:pPr>
        <w:tabs>
          <w:tab w:val="num" w:pos="576"/>
        </w:tabs>
        <w:spacing w:beforeLines="100" w:before="240" w:after="240"/>
        <w:rPr>
          <w:rFonts w:eastAsiaTheme="minorEastAsia" w:cs="Arial"/>
          <w:b/>
          <w:lang w:eastAsia="ko-KR"/>
        </w:rPr>
      </w:pPr>
    </w:p>
    <w:p w14:paraId="52DC74C9" w14:textId="3DDA77B5" w:rsidR="00323451" w:rsidRDefault="00323451" w:rsidP="00323451">
      <w:pPr>
        <w:keepNext/>
        <w:numPr>
          <w:ilvl w:val="1"/>
          <w:numId w:val="0"/>
        </w:numPr>
        <w:tabs>
          <w:tab w:val="num" w:pos="576"/>
        </w:tabs>
        <w:overflowPunct/>
        <w:autoSpaceDE/>
        <w:autoSpaceDN/>
        <w:adjustRightInd/>
        <w:spacing w:before="180" w:after="180"/>
        <w:ind w:left="578" w:hanging="578"/>
        <w:outlineLvl w:val="1"/>
        <w:rPr>
          <w:rFonts w:cs="Arial"/>
          <w:iCs/>
          <w:sz w:val="32"/>
          <w:szCs w:val="28"/>
          <w:lang w:val="en-US" w:eastAsia="ja-JP"/>
        </w:rPr>
      </w:pPr>
      <w:r w:rsidRPr="002E7093">
        <w:rPr>
          <w:rFonts w:cs="Arial"/>
          <w:iCs/>
          <w:sz w:val="32"/>
          <w:szCs w:val="28"/>
          <w:lang w:val="en-US" w:eastAsia="ja-JP"/>
        </w:rPr>
        <w:t>3</w:t>
      </w:r>
      <w:r>
        <w:rPr>
          <w:rFonts w:cs="Arial"/>
          <w:iCs/>
          <w:sz w:val="32"/>
          <w:szCs w:val="28"/>
          <w:lang w:val="en-US" w:eastAsia="ja-JP"/>
        </w:rPr>
        <w:t>.8 Others.</w:t>
      </w:r>
    </w:p>
    <w:p w14:paraId="060D9A13" w14:textId="794F6B94" w:rsidR="00323451" w:rsidRDefault="00323451" w:rsidP="00A86154">
      <w:pPr>
        <w:tabs>
          <w:tab w:val="num" w:pos="576"/>
        </w:tabs>
        <w:spacing w:beforeLines="100" w:before="240" w:after="240"/>
        <w:rPr>
          <w:rFonts w:eastAsiaTheme="minorEastAsia" w:cs="Arial"/>
          <w:b/>
          <w:lang w:eastAsia="ko-KR"/>
        </w:rPr>
      </w:pPr>
      <w:r>
        <w:rPr>
          <w:rFonts w:eastAsiaTheme="minorEastAsia" w:cs="Arial"/>
          <w:b/>
          <w:lang w:eastAsia="ko-KR"/>
        </w:rPr>
        <w:t>Any other issues companies would like to mention?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762"/>
      </w:tblGrid>
      <w:tr w:rsidR="00323451" w14:paraId="6F3E525E" w14:textId="77777777" w:rsidTr="003D3830">
        <w:tc>
          <w:tcPr>
            <w:tcW w:w="1526" w:type="dxa"/>
            <w:shd w:val="clear" w:color="auto" w:fill="E7E6E6"/>
            <w:vAlign w:val="center"/>
          </w:tcPr>
          <w:p w14:paraId="66ADD014" w14:textId="77777777" w:rsidR="00323451" w:rsidRDefault="00323451" w:rsidP="003D3830">
            <w:pPr>
              <w:jc w:val="center"/>
              <w:rPr>
                <w:b/>
              </w:rPr>
            </w:pPr>
            <w:r>
              <w:rPr>
                <w:b/>
              </w:rPr>
              <w:t>Company</w:t>
            </w:r>
          </w:p>
        </w:tc>
        <w:tc>
          <w:tcPr>
            <w:tcW w:w="7762" w:type="dxa"/>
            <w:shd w:val="clear" w:color="auto" w:fill="E7E6E6"/>
            <w:vAlign w:val="center"/>
          </w:tcPr>
          <w:p w14:paraId="351484FB" w14:textId="77777777" w:rsidR="00323451" w:rsidRDefault="00323451" w:rsidP="003D3830">
            <w:pPr>
              <w:jc w:val="center"/>
              <w:rPr>
                <w:b/>
              </w:rPr>
            </w:pPr>
            <w:r>
              <w:rPr>
                <w:b/>
              </w:rPr>
              <w:t>Comments</w:t>
            </w:r>
          </w:p>
        </w:tc>
      </w:tr>
      <w:tr w:rsidR="00323451" w14:paraId="7E665CBE" w14:textId="77777777" w:rsidTr="003D3830">
        <w:tc>
          <w:tcPr>
            <w:tcW w:w="1526" w:type="dxa"/>
          </w:tcPr>
          <w:p w14:paraId="44EAE166" w14:textId="6E0B3AE3" w:rsidR="00323451" w:rsidRDefault="00323451" w:rsidP="003D3830">
            <w:pPr>
              <w:rPr>
                <w:lang w:eastAsia="zh-CN"/>
              </w:rPr>
            </w:pPr>
            <w:r>
              <w:rPr>
                <w:lang w:eastAsia="zh-CN"/>
              </w:rPr>
              <w:t>Moderator</w:t>
            </w:r>
          </w:p>
        </w:tc>
        <w:tc>
          <w:tcPr>
            <w:tcW w:w="7762" w:type="dxa"/>
          </w:tcPr>
          <w:p w14:paraId="01D5ECA3" w14:textId="1DEF9D8A" w:rsidR="00323451" w:rsidRPr="00F55701" w:rsidRDefault="00323451" w:rsidP="003D3830">
            <w:pPr>
              <w:rPr>
                <w:rFonts w:cs="Arial"/>
                <w:sz w:val="16"/>
                <w:szCs w:val="16"/>
                <w:lang w:eastAsia="zh-CN"/>
              </w:rPr>
            </w:pPr>
            <w:r>
              <w:rPr>
                <w:lang w:eastAsia="zh-CN"/>
              </w:rPr>
              <w:t>Qualcomm to provide a revision of [4] in R3-204207 to:</w:t>
            </w:r>
          </w:p>
          <w:p w14:paraId="06E3CFE2" w14:textId="77777777" w:rsidR="00323451" w:rsidRPr="00F55701" w:rsidRDefault="00323451" w:rsidP="003D3830">
            <w:pPr>
              <w:pStyle w:val="ListParagraph"/>
              <w:numPr>
                <w:ilvl w:val="0"/>
                <w:numId w:val="10"/>
              </w:numPr>
              <w:ind w:firstLineChars="0"/>
            </w:pPr>
            <w:r w:rsidRPr="00F55701">
              <w:rPr>
                <w:rFonts w:ascii="Arial" w:hAnsi="Arial" w:cs="Arial"/>
                <w:sz w:val="20"/>
                <w:szCs w:val="20"/>
              </w:rPr>
              <w:t>Clean-up of the procedu</w:t>
            </w:r>
            <w:r>
              <w:rPr>
                <w:rFonts w:ascii="Arial" w:hAnsi="Arial" w:cs="Arial"/>
                <w:sz w:val="20"/>
                <w:szCs w:val="20"/>
              </w:rPr>
              <w:t>r</w:t>
            </w:r>
            <w:r w:rsidRPr="00F55701">
              <w:rPr>
                <w:rFonts w:ascii="Arial" w:hAnsi="Arial" w:cs="Arial"/>
                <w:sz w:val="20"/>
                <w:szCs w:val="20"/>
              </w:rPr>
              <w:t>al text for TRP Information Exchange</w:t>
            </w:r>
          </w:p>
          <w:p w14:paraId="6CAABA16" w14:textId="77777777" w:rsidR="00323451" w:rsidRPr="007331B6" w:rsidRDefault="00323451" w:rsidP="003D3830">
            <w:pPr>
              <w:pStyle w:val="ListParagraph"/>
              <w:numPr>
                <w:ilvl w:val="0"/>
                <w:numId w:val="10"/>
              </w:numPr>
              <w:ind w:firstLineChars="0"/>
              <w:rPr>
                <w:rFonts w:ascii="Arial" w:hAnsi="Arial" w:cs="Arial"/>
                <w:sz w:val="20"/>
                <w:szCs w:val="20"/>
              </w:rPr>
            </w:pPr>
            <w:r w:rsidRPr="007331B6">
              <w:rPr>
                <w:rFonts w:ascii="Arial" w:hAnsi="Arial" w:cs="Arial"/>
                <w:sz w:val="20"/>
                <w:szCs w:val="20"/>
              </w:rPr>
              <w:t>Change of name (in 9.1.1.e, TRP Information Type should be TRP Information Type List)</w:t>
            </w:r>
          </w:p>
          <w:p w14:paraId="6CB1DC89" w14:textId="77777777" w:rsidR="00323451" w:rsidRDefault="00323451" w:rsidP="003D3830">
            <w:pPr>
              <w:pStyle w:val="ListParagraph"/>
              <w:ind w:left="720" w:firstLineChars="0" w:firstLine="0"/>
            </w:pPr>
          </w:p>
        </w:tc>
      </w:tr>
      <w:tr w:rsidR="00323451" w14:paraId="4953B695" w14:textId="77777777" w:rsidTr="003D3830">
        <w:tc>
          <w:tcPr>
            <w:tcW w:w="1526" w:type="dxa"/>
          </w:tcPr>
          <w:p w14:paraId="4199FD59" w14:textId="36802199" w:rsidR="00323451" w:rsidRDefault="00323451" w:rsidP="003D3830">
            <w:pPr>
              <w:rPr>
                <w:lang w:eastAsia="zh-CN"/>
              </w:rPr>
            </w:pPr>
            <w:r>
              <w:rPr>
                <w:lang w:eastAsia="zh-CN"/>
              </w:rPr>
              <w:t>Moderator</w:t>
            </w:r>
          </w:p>
        </w:tc>
        <w:tc>
          <w:tcPr>
            <w:tcW w:w="7762" w:type="dxa"/>
          </w:tcPr>
          <w:p w14:paraId="4B990B4F" w14:textId="2FEAAF38" w:rsidR="00323451" w:rsidRDefault="00323451" w:rsidP="003D3830">
            <w:pPr>
              <w:rPr>
                <w:lang w:eastAsia="zh-CN"/>
              </w:rPr>
            </w:pPr>
            <w:r>
              <w:rPr>
                <w:lang w:eastAsia="zh-CN"/>
              </w:rPr>
              <w:t xml:space="preserve">Propose to have an e-mail discussion post meeting to check Huawei’s master contribution in R3-203599 that fills in the holes of </w:t>
            </w:r>
            <w:proofErr w:type="spellStart"/>
            <w:r>
              <w:rPr>
                <w:lang w:eastAsia="zh-CN"/>
              </w:rPr>
              <w:t>NRPPa</w:t>
            </w:r>
            <w:proofErr w:type="spellEnd"/>
            <w:r>
              <w:rPr>
                <w:lang w:eastAsia="zh-CN"/>
              </w:rPr>
              <w:t xml:space="preserve"> BL CR and to carefully align with RAN2’s agreements.</w:t>
            </w:r>
          </w:p>
        </w:tc>
      </w:tr>
      <w:tr w:rsidR="00323451" w14:paraId="4E48E72D" w14:textId="77777777" w:rsidTr="003D3830">
        <w:tc>
          <w:tcPr>
            <w:tcW w:w="1526" w:type="dxa"/>
          </w:tcPr>
          <w:p w14:paraId="028F882E" w14:textId="20F0D14B" w:rsidR="00323451" w:rsidRDefault="005D6D36" w:rsidP="003D3830">
            <w:pPr>
              <w:rPr>
                <w:lang w:eastAsia="zh-CN"/>
              </w:rPr>
            </w:pPr>
            <w:r>
              <w:rPr>
                <w:lang w:eastAsia="zh-CN"/>
              </w:rPr>
              <w:t>Nokia</w:t>
            </w:r>
          </w:p>
        </w:tc>
        <w:tc>
          <w:tcPr>
            <w:tcW w:w="7762" w:type="dxa"/>
          </w:tcPr>
          <w:p w14:paraId="5768105F" w14:textId="691AE017" w:rsidR="00323451" w:rsidRDefault="005D6D36" w:rsidP="003D3830">
            <w:pPr>
              <w:rPr>
                <w:lang w:eastAsia="zh-CN"/>
              </w:rPr>
            </w:pPr>
            <w:r>
              <w:rPr>
                <w:lang w:eastAsia="zh-CN"/>
              </w:rPr>
              <w:t>We are fine to have email discussions to check TPs that have been discussed at this meeting.  However, we should not “extend” the e-meeting with discussions of essentially new TPs having content that was not seen during the meeting (I understand this to be the guidance from Gino).</w:t>
            </w:r>
          </w:p>
        </w:tc>
      </w:tr>
      <w:tr w:rsidR="00323451" w14:paraId="4E76C300" w14:textId="77777777" w:rsidTr="003D3830">
        <w:tc>
          <w:tcPr>
            <w:tcW w:w="1526" w:type="dxa"/>
          </w:tcPr>
          <w:p w14:paraId="4696E792" w14:textId="31F064D4" w:rsidR="00323451" w:rsidRPr="00DB243E" w:rsidRDefault="00DB243E" w:rsidP="003D3830">
            <w:pPr>
              <w:rPr>
                <w:rFonts w:eastAsiaTheme="minorEastAsia"/>
                <w:lang w:eastAsia="zh-CN"/>
              </w:rPr>
            </w:pPr>
            <w:r>
              <w:rPr>
                <w:rFonts w:eastAsiaTheme="minorEastAsia" w:hint="eastAsia"/>
                <w:lang w:eastAsia="zh-CN"/>
              </w:rPr>
              <w:t>H</w:t>
            </w:r>
            <w:r>
              <w:rPr>
                <w:rFonts w:eastAsiaTheme="minorEastAsia"/>
                <w:lang w:eastAsia="zh-CN"/>
              </w:rPr>
              <w:t>uawei</w:t>
            </w:r>
          </w:p>
        </w:tc>
        <w:tc>
          <w:tcPr>
            <w:tcW w:w="7762" w:type="dxa"/>
          </w:tcPr>
          <w:p w14:paraId="263EB371" w14:textId="2B0D3052" w:rsidR="00323451" w:rsidRPr="00DB243E" w:rsidRDefault="00DB243E" w:rsidP="003D3830">
            <w:pPr>
              <w:rPr>
                <w:rFonts w:eastAsiaTheme="minorEastAsia"/>
                <w:lang w:eastAsia="zh-CN"/>
              </w:rPr>
            </w:pPr>
            <w:r>
              <w:rPr>
                <w:rFonts w:eastAsiaTheme="minorEastAsia"/>
                <w:lang w:eastAsia="zh-CN"/>
              </w:rPr>
              <w:t>We should anyway remove all FFS if we send something to RAN, then email discussion until next Thursday, is a good idea, including for double check ASN1.</w:t>
            </w:r>
          </w:p>
        </w:tc>
      </w:tr>
      <w:tr w:rsidR="00323451" w14:paraId="3A7DFBEE" w14:textId="77777777" w:rsidTr="003D3830">
        <w:tc>
          <w:tcPr>
            <w:tcW w:w="1526" w:type="dxa"/>
          </w:tcPr>
          <w:p w14:paraId="56D46D5B" w14:textId="05896D6A" w:rsidR="00323451" w:rsidRDefault="00AC0778" w:rsidP="003D3830">
            <w:pPr>
              <w:rPr>
                <w:lang w:eastAsia="zh-CN"/>
              </w:rPr>
            </w:pPr>
            <w:r>
              <w:rPr>
                <w:lang w:eastAsia="zh-CN"/>
              </w:rPr>
              <w:t>Qualcomm</w:t>
            </w:r>
          </w:p>
        </w:tc>
        <w:tc>
          <w:tcPr>
            <w:tcW w:w="7762" w:type="dxa"/>
          </w:tcPr>
          <w:p w14:paraId="2E7430B9" w14:textId="22FD8BDE" w:rsidR="00323451" w:rsidRDefault="00AC0778" w:rsidP="003D3830">
            <w:pPr>
              <w:rPr>
                <w:lang w:eastAsia="zh-CN"/>
              </w:rPr>
            </w:pPr>
            <w:r>
              <w:rPr>
                <w:lang w:eastAsia="zh-CN"/>
              </w:rPr>
              <w:t>Agree with all points above, but normally such email discussions are for fine-tuning, we don’t seem to be quite at that point. But we should do our best while not continuing open ended.</w:t>
            </w:r>
          </w:p>
        </w:tc>
      </w:tr>
    </w:tbl>
    <w:p w14:paraId="76DF1176" w14:textId="43986343" w:rsidR="00323451" w:rsidRPr="00A27B7A" w:rsidRDefault="00A46663" w:rsidP="00A86154">
      <w:pPr>
        <w:tabs>
          <w:tab w:val="num" w:pos="576"/>
        </w:tabs>
        <w:spacing w:beforeLines="100" w:before="240" w:after="240"/>
        <w:rPr>
          <w:rFonts w:eastAsiaTheme="minorEastAsia" w:cs="Arial"/>
          <w:b/>
          <w:color w:val="4472C4" w:themeColor="accent1"/>
          <w:lang w:eastAsia="ko-KR"/>
        </w:rPr>
      </w:pPr>
      <w:r w:rsidRPr="00A27B7A">
        <w:rPr>
          <w:rFonts w:eastAsiaTheme="minorEastAsia" w:cs="Arial"/>
          <w:b/>
          <w:color w:val="4472C4" w:themeColor="accent1"/>
          <w:lang w:eastAsia="ko-KR"/>
        </w:rPr>
        <w:t xml:space="preserve">To avoid e-mail discussions after the e-meeting and let companies digest. </w:t>
      </w:r>
      <w:r w:rsidR="00E62C40">
        <w:rPr>
          <w:rFonts w:eastAsiaTheme="minorEastAsia" w:cs="Arial"/>
          <w:b/>
          <w:color w:val="4472C4" w:themeColor="accent1"/>
          <w:lang w:eastAsia="ko-KR"/>
        </w:rPr>
        <w:t>Happy summer.</w:t>
      </w:r>
    </w:p>
    <w:p w14:paraId="7CA616E2" w14:textId="266686BB" w:rsidR="00F94178" w:rsidRDefault="00F94178" w:rsidP="00F94178">
      <w:pPr>
        <w:pStyle w:val="Heading1"/>
        <w:ind w:left="567" w:hanging="567"/>
        <w:rPr>
          <w:rFonts w:eastAsia="SimSun" w:cs="Arial"/>
          <w:sz w:val="32"/>
          <w:szCs w:val="32"/>
          <w:lang w:eastAsia="zh-CN"/>
        </w:rPr>
      </w:pPr>
      <w:r>
        <w:rPr>
          <w:rFonts w:eastAsia="SimSun" w:cs="Arial"/>
          <w:sz w:val="32"/>
          <w:szCs w:val="32"/>
          <w:lang w:eastAsia="zh-CN"/>
        </w:rPr>
        <w:lastRenderedPageBreak/>
        <w:t>4</w:t>
      </w:r>
      <w:r>
        <w:rPr>
          <w:rFonts w:eastAsia="SimSun" w:cs="Arial"/>
          <w:sz w:val="32"/>
          <w:szCs w:val="32"/>
          <w:lang w:eastAsia="zh-CN"/>
        </w:rPr>
        <w:tab/>
        <w:t>Conclusion</w:t>
      </w:r>
    </w:p>
    <w:p w14:paraId="0AC8CDD9" w14:textId="23CF211E" w:rsidR="00F94178" w:rsidRDefault="00F94178" w:rsidP="00F94178">
      <w:pPr>
        <w:spacing w:beforeLines="100" w:before="240" w:after="240"/>
        <w:rPr>
          <w:rFonts w:ascii="Times New Roman" w:eastAsiaTheme="minorEastAsia" w:hAnsi="Times New Roman"/>
          <w:bCs/>
          <w:lang w:val="en-US" w:eastAsia="ko-KR"/>
        </w:rPr>
      </w:pPr>
      <w:r w:rsidRPr="00A86154">
        <w:rPr>
          <w:rFonts w:ascii="Times New Roman" w:eastAsiaTheme="minorEastAsia" w:hAnsi="Times New Roman"/>
          <w:bCs/>
          <w:lang w:val="en-US" w:eastAsia="ko-KR"/>
        </w:rPr>
        <w:t xml:space="preserve">Based on the comments received, the following </w:t>
      </w:r>
      <w:r w:rsidR="00CC21A5">
        <w:rPr>
          <w:rFonts w:ascii="Times New Roman" w:eastAsiaTheme="minorEastAsia" w:hAnsi="Times New Roman"/>
          <w:bCs/>
          <w:lang w:val="en-US" w:eastAsia="ko-KR"/>
        </w:rPr>
        <w:t>is</w:t>
      </w:r>
      <w:r w:rsidR="0043175D">
        <w:rPr>
          <w:rFonts w:ascii="Times New Roman" w:eastAsiaTheme="minorEastAsia" w:hAnsi="Times New Roman"/>
          <w:bCs/>
          <w:lang w:val="en-US" w:eastAsia="ko-KR"/>
        </w:rPr>
        <w:t xml:space="preserve"> </w:t>
      </w:r>
      <w:r w:rsidRPr="00A86154">
        <w:rPr>
          <w:rFonts w:ascii="Times New Roman" w:eastAsiaTheme="minorEastAsia" w:hAnsi="Times New Roman"/>
          <w:bCs/>
          <w:lang w:val="en-US" w:eastAsia="ko-KR"/>
        </w:rPr>
        <w:t>suggested</w:t>
      </w:r>
      <w:r w:rsidR="00CC21A5">
        <w:rPr>
          <w:rFonts w:ascii="Times New Roman" w:eastAsiaTheme="minorEastAsia" w:hAnsi="Times New Roman"/>
          <w:bCs/>
          <w:lang w:val="en-US" w:eastAsia="ko-KR"/>
        </w:rPr>
        <w:t xml:space="preserve"> by the moderator</w:t>
      </w:r>
      <w:r w:rsidRPr="00A86154">
        <w:rPr>
          <w:rFonts w:ascii="Times New Roman" w:eastAsiaTheme="minorEastAsia" w:hAnsi="Times New Roman"/>
          <w:bCs/>
          <w:lang w:val="en-US" w:eastAsia="ko-KR"/>
        </w:rPr>
        <w:t xml:space="preserve">: </w:t>
      </w:r>
    </w:p>
    <w:p w14:paraId="5C363A2A" w14:textId="7D952F80" w:rsidR="00323451" w:rsidRPr="00A86154" w:rsidRDefault="00323451" w:rsidP="00F94178">
      <w:pPr>
        <w:spacing w:beforeLines="100" w:before="240" w:after="240"/>
        <w:rPr>
          <w:rFonts w:ascii="Times New Roman" w:eastAsiaTheme="minorEastAsia" w:hAnsi="Times New Roman"/>
          <w:bCs/>
          <w:lang w:val="en-US" w:eastAsia="ko-KR"/>
        </w:rPr>
      </w:pPr>
      <w:r>
        <w:rPr>
          <w:rFonts w:ascii="Times New Roman" w:eastAsiaTheme="minorEastAsia" w:hAnsi="Times New Roman"/>
          <w:bCs/>
          <w:lang w:val="en-US" w:eastAsia="ko-KR"/>
        </w:rPr>
        <w:t xml:space="preserve">- </w:t>
      </w:r>
    </w:p>
    <w:p w14:paraId="39C9F70A" w14:textId="4EF57B88" w:rsidR="002E7093" w:rsidRPr="002E7093" w:rsidRDefault="002E7093" w:rsidP="002E7093">
      <w:pPr>
        <w:pStyle w:val="Heading1"/>
        <w:keepLines w:val="0"/>
        <w:tabs>
          <w:tab w:val="num" w:pos="432"/>
        </w:tabs>
        <w:overflowPunct/>
        <w:autoSpaceDE/>
        <w:autoSpaceDN/>
        <w:adjustRightInd/>
        <w:spacing w:before="360"/>
        <w:ind w:left="431" w:hanging="431"/>
        <w:rPr>
          <w:sz w:val="32"/>
          <w:szCs w:val="18"/>
        </w:rPr>
      </w:pPr>
      <w:r>
        <w:rPr>
          <w:sz w:val="32"/>
          <w:szCs w:val="18"/>
        </w:rPr>
        <w:t>5</w:t>
      </w:r>
      <w:r>
        <w:rPr>
          <w:sz w:val="32"/>
          <w:szCs w:val="18"/>
        </w:rPr>
        <w:tab/>
      </w:r>
      <w:r w:rsidRPr="002E7093">
        <w:rPr>
          <w:sz w:val="32"/>
          <w:szCs w:val="18"/>
        </w:rPr>
        <w:t>References</w:t>
      </w:r>
    </w:p>
    <w:p w14:paraId="0B7ECD3B" w14:textId="7EE9D3A1" w:rsidR="00742D3E" w:rsidRPr="00A86154" w:rsidRDefault="002E7093" w:rsidP="006B12CA">
      <w:pPr>
        <w:pStyle w:val="Reference"/>
        <w:numPr>
          <w:ilvl w:val="0"/>
          <w:numId w:val="6"/>
        </w:numPr>
        <w:rPr>
          <w:sz w:val="20"/>
          <w:szCs w:val="22"/>
          <w:lang w:val="it-IT"/>
        </w:rPr>
      </w:pPr>
      <w:r w:rsidRPr="00A86154">
        <w:rPr>
          <w:rFonts w:eastAsia="Malgun Gothic" w:hint="eastAsia"/>
          <w:sz w:val="20"/>
          <w:szCs w:val="22"/>
          <w:lang w:val="it-IT" w:eastAsia="ko-KR"/>
        </w:rPr>
        <w:t>R3</w:t>
      </w:r>
      <w:r w:rsidRPr="00A86154">
        <w:rPr>
          <w:rFonts w:eastAsia="Malgun Gothic"/>
          <w:sz w:val="20"/>
          <w:szCs w:val="22"/>
          <w:lang w:val="it-IT" w:eastAsia="ko-KR"/>
        </w:rPr>
        <w:t>-203</w:t>
      </w:r>
      <w:r w:rsidR="006B12CA" w:rsidRPr="00A86154">
        <w:rPr>
          <w:rFonts w:eastAsia="Malgun Gothic"/>
          <w:sz w:val="20"/>
          <w:szCs w:val="22"/>
          <w:lang w:val="it-IT" w:eastAsia="ko-KR"/>
        </w:rPr>
        <w:t>115, LS on NR Positioning gNB measurement report range and granularity (3GPP RAN4)</w:t>
      </w:r>
    </w:p>
    <w:p w14:paraId="6B68C54A" w14:textId="250420CA" w:rsidR="006B12CA" w:rsidRPr="00A86154" w:rsidRDefault="006B12CA" w:rsidP="006B12CA">
      <w:pPr>
        <w:pStyle w:val="Reference"/>
        <w:numPr>
          <w:ilvl w:val="0"/>
          <w:numId w:val="6"/>
        </w:numPr>
        <w:rPr>
          <w:sz w:val="20"/>
          <w:szCs w:val="22"/>
          <w:lang w:val="it-IT"/>
        </w:rPr>
      </w:pPr>
      <w:r w:rsidRPr="00A86154">
        <w:rPr>
          <w:sz w:val="20"/>
          <w:szCs w:val="22"/>
          <w:lang w:val="it-IT"/>
        </w:rPr>
        <w:t>R3-203431, TP for NR_POS BL CR for TS 38.455) Further details for the measurement procedures (Nokia, Nokia Shanghai Bell)</w:t>
      </w:r>
    </w:p>
    <w:p w14:paraId="2A6AAFB4" w14:textId="021DC436" w:rsidR="006B12CA" w:rsidRPr="00A86154" w:rsidRDefault="006B12CA" w:rsidP="006B12CA">
      <w:pPr>
        <w:pStyle w:val="Reference"/>
        <w:numPr>
          <w:ilvl w:val="0"/>
          <w:numId w:val="6"/>
        </w:numPr>
        <w:rPr>
          <w:sz w:val="20"/>
          <w:szCs w:val="22"/>
          <w:lang w:val="it-IT"/>
        </w:rPr>
      </w:pPr>
      <w:r w:rsidRPr="00A86154">
        <w:rPr>
          <w:sz w:val="20"/>
          <w:szCs w:val="22"/>
          <w:lang w:val="it-IT"/>
        </w:rPr>
        <w:t>R3-203599, (TP to BL CR for TS 38.455/38.455) Measurment procedures &amp; NRPP clean-up (Huawei)</w:t>
      </w:r>
    </w:p>
    <w:p w14:paraId="4AFCF008" w14:textId="4EDBCC36" w:rsidR="006B12CA" w:rsidRPr="00A86154" w:rsidRDefault="006B12CA" w:rsidP="006B12CA">
      <w:pPr>
        <w:pStyle w:val="Reference"/>
        <w:numPr>
          <w:ilvl w:val="0"/>
          <w:numId w:val="6"/>
        </w:numPr>
        <w:rPr>
          <w:sz w:val="20"/>
          <w:szCs w:val="22"/>
          <w:lang w:val="it-IT"/>
        </w:rPr>
      </w:pPr>
      <w:r w:rsidRPr="00A86154">
        <w:rPr>
          <w:sz w:val="20"/>
          <w:szCs w:val="22"/>
          <w:lang w:val="it-IT"/>
        </w:rPr>
        <w:t>R3-203628, (TP to BL CR#0008 / 38.455 on NR Positioning) Further considerations on NRPPa rel-16 (Qualcomm Incorporated)</w:t>
      </w:r>
    </w:p>
    <w:p w14:paraId="61361579" w14:textId="2F0C9A20" w:rsidR="006B12CA" w:rsidRPr="00A86154" w:rsidRDefault="006B12CA" w:rsidP="006B12CA">
      <w:pPr>
        <w:pStyle w:val="Reference"/>
        <w:numPr>
          <w:ilvl w:val="0"/>
          <w:numId w:val="6"/>
        </w:numPr>
        <w:rPr>
          <w:sz w:val="20"/>
          <w:szCs w:val="22"/>
          <w:lang w:val="it-IT"/>
        </w:rPr>
      </w:pPr>
      <w:r w:rsidRPr="00A86154">
        <w:rPr>
          <w:sz w:val="20"/>
          <w:szCs w:val="22"/>
          <w:lang w:val="it-IT"/>
        </w:rPr>
        <w:t>R3-203735, Discussion on TRP ID issue in measurement messages (Ericsson, NTT DOCOMO Inc.)</w:t>
      </w:r>
    </w:p>
    <w:p w14:paraId="11819824" w14:textId="0F8CBE81" w:rsidR="006B12CA" w:rsidRPr="00A86154" w:rsidRDefault="006B12CA" w:rsidP="006B12CA">
      <w:pPr>
        <w:pStyle w:val="Reference"/>
        <w:numPr>
          <w:ilvl w:val="0"/>
          <w:numId w:val="6"/>
        </w:numPr>
        <w:rPr>
          <w:sz w:val="20"/>
          <w:szCs w:val="22"/>
          <w:lang w:val="it-IT"/>
        </w:rPr>
      </w:pPr>
      <w:r w:rsidRPr="00A86154">
        <w:rPr>
          <w:sz w:val="20"/>
          <w:szCs w:val="22"/>
          <w:lang w:val="it-IT"/>
        </w:rPr>
        <w:t>R3-203432, Update of the NRPPa Transport procedure to support NR positioning (Nokia, Nokia Shanghai Bell)</w:t>
      </w:r>
    </w:p>
    <w:sectPr w:rsidR="006B12CA" w:rsidRPr="00A8615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6151D" w14:textId="77777777" w:rsidR="00875486" w:rsidRDefault="00875486" w:rsidP="00A86154">
      <w:pPr>
        <w:spacing w:after="0"/>
      </w:pPr>
      <w:r>
        <w:separator/>
      </w:r>
    </w:p>
  </w:endnote>
  <w:endnote w:type="continuationSeparator" w:id="0">
    <w:p w14:paraId="34D2DA59" w14:textId="77777777" w:rsidR="00875486" w:rsidRDefault="00875486" w:rsidP="00A861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766FF" w14:textId="77777777" w:rsidR="00875486" w:rsidRDefault="00875486" w:rsidP="00A86154">
      <w:pPr>
        <w:spacing w:after="0"/>
      </w:pPr>
      <w:r>
        <w:separator/>
      </w:r>
    </w:p>
  </w:footnote>
  <w:footnote w:type="continuationSeparator" w:id="0">
    <w:p w14:paraId="6EF85C5A" w14:textId="77777777" w:rsidR="00875486" w:rsidRDefault="00875486" w:rsidP="00A861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D54A9"/>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36B15B0"/>
    <w:multiLevelType w:val="hybridMultilevel"/>
    <w:tmpl w:val="836E74F8"/>
    <w:lvl w:ilvl="0" w:tplc="0A7212B6">
      <w:start w:val="3"/>
      <w:numFmt w:val="bullet"/>
      <w:lvlText w:val="-"/>
      <w:lvlJc w:val="left"/>
      <w:pPr>
        <w:ind w:left="720" w:hanging="360"/>
      </w:pPr>
      <w:rPr>
        <w:rFonts w:ascii="Arial" w:eastAsia="SimSun" w:hAnsi="Arial"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6036B0C"/>
    <w:multiLevelType w:val="hybridMultilevel"/>
    <w:tmpl w:val="E6CA6E6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E1C344C"/>
    <w:multiLevelType w:val="hybridMultilevel"/>
    <w:tmpl w:val="F3ACAE4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E522B1E"/>
    <w:multiLevelType w:val="hybridMultilevel"/>
    <w:tmpl w:val="0BA28AF8"/>
    <w:lvl w:ilvl="0" w:tplc="7F5453B0">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227401A"/>
    <w:multiLevelType w:val="hybridMultilevel"/>
    <w:tmpl w:val="549A2A7E"/>
    <w:lvl w:ilvl="0" w:tplc="083C62C2">
      <w:start w:val="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0A25622"/>
    <w:multiLevelType w:val="hybridMultilevel"/>
    <w:tmpl w:val="438EFD3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AFD2249"/>
    <w:multiLevelType w:val="hybridMultilevel"/>
    <w:tmpl w:val="F3ACAE4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0E004D"/>
    <w:multiLevelType w:val="hybridMultilevel"/>
    <w:tmpl w:val="1E90D046"/>
    <w:lvl w:ilvl="0" w:tplc="0A7212B6">
      <w:start w:val="3"/>
      <w:numFmt w:val="bullet"/>
      <w:lvlText w:val="-"/>
      <w:lvlJc w:val="left"/>
      <w:pPr>
        <w:ind w:left="720" w:hanging="360"/>
      </w:pPr>
      <w:rPr>
        <w:rFonts w:ascii="Arial" w:eastAsia="SimSu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AFE7AD9"/>
    <w:multiLevelType w:val="hybridMultilevel"/>
    <w:tmpl w:val="559473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966431F"/>
    <w:multiLevelType w:val="hybridMultilevel"/>
    <w:tmpl w:val="E64ECF6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69BF0314"/>
    <w:multiLevelType w:val="hybridMultilevel"/>
    <w:tmpl w:val="7D222194"/>
    <w:lvl w:ilvl="0" w:tplc="AE7AFED2">
      <w:start w:val="1"/>
      <w:numFmt w:val="decimal"/>
      <w:lvlText w:val="%1."/>
      <w:lvlJc w:val="left"/>
      <w:pPr>
        <w:ind w:left="760" w:hanging="360"/>
      </w:pPr>
      <w:rPr>
        <w:rFonts w:ascii="Arial" w:eastAsiaTheme="minorEastAsia" w:hAnsi="Arial" w:cs="Times New Roman"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 w15:restartNumberingAfterBreak="0">
    <w:nsid w:val="6A046F6D"/>
    <w:multiLevelType w:val="hybridMultilevel"/>
    <w:tmpl w:val="D652B172"/>
    <w:lvl w:ilvl="0" w:tplc="0A7212B6">
      <w:start w:val="3"/>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C182682"/>
    <w:multiLevelType w:val="hybridMultilevel"/>
    <w:tmpl w:val="292E4810"/>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DEF3645"/>
    <w:multiLevelType w:val="hybridMultilevel"/>
    <w:tmpl w:val="C1A68EBE"/>
    <w:lvl w:ilvl="0" w:tplc="50A2F092">
      <w:numFmt w:val="bullet"/>
      <w:pStyle w:val="Reference"/>
      <w:lvlText w:val="-"/>
      <w:lvlJc w:val="left"/>
      <w:pPr>
        <w:ind w:left="360" w:hanging="360"/>
      </w:pPr>
      <w:rPr>
        <w:rFonts w:ascii="Calibri" w:eastAsia="Calibri"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6" w15:restartNumberingAfterBreak="0">
    <w:nsid w:val="6FF42E0D"/>
    <w:multiLevelType w:val="hybridMultilevel"/>
    <w:tmpl w:val="AC468E94"/>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7F80201B"/>
    <w:multiLevelType w:val="hybridMultilevel"/>
    <w:tmpl w:val="A60486CC"/>
    <w:lvl w:ilvl="0" w:tplc="50740AB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5"/>
  </w:num>
  <w:num w:numId="5">
    <w:abstractNumId w:val="11"/>
  </w:num>
  <w:num w:numId="6">
    <w:abstractNumId w:val="8"/>
  </w:num>
  <w:num w:numId="7">
    <w:abstractNumId w:val="3"/>
  </w:num>
  <w:num w:numId="8">
    <w:abstractNumId w:val="10"/>
  </w:num>
  <w:num w:numId="9">
    <w:abstractNumId w:val="2"/>
  </w:num>
  <w:num w:numId="10">
    <w:abstractNumId w:val="1"/>
  </w:num>
  <w:num w:numId="11">
    <w:abstractNumId w:val="13"/>
  </w:num>
  <w:num w:numId="12">
    <w:abstractNumId w:val="7"/>
  </w:num>
  <w:num w:numId="13">
    <w:abstractNumId w:val="14"/>
  </w:num>
  <w:num w:numId="14">
    <w:abstractNumId w:val="0"/>
  </w:num>
  <w:num w:numId="15">
    <w:abstractNumId w:val="5"/>
  </w:num>
  <w:num w:numId="16">
    <w:abstractNumId w:val="16"/>
  </w:num>
  <w:num w:numId="17">
    <w:abstractNumId w:val="6"/>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BF0"/>
    <w:rsid w:val="000576D9"/>
    <w:rsid w:val="00064232"/>
    <w:rsid w:val="00070FBF"/>
    <w:rsid w:val="000841BD"/>
    <w:rsid w:val="00093FBE"/>
    <w:rsid w:val="000F3DD7"/>
    <w:rsid w:val="00111547"/>
    <w:rsid w:val="001457B8"/>
    <w:rsid w:val="00150C27"/>
    <w:rsid w:val="00153096"/>
    <w:rsid w:val="00182ADB"/>
    <w:rsid w:val="0019303A"/>
    <w:rsid w:val="001B68A4"/>
    <w:rsid w:val="001D555B"/>
    <w:rsid w:val="001E0E46"/>
    <w:rsid w:val="002008AC"/>
    <w:rsid w:val="0023152E"/>
    <w:rsid w:val="00233560"/>
    <w:rsid w:val="0025785D"/>
    <w:rsid w:val="00276691"/>
    <w:rsid w:val="00276E5C"/>
    <w:rsid w:val="002B1A79"/>
    <w:rsid w:val="002D5DBA"/>
    <w:rsid w:val="002E7093"/>
    <w:rsid w:val="002E7913"/>
    <w:rsid w:val="00311244"/>
    <w:rsid w:val="00323451"/>
    <w:rsid w:val="00364B3B"/>
    <w:rsid w:val="003D03FD"/>
    <w:rsid w:val="003D3830"/>
    <w:rsid w:val="003D6378"/>
    <w:rsid w:val="003E2B72"/>
    <w:rsid w:val="003F2659"/>
    <w:rsid w:val="0043175D"/>
    <w:rsid w:val="00432702"/>
    <w:rsid w:val="00473DA1"/>
    <w:rsid w:val="004770F9"/>
    <w:rsid w:val="00481951"/>
    <w:rsid w:val="004976EF"/>
    <w:rsid w:val="004A32D8"/>
    <w:rsid w:val="004E5A64"/>
    <w:rsid w:val="005534C9"/>
    <w:rsid w:val="00554520"/>
    <w:rsid w:val="005C0CF5"/>
    <w:rsid w:val="005D6D36"/>
    <w:rsid w:val="005E110F"/>
    <w:rsid w:val="005F36FF"/>
    <w:rsid w:val="00627976"/>
    <w:rsid w:val="0063603B"/>
    <w:rsid w:val="00644DDD"/>
    <w:rsid w:val="006740EE"/>
    <w:rsid w:val="00686CFA"/>
    <w:rsid w:val="006B12CA"/>
    <w:rsid w:val="006D7C6F"/>
    <w:rsid w:val="006F2DEB"/>
    <w:rsid w:val="00722BEB"/>
    <w:rsid w:val="00726540"/>
    <w:rsid w:val="007331B6"/>
    <w:rsid w:val="00742D3E"/>
    <w:rsid w:val="00764939"/>
    <w:rsid w:val="007B2CC7"/>
    <w:rsid w:val="007C2098"/>
    <w:rsid w:val="008051B5"/>
    <w:rsid w:val="00807D62"/>
    <w:rsid w:val="00844EE8"/>
    <w:rsid w:val="00875486"/>
    <w:rsid w:val="008923EC"/>
    <w:rsid w:val="008A09B4"/>
    <w:rsid w:val="008C4617"/>
    <w:rsid w:val="008E2F25"/>
    <w:rsid w:val="008E67A4"/>
    <w:rsid w:val="008F1F9B"/>
    <w:rsid w:val="008F37D3"/>
    <w:rsid w:val="009153E7"/>
    <w:rsid w:val="00933BF0"/>
    <w:rsid w:val="00956B93"/>
    <w:rsid w:val="00976F3B"/>
    <w:rsid w:val="00993EA4"/>
    <w:rsid w:val="009C095C"/>
    <w:rsid w:val="009F1BF2"/>
    <w:rsid w:val="00A12FF0"/>
    <w:rsid w:val="00A27B7A"/>
    <w:rsid w:val="00A332EE"/>
    <w:rsid w:val="00A46663"/>
    <w:rsid w:val="00A71E0E"/>
    <w:rsid w:val="00A744A3"/>
    <w:rsid w:val="00A82605"/>
    <w:rsid w:val="00A86154"/>
    <w:rsid w:val="00A95422"/>
    <w:rsid w:val="00AC0778"/>
    <w:rsid w:val="00AD22A4"/>
    <w:rsid w:val="00AD700A"/>
    <w:rsid w:val="00AE1681"/>
    <w:rsid w:val="00AF04D8"/>
    <w:rsid w:val="00AF4095"/>
    <w:rsid w:val="00AF7FDE"/>
    <w:rsid w:val="00B03B95"/>
    <w:rsid w:val="00B64ECB"/>
    <w:rsid w:val="00BA0F46"/>
    <w:rsid w:val="00BB4E4D"/>
    <w:rsid w:val="00C0674D"/>
    <w:rsid w:val="00C107C9"/>
    <w:rsid w:val="00C11A50"/>
    <w:rsid w:val="00C24D57"/>
    <w:rsid w:val="00C3751E"/>
    <w:rsid w:val="00C639AC"/>
    <w:rsid w:val="00C8518D"/>
    <w:rsid w:val="00CB248E"/>
    <w:rsid w:val="00CC21A5"/>
    <w:rsid w:val="00CF433A"/>
    <w:rsid w:val="00D232ED"/>
    <w:rsid w:val="00D42FF5"/>
    <w:rsid w:val="00D433D3"/>
    <w:rsid w:val="00DA0264"/>
    <w:rsid w:val="00DA5A69"/>
    <w:rsid w:val="00DB243E"/>
    <w:rsid w:val="00DC05F9"/>
    <w:rsid w:val="00DD2B54"/>
    <w:rsid w:val="00DE7290"/>
    <w:rsid w:val="00E35A8A"/>
    <w:rsid w:val="00E62C40"/>
    <w:rsid w:val="00E84A17"/>
    <w:rsid w:val="00F55701"/>
    <w:rsid w:val="00F72515"/>
    <w:rsid w:val="00F80ADF"/>
    <w:rsid w:val="00F935E2"/>
    <w:rsid w:val="00F94178"/>
    <w:rsid w:val="00FA04BE"/>
    <w:rsid w:val="00FA07B5"/>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86A0A1"/>
  <w15:chartTrackingRefBased/>
  <w15:docId w15:val="{09C0EDB8-7230-4DC2-ADFE-E4DB391CC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94178"/>
    <w:pPr>
      <w:overflowPunct w:val="0"/>
      <w:autoSpaceDE w:val="0"/>
      <w:autoSpaceDN w:val="0"/>
      <w:adjustRightInd w:val="0"/>
      <w:spacing w:after="120" w:line="240" w:lineRule="auto"/>
    </w:pPr>
    <w:rPr>
      <w:rFonts w:ascii="Arial" w:eastAsia="MS Mincho" w:hAnsi="Arial" w:cs="Times New Roman"/>
      <w:sz w:val="20"/>
      <w:szCs w:val="20"/>
      <w:lang w:val="en-GB"/>
    </w:rPr>
  </w:style>
  <w:style w:type="paragraph" w:styleId="Heading1">
    <w:name w:val="heading 1"/>
    <w:next w:val="Normal"/>
    <w:link w:val="Heading1Char"/>
    <w:qFormat/>
    <w:rsid w:val="00F94178"/>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MS Mincho" w:hAnsi="Arial" w:cs="Times New Roman"/>
      <w:sz w:val="36"/>
      <w:szCs w:val="20"/>
      <w:lang w:val="en-GB"/>
    </w:rPr>
  </w:style>
  <w:style w:type="paragraph" w:styleId="Heading2">
    <w:name w:val="heading 2"/>
    <w:basedOn w:val="Normal"/>
    <w:next w:val="Normal"/>
    <w:link w:val="Heading2Char"/>
    <w:uiPriority w:val="9"/>
    <w:unhideWhenUsed/>
    <w:qFormat/>
    <w:rsid w:val="00F9417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94178"/>
    <w:rPr>
      <w:rFonts w:ascii="Arial" w:eastAsia="MS Mincho" w:hAnsi="Arial" w:cs="Times New Roman"/>
      <w:sz w:val="36"/>
      <w:szCs w:val="20"/>
      <w:lang w:val="en-GB"/>
    </w:rPr>
  </w:style>
  <w:style w:type="character" w:styleId="Hyperlink">
    <w:name w:val="Hyperlink"/>
    <w:semiHidden/>
    <w:unhideWhenUsed/>
    <w:rsid w:val="00F94178"/>
    <w:rPr>
      <w:strike w:val="0"/>
      <w:dstrike w:val="0"/>
      <w:color w:val="464E90"/>
      <w:u w:val="none"/>
      <w:effect w:val="none"/>
    </w:rPr>
  </w:style>
  <w:style w:type="character" w:customStyle="1" w:styleId="HeaderChar">
    <w:name w:val="Header Char"/>
    <w:aliases w:val="header odd Char"/>
    <w:basedOn w:val="DefaultParagraphFont"/>
    <w:link w:val="Header"/>
    <w:qFormat/>
    <w:locked/>
    <w:rsid w:val="00F94178"/>
    <w:rPr>
      <w:rFonts w:ascii="Arial" w:eastAsia="MS Mincho" w:hAnsi="Arial" w:cs="Arial"/>
      <w:b/>
      <w:noProof/>
      <w:sz w:val="18"/>
    </w:rPr>
  </w:style>
  <w:style w:type="paragraph" w:styleId="Header">
    <w:name w:val="header"/>
    <w:aliases w:val="header odd"/>
    <w:link w:val="HeaderChar"/>
    <w:unhideWhenUsed/>
    <w:qFormat/>
    <w:rsid w:val="00F94178"/>
    <w:pPr>
      <w:widowControl w:val="0"/>
      <w:overflowPunct w:val="0"/>
      <w:autoSpaceDE w:val="0"/>
      <w:autoSpaceDN w:val="0"/>
      <w:adjustRightInd w:val="0"/>
      <w:spacing w:after="0" w:line="240" w:lineRule="auto"/>
    </w:pPr>
    <w:rPr>
      <w:rFonts w:ascii="Arial" w:eastAsia="MS Mincho" w:hAnsi="Arial" w:cs="Arial"/>
      <w:b/>
      <w:noProof/>
      <w:sz w:val="18"/>
    </w:rPr>
  </w:style>
  <w:style w:type="character" w:customStyle="1" w:styleId="HeaderChar1">
    <w:name w:val="Header Char1"/>
    <w:basedOn w:val="DefaultParagraphFont"/>
    <w:uiPriority w:val="99"/>
    <w:semiHidden/>
    <w:rsid w:val="00F94178"/>
    <w:rPr>
      <w:rFonts w:ascii="Arial" w:eastAsia="MS Mincho" w:hAnsi="Arial" w:cs="Times New Roman"/>
      <w:sz w:val="20"/>
      <w:szCs w:val="20"/>
      <w:lang w:val="en-GB"/>
    </w:rPr>
  </w:style>
  <w:style w:type="paragraph" w:styleId="ListParagraph">
    <w:name w:val="List Paragraph"/>
    <w:basedOn w:val="Normal"/>
    <w:uiPriority w:val="34"/>
    <w:qFormat/>
    <w:rsid w:val="00F94178"/>
    <w:pPr>
      <w:overflowPunct/>
      <w:autoSpaceDE/>
      <w:autoSpaceDN/>
      <w:adjustRightInd/>
      <w:spacing w:after="0"/>
      <w:ind w:firstLineChars="200" w:firstLine="420"/>
    </w:pPr>
    <w:rPr>
      <w:rFonts w:ascii="SimSun" w:eastAsia="SimSun" w:hAnsi="SimSun" w:cs="SimSun"/>
      <w:sz w:val="24"/>
      <w:szCs w:val="24"/>
      <w:lang w:val="en-US" w:eastAsia="zh-CN"/>
    </w:rPr>
  </w:style>
  <w:style w:type="character" w:customStyle="1" w:styleId="CRCoverPageZchn">
    <w:name w:val="CR Cover Page Zchn"/>
    <w:link w:val="CRCoverPage"/>
    <w:locked/>
    <w:rsid w:val="00F94178"/>
    <w:rPr>
      <w:rFonts w:ascii="Arial" w:eastAsia="MS Mincho" w:hAnsi="Arial" w:cs="Arial"/>
      <w:lang w:val="en-GB"/>
    </w:rPr>
  </w:style>
  <w:style w:type="paragraph" w:customStyle="1" w:styleId="CRCoverPage">
    <w:name w:val="CR Cover Page"/>
    <w:link w:val="CRCoverPageZchn"/>
    <w:rsid w:val="00F94178"/>
    <w:pPr>
      <w:spacing w:after="120" w:line="240" w:lineRule="auto"/>
    </w:pPr>
    <w:rPr>
      <w:rFonts w:ascii="Arial" w:eastAsia="MS Mincho" w:hAnsi="Arial" w:cs="Arial"/>
      <w:lang w:val="en-GB"/>
    </w:rPr>
  </w:style>
  <w:style w:type="character" w:customStyle="1" w:styleId="Heading2Char">
    <w:name w:val="Heading 2 Char"/>
    <w:basedOn w:val="DefaultParagraphFont"/>
    <w:link w:val="Heading2"/>
    <w:uiPriority w:val="9"/>
    <w:rsid w:val="00F94178"/>
    <w:rPr>
      <w:rFonts w:asciiTheme="majorHAnsi" w:eastAsiaTheme="majorEastAsia" w:hAnsiTheme="majorHAnsi" w:cstheme="majorBidi"/>
      <w:color w:val="2F5496" w:themeColor="accent1" w:themeShade="BF"/>
      <w:sz w:val="26"/>
      <w:szCs w:val="26"/>
      <w:lang w:val="en-GB"/>
    </w:rPr>
  </w:style>
  <w:style w:type="table" w:styleId="TableGrid">
    <w:name w:val="Table Grid"/>
    <w:basedOn w:val="TableNormal"/>
    <w:uiPriority w:val="39"/>
    <w:rsid w:val="003D03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3D03FD"/>
    <w:pPr>
      <w:numPr>
        <w:numId w:val="4"/>
      </w:numPr>
      <w:tabs>
        <w:tab w:val="left" w:pos="567"/>
        <w:tab w:val="left" w:pos="1701"/>
      </w:tabs>
      <w:overflowPunct/>
      <w:autoSpaceDE/>
      <w:autoSpaceDN/>
      <w:adjustRightInd/>
    </w:pPr>
    <w:rPr>
      <w:rFonts w:ascii="Times New Roman" w:hAnsi="Times New Roman"/>
      <w:sz w:val="22"/>
      <w:szCs w:val="24"/>
      <w:lang w:val="en-US" w:eastAsia="ja-JP"/>
    </w:rPr>
  </w:style>
  <w:style w:type="paragraph" w:styleId="BalloonText">
    <w:name w:val="Balloon Text"/>
    <w:basedOn w:val="Normal"/>
    <w:link w:val="BalloonTextChar"/>
    <w:uiPriority w:val="99"/>
    <w:semiHidden/>
    <w:unhideWhenUsed/>
    <w:rsid w:val="007C209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2098"/>
    <w:rPr>
      <w:rFonts w:ascii="Segoe UI" w:eastAsia="MS Mincho" w:hAnsi="Segoe UI" w:cs="Segoe UI"/>
      <w:sz w:val="18"/>
      <w:szCs w:val="18"/>
      <w:lang w:val="en-GB"/>
    </w:rPr>
  </w:style>
  <w:style w:type="paragraph" w:customStyle="1" w:styleId="ReviewText">
    <w:name w:val="ReviewText"/>
    <w:basedOn w:val="Normal"/>
    <w:link w:val="ReviewTextChar"/>
    <w:qFormat/>
    <w:rsid w:val="00644DDD"/>
    <w:pPr>
      <w:spacing w:after="80"/>
      <w:ind w:left="567"/>
      <w:textAlignment w:val="baseline"/>
    </w:pPr>
    <w:rPr>
      <w:rFonts w:eastAsia="Times New Roman"/>
      <w:lang w:eastAsia="zh-CN"/>
    </w:rPr>
  </w:style>
  <w:style w:type="character" w:customStyle="1" w:styleId="ReviewTextChar">
    <w:name w:val="ReviewText Char"/>
    <w:link w:val="ReviewText"/>
    <w:rsid w:val="00644DDD"/>
    <w:rPr>
      <w:rFonts w:ascii="Arial" w:eastAsia="Times New Roman" w:hAnsi="Arial" w:cs="Times New Roman"/>
      <w:sz w:val="20"/>
      <w:szCs w:val="20"/>
      <w:lang w:val="en-GB" w:eastAsia="zh-CN"/>
    </w:rPr>
  </w:style>
  <w:style w:type="paragraph" w:styleId="Footer">
    <w:name w:val="footer"/>
    <w:basedOn w:val="Normal"/>
    <w:link w:val="FooterChar"/>
    <w:uiPriority w:val="99"/>
    <w:unhideWhenUsed/>
    <w:rsid w:val="00A86154"/>
    <w:pPr>
      <w:tabs>
        <w:tab w:val="center" w:pos="4513"/>
        <w:tab w:val="right" w:pos="9026"/>
      </w:tabs>
      <w:spacing w:after="0"/>
    </w:pPr>
  </w:style>
  <w:style w:type="character" w:customStyle="1" w:styleId="FooterChar">
    <w:name w:val="Footer Char"/>
    <w:basedOn w:val="DefaultParagraphFont"/>
    <w:link w:val="Footer"/>
    <w:uiPriority w:val="99"/>
    <w:rsid w:val="00A86154"/>
    <w:rPr>
      <w:rFonts w:ascii="Arial" w:eastAsia="MS Mincho" w:hAnsi="Arial" w:cs="Times New Roman"/>
      <w:sz w:val="20"/>
      <w:szCs w:val="20"/>
      <w:lang w:val="en-GB"/>
    </w:rPr>
  </w:style>
  <w:style w:type="paragraph" w:styleId="IntenseQuote">
    <w:name w:val="Intense Quote"/>
    <w:basedOn w:val="Normal"/>
    <w:next w:val="Normal"/>
    <w:link w:val="IntenseQuoteChar"/>
    <w:uiPriority w:val="30"/>
    <w:qFormat/>
    <w:rsid w:val="00AD22A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D22A4"/>
    <w:rPr>
      <w:rFonts w:ascii="Arial" w:eastAsia="MS Mincho" w:hAnsi="Arial" w:cs="Times New Roman"/>
      <w:i/>
      <w:iCs/>
      <w:color w:val="4472C4" w:themeColor="accent1"/>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428">
      <w:bodyDiv w:val="1"/>
      <w:marLeft w:val="0"/>
      <w:marRight w:val="0"/>
      <w:marTop w:val="0"/>
      <w:marBottom w:val="0"/>
      <w:divBdr>
        <w:top w:val="none" w:sz="0" w:space="0" w:color="auto"/>
        <w:left w:val="none" w:sz="0" w:space="0" w:color="auto"/>
        <w:bottom w:val="none" w:sz="0" w:space="0" w:color="auto"/>
        <w:right w:val="none" w:sz="0" w:space="0" w:color="auto"/>
      </w:divBdr>
    </w:div>
    <w:div w:id="184682390">
      <w:bodyDiv w:val="1"/>
      <w:marLeft w:val="0"/>
      <w:marRight w:val="0"/>
      <w:marTop w:val="0"/>
      <w:marBottom w:val="0"/>
      <w:divBdr>
        <w:top w:val="none" w:sz="0" w:space="0" w:color="auto"/>
        <w:left w:val="none" w:sz="0" w:space="0" w:color="auto"/>
        <w:bottom w:val="none" w:sz="0" w:space="0" w:color="auto"/>
        <w:right w:val="none" w:sz="0" w:space="0" w:color="auto"/>
      </w:divBdr>
    </w:div>
    <w:div w:id="422923230">
      <w:bodyDiv w:val="1"/>
      <w:marLeft w:val="0"/>
      <w:marRight w:val="0"/>
      <w:marTop w:val="0"/>
      <w:marBottom w:val="0"/>
      <w:divBdr>
        <w:top w:val="none" w:sz="0" w:space="0" w:color="auto"/>
        <w:left w:val="none" w:sz="0" w:space="0" w:color="auto"/>
        <w:bottom w:val="none" w:sz="0" w:space="0" w:color="auto"/>
        <w:right w:val="none" w:sz="0" w:space="0" w:color="auto"/>
      </w:divBdr>
    </w:div>
    <w:div w:id="789740388">
      <w:bodyDiv w:val="1"/>
      <w:marLeft w:val="0"/>
      <w:marRight w:val="0"/>
      <w:marTop w:val="0"/>
      <w:marBottom w:val="0"/>
      <w:divBdr>
        <w:top w:val="none" w:sz="0" w:space="0" w:color="auto"/>
        <w:left w:val="none" w:sz="0" w:space="0" w:color="auto"/>
        <w:bottom w:val="none" w:sz="0" w:space="0" w:color="auto"/>
        <w:right w:val="none" w:sz="0" w:space="0" w:color="auto"/>
      </w:divBdr>
    </w:div>
    <w:div w:id="1039168132">
      <w:bodyDiv w:val="1"/>
      <w:marLeft w:val="0"/>
      <w:marRight w:val="0"/>
      <w:marTop w:val="0"/>
      <w:marBottom w:val="0"/>
      <w:divBdr>
        <w:top w:val="none" w:sz="0" w:space="0" w:color="auto"/>
        <w:left w:val="none" w:sz="0" w:space="0" w:color="auto"/>
        <w:bottom w:val="none" w:sz="0" w:space="0" w:color="auto"/>
        <w:right w:val="none" w:sz="0" w:space="0" w:color="auto"/>
      </w:divBdr>
    </w:div>
    <w:div w:id="1281761835">
      <w:bodyDiv w:val="1"/>
      <w:marLeft w:val="0"/>
      <w:marRight w:val="0"/>
      <w:marTop w:val="0"/>
      <w:marBottom w:val="0"/>
      <w:divBdr>
        <w:top w:val="none" w:sz="0" w:space="0" w:color="auto"/>
        <w:left w:val="none" w:sz="0" w:space="0" w:color="auto"/>
        <w:bottom w:val="none" w:sz="0" w:space="0" w:color="auto"/>
        <w:right w:val="none" w:sz="0" w:space="0" w:color="auto"/>
      </w:divBdr>
    </w:div>
    <w:div w:id="1368220147">
      <w:bodyDiv w:val="1"/>
      <w:marLeft w:val="0"/>
      <w:marRight w:val="0"/>
      <w:marTop w:val="0"/>
      <w:marBottom w:val="0"/>
      <w:divBdr>
        <w:top w:val="none" w:sz="0" w:space="0" w:color="auto"/>
        <w:left w:val="none" w:sz="0" w:space="0" w:color="auto"/>
        <w:bottom w:val="none" w:sz="0" w:space="0" w:color="auto"/>
        <w:right w:val="none" w:sz="0" w:space="0" w:color="auto"/>
      </w:divBdr>
    </w:div>
    <w:div w:id="1523588283">
      <w:bodyDiv w:val="1"/>
      <w:marLeft w:val="0"/>
      <w:marRight w:val="0"/>
      <w:marTop w:val="0"/>
      <w:marBottom w:val="0"/>
      <w:divBdr>
        <w:top w:val="none" w:sz="0" w:space="0" w:color="auto"/>
        <w:left w:val="none" w:sz="0" w:space="0" w:color="auto"/>
        <w:bottom w:val="none" w:sz="0" w:space="0" w:color="auto"/>
        <w:right w:val="none" w:sz="0" w:space="0" w:color="auto"/>
      </w:divBdr>
    </w:div>
    <w:div w:id="197802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A0182-C5D0-4938-B772-B94A28E397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B34534-F502-4497-B4E0-A58C00D2FA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6C0C8-C255-42BA-B8A1-7F7EBDD38800}">
  <ds:schemaRefs>
    <ds:schemaRef ds:uri="http://schemas.microsoft.com/sharepoint/v3/contenttype/forms"/>
  </ds:schemaRefs>
</ds:datastoreItem>
</file>

<file path=customXml/itemProps4.xml><?xml version="1.0" encoding="utf-8"?>
<ds:datastoreItem xmlns:ds="http://schemas.openxmlformats.org/officeDocument/2006/customXml" ds:itemID="{43AFC2AA-D3B2-4003-BF15-74300915F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6510</Words>
  <Characters>34507</Characters>
  <Application>Microsoft Office Word</Application>
  <DocSecurity>0</DocSecurity>
  <Lines>287</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cp:revision>
  <dcterms:created xsi:type="dcterms:W3CDTF">2020-06-10T10:09:00Z</dcterms:created>
  <dcterms:modified xsi:type="dcterms:W3CDTF">2020-06-10T13:18:00Z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y fmtid="{D5CDD505-2E9C-101B-9397-08002B2CF9AE}" pid="3" name="TitusGUID">
    <vt:lpwstr>a5d51cb3-1368-4400-a4e1-39f81622e560</vt:lpwstr>
  </property>
  <property fmtid="{D5CDD505-2E9C-101B-9397-08002B2CF9AE}" pid="4" name="CTPClassification">
    <vt:lpwstr>CTP_NT</vt:lpwstr>
  </property>
</Properties>
</file>