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9739B" w14:textId="3D7E83C6" w:rsidR="00F94178" w:rsidRDefault="00F94178" w:rsidP="00F94178">
      <w:pPr>
        <w:pStyle w:val="CRCoverPage"/>
        <w:tabs>
          <w:tab w:val="right" w:pos="9639"/>
        </w:tabs>
        <w:spacing w:after="0"/>
        <w:rPr>
          <w:rFonts w:eastAsia="SimSun"/>
          <w:b/>
          <w:i/>
          <w:noProof/>
          <w:sz w:val="28"/>
        </w:rPr>
      </w:pPr>
      <w:bookmarkStart w:id="0" w:name="_GoBack"/>
      <w:bookmarkEnd w:id="0"/>
      <w:r>
        <w:rPr>
          <w:b/>
          <w:sz w:val="24"/>
          <w:lang w:val="en-US"/>
        </w:rPr>
        <w:t>3GPP TSG-RAN WG3 #108-e</w:t>
      </w:r>
      <w:r>
        <w:rPr>
          <w:b/>
          <w:i/>
          <w:noProof/>
          <w:sz w:val="28"/>
        </w:rPr>
        <w:tab/>
        <w:t>R3-20</w:t>
      </w:r>
      <w:r w:rsidR="003D6378">
        <w:rPr>
          <w:b/>
          <w:i/>
          <w:noProof/>
          <w:sz w:val="28"/>
        </w:rPr>
        <w:t>401</w:t>
      </w:r>
      <w:r w:rsidR="008174CA">
        <w:rPr>
          <w:b/>
          <w:i/>
          <w:noProof/>
          <w:sz w:val="28"/>
        </w:rPr>
        <w:t>6</w:t>
      </w:r>
    </w:p>
    <w:p w14:paraId="36A4F8BF" w14:textId="77777777" w:rsidR="00F94178" w:rsidRDefault="00F94178" w:rsidP="00F94178">
      <w:pPr>
        <w:pStyle w:val="CRCoverPage"/>
        <w:outlineLvl w:val="0"/>
        <w:rPr>
          <w:b/>
          <w:noProof/>
          <w:sz w:val="24"/>
        </w:rPr>
      </w:pPr>
      <w:bookmarkStart w:id="1" w:name="_Hlk536523677"/>
      <w:r>
        <w:rPr>
          <w:b/>
          <w:sz w:val="24"/>
          <w:lang w:val="en-US"/>
        </w:rPr>
        <w:t>Online, 1 – 11 June 20</w:t>
      </w:r>
      <w:bookmarkEnd w:id="1"/>
      <w:r>
        <w:rPr>
          <w:b/>
          <w:sz w:val="24"/>
          <w:lang w:val="en-US"/>
        </w:rPr>
        <w:t>20</w:t>
      </w:r>
    </w:p>
    <w:p w14:paraId="1264BB6F" w14:textId="77777777" w:rsidR="00F94178" w:rsidRDefault="00F94178" w:rsidP="00F94178">
      <w:pPr>
        <w:pStyle w:val="Header"/>
        <w:rPr>
          <w:rFonts w:eastAsia="SimSun"/>
          <w:bCs/>
          <w:noProof w:val="0"/>
          <w:sz w:val="24"/>
          <w:szCs w:val="20"/>
          <w:lang w:val="en-GB" w:eastAsia="zh-CN"/>
        </w:rPr>
      </w:pPr>
      <w:r>
        <w:rPr>
          <w:rFonts w:eastAsia="SimSun"/>
          <w:bCs/>
          <w:noProof w:val="0"/>
          <w:sz w:val="24"/>
          <w:lang w:val="en-GB" w:eastAsia="zh-CN"/>
        </w:rPr>
        <w:t xml:space="preserve"> </w:t>
      </w:r>
    </w:p>
    <w:p w14:paraId="3D773F41" w14:textId="3985A96E" w:rsidR="00F94178" w:rsidRDefault="00F94178" w:rsidP="00F94178">
      <w:pPr>
        <w:pStyle w:val="CRCoverPage"/>
        <w:tabs>
          <w:tab w:val="left" w:pos="1985"/>
        </w:tabs>
        <w:rPr>
          <w:rFonts w:eastAsia="SimSun"/>
          <w:b/>
          <w:bCs/>
          <w:color w:val="000000"/>
          <w:sz w:val="24"/>
          <w:szCs w:val="24"/>
          <w:lang w:val="en-US" w:eastAsia="zh-CN"/>
        </w:rPr>
      </w:pPr>
      <w:r>
        <w:rPr>
          <w:b/>
          <w:bCs/>
          <w:color w:val="000000"/>
          <w:sz w:val="24"/>
          <w:szCs w:val="24"/>
          <w:lang w:val="en-US"/>
        </w:rPr>
        <w:t>Agenda Item:</w:t>
      </w:r>
      <w:r>
        <w:rPr>
          <w:b/>
          <w:bCs/>
          <w:color w:val="000000"/>
          <w:sz w:val="24"/>
          <w:szCs w:val="24"/>
          <w:lang w:val="en-US"/>
        </w:rPr>
        <w:tab/>
      </w:r>
      <w:r>
        <w:rPr>
          <w:rFonts w:eastAsia="SimSun"/>
          <w:b/>
          <w:bCs/>
          <w:sz w:val="24"/>
          <w:szCs w:val="24"/>
          <w:lang w:val="en-US" w:eastAsia="zh-CN"/>
        </w:rPr>
        <w:t>1</w:t>
      </w:r>
      <w:r w:rsidR="003D6378">
        <w:rPr>
          <w:rFonts w:eastAsia="SimSun"/>
          <w:b/>
          <w:bCs/>
          <w:sz w:val="24"/>
          <w:szCs w:val="24"/>
          <w:lang w:val="en-US" w:eastAsia="zh-CN"/>
        </w:rPr>
        <w:t>9.</w:t>
      </w:r>
      <w:r w:rsidR="008174CA">
        <w:rPr>
          <w:rFonts w:eastAsia="SimSun"/>
          <w:b/>
          <w:bCs/>
          <w:sz w:val="24"/>
          <w:szCs w:val="24"/>
          <w:lang w:val="en-US" w:eastAsia="zh-CN"/>
        </w:rPr>
        <w:t>5</w:t>
      </w:r>
    </w:p>
    <w:p w14:paraId="22C287B7" w14:textId="6EC7F6A9" w:rsidR="00F94178" w:rsidRDefault="00F94178" w:rsidP="00F94178">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t>Ericsson</w:t>
      </w:r>
    </w:p>
    <w:p w14:paraId="1BDD4EED" w14:textId="73514FDA" w:rsidR="00F94178" w:rsidRDefault="00F94178" w:rsidP="00F94178">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Pr>
          <w:rFonts w:eastAsia="SimSun" w:cs="Arial"/>
          <w:b/>
          <w:bCs/>
          <w:color w:val="000000"/>
          <w:sz w:val="24"/>
          <w:szCs w:val="24"/>
          <w:lang w:eastAsia="zh-CN"/>
        </w:rPr>
        <w:t xml:space="preserve">Summary of offline discussion </w:t>
      </w:r>
      <w:r w:rsidR="008174CA">
        <w:rPr>
          <w:rFonts w:eastAsia="SimSun" w:cs="Arial"/>
          <w:b/>
          <w:bCs/>
          <w:color w:val="000000"/>
          <w:sz w:val="24"/>
          <w:szCs w:val="24"/>
          <w:lang w:eastAsia="zh-CN"/>
        </w:rPr>
        <w:t>Positioning F1 issues</w:t>
      </w:r>
    </w:p>
    <w:p w14:paraId="14298C9A" w14:textId="77777777" w:rsidR="00F94178" w:rsidRDefault="00F94178" w:rsidP="00F94178">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Pr>
          <w:rFonts w:eastAsia="SimSun" w:cs="Arial"/>
          <w:b/>
          <w:bCs/>
          <w:sz w:val="24"/>
          <w:szCs w:val="24"/>
          <w:lang w:eastAsia="zh-CN"/>
        </w:rPr>
        <w:t>Decision</w:t>
      </w:r>
    </w:p>
    <w:p w14:paraId="1903B3C2" w14:textId="77777777" w:rsidR="00F94178" w:rsidRDefault="00F94178" w:rsidP="00F94178">
      <w:pPr>
        <w:pStyle w:val="Heading1"/>
        <w:tabs>
          <w:tab w:val="left" w:pos="720"/>
          <w:tab w:val="left" w:pos="1440"/>
          <w:tab w:val="left" w:pos="2160"/>
          <w:tab w:val="center" w:pos="4986"/>
        </w:tabs>
        <w:ind w:left="567" w:hanging="567"/>
        <w:rPr>
          <w:rFonts w:cs="Arial"/>
          <w:sz w:val="32"/>
          <w:szCs w:val="32"/>
        </w:rPr>
      </w:pPr>
      <w:r>
        <w:rPr>
          <w:rFonts w:cs="Arial"/>
          <w:sz w:val="32"/>
          <w:szCs w:val="32"/>
        </w:rPr>
        <w:t>1</w:t>
      </w:r>
      <w:r>
        <w:rPr>
          <w:rFonts w:eastAsia="SimSun" w:cs="Arial"/>
          <w:sz w:val="32"/>
          <w:szCs w:val="32"/>
          <w:lang w:eastAsia="zh-CN"/>
        </w:rPr>
        <w:tab/>
      </w:r>
      <w:r>
        <w:rPr>
          <w:rFonts w:cs="Arial"/>
          <w:sz w:val="32"/>
          <w:szCs w:val="32"/>
        </w:rPr>
        <w:t>Introduction</w:t>
      </w:r>
      <w:r>
        <w:rPr>
          <w:rFonts w:cs="Arial"/>
          <w:sz w:val="32"/>
          <w:szCs w:val="32"/>
        </w:rPr>
        <w:tab/>
      </w:r>
    </w:p>
    <w:p w14:paraId="3E13DBB7" w14:textId="77777777" w:rsidR="00F94178" w:rsidRDefault="00F94178" w:rsidP="00F94178">
      <w:pPr>
        <w:jc w:val="both"/>
        <w:rPr>
          <w:rFonts w:ascii="Times New Roman" w:eastAsia="SimSun" w:hAnsi="Times New Roman"/>
          <w:lang w:eastAsia="zh-CN"/>
        </w:rPr>
      </w:pPr>
      <w:r>
        <w:rPr>
          <w:rFonts w:ascii="Times New Roman" w:eastAsia="SimSun" w:hAnsi="Times New Roman"/>
          <w:lang w:eastAsia="zh-CN"/>
        </w:rPr>
        <w:t>This document provides a summary of offline discussion for the following CB</w:t>
      </w:r>
      <w:r>
        <w:rPr>
          <w:rFonts w:ascii="Times New Roman" w:eastAsia="SimSun" w:hAnsi="Times New Roman" w:hint="eastAsia"/>
          <w:lang w:eastAsia="zh-CN"/>
        </w:rPr>
        <w:t>：</w:t>
      </w:r>
    </w:p>
    <w:p w14:paraId="0CC74192" w14:textId="77777777" w:rsidR="008174CA" w:rsidRPr="00BD3D63" w:rsidRDefault="008174CA" w:rsidP="008174CA">
      <w:pPr>
        <w:widowControl w:val="0"/>
        <w:spacing w:after="0"/>
        <w:ind w:left="144" w:hanging="144"/>
        <w:rPr>
          <w:rFonts w:ascii="Calibri" w:hAnsi="Calibri" w:cs="Calibri"/>
          <w:b/>
          <w:color w:val="7030A0"/>
          <w:sz w:val="18"/>
          <w:szCs w:val="24"/>
          <w:lang w:val="fr-FR"/>
        </w:rPr>
      </w:pPr>
      <w:r w:rsidRPr="00BD3D63">
        <w:rPr>
          <w:rFonts w:ascii="Calibri" w:hAnsi="Calibri" w:cs="Calibri"/>
          <w:b/>
          <w:color w:val="7030A0"/>
          <w:sz w:val="18"/>
          <w:szCs w:val="24"/>
          <w:lang w:val="fr-FR"/>
        </w:rPr>
        <w:t>CB: # 30_Pos_CU-DU_split</w:t>
      </w:r>
    </w:p>
    <w:p w14:paraId="532B284C" w14:textId="77777777" w:rsidR="008174CA" w:rsidRPr="00BD3D63" w:rsidRDefault="008174CA" w:rsidP="008174CA">
      <w:pPr>
        <w:widowControl w:val="0"/>
        <w:spacing w:after="0"/>
        <w:ind w:left="144" w:hanging="144"/>
        <w:rPr>
          <w:rFonts w:ascii="Calibri" w:hAnsi="Calibri" w:cs="Calibri"/>
          <w:b/>
          <w:color w:val="7030A0"/>
          <w:sz w:val="18"/>
          <w:szCs w:val="24"/>
          <w:lang w:val="fr-FR"/>
        </w:rPr>
      </w:pPr>
      <w:r w:rsidRPr="00BD3D63">
        <w:rPr>
          <w:rFonts w:ascii="Calibri" w:hAnsi="Calibri" w:cs="Calibri"/>
          <w:b/>
          <w:color w:val="7030A0"/>
          <w:sz w:val="18"/>
          <w:szCs w:val="24"/>
          <w:lang w:val="fr-FR"/>
        </w:rPr>
        <w:t>Intel:</w:t>
      </w:r>
    </w:p>
    <w:p w14:paraId="39B5D688" w14:textId="77777777" w:rsidR="008174CA" w:rsidRDefault="008174CA" w:rsidP="008174CA">
      <w:pPr>
        <w:widowControl w:val="0"/>
        <w:spacing w:after="0"/>
        <w:ind w:left="144" w:hanging="144"/>
        <w:rPr>
          <w:rFonts w:ascii="Calibri" w:hAnsi="Calibri" w:cs="Calibri"/>
          <w:b/>
          <w:color w:val="7030A0"/>
          <w:sz w:val="18"/>
          <w:szCs w:val="24"/>
        </w:rPr>
      </w:pPr>
      <w:r w:rsidRPr="00736E58">
        <w:rPr>
          <w:rFonts w:ascii="Calibri" w:hAnsi="Calibri" w:cs="Calibri"/>
          <w:b/>
          <w:color w:val="7030A0"/>
          <w:sz w:val="18"/>
          <w:szCs w:val="24"/>
        </w:rPr>
        <w:t xml:space="preserve">- </w:t>
      </w:r>
      <w:r w:rsidRPr="00721C04">
        <w:rPr>
          <w:rFonts w:ascii="Calibri" w:hAnsi="Calibri" w:cs="Calibri"/>
          <w:b/>
          <w:color w:val="7030A0"/>
          <w:sz w:val="18"/>
          <w:szCs w:val="24"/>
        </w:rPr>
        <w:t xml:space="preserve">adopt for F1 the same procedures and the same message structure for SP SRS activation/deactivation and aperiodic SRS triggering as in </w:t>
      </w:r>
      <w:proofErr w:type="spellStart"/>
      <w:r w:rsidRPr="00721C04">
        <w:rPr>
          <w:rFonts w:ascii="Calibri" w:hAnsi="Calibri" w:cs="Calibri"/>
          <w:b/>
          <w:color w:val="7030A0"/>
          <w:sz w:val="18"/>
          <w:szCs w:val="24"/>
        </w:rPr>
        <w:t>NRPPa</w:t>
      </w:r>
      <w:proofErr w:type="spellEnd"/>
    </w:p>
    <w:p w14:paraId="0FF400F7"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w:t>
      </w:r>
    </w:p>
    <w:p w14:paraId="1ED5CA3E"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Transfer the positioning information explicitly over F1AP except the assistance data.</w:t>
      </w:r>
    </w:p>
    <w:p w14:paraId="0ABC5D15"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Include the “TRP list” and “measurement number” IEs in MEASUREMENT REQUEST message. Include the “TRP list” in the MEASUREMENT RESPONSE message and MEASUREMENT REPORT message. </w:t>
      </w:r>
    </w:p>
    <w:p w14:paraId="774B96B6"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Remove the “Cell ID” from the “Measurement type”; then the presence of “UL SRS Measurement Configuration” should be change from “C-</w:t>
      </w:r>
      <w:proofErr w:type="spellStart"/>
      <w:r w:rsidRPr="00721C04">
        <w:rPr>
          <w:rFonts w:ascii="Calibri" w:hAnsi="Calibri" w:cs="Calibri"/>
          <w:b/>
          <w:color w:val="7030A0"/>
          <w:sz w:val="18"/>
          <w:szCs w:val="24"/>
        </w:rPr>
        <w:t>ifULRTOA</w:t>
      </w:r>
      <w:proofErr w:type="spellEnd"/>
      <w:r w:rsidRPr="00721C04">
        <w:rPr>
          <w:rFonts w:ascii="Calibri" w:hAnsi="Calibri" w:cs="Calibri"/>
          <w:b/>
          <w:color w:val="7030A0"/>
          <w:sz w:val="18"/>
          <w:szCs w:val="24"/>
        </w:rPr>
        <w:t>” to “O”.</w:t>
      </w:r>
    </w:p>
    <w:p w14:paraId="29E1CB24"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Change the maximum value of LMF UE measurement ID from 15 to 65535.</w:t>
      </w:r>
    </w:p>
    <w:p w14:paraId="563AE3D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Remove all the changes in the UE Context Modification procedure.</w:t>
      </w:r>
    </w:p>
    <w:p w14:paraId="2C439F0D"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Include the “Requested SRS Transmission Characteristics” IE in the POSITIONING INFORMATION REQUEST message.</w:t>
      </w:r>
    </w:p>
    <w:p w14:paraId="3939776F"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Introduce the class 2 procedure of Positioning Information Update, which include “POSITIONING INFORMATION UPDATE” message</w:t>
      </w:r>
    </w:p>
    <w:p w14:paraId="6CA7C2A0"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Include “SRS configuration” IE in the POSITIONING INFORMATION RESPONSE message and the POSITIONING INFORMATION UPDATE message.</w:t>
      </w:r>
    </w:p>
    <w:p w14:paraId="7AE26424"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Include the TRP list in the TRP INFORMATION REQUEST message. </w:t>
      </w:r>
    </w:p>
    <w:p w14:paraId="5A28A832"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Align the content of common information elements from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when those IEs in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are ready.</w:t>
      </w:r>
    </w:p>
    <w:p w14:paraId="64C96E63"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QC:</w:t>
      </w:r>
    </w:p>
    <w:p w14:paraId="1E9CBF35"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agree which pairs of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and F1AP messages can be supported by grouping IEs for support as transparent octet strings in F1AP. CRs to support this can then be provided</w:t>
      </w:r>
    </w:p>
    <w:p w14:paraId="7E6015AA"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E///:</w:t>
      </w:r>
    </w:p>
    <w:p w14:paraId="472C0A8D"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remove the FFS from the UE CONTEXT MODIFICATION REQUEST</w:t>
      </w:r>
    </w:p>
    <w:p w14:paraId="7F9D9D5C"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a new SRS Configuration IE to the UE CONTEXT MODIFICATION RESPONSE </w:t>
      </w:r>
    </w:p>
    <w:p w14:paraId="5CAABFF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positioning information sent from the LMF is encoded explicitly over F1AP procedures. </w:t>
      </w:r>
    </w:p>
    <w:p w14:paraId="1D93562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the SFN Initialization time IE as part of the SRS configuration in the UE CONTEXT MODIFICATION RESPONSE message</w:t>
      </w:r>
    </w:p>
    <w:p w14:paraId="385CCD77"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include new IEs in the Requested SRS Transmission Characteristics IE to indicate support of non-periodic-SRS transmissions</w:t>
      </w:r>
    </w:p>
    <w:p w14:paraId="5B432A04"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the SRS-Q metric IE in the Requested SRS Transmission Characteristics IE </w:t>
      </w:r>
    </w:p>
    <w:p w14:paraId="3AAFC8D9" w14:textId="77777777" w:rsidR="008174CA" w:rsidRPr="00721C04" w:rsidRDefault="008174CA" w:rsidP="008174CA">
      <w:pPr>
        <w:widowControl w:val="0"/>
        <w:spacing w:after="0"/>
        <w:ind w:left="144" w:hanging="144"/>
        <w:rPr>
          <w:rFonts w:ascii="Calibri" w:hAnsi="Calibri" w:cs="Calibri"/>
          <w:b/>
          <w:color w:val="7030A0"/>
          <w:sz w:val="18"/>
          <w:szCs w:val="24"/>
        </w:rPr>
      </w:pPr>
      <w:r w:rsidRPr="00721C04">
        <w:rPr>
          <w:rFonts w:ascii="Calibri" w:hAnsi="Calibri" w:cs="Calibri"/>
          <w:b/>
          <w:color w:val="7030A0"/>
          <w:sz w:val="18"/>
          <w:szCs w:val="24"/>
        </w:rPr>
        <w:t>-</w:t>
      </w:r>
      <w:r>
        <w:rPr>
          <w:rFonts w:ascii="Calibri" w:hAnsi="Calibri" w:cs="Calibri"/>
          <w:b/>
          <w:color w:val="7030A0"/>
          <w:sz w:val="18"/>
          <w:szCs w:val="24"/>
        </w:rPr>
        <w:t xml:space="preserve"> </w:t>
      </w:r>
      <w:r w:rsidRPr="00721C04">
        <w:rPr>
          <w:rFonts w:ascii="Calibri" w:hAnsi="Calibri" w:cs="Calibri"/>
          <w:b/>
          <w:color w:val="7030A0"/>
          <w:sz w:val="18"/>
          <w:szCs w:val="24"/>
        </w:rPr>
        <w:t xml:space="preserve">A time indication is provided by the gNB-CU to gNB-DU to initiate non-periodic SRS configuration. add a new SRS status IE (activated/deactivated) to the UE CONTEXT MODIFICATION RESPONSE </w:t>
      </w:r>
    </w:p>
    <w:p w14:paraId="04B90E2B" w14:textId="77777777" w:rsidR="008174CA"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t>
      </w:r>
      <w:r w:rsidRPr="00721C04">
        <w:rPr>
          <w:rFonts w:ascii="Calibri" w:hAnsi="Calibri" w:cs="Calibri"/>
          <w:b/>
          <w:color w:val="7030A0"/>
          <w:sz w:val="18"/>
          <w:szCs w:val="24"/>
        </w:rPr>
        <w:t xml:space="preserve"> add NR-PRS Beam Information to the PRS configuration IE in 9.3.1.f</w:t>
      </w:r>
    </w:p>
    <w:p w14:paraId="4A613939" w14:textId="77777777" w:rsidR="008174CA" w:rsidRDefault="008174CA" w:rsidP="008174CA">
      <w:pPr>
        <w:widowControl w:val="0"/>
        <w:spacing w:after="0"/>
        <w:ind w:left="144" w:hanging="144"/>
        <w:rPr>
          <w:rFonts w:ascii="Calibri" w:hAnsi="Calibri" w:cs="Calibri"/>
          <w:b/>
          <w:color w:val="7030A0"/>
          <w:sz w:val="18"/>
          <w:szCs w:val="24"/>
        </w:rPr>
      </w:pP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14:paraId="0EDD22FE"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Define the Measurement Result IE and SRS Configuration IE as octet strings referencing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w:t>
      </w:r>
    </w:p>
    <w:p w14:paraId="5494113C" w14:textId="77777777" w:rsidR="008174CA" w:rsidRPr="00721C04"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 xml:space="preserve">Remove the SRS configuration IEs from UE CONTEXT MODIFICATION REQUEST/RESPONSE and include them in the positioning messages aligned with </w:t>
      </w:r>
      <w:proofErr w:type="spellStart"/>
      <w:r w:rsidRPr="00721C04">
        <w:rPr>
          <w:rFonts w:ascii="Calibri" w:hAnsi="Calibri" w:cs="Calibri"/>
          <w:b/>
          <w:color w:val="7030A0"/>
          <w:sz w:val="18"/>
          <w:szCs w:val="24"/>
        </w:rPr>
        <w:t>NRPPa</w:t>
      </w:r>
      <w:proofErr w:type="spellEnd"/>
      <w:r w:rsidRPr="00721C04">
        <w:rPr>
          <w:rFonts w:ascii="Calibri" w:hAnsi="Calibri" w:cs="Calibri"/>
          <w:b/>
          <w:color w:val="7030A0"/>
          <w:sz w:val="18"/>
          <w:szCs w:val="24"/>
        </w:rPr>
        <w:t xml:space="preserve"> (POSITIONING INFORMATION REQUEST/RESPONSE). </w:t>
      </w:r>
    </w:p>
    <w:p w14:paraId="4F661605" w14:textId="77777777" w:rsidR="008174CA" w:rsidRPr="00736E58" w:rsidRDefault="008174CA" w:rsidP="008174C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r w:rsidRPr="00721C04">
        <w:rPr>
          <w:rFonts w:ascii="Calibri" w:hAnsi="Calibri" w:cs="Calibri"/>
          <w:b/>
          <w:color w:val="7030A0"/>
          <w:sz w:val="18"/>
          <w:szCs w:val="24"/>
        </w:rPr>
        <w:t>Introduce the POSITIONING INFORMATION UPDATE message to F1AP.</w:t>
      </w:r>
    </w:p>
    <w:p w14:paraId="1A6794E3" w14:textId="77777777" w:rsidR="008174CA" w:rsidRDefault="008174CA" w:rsidP="008174CA">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5EDF5B45" w14:textId="1FAEBB80" w:rsidR="00F94178" w:rsidRPr="00F94178" w:rsidRDefault="00F94178" w:rsidP="008174CA">
      <w:pPr>
        <w:pStyle w:val="Heading1"/>
        <w:keepLines w:val="0"/>
        <w:tabs>
          <w:tab w:val="left" w:pos="432"/>
        </w:tabs>
        <w:overflowPunct/>
        <w:autoSpaceDE/>
        <w:adjustRightInd/>
        <w:spacing w:before="360"/>
        <w:ind w:left="431" w:hanging="431"/>
      </w:pPr>
      <w:r w:rsidRPr="00F94178">
        <w:t>2. For the Chairman’s Notes</w:t>
      </w:r>
    </w:p>
    <w:p w14:paraId="39BD6020" w14:textId="0E4762FC" w:rsidR="00F94178" w:rsidRPr="008C4617" w:rsidRDefault="00F94178" w:rsidP="00F94178">
      <w:pPr>
        <w:numPr>
          <w:ilvl w:val="0"/>
          <w:numId w:val="1"/>
        </w:numPr>
        <w:overflowPunct/>
        <w:autoSpaceDE/>
        <w:adjustRightInd/>
        <w:rPr>
          <w:rFonts w:ascii="Times New Roman" w:eastAsia="SimSun" w:hAnsi="Times New Roman"/>
          <w:b/>
          <w:bCs/>
          <w:color w:val="00B050"/>
          <w:szCs w:val="22"/>
          <w:lang w:eastAsia="zh-CN"/>
        </w:rPr>
      </w:pPr>
      <w:bookmarkStart w:id="2" w:name="OLE_LINK8"/>
      <w:bookmarkStart w:id="3" w:name="OLE_LINK7"/>
      <w:r w:rsidRPr="008C4617">
        <w:rPr>
          <w:rFonts w:ascii="Times New Roman" w:eastAsia="SimSun" w:hAnsi="Times New Roman"/>
          <w:b/>
          <w:bCs/>
          <w:color w:val="00B050"/>
          <w:szCs w:val="22"/>
          <w:lang w:eastAsia="zh-CN"/>
        </w:rPr>
        <w:t xml:space="preserve">Propose to </w:t>
      </w:r>
      <w:r w:rsidR="00C0674D">
        <w:rPr>
          <w:rFonts w:ascii="Times New Roman" w:eastAsia="SimSun" w:hAnsi="Times New Roman"/>
          <w:b/>
          <w:bCs/>
          <w:color w:val="00B050"/>
          <w:szCs w:val="22"/>
          <w:lang w:eastAsia="zh-CN"/>
        </w:rPr>
        <w:t>agree on the following</w:t>
      </w:r>
      <w:r w:rsidRPr="008C4617">
        <w:rPr>
          <w:rFonts w:ascii="Times New Roman" w:eastAsia="SimSun" w:hAnsi="Times New Roman"/>
          <w:szCs w:val="22"/>
          <w:lang w:eastAsia="zh-CN"/>
        </w:rPr>
        <w:t xml:space="preserve">: </w:t>
      </w:r>
    </w:p>
    <w:p w14:paraId="1D6545DE" w14:textId="63AD258D"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lastRenderedPageBreak/>
        <w:t xml:space="preserve">It is agreed to replicate </w:t>
      </w:r>
      <w:proofErr w:type="spellStart"/>
      <w:r w:rsidRPr="00861489">
        <w:rPr>
          <w:rFonts w:ascii="Arial" w:eastAsiaTheme="minorEastAsia" w:hAnsi="Arial" w:cs="Arial"/>
          <w:bCs/>
          <w:color w:val="00B050"/>
          <w:sz w:val="20"/>
          <w:szCs w:val="20"/>
          <w:lang w:eastAsia="ko-KR"/>
        </w:rPr>
        <w:t>NRPPa</w:t>
      </w:r>
      <w:proofErr w:type="spellEnd"/>
      <w:r w:rsidRPr="00861489">
        <w:rPr>
          <w:rFonts w:ascii="Arial" w:eastAsiaTheme="minorEastAsia" w:hAnsi="Arial" w:cs="Arial"/>
          <w:bCs/>
          <w:color w:val="00B050"/>
          <w:sz w:val="20"/>
          <w:szCs w:val="20"/>
          <w:lang w:eastAsia="ko-KR"/>
        </w:rPr>
        <w:t xml:space="preserve"> structure to support non-periodic SRS configuration over F1-AP.</w:t>
      </w:r>
    </w:p>
    <w:p w14:paraId="5136291E" w14:textId="7777777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It is agreed to add the SFN Initialization time over F1-AP messages that correspond to </w:t>
      </w:r>
      <w:proofErr w:type="spellStart"/>
      <w:r w:rsidRPr="00861489">
        <w:rPr>
          <w:rFonts w:ascii="Arial" w:eastAsiaTheme="minorEastAsia" w:hAnsi="Arial" w:cs="Arial"/>
          <w:bCs/>
          <w:color w:val="00B050"/>
          <w:sz w:val="20"/>
          <w:szCs w:val="20"/>
          <w:lang w:eastAsia="ko-KR"/>
        </w:rPr>
        <w:t>NRPPa</w:t>
      </w:r>
      <w:proofErr w:type="spellEnd"/>
      <w:r w:rsidRPr="00861489">
        <w:rPr>
          <w:rFonts w:ascii="Arial" w:eastAsiaTheme="minorEastAsia" w:hAnsi="Arial" w:cs="Arial"/>
          <w:bCs/>
          <w:color w:val="00B050"/>
          <w:sz w:val="20"/>
          <w:szCs w:val="20"/>
          <w:lang w:eastAsia="ko-KR"/>
        </w:rPr>
        <w:t xml:space="preserve">. </w:t>
      </w:r>
    </w:p>
    <w:p w14:paraId="25D44B14" w14:textId="37D3E44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It is agreed to signal SRS configuration </w:t>
      </w:r>
      <w:r w:rsidR="00405979" w:rsidRPr="00861489">
        <w:rPr>
          <w:rFonts w:ascii="Arial" w:eastAsiaTheme="minorEastAsia" w:hAnsi="Arial" w:cs="Arial"/>
          <w:bCs/>
          <w:color w:val="00B050"/>
          <w:sz w:val="20"/>
          <w:szCs w:val="20"/>
          <w:lang w:eastAsia="ko-KR"/>
        </w:rPr>
        <w:t>in the</w:t>
      </w:r>
      <w:r w:rsidRPr="00861489">
        <w:rPr>
          <w:rFonts w:ascii="Arial" w:eastAsiaTheme="minorEastAsia" w:hAnsi="Arial" w:cs="Arial"/>
          <w:bCs/>
          <w:color w:val="00B050"/>
          <w:sz w:val="20"/>
          <w:szCs w:val="20"/>
          <w:lang w:eastAsia="ko-KR"/>
        </w:rPr>
        <w:t xml:space="preserve"> F1-AP Positioning Information messages </w:t>
      </w:r>
    </w:p>
    <w:p w14:paraId="29062FCF" w14:textId="0E924FD2"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Align with </w:t>
      </w:r>
      <w:proofErr w:type="spellStart"/>
      <w:r w:rsidRPr="00861489">
        <w:rPr>
          <w:rFonts w:ascii="Arial" w:eastAsiaTheme="minorEastAsia" w:hAnsi="Arial" w:cs="Arial"/>
          <w:bCs/>
          <w:color w:val="00B050"/>
          <w:sz w:val="20"/>
          <w:szCs w:val="20"/>
          <w:lang w:eastAsia="ko-KR"/>
        </w:rPr>
        <w:t>NRPPa</w:t>
      </w:r>
      <w:proofErr w:type="spellEnd"/>
      <w:r w:rsidRPr="00861489">
        <w:rPr>
          <w:rFonts w:ascii="Arial" w:eastAsiaTheme="minorEastAsia" w:hAnsi="Arial" w:cs="Arial"/>
          <w:bCs/>
          <w:color w:val="00B050"/>
          <w:sz w:val="20"/>
          <w:szCs w:val="20"/>
          <w:lang w:eastAsia="ko-KR"/>
        </w:rPr>
        <w:t xml:space="preserve"> on either single TRP ID or TRP ID List</w:t>
      </w:r>
      <w:r w:rsidR="00405979" w:rsidRPr="00861489">
        <w:rPr>
          <w:rFonts w:ascii="Arial" w:eastAsiaTheme="minorEastAsia" w:hAnsi="Arial" w:cs="Arial"/>
          <w:bCs/>
          <w:color w:val="00B050"/>
          <w:sz w:val="20"/>
          <w:szCs w:val="20"/>
          <w:lang w:eastAsia="ko-KR"/>
        </w:rPr>
        <w:t xml:space="preserve"> in the measurement messages</w:t>
      </w:r>
    </w:p>
    <w:p w14:paraId="6D64DC62" w14:textId="3F4B7447" w:rsidR="00A24DD1" w:rsidRPr="00861489" w:rsidRDefault="00762C1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 xml:space="preserve">The presence or not of the </w:t>
      </w:r>
      <w:r w:rsidR="00A24DD1" w:rsidRPr="00861489">
        <w:rPr>
          <w:rFonts w:ascii="Arial" w:eastAsiaTheme="minorEastAsia" w:hAnsi="Arial" w:cs="Arial"/>
          <w:bCs/>
          <w:color w:val="00B050"/>
          <w:sz w:val="20"/>
          <w:szCs w:val="20"/>
          <w:lang w:eastAsia="ko-KR"/>
        </w:rPr>
        <w:t xml:space="preserve">Measurement number IE </w:t>
      </w:r>
      <w:r w:rsidRPr="00861489">
        <w:rPr>
          <w:rFonts w:ascii="Arial" w:eastAsiaTheme="minorEastAsia" w:hAnsi="Arial" w:cs="Arial"/>
          <w:bCs/>
          <w:color w:val="00B050"/>
          <w:sz w:val="20"/>
          <w:szCs w:val="20"/>
          <w:lang w:eastAsia="ko-KR"/>
        </w:rPr>
        <w:t xml:space="preserve">is </w:t>
      </w:r>
      <w:r w:rsidR="00A24DD1" w:rsidRPr="00861489">
        <w:rPr>
          <w:rFonts w:ascii="Arial" w:eastAsiaTheme="minorEastAsia" w:hAnsi="Arial" w:cs="Arial"/>
          <w:bCs/>
          <w:color w:val="00B050"/>
          <w:sz w:val="20"/>
          <w:szCs w:val="20"/>
          <w:lang w:eastAsia="ko-KR"/>
        </w:rPr>
        <w:t xml:space="preserve">to be aligned with the </w:t>
      </w:r>
      <w:proofErr w:type="spellStart"/>
      <w:r w:rsidR="00A24DD1" w:rsidRPr="00861489">
        <w:rPr>
          <w:rFonts w:ascii="Arial" w:eastAsiaTheme="minorEastAsia" w:hAnsi="Arial" w:cs="Arial"/>
          <w:bCs/>
          <w:color w:val="00B050"/>
          <w:sz w:val="20"/>
          <w:szCs w:val="20"/>
          <w:lang w:eastAsia="ko-KR"/>
        </w:rPr>
        <w:t>NRPPa</w:t>
      </w:r>
      <w:proofErr w:type="spellEnd"/>
      <w:r w:rsidR="00A24DD1" w:rsidRPr="00861489">
        <w:rPr>
          <w:rFonts w:ascii="Arial" w:eastAsiaTheme="minorEastAsia" w:hAnsi="Arial" w:cs="Arial"/>
          <w:bCs/>
          <w:color w:val="00B050"/>
          <w:sz w:val="20"/>
          <w:szCs w:val="20"/>
          <w:lang w:eastAsia="ko-KR"/>
        </w:rPr>
        <w:t xml:space="preserve"> </w:t>
      </w:r>
      <w:proofErr w:type="spellStart"/>
      <w:r w:rsidR="00A24DD1" w:rsidRPr="00861489">
        <w:rPr>
          <w:rFonts w:ascii="Arial" w:eastAsiaTheme="minorEastAsia" w:hAnsi="Arial" w:cs="Arial"/>
          <w:bCs/>
          <w:color w:val="00B050"/>
          <w:sz w:val="20"/>
          <w:szCs w:val="20"/>
          <w:lang w:eastAsia="ko-KR"/>
        </w:rPr>
        <w:t>signalling</w:t>
      </w:r>
      <w:proofErr w:type="spellEnd"/>
    </w:p>
    <w:p w14:paraId="516780AE" w14:textId="7777777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remove the “Cell ID” from the “Measurement type”; and change the presence of “UL SRS Measurement Configuration” from “C-</w:t>
      </w:r>
      <w:proofErr w:type="spellStart"/>
      <w:r w:rsidRPr="00861489">
        <w:rPr>
          <w:rFonts w:ascii="Arial" w:eastAsiaTheme="minorEastAsia" w:hAnsi="Arial" w:cs="Arial"/>
          <w:bCs/>
          <w:color w:val="00B050"/>
          <w:sz w:val="20"/>
          <w:szCs w:val="20"/>
          <w:lang w:eastAsia="ko-KR"/>
        </w:rPr>
        <w:t>ifULRTOA</w:t>
      </w:r>
      <w:proofErr w:type="spellEnd"/>
      <w:r w:rsidRPr="00861489">
        <w:rPr>
          <w:rFonts w:ascii="Arial" w:eastAsiaTheme="minorEastAsia" w:hAnsi="Arial" w:cs="Arial"/>
          <w:bCs/>
          <w:color w:val="00B050"/>
          <w:sz w:val="20"/>
          <w:szCs w:val="20"/>
          <w:lang w:eastAsia="ko-KR"/>
        </w:rPr>
        <w:t>” to “O”.</w:t>
      </w:r>
    </w:p>
    <w:p w14:paraId="0AC06E67" w14:textId="77777777" w:rsidR="00A24DD1"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Rename “LMF UE measurement ID” to “LMF measurement ID” and change the maximum value from 15 to 65535.</w:t>
      </w:r>
    </w:p>
    <w:p w14:paraId="3613371D" w14:textId="28FCA201" w:rsidR="00A24DD1" w:rsidRPr="00861489" w:rsidRDefault="00A24DD1" w:rsidP="00861489">
      <w:pPr>
        <w:pStyle w:val="ListParagraph"/>
        <w:numPr>
          <w:ilvl w:val="0"/>
          <w:numId w:val="18"/>
        </w:numPr>
        <w:ind w:firstLineChars="0"/>
        <w:rPr>
          <w:rFonts w:cs="Arial"/>
          <w:color w:val="00B050"/>
          <w:lang w:eastAsia="ja-JP"/>
        </w:rPr>
      </w:pPr>
      <w:r w:rsidRPr="00861489">
        <w:rPr>
          <w:rFonts w:ascii="Arial" w:hAnsi="Arial" w:cs="Arial"/>
          <w:color w:val="00B050"/>
          <w:sz w:val="20"/>
          <w:szCs w:val="20"/>
          <w:lang w:eastAsia="ja-JP"/>
        </w:rPr>
        <w:t xml:space="preserve">Agree on [2]’s proposal to copy common information elements from </w:t>
      </w:r>
      <w:proofErr w:type="spellStart"/>
      <w:r w:rsidRPr="00861489">
        <w:rPr>
          <w:rFonts w:ascii="Arial" w:hAnsi="Arial" w:cs="Arial"/>
          <w:color w:val="00B050"/>
          <w:sz w:val="20"/>
          <w:szCs w:val="20"/>
          <w:lang w:eastAsia="ja-JP"/>
        </w:rPr>
        <w:t>NRPPa</w:t>
      </w:r>
      <w:proofErr w:type="spellEnd"/>
      <w:r w:rsidRPr="00861489">
        <w:rPr>
          <w:rFonts w:ascii="Arial" w:hAnsi="Arial" w:cs="Arial"/>
          <w:color w:val="00B050"/>
          <w:sz w:val="20"/>
          <w:szCs w:val="20"/>
          <w:lang w:eastAsia="ja-JP"/>
        </w:rPr>
        <w:t xml:space="preserve"> to F1-AP.</w:t>
      </w:r>
      <w:r w:rsidR="00762C11" w:rsidRPr="00861489">
        <w:rPr>
          <w:rFonts w:ascii="Arial" w:hAnsi="Arial" w:cs="Arial"/>
          <w:color w:val="00B050"/>
          <w:sz w:val="20"/>
          <w:szCs w:val="20"/>
          <w:lang w:eastAsia="ja-JP"/>
        </w:rPr>
        <w:t xml:space="preserve"> </w:t>
      </w:r>
    </w:p>
    <w:p w14:paraId="639D8851" w14:textId="0486816C" w:rsidR="00F94178" w:rsidRPr="00861489" w:rsidRDefault="00A24DD1" w:rsidP="00861489">
      <w:pPr>
        <w:pStyle w:val="ListParagraph"/>
        <w:numPr>
          <w:ilvl w:val="0"/>
          <w:numId w:val="18"/>
        </w:numPr>
        <w:spacing w:beforeLines="100" w:before="240" w:after="240"/>
        <w:ind w:firstLineChars="0"/>
        <w:rPr>
          <w:rFonts w:eastAsiaTheme="minorEastAsia" w:cs="Arial"/>
          <w:bCs/>
          <w:color w:val="00B050"/>
          <w:lang w:eastAsia="ko-KR"/>
        </w:rPr>
      </w:pPr>
      <w:r w:rsidRPr="00861489">
        <w:rPr>
          <w:rFonts w:ascii="Arial" w:eastAsiaTheme="minorEastAsia" w:hAnsi="Arial" w:cs="Arial"/>
          <w:bCs/>
          <w:color w:val="00B050"/>
          <w:sz w:val="20"/>
          <w:szCs w:val="20"/>
          <w:lang w:eastAsia="ko-KR"/>
        </w:rPr>
        <w:t>Agree to add NR-PRS Beam information in the PRS configuration IE in 9.3.1.f, merging with Huawei’s proposal in R3-203599</w:t>
      </w:r>
      <w:r w:rsidR="00405979">
        <w:rPr>
          <w:rFonts w:ascii="Arial" w:eastAsiaTheme="minorEastAsia" w:hAnsi="Arial" w:cs="Arial"/>
          <w:bCs/>
          <w:color w:val="00B050"/>
          <w:sz w:val="20"/>
          <w:szCs w:val="20"/>
          <w:lang w:eastAsia="ko-KR"/>
        </w:rPr>
        <w:t>. Check LPP structure.</w:t>
      </w:r>
    </w:p>
    <w:p w14:paraId="5ED8B927" w14:textId="032B6D84" w:rsidR="00A24DD1" w:rsidRPr="00861489" w:rsidRDefault="00A24DD1" w:rsidP="00C0674D">
      <w:pPr>
        <w:numPr>
          <w:ilvl w:val="0"/>
          <w:numId w:val="1"/>
        </w:numPr>
        <w:overflowPunct/>
        <w:autoSpaceDE/>
        <w:adjustRightInd/>
        <w:rPr>
          <w:rFonts w:ascii="Times New Roman" w:eastAsia="SimSun" w:hAnsi="Times New Roman"/>
          <w:b/>
          <w:bCs/>
          <w:color w:val="4472C4" w:themeColor="accent1"/>
          <w:szCs w:val="22"/>
          <w:lang w:eastAsia="zh-CN"/>
        </w:rPr>
      </w:pPr>
      <w:r w:rsidRPr="00861489">
        <w:rPr>
          <w:rFonts w:ascii="Times New Roman" w:eastAsia="SimSun" w:hAnsi="Times New Roman"/>
          <w:b/>
          <w:bCs/>
          <w:color w:val="4472C4" w:themeColor="accent1"/>
          <w:szCs w:val="22"/>
          <w:lang w:eastAsia="zh-CN"/>
        </w:rPr>
        <w:t>Propose to discuss online the following issue:</w:t>
      </w:r>
    </w:p>
    <w:p w14:paraId="34150837" w14:textId="4B1E1D7B" w:rsidR="00A24DD1" w:rsidRPr="00861489" w:rsidRDefault="00A24DD1" w:rsidP="00861489">
      <w:pPr>
        <w:pStyle w:val="ListParagraph"/>
        <w:numPr>
          <w:ilvl w:val="0"/>
          <w:numId w:val="3"/>
        </w:numPr>
        <w:pBdr>
          <w:top w:val="single" w:sz="4" w:space="1" w:color="auto"/>
          <w:left w:val="single" w:sz="4" w:space="4" w:color="auto"/>
          <w:bottom w:val="single" w:sz="4" w:space="1" w:color="auto"/>
          <w:right w:val="single" w:sz="4" w:space="4" w:color="auto"/>
        </w:pBdr>
        <w:ind w:firstLineChars="0"/>
        <w:rPr>
          <w:rFonts w:ascii="Times New Roman" w:hAnsi="Times New Roman"/>
          <w:b/>
          <w:bCs/>
          <w:color w:val="4472C4" w:themeColor="accent1"/>
          <w:szCs w:val="22"/>
        </w:rPr>
      </w:pPr>
      <w:r w:rsidRPr="00861489">
        <w:rPr>
          <w:rFonts w:ascii="Times New Roman" w:hAnsi="Times New Roman"/>
          <w:b/>
          <w:bCs/>
          <w:color w:val="4472C4" w:themeColor="accent1"/>
          <w:szCs w:val="22"/>
        </w:rPr>
        <w:t>how RAN3 should encode the measurement info over F1-AP: explicitly or checking IE by IE which one can</w:t>
      </w:r>
      <w:r w:rsidR="00762C11" w:rsidRPr="00861489">
        <w:rPr>
          <w:rFonts w:ascii="Times New Roman" w:hAnsi="Times New Roman"/>
          <w:b/>
          <w:bCs/>
          <w:color w:val="4472C4" w:themeColor="accent1"/>
          <w:szCs w:val="22"/>
        </w:rPr>
        <w:t xml:space="preserve"> </w:t>
      </w:r>
      <w:r w:rsidRPr="00861489">
        <w:rPr>
          <w:rFonts w:ascii="Times New Roman" w:hAnsi="Times New Roman"/>
          <w:b/>
          <w:bCs/>
          <w:color w:val="4472C4" w:themeColor="accent1"/>
          <w:szCs w:val="22"/>
        </w:rPr>
        <w:t>be defined in a global container.</w:t>
      </w:r>
    </w:p>
    <w:p w14:paraId="15F2CA77" w14:textId="77777777" w:rsidR="00A24DD1" w:rsidRPr="00861489" w:rsidRDefault="00A24DD1" w:rsidP="00762C11">
      <w:pPr>
        <w:rPr>
          <w:rFonts w:ascii="Times New Roman" w:hAnsi="Times New Roman"/>
          <w:b/>
          <w:bCs/>
          <w:color w:val="00B050"/>
          <w:szCs w:val="22"/>
          <w:lang w:val="en-US"/>
        </w:rPr>
      </w:pPr>
    </w:p>
    <w:p w14:paraId="100052D1" w14:textId="7F118999" w:rsidR="00C0674D" w:rsidRPr="00C0674D" w:rsidRDefault="00C0674D" w:rsidP="00C0674D">
      <w:pPr>
        <w:numPr>
          <w:ilvl w:val="0"/>
          <w:numId w:val="1"/>
        </w:numPr>
        <w:overflowPunct/>
        <w:autoSpaceDE/>
        <w:adjustRightInd/>
        <w:rPr>
          <w:rFonts w:ascii="Times New Roman" w:eastAsia="SimSun" w:hAnsi="Times New Roman"/>
          <w:b/>
          <w:bCs/>
          <w:color w:val="00B050"/>
          <w:szCs w:val="22"/>
          <w:lang w:eastAsia="zh-CN"/>
        </w:rPr>
      </w:pPr>
      <w:r w:rsidRPr="00C0674D">
        <w:rPr>
          <w:rFonts w:ascii="Times New Roman" w:eastAsia="SimSun" w:hAnsi="Times New Roman"/>
          <w:b/>
          <w:bCs/>
          <w:color w:val="00B050"/>
          <w:szCs w:val="22"/>
          <w:lang w:eastAsia="zh-CN"/>
        </w:rPr>
        <w:t>The following TP</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s</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 xml:space="preserve"> </w:t>
      </w:r>
      <w:r>
        <w:rPr>
          <w:rFonts w:ascii="Times New Roman" w:eastAsia="SimSun" w:hAnsi="Times New Roman"/>
          <w:b/>
          <w:bCs/>
          <w:color w:val="00B050"/>
          <w:szCs w:val="22"/>
          <w:lang w:eastAsia="zh-CN"/>
        </w:rPr>
        <w:t>is(</w:t>
      </w:r>
      <w:r w:rsidRPr="00C0674D">
        <w:rPr>
          <w:rFonts w:ascii="Times New Roman" w:eastAsia="SimSun" w:hAnsi="Times New Roman"/>
          <w:b/>
          <w:bCs/>
          <w:color w:val="00B050"/>
          <w:szCs w:val="22"/>
          <w:lang w:eastAsia="zh-CN"/>
        </w:rPr>
        <w:t>are</w:t>
      </w:r>
      <w:r>
        <w:rPr>
          <w:rFonts w:ascii="Times New Roman" w:eastAsia="SimSun" w:hAnsi="Times New Roman"/>
          <w:b/>
          <w:bCs/>
          <w:color w:val="00B050"/>
          <w:szCs w:val="22"/>
          <w:lang w:eastAsia="zh-CN"/>
        </w:rPr>
        <w:t>)</w:t>
      </w:r>
      <w:r w:rsidRPr="00C0674D">
        <w:rPr>
          <w:rFonts w:ascii="Times New Roman" w:eastAsia="SimSun" w:hAnsi="Times New Roman"/>
          <w:b/>
          <w:bCs/>
          <w:color w:val="00B050"/>
          <w:szCs w:val="22"/>
          <w:lang w:eastAsia="zh-CN"/>
        </w:rPr>
        <w:t xml:space="preserve"> agreed:</w:t>
      </w:r>
    </w:p>
    <w:p w14:paraId="09A49D2C" w14:textId="77777777" w:rsidR="00B50B06" w:rsidRPr="00B50B06" w:rsidRDefault="00B50B06" w:rsidP="00B50B06">
      <w:pPr>
        <w:pStyle w:val="ListParagraph"/>
        <w:numPr>
          <w:ilvl w:val="0"/>
          <w:numId w:val="3"/>
        </w:numPr>
        <w:shd w:val="clear" w:color="auto" w:fill="FFFFFF"/>
        <w:ind w:firstLineChars="0"/>
        <w:rPr>
          <w:rFonts w:ascii="Times New Roman" w:hAnsi="Times New Roman" w:cs="Times New Roman"/>
          <w:sz w:val="20"/>
          <w:szCs w:val="22"/>
          <w:lang w:val="en-GB"/>
        </w:rPr>
      </w:pPr>
      <w:r w:rsidRPr="00861489">
        <w:rPr>
          <w:rFonts w:ascii="Times New Roman" w:hAnsi="Times New Roman" w:cs="Times New Roman"/>
          <w:b/>
          <w:bCs/>
          <w:sz w:val="20"/>
          <w:szCs w:val="22"/>
          <w:lang w:val="en-GB"/>
        </w:rPr>
        <w:t>Ericsson to provide a revision of R3-203743 to</w:t>
      </w:r>
      <w:r w:rsidRPr="00B50B06">
        <w:rPr>
          <w:rFonts w:ascii="Times New Roman" w:hAnsi="Times New Roman" w:cs="Times New Roman"/>
          <w:sz w:val="20"/>
          <w:szCs w:val="22"/>
          <w:lang w:val="en-GB"/>
        </w:rPr>
        <w:t>:</w:t>
      </w:r>
    </w:p>
    <w:p w14:paraId="0B2E61E0" w14:textId="3D6C2072"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capture SFN Init time in F1-AP</w:t>
      </w:r>
    </w:p>
    <w:p w14:paraId="0D6D8D65"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Merge with R3-203559 to add NR-PRS Beam information in the PRS configuration IE in 9.3.1.f</w:t>
      </w:r>
    </w:p>
    <w:p w14:paraId="3ED605F4" w14:textId="77777777" w:rsidR="00B50B06" w:rsidRPr="00861489" w:rsidRDefault="00B50B06" w:rsidP="00B50B06">
      <w:pPr>
        <w:pStyle w:val="ListParagraph"/>
        <w:numPr>
          <w:ilvl w:val="0"/>
          <w:numId w:val="3"/>
        </w:numPr>
        <w:shd w:val="clear" w:color="auto" w:fill="FFFFFF"/>
        <w:ind w:firstLineChars="0"/>
        <w:rPr>
          <w:rFonts w:ascii="Times New Roman" w:hAnsi="Times New Roman" w:cs="Times New Roman"/>
          <w:b/>
          <w:bCs/>
          <w:sz w:val="20"/>
          <w:szCs w:val="22"/>
          <w:lang w:val="en-GB"/>
        </w:rPr>
      </w:pPr>
      <w:r w:rsidRPr="00861489">
        <w:rPr>
          <w:rFonts w:ascii="Times New Roman" w:hAnsi="Times New Roman" w:cs="Times New Roman"/>
          <w:b/>
          <w:bCs/>
          <w:sz w:val="20"/>
          <w:szCs w:val="22"/>
          <w:lang w:val="en-GB"/>
        </w:rPr>
        <w:t>Huawei to provide a revision of R3-203605 to capture the following:</w:t>
      </w:r>
    </w:p>
    <w:p w14:paraId="33AF2633" w14:textId="77777777" w:rsidR="00B50B06" w:rsidRPr="00B50B06" w:rsidRDefault="00B50B06" w:rsidP="00B50B06">
      <w:pPr>
        <w:pStyle w:val="ListParagraph"/>
        <w:numPr>
          <w:ilvl w:val="1"/>
          <w:numId w:val="3"/>
        </w:numPr>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 xml:space="preserve">Remove the SRS configuration IEs from UE CONTEXT MODIFICATION REQUEST/RESPONSE and include them in the positioning messages aligned with </w:t>
      </w:r>
      <w:proofErr w:type="spellStart"/>
      <w:r w:rsidRPr="00B50B06">
        <w:rPr>
          <w:rFonts w:ascii="Times New Roman" w:hAnsi="Times New Roman" w:cs="Times New Roman"/>
          <w:sz w:val="20"/>
          <w:szCs w:val="22"/>
          <w:lang w:val="en-GB"/>
        </w:rPr>
        <w:t>NRPPa</w:t>
      </w:r>
      <w:proofErr w:type="spellEnd"/>
      <w:r w:rsidRPr="00B50B06">
        <w:rPr>
          <w:rFonts w:ascii="Times New Roman" w:hAnsi="Times New Roman" w:cs="Times New Roman"/>
          <w:sz w:val="20"/>
          <w:szCs w:val="22"/>
          <w:lang w:val="en-GB"/>
        </w:rPr>
        <w:t xml:space="preserve"> (POSITIONING INFORMATION REQUEST/RESPONSE).</w:t>
      </w:r>
    </w:p>
    <w:p w14:paraId="61595415"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remove the “Cell ID” from the “Measurement type”; and change the presence of “UL SRS Measurement Configuration” from “C-</w:t>
      </w:r>
      <w:proofErr w:type="spellStart"/>
      <w:r w:rsidRPr="00B50B06">
        <w:rPr>
          <w:rFonts w:ascii="Times New Roman" w:hAnsi="Times New Roman" w:cs="Times New Roman"/>
          <w:sz w:val="20"/>
          <w:szCs w:val="22"/>
          <w:lang w:val="en-GB"/>
        </w:rPr>
        <w:t>ifULRTOA</w:t>
      </w:r>
      <w:proofErr w:type="spellEnd"/>
      <w:r w:rsidRPr="00B50B06">
        <w:rPr>
          <w:rFonts w:ascii="Times New Roman" w:hAnsi="Times New Roman" w:cs="Times New Roman"/>
          <w:sz w:val="20"/>
          <w:szCs w:val="22"/>
          <w:lang w:val="en-GB"/>
        </w:rPr>
        <w:t>” to “O”.</w:t>
      </w:r>
    </w:p>
    <w:p w14:paraId="3AFB9680"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Rename “LMF UE measurement ID” to “LMF measurement ID” and change the maximum value from 15 to 65535 as proposed by [2]. To ask for revision</w:t>
      </w:r>
    </w:p>
    <w:p w14:paraId="60C9836A"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 xml:space="preserve">Add TRP List in TRP in TRP INFORMATION REQUEST in alignment with </w:t>
      </w:r>
      <w:proofErr w:type="spellStart"/>
      <w:r w:rsidRPr="00B50B06">
        <w:rPr>
          <w:rFonts w:ascii="Times New Roman" w:hAnsi="Times New Roman" w:cs="Times New Roman"/>
          <w:sz w:val="20"/>
          <w:szCs w:val="22"/>
          <w:lang w:val="en-GB"/>
        </w:rPr>
        <w:t>NRPPa</w:t>
      </w:r>
      <w:proofErr w:type="spellEnd"/>
      <w:r w:rsidRPr="00B50B06">
        <w:rPr>
          <w:rFonts w:ascii="Times New Roman" w:hAnsi="Times New Roman" w:cs="Times New Roman"/>
          <w:sz w:val="20"/>
          <w:szCs w:val="22"/>
          <w:lang w:val="en-GB"/>
        </w:rPr>
        <w:t>.</w:t>
      </w:r>
    </w:p>
    <w:p w14:paraId="2DC36E53" w14:textId="77777777" w:rsidR="00B50B06" w:rsidRPr="00B50B06" w:rsidRDefault="00B50B06" w:rsidP="00B50B06">
      <w:pPr>
        <w:pStyle w:val="ListParagraph"/>
        <w:numPr>
          <w:ilvl w:val="1"/>
          <w:numId w:val="3"/>
        </w:numPr>
        <w:shd w:val="clear" w:color="auto" w:fill="FFFFFF"/>
        <w:ind w:firstLineChars="0"/>
        <w:rPr>
          <w:rFonts w:ascii="Times New Roman" w:hAnsi="Times New Roman" w:cs="Times New Roman"/>
          <w:sz w:val="20"/>
          <w:szCs w:val="22"/>
          <w:lang w:val="en-GB"/>
        </w:rPr>
      </w:pPr>
      <w:r w:rsidRPr="00B50B06">
        <w:rPr>
          <w:rFonts w:ascii="Times New Roman" w:hAnsi="Times New Roman" w:cs="Times New Roman"/>
          <w:sz w:val="20"/>
          <w:szCs w:val="22"/>
          <w:lang w:val="en-GB"/>
        </w:rPr>
        <w:t xml:space="preserve">copy common information elements from </w:t>
      </w:r>
      <w:proofErr w:type="spellStart"/>
      <w:r w:rsidRPr="00B50B06">
        <w:rPr>
          <w:rFonts w:ascii="Times New Roman" w:hAnsi="Times New Roman" w:cs="Times New Roman"/>
          <w:sz w:val="20"/>
          <w:szCs w:val="22"/>
          <w:lang w:val="en-GB"/>
        </w:rPr>
        <w:t>NRPPa</w:t>
      </w:r>
      <w:proofErr w:type="spellEnd"/>
      <w:r w:rsidRPr="00B50B06">
        <w:rPr>
          <w:rFonts w:ascii="Times New Roman" w:hAnsi="Times New Roman" w:cs="Times New Roman"/>
          <w:sz w:val="20"/>
          <w:szCs w:val="22"/>
          <w:lang w:val="en-GB"/>
        </w:rPr>
        <w:t xml:space="preserve"> to F1-AP.</w:t>
      </w:r>
    </w:p>
    <w:p w14:paraId="293BAF31" w14:textId="371FAEA1" w:rsidR="00C0674D" w:rsidRPr="00861489" w:rsidRDefault="00B50B06" w:rsidP="00C0674D">
      <w:pPr>
        <w:pStyle w:val="ListParagraph"/>
        <w:numPr>
          <w:ilvl w:val="0"/>
          <w:numId w:val="3"/>
        </w:numPr>
        <w:shd w:val="clear" w:color="auto" w:fill="FFFFFF"/>
        <w:ind w:firstLineChars="0"/>
        <w:rPr>
          <w:rFonts w:ascii="Times New Roman" w:hAnsi="Times New Roman" w:cs="Times New Roman"/>
          <w:sz w:val="20"/>
          <w:szCs w:val="22"/>
          <w:lang w:val="en-GB"/>
        </w:rPr>
      </w:pPr>
      <w:r>
        <w:rPr>
          <w:rFonts w:ascii="Times New Roman" w:hAnsi="Times New Roman" w:cs="Times New Roman"/>
          <w:sz w:val="20"/>
          <w:szCs w:val="22"/>
          <w:lang w:val="en-GB"/>
        </w:rPr>
        <w:t>After the online, another TP can be needed to capture the remaining aspects of TRP ID List in F1 measurement messages.</w:t>
      </w:r>
    </w:p>
    <w:bookmarkEnd w:id="2"/>
    <w:bookmarkEnd w:id="3"/>
    <w:p w14:paraId="396C3774" w14:textId="7B82BD25" w:rsidR="00F94178" w:rsidRPr="002E7093" w:rsidRDefault="00F94178" w:rsidP="00F94178">
      <w:pPr>
        <w:pStyle w:val="Heading1"/>
        <w:ind w:left="567" w:hanging="567"/>
        <w:rPr>
          <w:rFonts w:eastAsia="SimSun" w:cs="Arial"/>
          <w:szCs w:val="36"/>
          <w:lang w:eastAsia="zh-CN"/>
        </w:rPr>
      </w:pPr>
      <w:r w:rsidRPr="002E7093">
        <w:rPr>
          <w:rFonts w:eastAsia="SimSun" w:cs="Arial"/>
          <w:szCs w:val="36"/>
          <w:lang w:eastAsia="zh-CN"/>
        </w:rPr>
        <w:t>3</w:t>
      </w:r>
      <w:r w:rsidRPr="002E7093">
        <w:rPr>
          <w:rFonts w:eastAsia="SimSun" w:cs="Arial"/>
          <w:szCs w:val="36"/>
          <w:lang w:eastAsia="zh-CN"/>
        </w:rPr>
        <w:tab/>
        <w:t>Discussion</w:t>
      </w:r>
    </w:p>
    <w:p w14:paraId="3B6CC94A" w14:textId="68156F89" w:rsidR="008F63C4" w:rsidRDefault="002E7093" w:rsidP="008F63C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 xml:space="preserve">3.1 </w:t>
      </w:r>
      <w:r w:rsidR="008F63C4">
        <w:rPr>
          <w:rFonts w:cs="Arial"/>
          <w:iCs/>
          <w:sz w:val="32"/>
          <w:szCs w:val="28"/>
          <w:lang w:val="en-US" w:eastAsia="ja-JP"/>
        </w:rPr>
        <w:t>Support of SP/AP SRS configuration over F1</w:t>
      </w:r>
    </w:p>
    <w:p w14:paraId="2B4FDF79" w14:textId="31BF96DD" w:rsidR="008F63C4" w:rsidRDefault="001A4B9A"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1) Is it agreeable </w:t>
      </w:r>
      <w:r w:rsidRPr="001A4B9A">
        <w:rPr>
          <w:rFonts w:ascii="Times New Roman" w:eastAsiaTheme="minorEastAsia" w:hAnsi="Times New Roman"/>
          <w:bCs/>
          <w:lang w:eastAsia="ko-KR"/>
        </w:rPr>
        <w:t>to adopt for F1</w:t>
      </w:r>
      <w:r>
        <w:rPr>
          <w:rFonts w:ascii="Times New Roman" w:eastAsiaTheme="minorEastAsia" w:hAnsi="Times New Roman"/>
          <w:bCs/>
          <w:lang w:eastAsia="ko-KR"/>
        </w:rPr>
        <w:t>-AP</w:t>
      </w:r>
      <w:r w:rsidRPr="001A4B9A">
        <w:rPr>
          <w:rFonts w:ascii="Times New Roman" w:eastAsiaTheme="minorEastAsia" w:hAnsi="Times New Roman"/>
          <w:bCs/>
          <w:lang w:eastAsia="ko-KR"/>
        </w:rPr>
        <w:t xml:space="preserve"> the same procedures and the same message structure for SP SRS activation/deactivation and aperiodic SRS triggering as in </w:t>
      </w:r>
      <w:proofErr w:type="spellStart"/>
      <w:r w:rsidRPr="001A4B9A">
        <w:rPr>
          <w:rFonts w:ascii="Times New Roman" w:eastAsiaTheme="minorEastAsia" w:hAnsi="Times New Roman"/>
          <w:bCs/>
          <w:lang w:eastAsia="ko-KR"/>
        </w:rPr>
        <w:t>NRPPa</w:t>
      </w:r>
      <w:proofErr w:type="spellEnd"/>
      <w:r>
        <w:rPr>
          <w:rFonts w:ascii="Times New Roman" w:eastAsiaTheme="minorEastAsia" w:hAnsi="Times New Roman"/>
          <w:bCs/>
          <w:lang w:eastAsia="ko-KR"/>
        </w:rPr>
        <w:t>?</w:t>
      </w:r>
    </w:p>
    <w:p w14:paraId="6E7022B6" w14:textId="3EAE400C" w:rsidR="000003DD" w:rsidRDefault="001A4B9A" w:rsidP="000003DD">
      <w:pPr>
        <w:tabs>
          <w:tab w:val="num" w:pos="576"/>
        </w:tabs>
        <w:spacing w:beforeLines="100" w:before="240" w:after="0"/>
        <w:rPr>
          <w:rFonts w:ascii="Times New Roman" w:eastAsiaTheme="minorEastAsia" w:hAnsi="Times New Roman"/>
          <w:bCs/>
          <w:lang w:eastAsia="ko-KR"/>
        </w:rPr>
      </w:pPr>
      <w:r>
        <w:rPr>
          <w:rFonts w:ascii="Times New Roman" w:eastAsiaTheme="minorEastAsia" w:hAnsi="Times New Roman"/>
          <w:bCs/>
          <w:lang w:eastAsia="ko-KR"/>
        </w:rPr>
        <w:t xml:space="preserve">It is first proposed by the moderator to collect </w:t>
      </w:r>
      <w:r w:rsidR="000003DD">
        <w:rPr>
          <w:rFonts w:ascii="Times New Roman" w:eastAsiaTheme="minorEastAsia" w:hAnsi="Times New Roman"/>
          <w:bCs/>
          <w:lang w:eastAsia="ko-KR"/>
        </w:rPr>
        <w:t xml:space="preserve">first </w:t>
      </w:r>
      <w:r>
        <w:rPr>
          <w:rFonts w:ascii="Times New Roman" w:eastAsiaTheme="minorEastAsia" w:hAnsi="Times New Roman"/>
          <w:bCs/>
          <w:lang w:eastAsia="ko-KR"/>
        </w:rPr>
        <w:t>companies</w:t>
      </w:r>
      <w:r w:rsidR="005E4696">
        <w:rPr>
          <w:rFonts w:ascii="Times New Roman" w:eastAsiaTheme="minorEastAsia" w:hAnsi="Times New Roman"/>
          <w:bCs/>
          <w:lang w:eastAsia="ko-KR"/>
        </w:rPr>
        <w:t>’</w:t>
      </w:r>
      <w:r>
        <w:rPr>
          <w:rFonts w:ascii="Times New Roman" w:eastAsiaTheme="minorEastAsia" w:hAnsi="Times New Roman"/>
          <w:bCs/>
          <w:lang w:eastAsia="ko-KR"/>
        </w:rPr>
        <w:t xml:space="preserve"> views on this </w:t>
      </w:r>
      <w:r w:rsidR="008F6A1C">
        <w:rPr>
          <w:rFonts w:ascii="Times New Roman" w:eastAsiaTheme="minorEastAsia" w:hAnsi="Times New Roman"/>
          <w:bCs/>
          <w:lang w:eastAsia="ko-KR"/>
        </w:rPr>
        <w:t>proposal</w:t>
      </w:r>
      <w:r>
        <w:rPr>
          <w:rFonts w:ascii="Times New Roman" w:eastAsiaTheme="minorEastAsia" w:hAnsi="Times New Roman"/>
          <w:bCs/>
          <w:lang w:eastAsia="ko-KR"/>
        </w:rPr>
        <w:t xml:space="preserve">. </w:t>
      </w:r>
    </w:p>
    <w:p w14:paraId="555B9FD0" w14:textId="55B07B1E" w:rsidR="001A4B9A" w:rsidRDefault="001A4B9A" w:rsidP="000003DD">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If there is convergence to replicate the </w:t>
      </w:r>
      <w:proofErr w:type="spellStart"/>
      <w:r>
        <w:rPr>
          <w:rFonts w:ascii="Times New Roman" w:eastAsiaTheme="minorEastAsia" w:hAnsi="Times New Roman"/>
          <w:bCs/>
          <w:lang w:eastAsia="ko-KR"/>
        </w:rPr>
        <w:t>NRPPa</w:t>
      </w:r>
      <w:proofErr w:type="spellEnd"/>
      <w:r>
        <w:rPr>
          <w:rFonts w:ascii="Times New Roman" w:eastAsiaTheme="minorEastAsia" w:hAnsi="Times New Roman"/>
          <w:bCs/>
          <w:lang w:eastAsia="ko-KR"/>
        </w:rPr>
        <w:t xml:space="preserve"> structure</w:t>
      </w:r>
      <w:r w:rsidR="008D7DF1">
        <w:rPr>
          <w:rFonts w:ascii="Times New Roman" w:eastAsiaTheme="minorEastAsia" w:hAnsi="Times New Roman"/>
          <w:bCs/>
          <w:lang w:eastAsia="ko-KR"/>
        </w:rPr>
        <w:t xml:space="preserve"> into F1-AP</w:t>
      </w:r>
      <w:r w:rsidR="00D23304">
        <w:rPr>
          <w:rFonts w:ascii="Times New Roman" w:eastAsiaTheme="minorEastAsia" w:hAnsi="Times New Roman"/>
          <w:bCs/>
          <w:lang w:eastAsia="ko-KR"/>
        </w:rPr>
        <w:t xml:space="preserve"> for SP/AP SRS</w:t>
      </w:r>
      <w:r>
        <w:rPr>
          <w:rFonts w:ascii="Times New Roman" w:eastAsiaTheme="minorEastAsia" w:hAnsi="Times New Roman"/>
          <w:bCs/>
          <w:lang w:eastAsia="ko-KR"/>
        </w:rPr>
        <w:t xml:space="preserve">, </w:t>
      </w:r>
      <w:r w:rsidR="008D7DF1">
        <w:rPr>
          <w:rFonts w:ascii="Times New Roman" w:eastAsiaTheme="minorEastAsia" w:hAnsi="Times New Roman"/>
          <w:bCs/>
          <w:lang w:eastAsia="ko-KR"/>
        </w:rPr>
        <w:t xml:space="preserve">then adding the new modifications will immediately ensue from the agreements that will be taken in </w:t>
      </w:r>
      <w:r w:rsidR="008D7DF1" w:rsidRPr="008D7DF1">
        <w:rPr>
          <w:rFonts w:ascii="Times New Roman" w:eastAsiaTheme="minorEastAsia" w:hAnsi="Times New Roman"/>
          <w:bCs/>
          <w:lang w:eastAsia="ko-KR"/>
        </w:rPr>
        <w:t>CB: # 27_Pos_SRS_SRB</w:t>
      </w:r>
      <w:r>
        <w:rPr>
          <w:rFonts w:ascii="Times New Roman" w:eastAsiaTheme="minorEastAsia" w:hAnsi="Times New Roman"/>
          <w:bCs/>
          <w:lang w:eastAsia="ko-KR"/>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1F7EFC59" w14:textId="77777777" w:rsidTr="00CF5E1B">
        <w:tc>
          <w:tcPr>
            <w:tcW w:w="1526" w:type="dxa"/>
            <w:shd w:val="clear" w:color="auto" w:fill="E7E6E6"/>
            <w:vAlign w:val="center"/>
          </w:tcPr>
          <w:p w14:paraId="370ED3A4" w14:textId="77777777" w:rsidR="008F6A1C" w:rsidRDefault="008F6A1C" w:rsidP="00CF5E1B">
            <w:pPr>
              <w:jc w:val="center"/>
              <w:rPr>
                <w:b/>
              </w:rPr>
            </w:pPr>
            <w:r>
              <w:rPr>
                <w:b/>
              </w:rPr>
              <w:lastRenderedPageBreak/>
              <w:t>Company</w:t>
            </w:r>
          </w:p>
        </w:tc>
        <w:tc>
          <w:tcPr>
            <w:tcW w:w="1163" w:type="dxa"/>
            <w:shd w:val="clear" w:color="auto" w:fill="E7E6E6"/>
          </w:tcPr>
          <w:p w14:paraId="0BE891A5" w14:textId="47244F2D" w:rsidR="008F6A1C" w:rsidRDefault="008F6A1C" w:rsidP="00CF5E1B">
            <w:pPr>
              <w:jc w:val="center"/>
              <w:rPr>
                <w:b/>
              </w:rPr>
            </w:pPr>
            <w:r>
              <w:rPr>
                <w:b/>
              </w:rPr>
              <w:t>Yes/No</w:t>
            </w:r>
          </w:p>
        </w:tc>
        <w:tc>
          <w:tcPr>
            <w:tcW w:w="6520" w:type="dxa"/>
            <w:shd w:val="clear" w:color="auto" w:fill="E7E6E6"/>
            <w:vAlign w:val="center"/>
          </w:tcPr>
          <w:p w14:paraId="4EDA15B1" w14:textId="631DDE5D" w:rsidR="008F6A1C" w:rsidRDefault="008F6A1C" w:rsidP="00CF5E1B">
            <w:pPr>
              <w:jc w:val="center"/>
              <w:rPr>
                <w:b/>
              </w:rPr>
            </w:pPr>
            <w:r>
              <w:rPr>
                <w:b/>
              </w:rPr>
              <w:t>Comments</w:t>
            </w:r>
          </w:p>
        </w:tc>
      </w:tr>
      <w:tr w:rsidR="008F6A1C" w14:paraId="7A245453" w14:textId="77777777" w:rsidTr="00CF5E1B">
        <w:tc>
          <w:tcPr>
            <w:tcW w:w="1526" w:type="dxa"/>
          </w:tcPr>
          <w:p w14:paraId="65A39C06" w14:textId="097025BE" w:rsidR="008F6A1C" w:rsidRDefault="002772D6" w:rsidP="00CF5E1B">
            <w:pPr>
              <w:rPr>
                <w:lang w:eastAsia="zh-CN"/>
              </w:rPr>
            </w:pPr>
            <w:r>
              <w:rPr>
                <w:lang w:eastAsia="zh-CN"/>
              </w:rPr>
              <w:t>Ericsson</w:t>
            </w:r>
          </w:p>
        </w:tc>
        <w:tc>
          <w:tcPr>
            <w:tcW w:w="1163" w:type="dxa"/>
          </w:tcPr>
          <w:p w14:paraId="6341A1B7" w14:textId="2CC4A60A" w:rsidR="008F6A1C" w:rsidRDefault="002772D6" w:rsidP="00CF5E1B">
            <w:pPr>
              <w:rPr>
                <w:lang w:eastAsia="zh-CN"/>
              </w:rPr>
            </w:pPr>
            <w:r>
              <w:rPr>
                <w:lang w:eastAsia="zh-CN"/>
              </w:rPr>
              <w:t>Yes</w:t>
            </w:r>
          </w:p>
        </w:tc>
        <w:tc>
          <w:tcPr>
            <w:tcW w:w="6520" w:type="dxa"/>
          </w:tcPr>
          <w:p w14:paraId="50A58D23" w14:textId="6DE718D4" w:rsidR="008F6A1C" w:rsidRDefault="002772D6" w:rsidP="00CF5E1B">
            <w:pPr>
              <w:rPr>
                <w:lang w:eastAsia="zh-CN"/>
              </w:rPr>
            </w:pPr>
            <w:r>
              <w:rPr>
                <w:lang w:eastAsia="zh-CN"/>
              </w:rPr>
              <w:t>Once</w:t>
            </w:r>
            <w:r w:rsidR="000003DD">
              <w:rPr>
                <w:lang w:eastAsia="zh-CN"/>
              </w:rPr>
              <w:t xml:space="preserve"> we agree on the proposal above, we can just copy the</w:t>
            </w:r>
            <w:r>
              <w:rPr>
                <w:lang w:eastAsia="zh-CN"/>
              </w:rPr>
              <w:t xml:space="preserve"> </w:t>
            </w:r>
            <w:proofErr w:type="spellStart"/>
            <w:r>
              <w:rPr>
                <w:lang w:eastAsia="zh-CN"/>
              </w:rPr>
              <w:t>NRPPa</w:t>
            </w:r>
            <w:proofErr w:type="spellEnd"/>
            <w:r>
              <w:rPr>
                <w:lang w:eastAsia="zh-CN"/>
              </w:rPr>
              <w:t xml:space="preserve"> </w:t>
            </w:r>
            <w:r w:rsidR="000003DD">
              <w:rPr>
                <w:lang w:eastAsia="zh-CN"/>
              </w:rPr>
              <w:t>additions to F1-AP to support AP/SP SRS.</w:t>
            </w:r>
          </w:p>
        </w:tc>
      </w:tr>
      <w:tr w:rsidR="00912087" w14:paraId="72AE3ABE" w14:textId="77777777" w:rsidTr="00CF5E1B">
        <w:tc>
          <w:tcPr>
            <w:tcW w:w="1526" w:type="dxa"/>
          </w:tcPr>
          <w:p w14:paraId="5EC3E179" w14:textId="7F66A7C4" w:rsidR="00912087" w:rsidRDefault="00912087" w:rsidP="00912087">
            <w:pPr>
              <w:rPr>
                <w:lang w:eastAsia="zh-CN"/>
              </w:rPr>
            </w:pPr>
            <w:r>
              <w:rPr>
                <w:rFonts w:hint="eastAsia"/>
                <w:lang w:eastAsia="zh-CN"/>
              </w:rPr>
              <w:t>H</w:t>
            </w:r>
            <w:r>
              <w:rPr>
                <w:lang w:eastAsia="zh-CN"/>
              </w:rPr>
              <w:t>uawei</w:t>
            </w:r>
          </w:p>
        </w:tc>
        <w:tc>
          <w:tcPr>
            <w:tcW w:w="1163" w:type="dxa"/>
          </w:tcPr>
          <w:p w14:paraId="739EBFC0" w14:textId="203F0A68" w:rsidR="00912087" w:rsidRDefault="00912087" w:rsidP="00912087">
            <w:pPr>
              <w:rPr>
                <w:lang w:eastAsia="zh-CN"/>
              </w:rPr>
            </w:pPr>
            <w:r>
              <w:rPr>
                <w:rFonts w:hint="eastAsia"/>
                <w:lang w:eastAsia="zh-CN"/>
              </w:rPr>
              <w:t>yes</w:t>
            </w:r>
          </w:p>
        </w:tc>
        <w:tc>
          <w:tcPr>
            <w:tcW w:w="6520" w:type="dxa"/>
          </w:tcPr>
          <w:p w14:paraId="1BADB966" w14:textId="2653B04A" w:rsidR="00912087" w:rsidRDefault="00912087" w:rsidP="00912087">
            <w:pPr>
              <w:rPr>
                <w:lang w:eastAsia="zh-CN"/>
              </w:rPr>
            </w:pPr>
          </w:p>
        </w:tc>
      </w:tr>
      <w:tr w:rsidR="008F6A1C" w14:paraId="730BDC11" w14:textId="77777777" w:rsidTr="00CF5E1B">
        <w:tc>
          <w:tcPr>
            <w:tcW w:w="1526" w:type="dxa"/>
          </w:tcPr>
          <w:p w14:paraId="2110902C" w14:textId="2785491B" w:rsidR="008F6A1C" w:rsidRDefault="00067CEF" w:rsidP="00067CEF">
            <w:r>
              <w:t>Qualcomm</w:t>
            </w:r>
          </w:p>
        </w:tc>
        <w:tc>
          <w:tcPr>
            <w:tcW w:w="1163" w:type="dxa"/>
          </w:tcPr>
          <w:p w14:paraId="352EDE28" w14:textId="3F1181BC" w:rsidR="008F6A1C" w:rsidRDefault="00067CEF" w:rsidP="00CF5E1B">
            <w:r>
              <w:t>Yes</w:t>
            </w:r>
          </w:p>
        </w:tc>
        <w:tc>
          <w:tcPr>
            <w:tcW w:w="6520" w:type="dxa"/>
          </w:tcPr>
          <w:p w14:paraId="1377B949" w14:textId="7B6A982E" w:rsidR="008F6A1C" w:rsidRDefault="00067CEF" w:rsidP="00CF5E1B">
            <w:r w:rsidRPr="00067CEF">
              <w:t xml:space="preserve">That should be the starting point, unless there is a very good reason not to. We also believe that copying from </w:t>
            </w:r>
            <w:proofErr w:type="spellStart"/>
            <w:r w:rsidRPr="00067CEF">
              <w:t>NRPPa</w:t>
            </w:r>
            <w:proofErr w:type="spellEnd"/>
            <w:r w:rsidRPr="00067CEF">
              <w:t xml:space="preserve"> to F1AP should make use of transparency to reduce F1AP impact, as described in [3].</w:t>
            </w:r>
          </w:p>
        </w:tc>
      </w:tr>
      <w:tr w:rsidR="008F6A1C" w14:paraId="2C5868C4" w14:textId="77777777" w:rsidTr="00CF5E1B">
        <w:tc>
          <w:tcPr>
            <w:tcW w:w="1526" w:type="dxa"/>
          </w:tcPr>
          <w:p w14:paraId="29065B02" w14:textId="7EEE4B0B" w:rsidR="008F6A1C" w:rsidRDefault="005373BC" w:rsidP="00CF5E1B">
            <w:r>
              <w:t>Intel</w:t>
            </w:r>
          </w:p>
        </w:tc>
        <w:tc>
          <w:tcPr>
            <w:tcW w:w="1163" w:type="dxa"/>
          </w:tcPr>
          <w:p w14:paraId="53AE0A3D" w14:textId="3909FAD9" w:rsidR="008F6A1C" w:rsidRDefault="005373BC" w:rsidP="00CF5E1B">
            <w:pPr>
              <w:rPr>
                <w:lang w:eastAsia="zh-CN"/>
              </w:rPr>
            </w:pPr>
            <w:r>
              <w:rPr>
                <w:lang w:eastAsia="zh-CN"/>
              </w:rPr>
              <w:t>Yes</w:t>
            </w:r>
          </w:p>
        </w:tc>
        <w:tc>
          <w:tcPr>
            <w:tcW w:w="6520" w:type="dxa"/>
          </w:tcPr>
          <w:p w14:paraId="73DE25AE" w14:textId="56F36D1E" w:rsidR="008F6A1C" w:rsidRDefault="008F6A1C" w:rsidP="00CF5E1B">
            <w:pPr>
              <w:rPr>
                <w:lang w:eastAsia="zh-CN"/>
              </w:rPr>
            </w:pPr>
          </w:p>
        </w:tc>
      </w:tr>
      <w:tr w:rsidR="008F6A1C" w14:paraId="1245DAA2" w14:textId="77777777" w:rsidTr="00CF5E1B">
        <w:tc>
          <w:tcPr>
            <w:tcW w:w="1526" w:type="dxa"/>
          </w:tcPr>
          <w:p w14:paraId="56B7F80D" w14:textId="5712741C" w:rsidR="008F6A1C" w:rsidRDefault="002E651C" w:rsidP="00CF5E1B">
            <w:pPr>
              <w:rPr>
                <w:lang w:eastAsia="zh-CN"/>
              </w:rPr>
            </w:pPr>
            <w:r>
              <w:rPr>
                <w:lang w:eastAsia="zh-CN"/>
              </w:rPr>
              <w:t>Nokia</w:t>
            </w:r>
          </w:p>
        </w:tc>
        <w:tc>
          <w:tcPr>
            <w:tcW w:w="1163" w:type="dxa"/>
          </w:tcPr>
          <w:p w14:paraId="332CCEA9" w14:textId="716079D0" w:rsidR="008F6A1C" w:rsidRDefault="002E651C" w:rsidP="00CF5E1B">
            <w:pPr>
              <w:rPr>
                <w:lang w:eastAsia="zh-CN"/>
              </w:rPr>
            </w:pPr>
            <w:r>
              <w:rPr>
                <w:lang w:eastAsia="zh-CN"/>
              </w:rPr>
              <w:t>Yes</w:t>
            </w:r>
          </w:p>
        </w:tc>
        <w:tc>
          <w:tcPr>
            <w:tcW w:w="6520" w:type="dxa"/>
          </w:tcPr>
          <w:p w14:paraId="6AB3E42F" w14:textId="2EB00E99" w:rsidR="008F6A1C" w:rsidRDefault="008F6A1C" w:rsidP="00CF5E1B">
            <w:pPr>
              <w:rPr>
                <w:lang w:eastAsia="zh-CN"/>
              </w:rPr>
            </w:pPr>
          </w:p>
        </w:tc>
      </w:tr>
    </w:tbl>
    <w:p w14:paraId="3AE9BDA4" w14:textId="2A0230BC" w:rsidR="008F6A1C" w:rsidRDefault="008F6A1C" w:rsidP="008F6A1C">
      <w:pPr>
        <w:rPr>
          <w:lang w:val="en-US" w:eastAsia="ja-JP"/>
        </w:rPr>
      </w:pPr>
    </w:p>
    <w:p w14:paraId="311477C9" w14:textId="7D68E56E" w:rsidR="008F6A1C" w:rsidRPr="00F15271" w:rsidRDefault="00F15271" w:rsidP="008F6A1C">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 xml:space="preserve">It is agreed to replicate </w:t>
      </w:r>
      <w:proofErr w:type="spellStart"/>
      <w:r w:rsidR="00CD7531" w:rsidRPr="00F15271">
        <w:rPr>
          <w:b/>
          <w:bCs/>
          <w:color w:val="4472C4" w:themeColor="accent1"/>
          <w:lang w:val="en-US" w:eastAsia="ja-JP"/>
        </w:rPr>
        <w:t>NRPPa</w:t>
      </w:r>
      <w:proofErr w:type="spellEnd"/>
      <w:r w:rsidR="00CD7531" w:rsidRPr="00F15271">
        <w:rPr>
          <w:b/>
          <w:bCs/>
          <w:color w:val="4472C4" w:themeColor="accent1"/>
          <w:lang w:val="en-US" w:eastAsia="ja-JP"/>
        </w:rPr>
        <w:t xml:space="preserve"> structure to support non-periodic SRS configuration over F1-AP.</w:t>
      </w:r>
    </w:p>
    <w:p w14:paraId="49568914" w14:textId="0E7C456F" w:rsidR="008D7DF1" w:rsidRDefault="008D7DF1" w:rsidP="008D7DF1">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2</w:t>
      </w:r>
      <w:r w:rsidRPr="002E7093">
        <w:rPr>
          <w:rFonts w:cs="Arial"/>
          <w:iCs/>
          <w:sz w:val="32"/>
          <w:szCs w:val="28"/>
          <w:lang w:val="en-US" w:eastAsia="ja-JP"/>
        </w:rPr>
        <w:t xml:space="preserve"> </w:t>
      </w:r>
      <w:r>
        <w:rPr>
          <w:rFonts w:cs="Arial"/>
          <w:iCs/>
          <w:sz w:val="32"/>
          <w:szCs w:val="28"/>
          <w:lang w:val="en-US" w:eastAsia="ja-JP"/>
        </w:rPr>
        <w:t>Addition of SFN Initialization time</w:t>
      </w:r>
    </w:p>
    <w:p w14:paraId="50BD0577" w14:textId="50352239" w:rsidR="001A4B9A" w:rsidRDefault="008D7DF1" w:rsidP="00A86154">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Following the RAN1 LS on UL RTOA</w:t>
      </w:r>
      <w:r w:rsidR="00CE7B1E">
        <w:rPr>
          <w:rFonts w:ascii="Times New Roman" w:eastAsiaTheme="minorEastAsia" w:hAnsi="Times New Roman"/>
          <w:bCs/>
          <w:lang w:val="en-US" w:eastAsia="ko-KR"/>
        </w:rPr>
        <w:t xml:space="preserve"> reference time</w:t>
      </w:r>
      <w:r>
        <w:rPr>
          <w:rFonts w:ascii="Times New Roman" w:eastAsiaTheme="minorEastAsia" w:hAnsi="Times New Roman"/>
          <w:bCs/>
          <w:lang w:val="en-US" w:eastAsia="ko-KR"/>
        </w:rPr>
        <w:t xml:space="preserve">, RAN3 is tasked to </w:t>
      </w:r>
      <w:r w:rsidR="00CE7B1E">
        <w:rPr>
          <w:rFonts w:ascii="Times New Roman" w:eastAsiaTheme="minorEastAsia" w:hAnsi="Times New Roman"/>
          <w:bCs/>
          <w:lang w:val="en-US" w:eastAsia="ko-KR"/>
        </w:rPr>
        <w:t>introduce t</w:t>
      </w:r>
      <w:r>
        <w:rPr>
          <w:rFonts w:ascii="Times New Roman" w:eastAsiaTheme="minorEastAsia" w:hAnsi="Times New Roman"/>
          <w:bCs/>
          <w:lang w:val="en-US" w:eastAsia="ko-KR"/>
        </w:rPr>
        <w:t xml:space="preserve">he SFN Initialization </w:t>
      </w:r>
      <w:r w:rsidR="00CE7B1E">
        <w:rPr>
          <w:rFonts w:ascii="Times New Roman" w:eastAsiaTheme="minorEastAsia" w:hAnsi="Times New Roman"/>
          <w:bCs/>
          <w:lang w:val="en-US" w:eastAsia="ko-KR"/>
        </w:rPr>
        <w:t>T</w:t>
      </w:r>
      <w:r>
        <w:rPr>
          <w:rFonts w:ascii="Times New Roman" w:eastAsiaTheme="minorEastAsia" w:hAnsi="Times New Roman"/>
          <w:bCs/>
          <w:lang w:val="en-US" w:eastAsia="ko-KR"/>
        </w:rPr>
        <w:t>ime</w:t>
      </w:r>
      <w:r w:rsidR="00CE7B1E">
        <w:rPr>
          <w:rFonts w:ascii="Times New Roman" w:eastAsiaTheme="minorEastAsia" w:hAnsi="Times New Roman"/>
          <w:bCs/>
          <w:lang w:val="en-US" w:eastAsia="ko-KR"/>
        </w:rPr>
        <w:t xml:space="preserve"> IE</w:t>
      </w:r>
      <w:r>
        <w:rPr>
          <w:rFonts w:ascii="Times New Roman" w:eastAsiaTheme="minorEastAsia" w:hAnsi="Times New Roman"/>
          <w:bCs/>
          <w:lang w:val="en-US" w:eastAsia="ko-KR"/>
        </w:rPr>
        <w:t xml:space="preserve"> to </w:t>
      </w:r>
      <w:proofErr w:type="spellStart"/>
      <w:r>
        <w:rPr>
          <w:rFonts w:ascii="Times New Roman" w:eastAsiaTheme="minorEastAsia" w:hAnsi="Times New Roman"/>
          <w:bCs/>
          <w:lang w:val="en-US" w:eastAsia="ko-KR"/>
        </w:rPr>
        <w:t>NRPPa</w:t>
      </w:r>
      <w:proofErr w:type="spellEnd"/>
      <w:r w:rsidR="00CE7B1E">
        <w:rPr>
          <w:rFonts w:ascii="Times New Roman" w:eastAsiaTheme="minorEastAsia" w:hAnsi="Times New Roman"/>
          <w:bCs/>
          <w:lang w:val="en-US" w:eastAsia="ko-KR"/>
        </w:rPr>
        <w:t xml:space="preserve">. In our understanding, similar IE was defined in </w:t>
      </w:r>
      <w:proofErr w:type="spellStart"/>
      <w:r w:rsidR="00CE7B1E">
        <w:rPr>
          <w:rFonts w:ascii="Times New Roman" w:eastAsiaTheme="minorEastAsia" w:hAnsi="Times New Roman"/>
          <w:bCs/>
          <w:lang w:val="en-US" w:eastAsia="ko-KR"/>
        </w:rPr>
        <w:t>LPPa</w:t>
      </w:r>
      <w:proofErr w:type="spellEnd"/>
      <w:r w:rsidR="00CE7B1E">
        <w:rPr>
          <w:rFonts w:ascii="Times New Roman" w:eastAsiaTheme="minorEastAsia" w:hAnsi="Times New Roman"/>
          <w:bCs/>
          <w:lang w:val="en-US" w:eastAsia="ko-KR"/>
        </w:rPr>
        <w:t xml:space="preserve"> and </w:t>
      </w:r>
      <w:proofErr w:type="spellStart"/>
      <w:r w:rsidR="00CE7B1E">
        <w:rPr>
          <w:rFonts w:ascii="Times New Roman" w:eastAsiaTheme="minorEastAsia" w:hAnsi="Times New Roman"/>
          <w:bCs/>
          <w:lang w:val="en-US" w:eastAsia="ko-KR"/>
        </w:rPr>
        <w:t>SLmAP</w:t>
      </w:r>
      <w:proofErr w:type="spellEnd"/>
      <w:r w:rsidR="005E4696">
        <w:rPr>
          <w:rFonts w:ascii="Times New Roman" w:eastAsiaTheme="minorEastAsia" w:hAnsi="Times New Roman"/>
          <w:bCs/>
          <w:lang w:val="en-US" w:eastAsia="ko-KR"/>
        </w:rPr>
        <w:t xml:space="preserve"> specs</w:t>
      </w:r>
      <w:r>
        <w:rPr>
          <w:rFonts w:ascii="Times New Roman" w:eastAsiaTheme="minorEastAsia" w:hAnsi="Times New Roman"/>
          <w:bCs/>
          <w:lang w:val="en-US" w:eastAsia="ko-KR"/>
        </w:rPr>
        <w:t>.</w:t>
      </w:r>
      <w:r w:rsidR="00CE7B1E">
        <w:rPr>
          <w:rFonts w:ascii="Times New Roman" w:eastAsiaTheme="minorEastAsia" w:hAnsi="Times New Roman"/>
          <w:bCs/>
          <w:lang w:val="en-US" w:eastAsia="ko-KR"/>
        </w:rPr>
        <w:t xml:space="preserve"> Then the question </w:t>
      </w:r>
      <w:r w:rsidR="006A181F">
        <w:rPr>
          <w:rFonts w:ascii="Times New Roman" w:eastAsiaTheme="minorEastAsia" w:hAnsi="Times New Roman"/>
          <w:bCs/>
          <w:lang w:val="en-US" w:eastAsia="ko-KR"/>
        </w:rPr>
        <w:t>i</w:t>
      </w:r>
      <w:r w:rsidR="00CE7B1E">
        <w:rPr>
          <w:rFonts w:ascii="Times New Roman" w:eastAsiaTheme="minorEastAsia" w:hAnsi="Times New Roman"/>
          <w:bCs/>
          <w:lang w:val="en-US" w:eastAsia="ko-KR"/>
        </w:rPr>
        <w:t>f the F1-AP Measurement reporting procedures should be impacted as well.</w:t>
      </w:r>
    </w:p>
    <w:p w14:paraId="38FC5448" w14:textId="7ABFF388" w:rsidR="00A86154" w:rsidRPr="00CE7B1E" w:rsidRDefault="008D7DF1" w:rsidP="00A86154">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2) Companies are invited to provide their views on whether the SFN </w:t>
      </w:r>
      <w:r w:rsidR="00CE7B1E">
        <w:rPr>
          <w:rFonts w:ascii="Times New Roman" w:eastAsiaTheme="minorEastAsia" w:hAnsi="Times New Roman"/>
          <w:bCs/>
          <w:lang w:val="en-US" w:eastAsia="ko-KR"/>
        </w:rPr>
        <w:t>Initialization</w:t>
      </w:r>
      <w:r>
        <w:rPr>
          <w:rFonts w:ascii="Times New Roman" w:eastAsiaTheme="minorEastAsia" w:hAnsi="Times New Roman"/>
          <w:bCs/>
          <w:lang w:val="en-US" w:eastAsia="ko-KR"/>
        </w:rPr>
        <w:t xml:space="preserve"> time should also be added to F1-AP and in which procedure</w:t>
      </w:r>
      <w:r w:rsidR="00CE7B1E">
        <w:rPr>
          <w:rFonts w:ascii="Times New Roman" w:eastAsiaTheme="minorEastAsia" w:hAnsi="Times New Roman"/>
          <w:bCs/>
          <w:lang w:val="en-US" w:eastAsia="ko-KR"/>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21ABE8FF" w14:textId="77777777" w:rsidTr="00CF5E1B">
        <w:tc>
          <w:tcPr>
            <w:tcW w:w="1526" w:type="dxa"/>
            <w:shd w:val="clear" w:color="auto" w:fill="E7E6E6"/>
            <w:vAlign w:val="center"/>
          </w:tcPr>
          <w:p w14:paraId="4FD4B74D" w14:textId="77777777" w:rsidR="008F6A1C" w:rsidRDefault="008F6A1C" w:rsidP="00CF5E1B">
            <w:pPr>
              <w:jc w:val="center"/>
              <w:rPr>
                <w:b/>
              </w:rPr>
            </w:pPr>
            <w:r>
              <w:rPr>
                <w:b/>
              </w:rPr>
              <w:t>Company</w:t>
            </w:r>
          </w:p>
        </w:tc>
        <w:tc>
          <w:tcPr>
            <w:tcW w:w="1163" w:type="dxa"/>
            <w:shd w:val="clear" w:color="auto" w:fill="E7E6E6"/>
          </w:tcPr>
          <w:p w14:paraId="2E88D1ED" w14:textId="77777777" w:rsidR="008F6A1C" w:rsidRDefault="008F6A1C" w:rsidP="00CF5E1B">
            <w:pPr>
              <w:jc w:val="center"/>
              <w:rPr>
                <w:b/>
              </w:rPr>
            </w:pPr>
            <w:r>
              <w:rPr>
                <w:b/>
              </w:rPr>
              <w:t>Yes/No</w:t>
            </w:r>
          </w:p>
        </w:tc>
        <w:tc>
          <w:tcPr>
            <w:tcW w:w="6520" w:type="dxa"/>
            <w:shd w:val="clear" w:color="auto" w:fill="E7E6E6"/>
            <w:vAlign w:val="center"/>
          </w:tcPr>
          <w:p w14:paraId="51EA397A" w14:textId="77777777" w:rsidR="008F6A1C" w:rsidRDefault="008F6A1C" w:rsidP="00CF5E1B">
            <w:pPr>
              <w:jc w:val="center"/>
              <w:rPr>
                <w:b/>
              </w:rPr>
            </w:pPr>
            <w:r>
              <w:rPr>
                <w:b/>
              </w:rPr>
              <w:t>Comments on procedure</w:t>
            </w:r>
          </w:p>
        </w:tc>
      </w:tr>
      <w:tr w:rsidR="008F6A1C" w14:paraId="3C58B024" w14:textId="77777777" w:rsidTr="00CF5E1B">
        <w:tc>
          <w:tcPr>
            <w:tcW w:w="1526" w:type="dxa"/>
          </w:tcPr>
          <w:p w14:paraId="5B1632C9" w14:textId="0A808DEA" w:rsidR="008F6A1C" w:rsidRDefault="000003DD" w:rsidP="00CF5E1B">
            <w:pPr>
              <w:rPr>
                <w:lang w:eastAsia="zh-CN"/>
              </w:rPr>
            </w:pPr>
            <w:r>
              <w:rPr>
                <w:lang w:eastAsia="zh-CN"/>
              </w:rPr>
              <w:t>Ericsson</w:t>
            </w:r>
          </w:p>
        </w:tc>
        <w:tc>
          <w:tcPr>
            <w:tcW w:w="1163" w:type="dxa"/>
          </w:tcPr>
          <w:p w14:paraId="7DA7330A" w14:textId="2CA47E97" w:rsidR="008F6A1C" w:rsidRDefault="000003DD" w:rsidP="00CF5E1B">
            <w:pPr>
              <w:rPr>
                <w:lang w:eastAsia="zh-CN"/>
              </w:rPr>
            </w:pPr>
            <w:r>
              <w:rPr>
                <w:lang w:eastAsia="zh-CN"/>
              </w:rPr>
              <w:t>Yes</w:t>
            </w:r>
          </w:p>
        </w:tc>
        <w:tc>
          <w:tcPr>
            <w:tcW w:w="6520" w:type="dxa"/>
          </w:tcPr>
          <w:p w14:paraId="125E07AA" w14:textId="6694D0D1" w:rsidR="008F6A1C" w:rsidRDefault="00FC3749" w:rsidP="00CF5E1B">
            <w:pPr>
              <w:rPr>
                <w:lang w:eastAsia="zh-CN"/>
              </w:rPr>
            </w:pPr>
            <w:r>
              <w:rPr>
                <w:lang w:eastAsia="zh-CN"/>
              </w:rPr>
              <w:t>To mimic how it was defined in</w:t>
            </w:r>
            <w:r w:rsidR="000003DD">
              <w:rPr>
                <w:lang w:eastAsia="zh-CN"/>
              </w:rPr>
              <w:t xml:space="preserve"> </w:t>
            </w:r>
            <w:proofErr w:type="spellStart"/>
            <w:r w:rsidR="000003DD">
              <w:rPr>
                <w:lang w:eastAsia="zh-CN"/>
              </w:rPr>
              <w:t>SLmAP</w:t>
            </w:r>
            <w:proofErr w:type="spellEnd"/>
            <w:r w:rsidR="000003DD">
              <w:rPr>
                <w:lang w:eastAsia="zh-CN"/>
              </w:rPr>
              <w:t>, this new IE needs to be added to the F1 POSITIONING MEASUREMENT REQUEST and POSITIONING MEASUREMENT UPDATE messages</w:t>
            </w:r>
          </w:p>
        </w:tc>
      </w:tr>
      <w:tr w:rsidR="00912087" w14:paraId="1087FFD5" w14:textId="77777777" w:rsidTr="00CF5E1B">
        <w:tc>
          <w:tcPr>
            <w:tcW w:w="1526" w:type="dxa"/>
          </w:tcPr>
          <w:p w14:paraId="316A3570" w14:textId="244F522A" w:rsidR="00912087" w:rsidRDefault="00912087" w:rsidP="00912087">
            <w:pPr>
              <w:rPr>
                <w:lang w:eastAsia="zh-CN"/>
              </w:rPr>
            </w:pPr>
            <w:r>
              <w:rPr>
                <w:rFonts w:hint="eastAsia"/>
                <w:lang w:eastAsia="zh-CN"/>
              </w:rPr>
              <w:t>H</w:t>
            </w:r>
            <w:r>
              <w:rPr>
                <w:lang w:eastAsia="zh-CN"/>
              </w:rPr>
              <w:t>uawei</w:t>
            </w:r>
          </w:p>
        </w:tc>
        <w:tc>
          <w:tcPr>
            <w:tcW w:w="1163" w:type="dxa"/>
          </w:tcPr>
          <w:p w14:paraId="5290D3CA" w14:textId="120FD420" w:rsidR="00912087" w:rsidRDefault="00912087" w:rsidP="00912087">
            <w:pPr>
              <w:rPr>
                <w:lang w:eastAsia="zh-CN"/>
              </w:rPr>
            </w:pPr>
            <w:r>
              <w:rPr>
                <w:rFonts w:hint="eastAsia"/>
                <w:lang w:eastAsia="zh-CN"/>
              </w:rPr>
              <w:t>yes</w:t>
            </w:r>
          </w:p>
        </w:tc>
        <w:tc>
          <w:tcPr>
            <w:tcW w:w="6520" w:type="dxa"/>
          </w:tcPr>
          <w:p w14:paraId="1919DEE0" w14:textId="77777777" w:rsidR="00912087" w:rsidRDefault="00912087" w:rsidP="00912087">
            <w:pPr>
              <w:rPr>
                <w:lang w:eastAsia="zh-CN"/>
              </w:rPr>
            </w:pPr>
          </w:p>
        </w:tc>
      </w:tr>
      <w:tr w:rsidR="008F6A1C" w14:paraId="46F44FFE" w14:textId="77777777" w:rsidTr="00CF5E1B">
        <w:tc>
          <w:tcPr>
            <w:tcW w:w="1526" w:type="dxa"/>
          </w:tcPr>
          <w:p w14:paraId="4C6E5AA8" w14:textId="3EDA26F1" w:rsidR="008F6A1C" w:rsidRDefault="00067CEF" w:rsidP="00CF5E1B">
            <w:r>
              <w:t>Qualcomm</w:t>
            </w:r>
          </w:p>
        </w:tc>
        <w:tc>
          <w:tcPr>
            <w:tcW w:w="1163" w:type="dxa"/>
          </w:tcPr>
          <w:p w14:paraId="4098B56D" w14:textId="0B79C2E7" w:rsidR="008F6A1C" w:rsidRDefault="00067CEF" w:rsidP="00CF5E1B">
            <w:r>
              <w:t>Yes</w:t>
            </w:r>
          </w:p>
        </w:tc>
        <w:tc>
          <w:tcPr>
            <w:tcW w:w="6520" w:type="dxa"/>
          </w:tcPr>
          <w:p w14:paraId="3D74DAA2" w14:textId="3710D496" w:rsidR="008F6A1C" w:rsidRDefault="00067CEF" w:rsidP="00CF5E1B">
            <w:r w:rsidRPr="00BB3316">
              <w:rPr>
                <w:lang w:eastAsia="zh-CN"/>
              </w:rPr>
              <w:t>SFN Initialization time</w:t>
            </w:r>
            <w:r>
              <w:rPr>
                <w:lang w:eastAsia="zh-CN"/>
              </w:rPr>
              <w:t xml:space="preserve"> should be supported in F1AP procedures corresponding to those agreed for </w:t>
            </w:r>
            <w:proofErr w:type="spellStart"/>
            <w:r>
              <w:rPr>
                <w:lang w:eastAsia="zh-CN"/>
              </w:rPr>
              <w:t>NRPPa</w:t>
            </w:r>
            <w:proofErr w:type="spellEnd"/>
            <w:r>
              <w:rPr>
                <w:lang w:eastAsia="zh-CN"/>
              </w:rPr>
              <w:t>.</w:t>
            </w:r>
          </w:p>
        </w:tc>
      </w:tr>
      <w:tr w:rsidR="008F6A1C" w14:paraId="3312BEEB" w14:textId="77777777" w:rsidTr="00CF5E1B">
        <w:tc>
          <w:tcPr>
            <w:tcW w:w="1526" w:type="dxa"/>
          </w:tcPr>
          <w:p w14:paraId="25ADA6A1" w14:textId="538552D1" w:rsidR="008F6A1C" w:rsidRDefault="005373BC" w:rsidP="00CF5E1B">
            <w:r>
              <w:t>Intel</w:t>
            </w:r>
          </w:p>
        </w:tc>
        <w:tc>
          <w:tcPr>
            <w:tcW w:w="1163" w:type="dxa"/>
          </w:tcPr>
          <w:p w14:paraId="11DE42C9" w14:textId="576985AA" w:rsidR="008F6A1C" w:rsidRDefault="005373BC" w:rsidP="00CF5E1B">
            <w:pPr>
              <w:rPr>
                <w:lang w:eastAsia="zh-CN"/>
              </w:rPr>
            </w:pPr>
            <w:r>
              <w:rPr>
                <w:lang w:eastAsia="zh-CN"/>
              </w:rPr>
              <w:t>Yes</w:t>
            </w:r>
          </w:p>
        </w:tc>
        <w:tc>
          <w:tcPr>
            <w:tcW w:w="6520" w:type="dxa"/>
          </w:tcPr>
          <w:p w14:paraId="16B4D9C3" w14:textId="77777777" w:rsidR="008F6A1C" w:rsidRDefault="008F6A1C" w:rsidP="00CF5E1B">
            <w:pPr>
              <w:rPr>
                <w:lang w:eastAsia="zh-CN"/>
              </w:rPr>
            </w:pPr>
          </w:p>
        </w:tc>
      </w:tr>
      <w:tr w:rsidR="008F6A1C" w14:paraId="74F3ACE3" w14:textId="77777777" w:rsidTr="00CF5E1B">
        <w:tc>
          <w:tcPr>
            <w:tcW w:w="1526" w:type="dxa"/>
          </w:tcPr>
          <w:p w14:paraId="7133163C" w14:textId="3954B02E" w:rsidR="008F6A1C" w:rsidRDefault="002E651C" w:rsidP="00CF5E1B">
            <w:pPr>
              <w:rPr>
                <w:lang w:eastAsia="zh-CN"/>
              </w:rPr>
            </w:pPr>
            <w:r>
              <w:rPr>
                <w:lang w:eastAsia="zh-CN"/>
              </w:rPr>
              <w:t>Nokia</w:t>
            </w:r>
          </w:p>
        </w:tc>
        <w:tc>
          <w:tcPr>
            <w:tcW w:w="1163" w:type="dxa"/>
          </w:tcPr>
          <w:p w14:paraId="4FE8E5F8" w14:textId="765098FC" w:rsidR="008F6A1C" w:rsidRDefault="002E651C" w:rsidP="00CF5E1B">
            <w:pPr>
              <w:rPr>
                <w:lang w:eastAsia="zh-CN"/>
              </w:rPr>
            </w:pPr>
            <w:r>
              <w:rPr>
                <w:lang w:eastAsia="zh-CN"/>
              </w:rPr>
              <w:t>Yes</w:t>
            </w:r>
          </w:p>
        </w:tc>
        <w:tc>
          <w:tcPr>
            <w:tcW w:w="6520" w:type="dxa"/>
          </w:tcPr>
          <w:p w14:paraId="34CB43C5" w14:textId="0987D7A0" w:rsidR="008F6A1C" w:rsidRDefault="00780169" w:rsidP="00CF5E1B">
            <w:pPr>
              <w:rPr>
                <w:lang w:eastAsia="zh-CN"/>
              </w:rPr>
            </w:pPr>
            <w:r>
              <w:rPr>
                <w:lang w:eastAsia="zh-CN"/>
              </w:rPr>
              <w:t xml:space="preserve">Align with </w:t>
            </w:r>
            <w:proofErr w:type="spellStart"/>
            <w:r w:rsidR="002E651C">
              <w:rPr>
                <w:lang w:eastAsia="zh-CN"/>
              </w:rPr>
              <w:t>NRPPa</w:t>
            </w:r>
            <w:proofErr w:type="spellEnd"/>
            <w:r w:rsidR="002E651C">
              <w:rPr>
                <w:lang w:eastAsia="zh-CN"/>
              </w:rPr>
              <w:t>.</w:t>
            </w:r>
          </w:p>
        </w:tc>
      </w:tr>
    </w:tbl>
    <w:p w14:paraId="4CD9851E" w14:textId="433C75E1" w:rsidR="008F6A1C" w:rsidRDefault="008F6A1C" w:rsidP="008F6A1C">
      <w:pPr>
        <w:rPr>
          <w:lang w:val="en-US" w:eastAsia="ja-JP"/>
        </w:rPr>
      </w:pPr>
    </w:p>
    <w:p w14:paraId="0183047F" w14:textId="67C78D5F" w:rsidR="008F6A1C" w:rsidRPr="00F15271" w:rsidRDefault="00F15271" w:rsidP="008F6A1C">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 xml:space="preserve">It is agreed to add the SFN Initialization time over F1-AP messages that correspond to </w:t>
      </w:r>
      <w:proofErr w:type="spellStart"/>
      <w:r w:rsidR="00CD7531" w:rsidRPr="00F15271">
        <w:rPr>
          <w:b/>
          <w:bCs/>
          <w:color w:val="4472C4" w:themeColor="accent1"/>
          <w:lang w:val="en-US" w:eastAsia="ja-JP"/>
        </w:rPr>
        <w:t>NRPPa</w:t>
      </w:r>
      <w:proofErr w:type="spellEnd"/>
      <w:r w:rsidR="00CD7531" w:rsidRPr="00F15271">
        <w:rPr>
          <w:b/>
          <w:bCs/>
          <w:color w:val="4472C4" w:themeColor="accent1"/>
          <w:lang w:val="en-US" w:eastAsia="ja-JP"/>
        </w:rPr>
        <w:t xml:space="preserve">. </w:t>
      </w:r>
      <w:r w:rsidR="006B0A6E" w:rsidRPr="00F15271">
        <w:rPr>
          <w:b/>
          <w:bCs/>
          <w:color w:val="4472C4" w:themeColor="accent1"/>
          <w:lang w:val="en-US" w:eastAsia="ja-JP"/>
        </w:rPr>
        <w:t>R3-203743 to be revised to add the SFN Init time only</w:t>
      </w:r>
    </w:p>
    <w:p w14:paraId="11CDF23F" w14:textId="4C632261" w:rsidR="00016F17" w:rsidRDefault="00016F17" w:rsidP="00016F17">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3</w:t>
      </w:r>
      <w:r w:rsidRPr="002E7093">
        <w:rPr>
          <w:rFonts w:cs="Arial"/>
          <w:iCs/>
          <w:sz w:val="32"/>
          <w:szCs w:val="28"/>
          <w:lang w:val="en-US" w:eastAsia="ja-JP"/>
        </w:rPr>
        <w:t xml:space="preserve"> </w:t>
      </w:r>
      <w:r>
        <w:rPr>
          <w:rFonts w:cs="Arial"/>
          <w:iCs/>
          <w:sz w:val="32"/>
          <w:szCs w:val="28"/>
          <w:lang w:val="en-US" w:eastAsia="ja-JP"/>
        </w:rPr>
        <w:t>Support of SRS configuration transmission over F1</w:t>
      </w:r>
    </w:p>
    <w:p w14:paraId="27BDF03B" w14:textId="77777777" w:rsidR="00A86154" w:rsidRDefault="00016F17"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Two views have been expressed regarding how SRS configuration should be signalled </w:t>
      </w:r>
      <w:r w:rsidR="00D23304">
        <w:rPr>
          <w:rFonts w:ascii="Times New Roman" w:eastAsiaTheme="minorEastAsia" w:hAnsi="Times New Roman"/>
          <w:bCs/>
          <w:lang w:eastAsia="ko-KR"/>
        </w:rPr>
        <w:t>over</w:t>
      </w:r>
      <w:r>
        <w:rPr>
          <w:rFonts w:ascii="Times New Roman" w:eastAsiaTheme="minorEastAsia" w:hAnsi="Times New Roman"/>
          <w:bCs/>
          <w:lang w:eastAsia="ko-KR"/>
        </w:rPr>
        <w:t xml:space="preserve"> F1:</w:t>
      </w:r>
    </w:p>
    <w:p w14:paraId="064E0FC6" w14:textId="2B96ACC8" w:rsidR="00A86154" w:rsidRDefault="00016F17" w:rsidP="00A8615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Two views have been expressed regarding how SRS configuration should be signalled in F1-AP:</w:t>
      </w:r>
    </w:p>
    <w:p w14:paraId="599C79D9" w14:textId="5560FBB9" w:rsidR="00016F17" w:rsidRDefault="00016F17" w:rsidP="00016F17">
      <w:pPr>
        <w:pStyle w:val="ListParagraph"/>
        <w:numPr>
          <w:ilvl w:val="0"/>
          <w:numId w:val="12"/>
        </w:numPr>
        <w:tabs>
          <w:tab w:val="num" w:pos="576"/>
        </w:tabs>
        <w:spacing w:beforeLines="100" w:before="240" w:after="240"/>
        <w:ind w:firstLineChars="0"/>
        <w:rPr>
          <w:rFonts w:ascii="Times New Roman" w:eastAsiaTheme="minorEastAsia" w:hAnsi="Times New Roman"/>
          <w:bCs/>
          <w:sz w:val="20"/>
          <w:szCs w:val="20"/>
          <w:lang w:eastAsia="ko-KR"/>
        </w:rPr>
      </w:pPr>
      <w:r w:rsidRPr="00016F17">
        <w:rPr>
          <w:rFonts w:ascii="Times New Roman" w:eastAsiaTheme="minorEastAsia" w:hAnsi="Times New Roman"/>
          <w:bCs/>
          <w:sz w:val="20"/>
          <w:szCs w:val="20"/>
          <w:lang w:eastAsia="ko-KR"/>
        </w:rPr>
        <w:t xml:space="preserve">Remove the SRS configuration IEs from UE CONTEXT MODIFICATION REQUEST/RESPONSE and include them in the positioning messages aligned with </w:t>
      </w:r>
      <w:proofErr w:type="spellStart"/>
      <w:r w:rsidRPr="00016F17">
        <w:rPr>
          <w:rFonts w:ascii="Times New Roman" w:eastAsiaTheme="minorEastAsia" w:hAnsi="Times New Roman"/>
          <w:bCs/>
          <w:sz w:val="20"/>
          <w:szCs w:val="20"/>
          <w:lang w:eastAsia="ko-KR"/>
        </w:rPr>
        <w:t>NRPPa</w:t>
      </w:r>
      <w:proofErr w:type="spellEnd"/>
      <w:r w:rsidRPr="00016F17">
        <w:rPr>
          <w:rFonts w:ascii="Times New Roman" w:eastAsiaTheme="minorEastAsia" w:hAnsi="Times New Roman"/>
          <w:bCs/>
          <w:sz w:val="20"/>
          <w:szCs w:val="20"/>
          <w:lang w:eastAsia="ko-KR"/>
        </w:rPr>
        <w:t xml:space="preserve"> (POSITIONING INFORMATION REQUEST/RESPONSE).</w:t>
      </w:r>
    </w:p>
    <w:p w14:paraId="04A5C5B9" w14:textId="2E46B994" w:rsidR="00016F17" w:rsidRDefault="00016F17" w:rsidP="00016F17">
      <w:pPr>
        <w:pStyle w:val="ListParagraph"/>
        <w:numPr>
          <w:ilvl w:val="0"/>
          <w:numId w:val="12"/>
        </w:numPr>
        <w:tabs>
          <w:tab w:val="num" w:pos="576"/>
        </w:tabs>
        <w:spacing w:beforeLines="100" w:before="240" w:after="240"/>
        <w:ind w:firstLineChars="0"/>
        <w:rPr>
          <w:rFonts w:ascii="Times New Roman" w:eastAsiaTheme="minorEastAsia" w:hAnsi="Times New Roman"/>
          <w:bCs/>
          <w:sz w:val="20"/>
          <w:szCs w:val="20"/>
          <w:lang w:eastAsia="ko-KR"/>
        </w:rPr>
      </w:pPr>
      <w:r>
        <w:rPr>
          <w:rFonts w:ascii="Times New Roman" w:eastAsiaTheme="minorEastAsia" w:hAnsi="Times New Roman"/>
          <w:bCs/>
          <w:sz w:val="20"/>
          <w:szCs w:val="20"/>
          <w:lang w:eastAsia="ko-KR"/>
        </w:rPr>
        <w:t>R</w:t>
      </w:r>
      <w:r w:rsidRPr="00016F17">
        <w:rPr>
          <w:rFonts w:ascii="Times New Roman" w:eastAsiaTheme="minorEastAsia" w:hAnsi="Times New Roman"/>
          <w:bCs/>
          <w:sz w:val="20"/>
          <w:szCs w:val="20"/>
          <w:lang w:eastAsia="ko-KR"/>
        </w:rPr>
        <w:t>emove the FFS from the UE CONTEXT MODIFICATION REQUEST</w:t>
      </w:r>
      <w:r>
        <w:rPr>
          <w:rFonts w:ascii="Times New Roman" w:eastAsiaTheme="minorEastAsia" w:hAnsi="Times New Roman"/>
          <w:bCs/>
          <w:sz w:val="20"/>
          <w:szCs w:val="20"/>
          <w:lang w:eastAsia="ko-KR"/>
        </w:rPr>
        <w:t xml:space="preserve"> and </w:t>
      </w:r>
      <w:r w:rsidRPr="00016F17">
        <w:rPr>
          <w:rFonts w:ascii="Times New Roman" w:eastAsiaTheme="minorEastAsia" w:hAnsi="Times New Roman"/>
          <w:bCs/>
          <w:sz w:val="20"/>
          <w:szCs w:val="20"/>
          <w:lang w:eastAsia="ko-KR"/>
        </w:rPr>
        <w:t>add a new SRS Configuration IE to the UE CONTEXT MODIFICATION RESPONSE</w:t>
      </w:r>
      <w:r>
        <w:rPr>
          <w:rFonts w:ascii="Times New Roman" w:eastAsiaTheme="minorEastAsia" w:hAnsi="Times New Roman"/>
          <w:bCs/>
          <w:sz w:val="20"/>
          <w:szCs w:val="20"/>
          <w:lang w:eastAsia="ko-KR"/>
        </w:rPr>
        <w:t>.</w:t>
      </w:r>
    </w:p>
    <w:p w14:paraId="75C7F4D6" w14:textId="797DFE1F" w:rsidR="008F6A1C" w:rsidRDefault="009C0A68" w:rsidP="00016F17">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3)</w:t>
      </w:r>
      <w:r w:rsidRPr="00016F17">
        <w:rPr>
          <w:rFonts w:ascii="Times New Roman" w:eastAsiaTheme="minorEastAsia" w:hAnsi="Times New Roman"/>
          <w:bCs/>
          <w:lang w:eastAsia="ko-KR"/>
        </w:rPr>
        <w:t xml:space="preserve"> Companies are invited to provide their views on </w:t>
      </w:r>
      <w:r>
        <w:rPr>
          <w:rFonts w:ascii="Times New Roman" w:eastAsiaTheme="minorEastAsia" w:hAnsi="Times New Roman"/>
          <w:bCs/>
          <w:lang w:eastAsia="ko-KR"/>
        </w:rPr>
        <w:t xml:space="preserve">the two options above for signalling SRS configuration over F1: either to use the UE Context Modification procedures or the Positioning Information ones. </w:t>
      </w:r>
      <w:r w:rsidR="00016F17">
        <w:rPr>
          <w:rFonts w:ascii="Times New Roman" w:eastAsiaTheme="minorEastAsia" w:hAnsi="Times New Roman"/>
          <w:bCs/>
          <w:lang w:eastAsia="ko-KR"/>
        </w:rPr>
        <w:t>3)</w:t>
      </w:r>
      <w:r w:rsidR="00016F17" w:rsidRPr="00016F17">
        <w:rPr>
          <w:rFonts w:ascii="Times New Roman" w:eastAsiaTheme="minorEastAsia" w:hAnsi="Times New Roman"/>
          <w:bCs/>
          <w:lang w:eastAsia="ko-KR"/>
        </w:rPr>
        <w:t xml:space="preserve"> Companies are invited to provide their views on </w:t>
      </w:r>
      <w:r w:rsidR="00016F17">
        <w:rPr>
          <w:rFonts w:ascii="Times New Roman" w:eastAsiaTheme="minorEastAsia" w:hAnsi="Times New Roman"/>
          <w:bCs/>
          <w:lang w:eastAsia="ko-KR"/>
        </w:rPr>
        <w:t xml:space="preserve">the two options above for signalling SRS configuration over F1-AP: either </w:t>
      </w:r>
      <w:r w:rsidR="000E3890">
        <w:rPr>
          <w:rFonts w:ascii="Times New Roman" w:eastAsiaTheme="minorEastAsia" w:hAnsi="Times New Roman"/>
          <w:bCs/>
          <w:lang w:eastAsia="ko-KR"/>
        </w:rPr>
        <w:t xml:space="preserve">to </w:t>
      </w:r>
      <w:r w:rsidR="00016F17">
        <w:rPr>
          <w:rFonts w:ascii="Times New Roman" w:eastAsiaTheme="minorEastAsia" w:hAnsi="Times New Roman"/>
          <w:bCs/>
          <w:lang w:eastAsia="ko-KR"/>
        </w:rPr>
        <w:t>use the UE Context Modification procedure</w:t>
      </w:r>
      <w:r w:rsidR="000E3890">
        <w:rPr>
          <w:rFonts w:ascii="Times New Roman" w:eastAsiaTheme="minorEastAsia" w:hAnsi="Times New Roman"/>
          <w:bCs/>
          <w:lang w:eastAsia="ko-KR"/>
        </w:rPr>
        <w:t>s</w:t>
      </w:r>
      <w:r w:rsidR="00016F17">
        <w:rPr>
          <w:rFonts w:ascii="Times New Roman" w:eastAsiaTheme="minorEastAsia" w:hAnsi="Times New Roman"/>
          <w:bCs/>
          <w:lang w:eastAsia="ko-KR"/>
        </w:rPr>
        <w:t xml:space="preserve"> or the Positioning Information ones</w:t>
      </w:r>
      <w:r w:rsidR="000E3890">
        <w:rPr>
          <w:rFonts w:ascii="Times New Roman" w:eastAsiaTheme="minorEastAsia" w:hAnsi="Times New Roman"/>
          <w:bCs/>
          <w:lang w:eastAsia="ko-KR"/>
        </w:rPr>
        <w:t xml:space="preserve">. </w:t>
      </w:r>
    </w:p>
    <w:p w14:paraId="4A333FDB" w14:textId="0CB2A241" w:rsidR="00016F17" w:rsidRDefault="000E3890" w:rsidP="00016F17">
      <w:pPr>
        <w:tabs>
          <w:tab w:val="num" w:pos="576"/>
        </w:tabs>
        <w:spacing w:beforeLines="100" w:before="240" w:after="240"/>
        <w:rPr>
          <w:rFonts w:ascii="Times New Roman" w:eastAsiaTheme="minorEastAsia" w:hAnsi="Times New Roman"/>
          <w:bCs/>
          <w:lang w:val="en-US" w:eastAsia="ko-KR"/>
        </w:rPr>
      </w:pPr>
      <w:r w:rsidRPr="000E3890">
        <w:rPr>
          <w:rFonts w:ascii="Times New Roman" w:eastAsiaTheme="minorEastAsia" w:hAnsi="Times New Roman"/>
          <w:bCs/>
          <w:lang w:val="en-US" w:eastAsia="ko-KR"/>
        </w:rPr>
        <w:t xml:space="preserve">In case option 1 is adopted, then </w:t>
      </w:r>
      <w:r>
        <w:rPr>
          <w:rFonts w:ascii="Times New Roman" w:eastAsiaTheme="minorEastAsia" w:hAnsi="Times New Roman"/>
          <w:bCs/>
          <w:lang w:val="en-US" w:eastAsia="ko-KR"/>
        </w:rPr>
        <w:t xml:space="preserve">a </w:t>
      </w:r>
      <w:r w:rsidRPr="000E3890">
        <w:rPr>
          <w:rFonts w:ascii="Times New Roman" w:eastAsiaTheme="minorEastAsia" w:hAnsi="Times New Roman"/>
          <w:bCs/>
          <w:lang w:val="en-US" w:eastAsia="ko-KR"/>
        </w:rPr>
        <w:t xml:space="preserve">class 2 procedure </w:t>
      </w:r>
      <w:r w:rsidR="006A181F">
        <w:rPr>
          <w:rFonts w:ascii="Times New Roman" w:eastAsiaTheme="minorEastAsia" w:hAnsi="Times New Roman"/>
          <w:bCs/>
          <w:lang w:val="en-US" w:eastAsia="ko-KR"/>
        </w:rPr>
        <w:t>for</w:t>
      </w:r>
      <w:r w:rsidRPr="000E3890">
        <w:rPr>
          <w:rFonts w:ascii="Times New Roman" w:eastAsiaTheme="minorEastAsia" w:hAnsi="Times New Roman"/>
          <w:bCs/>
          <w:lang w:val="en-US" w:eastAsia="ko-KR"/>
        </w:rPr>
        <w:t xml:space="preserve"> </w:t>
      </w:r>
      <w:r>
        <w:rPr>
          <w:rFonts w:ascii="Times New Roman" w:eastAsiaTheme="minorEastAsia" w:hAnsi="Times New Roman"/>
          <w:bCs/>
          <w:lang w:val="en-US" w:eastAsia="ko-KR"/>
        </w:rPr>
        <w:t xml:space="preserve">F1 </w:t>
      </w:r>
      <w:r w:rsidRPr="000E3890">
        <w:rPr>
          <w:rFonts w:ascii="Times New Roman" w:eastAsiaTheme="minorEastAsia" w:hAnsi="Times New Roman"/>
          <w:bCs/>
          <w:lang w:val="en-US" w:eastAsia="ko-KR"/>
        </w:rPr>
        <w:t xml:space="preserve">Positioning Information Update </w:t>
      </w:r>
      <w:r>
        <w:rPr>
          <w:rFonts w:ascii="Times New Roman" w:eastAsiaTheme="minorEastAsia" w:hAnsi="Times New Roman"/>
          <w:bCs/>
          <w:lang w:val="en-US" w:eastAsia="ko-KR"/>
        </w:rPr>
        <w:t>should be defined. Companies are invited to also confirm this understanding.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46"/>
        <w:gridCol w:w="6237"/>
      </w:tblGrid>
      <w:tr w:rsidR="008F6A1C" w14:paraId="1584103B" w14:textId="77777777" w:rsidTr="00CF5E1B">
        <w:tc>
          <w:tcPr>
            <w:tcW w:w="1526" w:type="dxa"/>
            <w:shd w:val="clear" w:color="auto" w:fill="E7E6E6"/>
            <w:vAlign w:val="center"/>
          </w:tcPr>
          <w:p w14:paraId="0247731E" w14:textId="77777777" w:rsidR="008F6A1C" w:rsidRDefault="008F6A1C" w:rsidP="00CF5E1B">
            <w:pPr>
              <w:jc w:val="center"/>
              <w:rPr>
                <w:b/>
              </w:rPr>
            </w:pPr>
            <w:r>
              <w:rPr>
                <w:b/>
              </w:rPr>
              <w:t>Company</w:t>
            </w:r>
          </w:p>
        </w:tc>
        <w:tc>
          <w:tcPr>
            <w:tcW w:w="1446" w:type="dxa"/>
            <w:shd w:val="clear" w:color="auto" w:fill="E7E6E6"/>
          </w:tcPr>
          <w:p w14:paraId="0A17FD80" w14:textId="77777777" w:rsidR="008F6A1C" w:rsidRDefault="008F6A1C" w:rsidP="00CF5E1B">
            <w:pPr>
              <w:jc w:val="center"/>
              <w:rPr>
                <w:b/>
              </w:rPr>
            </w:pPr>
            <w:r>
              <w:rPr>
                <w:b/>
              </w:rPr>
              <w:t>Option 1 or option 2?</w:t>
            </w:r>
          </w:p>
        </w:tc>
        <w:tc>
          <w:tcPr>
            <w:tcW w:w="6237" w:type="dxa"/>
            <w:shd w:val="clear" w:color="auto" w:fill="E7E6E6"/>
            <w:vAlign w:val="center"/>
          </w:tcPr>
          <w:p w14:paraId="5564C26F" w14:textId="77777777" w:rsidR="008F6A1C" w:rsidRDefault="008F6A1C" w:rsidP="00CF5E1B">
            <w:pPr>
              <w:jc w:val="center"/>
              <w:rPr>
                <w:b/>
              </w:rPr>
            </w:pPr>
            <w:r>
              <w:rPr>
                <w:b/>
              </w:rPr>
              <w:t>Comments</w:t>
            </w:r>
          </w:p>
        </w:tc>
      </w:tr>
      <w:tr w:rsidR="008F6A1C" w14:paraId="43EF3866" w14:textId="77777777" w:rsidTr="00CF5E1B">
        <w:tc>
          <w:tcPr>
            <w:tcW w:w="1526" w:type="dxa"/>
          </w:tcPr>
          <w:p w14:paraId="066F71EB" w14:textId="5AF12430" w:rsidR="008F6A1C" w:rsidRDefault="000003DD" w:rsidP="00CF5E1B">
            <w:pPr>
              <w:rPr>
                <w:lang w:eastAsia="zh-CN"/>
              </w:rPr>
            </w:pPr>
            <w:r>
              <w:rPr>
                <w:lang w:eastAsia="zh-CN"/>
              </w:rPr>
              <w:t>Ericsson</w:t>
            </w:r>
          </w:p>
        </w:tc>
        <w:tc>
          <w:tcPr>
            <w:tcW w:w="1446" w:type="dxa"/>
          </w:tcPr>
          <w:p w14:paraId="7C71E69C" w14:textId="1BC2292D" w:rsidR="008F6A1C" w:rsidRDefault="000003DD" w:rsidP="00CF5E1B">
            <w:pPr>
              <w:rPr>
                <w:lang w:eastAsia="zh-CN"/>
              </w:rPr>
            </w:pPr>
            <w:r>
              <w:rPr>
                <w:lang w:eastAsia="zh-CN"/>
              </w:rPr>
              <w:t>Option 2</w:t>
            </w:r>
          </w:p>
        </w:tc>
        <w:tc>
          <w:tcPr>
            <w:tcW w:w="6237" w:type="dxa"/>
          </w:tcPr>
          <w:p w14:paraId="38A8EF40" w14:textId="03CB73EA" w:rsidR="008F6A1C" w:rsidRDefault="000003DD" w:rsidP="00CF5E1B">
            <w:pPr>
              <w:rPr>
                <w:lang w:eastAsia="zh-CN"/>
              </w:rPr>
            </w:pPr>
            <w:r>
              <w:t xml:space="preserve">Context management procedures over F1 are used since Rel-15 to set up SRS transmission for the UE (used in Rel-15 for channel sounding purposes). We have a preference </w:t>
            </w:r>
            <w:r w:rsidR="00FC3749">
              <w:t xml:space="preserve">thus </w:t>
            </w:r>
            <w:r>
              <w:t>to reuse the same procedures also for positioning purposes, since the SRS configuration for the UE is done using the same functionality.</w:t>
            </w:r>
            <w:r w:rsidR="00880B3D">
              <w:t xml:space="preserve"> However, in the spirit of compromise, in this case we can go with the majority view (opt1) – the important thing is that it’s a UE-associated procedure.</w:t>
            </w:r>
          </w:p>
        </w:tc>
      </w:tr>
      <w:tr w:rsidR="00912087" w14:paraId="076CE8EA" w14:textId="77777777" w:rsidTr="00CF5E1B">
        <w:tc>
          <w:tcPr>
            <w:tcW w:w="1526" w:type="dxa"/>
          </w:tcPr>
          <w:p w14:paraId="4B538C34" w14:textId="696352BF" w:rsidR="00912087" w:rsidRDefault="00912087" w:rsidP="00912087">
            <w:pPr>
              <w:rPr>
                <w:lang w:eastAsia="zh-CN"/>
              </w:rPr>
            </w:pPr>
            <w:r>
              <w:rPr>
                <w:rFonts w:hint="eastAsia"/>
                <w:lang w:eastAsia="zh-CN"/>
              </w:rPr>
              <w:t>H</w:t>
            </w:r>
            <w:r>
              <w:rPr>
                <w:lang w:eastAsia="zh-CN"/>
              </w:rPr>
              <w:t>uawei</w:t>
            </w:r>
          </w:p>
        </w:tc>
        <w:tc>
          <w:tcPr>
            <w:tcW w:w="1446" w:type="dxa"/>
          </w:tcPr>
          <w:p w14:paraId="5F3676FD" w14:textId="226A4F84" w:rsidR="00912087" w:rsidRDefault="00912087" w:rsidP="00912087">
            <w:pPr>
              <w:rPr>
                <w:lang w:eastAsia="zh-CN"/>
              </w:rPr>
            </w:pPr>
            <w:r>
              <w:rPr>
                <w:rFonts w:hint="eastAsia"/>
                <w:lang w:eastAsia="zh-CN"/>
              </w:rPr>
              <w:t>O</w:t>
            </w:r>
            <w:r>
              <w:rPr>
                <w:lang w:eastAsia="zh-CN"/>
              </w:rPr>
              <w:t>ption1</w:t>
            </w:r>
          </w:p>
        </w:tc>
        <w:tc>
          <w:tcPr>
            <w:tcW w:w="6237" w:type="dxa"/>
          </w:tcPr>
          <w:p w14:paraId="63794488" w14:textId="77777777" w:rsidR="00912087" w:rsidRDefault="00912087" w:rsidP="00912087">
            <w:pPr>
              <w:rPr>
                <w:lang w:eastAsia="zh-CN"/>
              </w:rPr>
            </w:pPr>
            <w:r>
              <w:rPr>
                <w:lang w:eastAsia="zh-CN"/>
              </w:rPr>
              <w:t>W</w:t>
            </w:r>
            <w:r>
              <w:rPr>
                <w:rFonts w:hint="eastAsia"/>
                <w:lang w:eastAsia="zh-CN"/>
              </w:rPr>
              <w:t xml:space="preserve">e </w:t>
            </w:r>
            <w:r>
              <w:rPr>
                <w:lang w:eastAsia="zh-CN"/>
              </w:rPr>
              <w:t>may see problem with UE Context Management when configuring AP-SRS in neighbouring where this is definitively not configuration for UE in the node…</w:t>
            </w:r>
          </w:p>
          <w:p w14:paraId="477FA86B" w14:textId="3E46FD7B" w:rsidR="00912087" w:rsidRDefault="00912087" w:rsidP="00912087">
            <w:pPr>
              <w:rPr>
                <w:lang w:eastAsia="zh-CN"/>
              </w:rPr>
            </w:pPr>
            <w:r>
              <w:rPr>
                <w:lang w:eastAsia="zh-CN"/>
              </w:rPr>
              <w:t xml:space="preserve">We see also the introduction of the Positioning Information update as alignment with </w:t>
            </w:r>
            <w:proofErr w:type="spellStart"/>
            <w:r>
              <w:rPr>
                <w:lang w:eastAsia="zh-CN"/>
              </w:rPr>
              <w:t>NRPPa</w:t>
            </w:r>
            <w:proofErr w:type="spellEnd"/>
          </w:p>
        </w:tc>
      </w:tr>
      <w:tr w:rsidR="00067CEF" w14:paraId="255DD64D" w14:textId="77777777" w:rsidTr="00CF5E1B">
        <w:tc>
          <w:tcPr>
            <w:tcW w:w="1526" w:type="dxa"/>
          </w:tcPr>
          <w:p w14:paraId="78301CE4" w14:textId="1DF872B5" w:rsidR="00067CEF" w:rsidRDefault="00067CEF" w:rsidP="00067CEF">
            <w:r>
              <w:t>Qualcomm</w:t>
            </w:r>
          </w:p>
        </w:tc>
        <w:tc>
          <w:tcPr>
            <w:tcW w:w="1446" w:type="dxa"/>
          </w:tcPr>
          <w:p w14:paraId="68D14665" w14:textId="5690D4AC" w:rsidR="00067CEF" w:rsidRDefault="00067CEF" w:rsidP="00067CEF">
            <w:r>
              <w:rPr>
                <w:lang w:eastAsia="zh-CN"/>
              </w:rPr>
              <w:t>Prefer Option 1</w:t>
            </w:r>
          </w:p>
        </w:tc>
        <w:tc>
          <w:tcPr>
            <w:tcW w:w="6237" w:type="dxa"/>
          </w:tcPr>
          <w:p w14:paraId="3F867C5D" w14:textId="0D3B9EDB" w:rsidR="00067CEF" w:rsidRDefault="00067CEF" w:rsidP="00067CEF">
            <w:r>
              <w:rPr>
                <w:lang w:eastAsia="zh-CN"/>
              </w:rPr>
              <w:t xml:space="preserve">Either option seems okay in Rel-16, but if additional IEs are needed later, Option 1 provides a “cleaner” approach. It is also more aligned with </w:t>
            </w:r>
            <w:proofErr w:type="spellStart"/>
            <w:r>
              <w:rPr>
                <w:lang w:eastAsia="zh-CN"/>
              </w:rPr>
              <w:t>NRPPa</w:t>
            </w:r>
            <w:proofErr w:type="spellEnd"/>
            <w:r>
              <w:rPr>
                <w:lang w:eastAsia="zh-CN"/>
              </w:rPr>
              <w:t>.</w:t>
            </w:r>
          </w:p>
        </w:tc>
      </w:tr>
      <w:tr w:rsidR="00067CEF" w14:paraId="228AA8A5" w14:textId="77777777" w:rsidTr="00CF5E1B">
        <w:tc>
          <w:tcPr>
            <w:tcW w:w="1526" w:type="dxa"/>
          </w:tcPr>
          <w:p w14:paraId="1BF30BA3" w14:textId="5CD94B97" w:rsidR="00067CEF" w:rsidRDefault="005373BC" w:rsidP="00067CEF">
            <w:r>
              <w:t>Intel</w:t>
            </w:r>
          </w:p>
        </w:tc>
        <w:tc>
          <w:tcPr>
            <w:tcW w:w="1446" w:type="dxa"/>
          </w:tcPr>
          <w:p w14:paraId="56122084" w14:textId="287C1A11" w:rsidR="00067CEF" w:rsidRDefault="005373BC" w:rsidP="00067CEF">
            <w:pPr>
              <w:rPr>
                <w:lang w:eastAsia="zh-CN"/>
              </w:rPr>
            </w:pPr>
            <w:r>
              <w:rPr>
                <w:lang w:eastAsia="zh-CN"/>
              </w:rPr>
              <w:t>Option 1</w:t>
            </w:r>
          </w:p>
        </w:tc>
        <w:tc>
          <w:tcPr>
            <w:tcW w:w="6237" w:type="dxa"/>
          </w:tcPr>
          <w:p w14:paraId="1076398E" w14:textId="77777777" w:rsidR="00067CEF" w:rsidRDefault="00067CEF" w:rsidP="00067CEF">
            <w:pPr>
              <w:rPr>
                <w:lang w:eastAsia="zh-CN"/>
              </w:rPr>
            </w:pPr>
          </w:p>
        </w:tc>
      </w:tr>
      <w:tr w:rsidR="00067CEF" w14:paraId="1A31323B" w14:textId="77777777" w:rsidTr="00CF5E1B">
        <w:tc>
          <w:tcPr>
            <w:tcW w:w="1526" w:type="dxa"/>
          </w:tcPr>
          <w:p w14:paraId="3C74944A" w14:textId="44ABC1F4" w:rsidR="00067CEF" w:rsidRDefault="002E651C" w:rsidP="00067CEF">
            <w:pPr>
              <w:rPr>
                <w:lang w:eastAsia="zh-CN"/>
              </w:rPr>
            </w:pPr>
            <w:r>
              <w:rPr>
                <w:lang w:eastAsia="zh-CN"/>
              </w:rPr>
              <w:t>Nokia</w:t>
            </w:r>
          </w:p>
        </w:tc>
        <w:tc>
          <w:tcPr>
            <w:tcW w:w="1446" w:type="dxa"/>
          </w:tcPr>
          <w:p w14:paraId="5F69A642" w14:textId="1B2193CF" w:rsidR="00067CEF" w:rsidRDefault="002E651C" w:rsidP="00067CEF">
            <w:pPr>
              <w:rPr>
                <w:lang w:eastAsia="zh-CN"/>
              </w:rPr>
            </w:pPr>
            <w:r>
              <w:rPr>
                <w:lang w:eastAsia="zh-CN"/>
              </w:rPr>
              <w:t>Option 1</w:t>
            </w:r>
          </w:p>
        </w:tc>
        <w:tc>
          <w:tcPr>
            <w:tcW w:w="6237" w:type="dxa"/>
          </w:tcPr>
          <w:p w14:paraId="23C7C99A" w14:textId="53201CA0" w:rsidR="002E651C" w:rsidRDefault="002E651C" w:rsidP="00067CEF">
            <w:pPr>
              <w:rPr>
                <w:lang w:eastAsia="zh-CN"/>
              </w:rPr>
            </w:pPr>
            <w:r>
              <w:rPr>
                <w:bCs/>
                <w:lang w:val="en-US"/>
              </w:rPr>
              <w:t xml:space="preserve">Having a UE-associated F1AP procedure that is positioning-specific would allow flexibility for positioning procedures to evolve independently from other F1AP procedures and would align with </w:t>
            </w:r>
            <w:proofErr w:type="spellStart"/>
            <w:r>
              <w:rPr>
                <w:bCs/>
                <w:lang w:val="en-US"/>
              </w:rPr>
              <w:t>NRPPa</w:t>
            </w:r>
            <w:proofErr w:type="spellEnd"/>
            <w:r>
              <w:rPr>
                <w:bCs/>
                <w:lang w:val="en-US"/>
              </w:rPr>
              <w:t>.</w:t>
            </w:r>
          </w:p>
          <w:p w14:paraId="731C27D6" w14:textId="06C1C7F1" w:rsidR="00067CEF" w:rsidRDefault="002E651C" w:rsidP="00067CEF">
            <w:pPr>
              <w:rPr>
                <w:lang w:eastAsia="zh-CN"/>
              </w:rPr>
            </w:pPr>
            <w:r>
              <w:rPr>
                <w:lang w:eastAsia="zh-CN"/>
              </w:rPr>
              <w:t>Also, it seems that anyway a new UE-associated procedure for positioning is needed over F1AP (e.g. to support NR E-CID, see CB#26).</w:t>
            </w:r>
          </w:p>
        </w:tc>
      </w:tr>
    </w:tbl>
    <w:p w14:paraId="50CA7716" w14:textId="6C60D414" w:rsidR="008F6A1C" w:rsidRDefault="008F6A1C" w:rsidP="008F6A1C">
      <w:pPr>
        <w:rPr>
          <w:lang w:val="en-US" w:eastAsia="ja-JP"/>
        </w:rPr>
      </w:pPr>
    </w:p>
    <w:p w14:paraId="59B4EA84" w14:textId="0618C4EB" w:rsidR="008F6A1C" w:rsidRPr="00F15271" w:rsidRDefault="00F15271" w:rsidP="008F6A1C">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Option 1 is supported to convey SRS transmission over F1-AP</w:t>
      </w:r>
      <w:r w:rsidR="006B0A6E" w:rsidRPr="00F15271">
        <w:rPr>
          <w:b/>
          <w:bCs/>
          <w:color w:val="4472C4" w:themeColor="accent1"/>
          <w:lang w:val="en-US" w:eastAsia="ja-JP"/>
        </w:rPr>
        <w:t>. Huawei, Nokia or Qualcomm to provide a revision of their TP</w:t>
      </w:r>
    </w:p>
    <w:p w14:paraId="6E87455C" w14:textId="771737F4" w:rsidR="006A181F" w:rsidRPr="006A181F" w:rsidRDefault="006A181F" w:rsidP="006A181F">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4</w:t>
      </w:r>
      <w:r w:rsidRPr="002E7093">
        <w:rPr>
          <w:rFonts w:cs="Arial"/>
          <w:iCs/>
          <w:sz w:val="32"/>
          <w:szCs w:val="28"/>
          <w:lang w:val="en-US" w:eastAsia="ja-JP"/>
        </w:rPr>
        <w:t xml:space="preserve"> </w:t>
      </w:r>
      <w:r>
        <w:rPr>
          <w:rFonts w:cs="Arial"/>
          <w:iCs/>
          <w:sz w:val="32"/>
          <w:szCs w:val="28"/>
          <w:lang w:val="en-US" w:eastAsia="ja-JP"/>
        </w:rPr>
        <w:t>Encoding of the measurement information over F1-AP</w:t>
      </w:r>
    </w:p>
    <w:p w14:paraId="744FEC7E" w14:textId="77777777" w:rsidR="000003DD" w:rsidRDefault="000003DD"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It is proposed by [2] and [4] to t</w:t>
      </w:r>
      <w:r w:rsidRPr="006A181F">
        <w:rPr>
          <w:rFonts w:ascii="Times New Roman" w:eastAsiaTheme="minorEastAsia" w:hAnsi="Times New Roman"/>
          <w:bCs/>
          <w:lang w:val="en-US" w:eastAsia="ko-KR"/>
        </w:rPr>
        <w:t>ransfer the positioning information</w:t>
      </w:r>
      <w:r>
        <w:rPr>
          <w:rFonts w:ascii="Times New Roman" w:eastAsiaTheme="minorEastAsia" w:hAnsi="Times New Roman"/>
          <w:bCs/>
          <w:lang w:val="en-US" w:eastAsia="ko-KR"/>
        </w:rPr>
        <w:t xml:space="preserve"> (Measurement results and SRS configuration)</w:t>
      </w:r>
      <w:r w:rsidRPr="006A181F">
        <w:rPr>
          <w:rFonts w:ascii="Times New Roman" w:eastAsiaTheme="minorEastAsia" w:hAnsi="Times New Roman"/>
          <w:bCs/>
          <w:lang w:val="en-US" w:eastAsia="ko-KR"/>
        </w:rPr>
        <w:t xml:space="preserve"> explicitly over F1AP.</w:t>
      </w:r>
      <w:r>
        <w:rPr>
          <w:rFonts w:ascii="Times New Roman" w:eastAsiaTheme="minorEastAsia" w:hAnsi="Times New Roman"/>
          <w:bCs/>
          <w:lang w:val="en-US" w:eastAsia="ko-KR"/>
        </w:rPr>
        <w:t xml:space="preserve"> Whereas, it is proposed by [5] to d</w:t>
      </w:r>
      <w:r w:rsidRPr="006A181F">
        <w:rPr>
          <w:rFonts w:ascii="Times New Roman" w:eastAsiaTheme="minorEastAsia" w:hAnsi="Times New Roman"/>
          <w:bCs/>
          <w:lang w:val="en-US" w:eastAsia="ko-KR"/>
        </w:rPr>
        <w:t xml:space="preserve">efine the Measurement Result IE and SRS Configuration IE as octet strings referencing </w:t>
      </w:r>
      <w:proofErr w:type="spellStart"/>
      <w:r w:rsidRPr="006A181F">
        <w:rPr>
          <w:rFonts w:ascii="Times New Roman" w:eastAsiaTheme="minorEastAsia" w:hAnsi="Times New Roman"/>
          <w:bCs/>
          <w:lang w:val="en-US" w:eastAsia="ko-KR"/>
        </w:rPr>
        <w:t>NRPPa</w:t>
      </w:r>
      <w:proofErr w:type="spellEnd"/>
    </w:p>
    <w:p w14:paraId="49BEBC77" w14:textId="6431C090" w:rsidR="006A181F" w:rsidRDefault="006A181F"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4) Companies are invited to comment on the above two options: whether should RAN3 encode </w:t>
      </w:r>
      <w:r w:rsidR="000003DD">
        <w:rPr>
          <w:rFonts w:ascii="Times New Roman" w:eastAsiaTheme="minorEastAsia" w:hAnsi="Times New Roman"/>
          <w:bCs/>
          <w:lang w:val="en-US" w:eastAsia="ko-KR"/>
        </w:rPr>
        <w:t xml:space="preserve">the positioning information </w:t>
      </w:r>
      <w:r>
        <w:rPr>
          <w:rFonts w:ascii="Times New Roman" w:eastAsiaTheme="minorEastAsia" w:hAnsi="Times New Roman"/>
          <w:bCs/>
          <w:lang w:val="en-US" w:eastAsia="ko-KR"/>
        </w:rPr>
        <w:t xml:space="preserve">explicitly </w:t>
      </w:r>
      <w:r w:rsidR="00ED1140">
        <w:rPr>
          <w:rFonts w:ascii="Times New Roman" w:eastAsiaTheme="minorEastAsia" w:hAnsi="Times New Roman"/>
          <w:bCs/>
          <w:lang w:val="en-US" w:eastAsia="ko-KR"/>
        </w:rPr>
        <w:t xml:space="preserve">(option 1) </w:t>
      </w:r>
      <w:r>
        <w:rPr>
          <w:rFonts w:ascii="Times New Roman" w:eastAsiaTheme="minorEastAsia" w:hAnsi="Times New Roman"/>
          <w:bCs/>
          <w:lang w:val="en-US" w:eastAsia="ko-KR"/>
        </w:rPr>
        <w:t xml:space="preserve">or as octet string </w:t>
      </w:r>
      <w:r w:rsidR="00ED1140">
        <w:rPr>
          <w:rFonts w:ascii="Times New Roman" w:eastAsiaTheme="minorEastAsia" w:hAnsi="Times New Roman"/>
          <w:bCs/>
          <w:lang w:val="en-US" w:eastAsia="ko-KR"/>
        </w:rPr>
        <w:t>(option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46"/>
        <w:gridCol w:w="6237"/>
      </w:tblGrid>
      <w:tr w:rsidR="00ED1140" w14:paraId="1E3A845A" w14:textId="77777777" w:rsidTr="00CF5E1B">
        <w:tc>
          <w:tcPr>
            <w:tcW w:w="1526" w:type="dxa"/>
            <w:shd w:val="clear" w:color="auto" w:fill="E7E6E6"/>
            <w:vAlign w:val="center"/>
          </w:tcPr>
          <w:p w14:paraId="7107521C" w14:textId="77777777" w:rsidR="00ED1140" w:rsidRDefault="00ED1140" w:rsidP="00CF5E1B">
            <w:pPr>
              <w:jc w:val="center"/>
              <w:rPr>
                <w:b/>
              </w:rPr>
            </w:pPr>
            <w:r>
              <w:rPr>
                <w:b/>
              </w:rPr>
              <w:t>Company</w:t>
            </w:r>
          </w:p>
        </w:tc>
        <w:tc>
          <w:tcPr>
            <w:tcW w:w="1446" w:type="dxa"/>
            <w:shd w:val="clear" w:color="auto" w:fill="E7E6E6"/>
          </w:tcPr>
          <w:p w14:paraId="40E5E659" w14:textId="77777777" w:rsidR="00ED1140" w:rsidRDefault="00ED1140" w:rsidP="00CF5E1B">
            <w:pPr>
              <w:jc w:val="center"/>
              <w:rPr>
                <w:b/>
              </w:rPr>
            </w:pPr>
            <w:r>
              <w:rPr>
                <w:b/>
              </w:rPr>
              <w:t>Option 1 or option 2?</w:t>
            </w:r>
          </w:p>
        </w:tc>
        <w:tc>
          <w:tcPr>
            <w:tcW w:w="6237" w:type="dxa"/>
            <w:shd w:val="clear" w:color="auto" w:fill="E7E6E6"/>
            <w:vAlign w:val="center"/>
          </w:tcPr>
          <w:p w14:paraId="4EC2B22F" w14:textId="77777777" w:rsidR="00ED1140" w:rsidRDefault="00ED1140" w:rsidP="00CF5E1B">
            <w:pPr>
              <w:jc w:val="center"/>
              <w:rPr>
                <w:b/>
              </w:rPr>
            </w:pPr>
            <w:r>
              <w:rPr>
                <w:b/>
              </w:rPr>
              <w:t>Comments</w:t>
            </w:r>
          </w:p>
        </w:tc>
      </w:tr>
      <w:tr w:rsidR="00ED1140" w14:paraId="794C82B5" w14:textId="77777777" w:rsidTr="00CF5E1B">
        <w:tc>
          <w:tcPr>
            <w:tcW w:w="1526" w:type="dxa"/>
          </w:tcPr>
          <w:p w14:paraId="45F42AEA" w14:textId="6EF169F0" w:rsidR="00ED1140" w:rsidRDefault="000003DD" w:rsidP="00CF5E1B">
            <w:pPr>
              <w:rPr>
                <w:lang w:eastAsia="zh-CN"/>
              </w:rPr>
            </w:pPr>
            <w:r>
              <w:rPr>
                <w:lang w:eastAsia="zh-CN"/>
              </w:rPr>
              <w:t>Ericsson</w:t>
            </w:r>
          </w:p>
        </w:tc>
        <w:tc>
          <w:tcPr>
            <w:tcW w:w="1446" w:type="dxa"/>
          </w:tcPr>
          <w:p w14:paraId="431F3204" w14:textId="5382D525" w:rsidR="00ED1140" w:rsidRDefault="000003DD" w:rsidP="00CF5E1B">
            <w:pPr>
              <w:rPr>
                <w:lang w:eastAsia="zh-CN"/>
              </w:rPr>
            </w:pPr>
            <w:r>
              <w:rPr>
                <w:lang w:eastAsia="zh-CN"/>
              </w:rPr>
              <w:t>Option 1</w:t>
            </w:r>
          </w:p>
        </w:tc>
        <w:tc>
          <w:tcPr>
            <w:tcW w:w="6237" w:type="dxa"/>
          </w:tcPr>
          <w:p w14:paraId="1ECEA995" w14:textId="0EBE41BF" w:rsidR="00ED1140" w:rsidRDefault="000003DD" w:rsidP="00CF5E1B">
            <w:pPr>
              <w:rPr>
                <w:lang w:eastAsia="zh-CN"/>
              </w:rPr>
            </w:pPr>
            <w:r w:rsidRPr="000003DD">
              <w:rPr>
                <w:lang w:eastAsia="zh-CN"/>
              </w:rPr>
              <w:t xml:space="preserve">We should go for explicit IEs. </w:t>
            </w:r>
            <w:r>
              <w:rPr>
                <w:lang w:eastAsia="zh-CN"/>
              </w:rPr>
              <w:t>It is u</w:t>
            </w:r>
            <w:r w:rsidRPr="000003DD">
              <w:rPr>
                <w:lang w:eastAsia="zh-CN"/>
              </w:rPr>
              <w:t xml:space="preserve">nclear what “errors and discrepancies” explicit IEs will bring </w:t>
            </w:r>
            <w:r>
              <w:rPr>
                <w:lang w:eastAsia="zh-CN"/>
              </w:rPr>
              <w:t xml:space="preserve">(as claimed by [5]) </w:t>
            </w:r>
            <w:r w:rsidRPr="000003DD">
              <w:rPr>
                <w:lang w:eastAsia="zh-CN"/>
              </w:rPr>
              <w:t>once definitions are aligned</w:t>
            </w:r>
            <w:r>
              <w:rPr>
                <w:lang w:eastAsia="zh-CN"/>
              </w:rPr>
              <w:t xml:space="preserve"> with </w:t>
            </w:r>
            <w:proofErr w:type="spellStart"/>
            <w:r>
              <w:rPr>
                <w:lang w:eastAsia="zh-CN"/>
              </w:rPr>
              <w:t>NRPPa</w:t>
            </w:r>
            <w:proofErr w:type="spellEnd"/>
            <w:r w:rsidRPr="000003DD">
              <w:rPr>
                <w:lang w:eastAsia="zh-CN"/>
              </w:rPr>
              <w:t>.</w:t>
            </w:r>
            <w:r w:rsidR="00880B3D">
              <w:rPr>
                <w:lang w:eastAsia="zh-CN"/>
              </w:rPr>
              <w:t xml:space="preserve"> There is no real advantage for opt2, and while it’s true that in principle the CU can change the IE content with both options, opt2 makes this unnecessarily complex for the CU. Not sure whether PWS is a good analogy, since positioning functionality is much more dependent on NG-RAN RF configuration than PWS, which is only about broadcasting information sent from the CN.</w:t>
            </w:r>
          </w:p>
        </w:tc>
      </w:tr>
      <w:tr w:rsidR="00912087" w14:paraId="61E9EDFC" w14:textId="77777777" w:rsidTr="00CF5E1B">
        <w:tc>
          <w:tcPr>
            <w:tcW w:w="1526" w:type="dxa"/>
          </w:tcPr>
          <w:p w14:paraId="073F41D5" w14:textId="6EA4980B" w:rsidR="00912087" w:rsidRDefault="00912087" w:rsidP="00912087">
            <w:pPr>
              <w:rPr>
                <w:lang w:eastAsia="zh-CN"/>
              </w:rPr>
            </w:pPr>
            <w:r>
              <w:rPr>
                <w:rFonts w:hint="eastAsia"/>
                <w:lang w:eastAsia="zh-CN"/>
              </w:rPr>
              <w:t>H</w:t>
            </w:r>
            <w:r>
              <w:rPr>
                <w:lang w:eastAsia="zh-CN"/>
              </w:rPr>
              <w:t>uawei</w:t>
            </w:r>
          </w:p>
        </w:tc>
        <w:tc>
          <w:tcPr>
            <w:tcW w:w="1446" w:type="dxa"/>
          </w:tcPr>
          <w:p w14:paraId="20CD4765" w14:textId="3B69D61B" w:rsidR="00912087" w:rsidRDefault="00912087" w:rsidP="00912087">
            <w:pPr>
              <w:rPr>
                <w:lang w:eastAsia="zh-CN"/>
              </w:rPr>
            </w:pPr>
            <w:r>
              <w:rPr>
                <w:rFonts w:hint="eastAsia"/>
                <w:lang w:eastAsia="zh-CN"/>
              </w:rPr>
              <w:t>Option</w:t>
            </w:r>
            <w:r>
              <w:rPr>
                <w:lang w:eastAsia="zh-CN"/>
              </w:rPr>
              <w:t>1</w:t>
            </w:r>
          </w:p>
        </w:tc>
        <w:tc>
          <w:tcPr>
            <w:tcW w:w="6237" w:type="dxa"/>
          </w:tcPr>
          <w:p w14:paraId="7E38BE50" w14:textId="665ADD98" w:rsidR="00912087" w:rsidRDefault="00912087" w:rsidP="00912087">
            <w:pPr>
              <w:rPr>
                <w:lang w:eastAsia="zh-CN"/>
              </w:rPr>
            </w:pPr>
            <w:proofErr w:type="spellStart"/>
            <w:r>
              <w:rPr>
                <w:lang w:eastAsia="zh-CN"/>
              </w:rPr>
              <w:t>NRPPa</w:t>
            </w:r>
            <w:proofErr w:type="spellEnd"/>
            <w:r>
              <w:rPr>
                <w:lang w:eastAsia="zh-CN"/>
              </w:rPr>
              <w:t xml:space="preserve"> terminated in CU, CU acting as central controller for RRM, resource etc. TRP is a function… we do not want to have to open the container to check some resource or modify the information if needed.</w:t>
            </w:r>
          </w:p>
        </w:tc>
      </w:tr>
      <w:tr w:rsidR="00067CEF" w14:paraId="4B0EB89F" w14:textId="77777777" w:rsidTr="00CF5E1B">
        <w:tc>
          <w:tcPr>
            <w:tcW w:w="1526" w:type="dxa"/>
          </w:tcPr>
          <w:p w14:paraId="665BBE2D" w14:textId="0ADC2A51" w:rsidR="00067CEF" w:rsidRDefault="00067CEF" w:rsidP="00067CEF">
            <w:r>
              <w:rPr>
                <w:lang w:eastAsia="zh-CN"/>
              </w:rPr>
              <w:t>Qualcomm</w:t>
            </w:r>
          </w:p>
        </w:tc>
        <w:tc>
          <w:tcPr>
            <w:tcW w:w="1446" w:type="dxa"/>
          </w:tcPr>
          <w:p w14:paraId="689BB82F" w14:textId="3B5026FD" w:rsidR="00067CEF" w:rsidRDefault="00067CEF" w:rsidP="00067CEF">
            <w:r>
              <w:rPr>
                <w:lang w:eastAsia="zh-CN"/>
              </w:rPr>
              <w:t>Option 2</w:t>
            </w:r>
          </w:p>
        </w:tc>
        <w:tc>
          <w:tcPr>
            <w:tcW w:w="6237" w:type="dxa"/>
          </w:tcPr>
          <w:p w14:paraId="0CF48F48" w14:textId="77777777" w:rsidR="00067CEF" w:rsidRDefault="00067CEF" w:rsidP="00067CEF">
            <w:pPr>
              <w:rPr>
                <w:lang w:eastAsia="zh-CN"/>
              </w:rPr>
            </w:pPr>
            <w:r>
              <w:rPr>
                <w:lang w:eastAsia="zh-CN"/>
              </w:rPr>
              <w:t>Actually this is a skewed summary as [3] also proposes same as [5], and the only difference is that [5] is suggesting to take a look at which IEs should be taken as octet strings across the board as a general exercise.</w:t>
            </w:r>
          </w:p>
          <w:p w14:paraId="1D2968B1" w14:textId="77777777" w:rsidR="00067CEF" w:rsidRDefault="00067CEF" w:rsidP="00067CEF">
            <w:pPr>
              <w:rPr>
                <w:lang w:eastAsia="zh-CN"/>
              </w:rPr>
            </w:pPr>
            <w:r>
              <w:rPr>
                <w:lang w:eastAsia="zh-CN"/>
              </w:rPr>
              <w:t>As pointed out before, option 2 reduces the burden on the CU (and on specification development) without removing the capability of the CU to check or change IEs if needed.</w:t>
            </w:r>
          </w:p>
          <w:p w14:paraId="38F5DC3C" w14:textId="58A2163B" w:rsidR="00067CEF" w:rsidRDefault="00067CEF" w:rsidP="00067CEF">
            <w:r>
              <w:rPr>
                <w:lang w:eastAsia="zh-CN"/>
              </w:rPr>
              <w:t>In addition, there is no need for an all or nothing resolution, as IEs can be evaluated individually for use of transparency.</w:t>
            </w:r>
          </w:p>
        </w:tc>
      </w:tr>
      <w:tr w:rsidR="00067CEF" w14:paraId="179CF09B" w14:textId="77777777" w:rsidTr="00CF5E1B">
        <w:tc>
          <w:tcPr>
            <w:tcW w:w="1526" w:type="dxa"/>
          </w:tcPr>
          <w:p w14:paraId="0ECD88E7" w14:textId="2085F436" w:rsidR="00067CEF" w:rsidRDefault="005373BC" w:rsidP="00067CEF">
            <w:r>
              <w:t>Intel</w:t>
            </w:r>
          </w:p>
        </w:tc>
        <w:tc>
          <w:tcPr>
            <w:tcW w:w="1446" w:type="dxa"/>
          </w:tcPr>
          <w:p w14:paraId="7E09B0EC" w14:textId="3C0EF1BE" w:rsidR="00067CEF" w:rsidRDefault="005373BC" w:rsidP="00067CEF">
            <w:pPr>
              <w:rPr>
                <w:lang w:eastAsia="zh-CN"/>
              </w:rPr>
            </w:pPr>
            <w:r>
              <w:rPr>
                <w:lang w:eastAsia="zh-CN"/>
              </w:rPr>
              <w:t>Option 2</w:t>
            </w:r>
          </w:p>
        </w:tc>
        <w:tc>
          <w:tcPr>
            <w:tcW w:w="6237" w:type="dxa"/>
          </w:tcPr>
          <w:p w14:paraId="54D557FA" w14:textId="77777777" w:rsidR="00067CEF" w:rsidRDefault="00067CEF" w:rsidP="00067CEF">
            <w:pPr>
              <w:rPr>
                <w:lang w:eastAsia="zh-CN"/>
              </w:rPr>
            </w:pPr>
          </w:p>
        </w:tc>
      </w:tr>
      <w:tr w:rsidR="00067CEF" w14:paraId="615C18E5" w14:textId="77777777" w:rsidTr="00CF5E1B">
        <w:tc>
          <w:tcPr>
            <w:tcW w:w="1526" w:type="dxa"/>
          </w:tcPr>
          <w:p w14:paraId="7AC73B87" w14:textId="7506E8E8" w:rsidR="00067CEF" w:rsidRDefault="00857D3D" w:rsidP="00067CEF">
            <w:pPr>
              <w:rPr>
                <w:lang w:eastAsia="zh-CN"/>
              </w:rPr>
            </w:pPr>
            <w:r>
              <w:rPr>
                <w:lang w:eastAsia="zh-CN"/>
              </w:rPr>
              <w:t>Nokia</w:t>
            </w:r>
          </w:p>
        </w:tc>
        <w:tc>
          <w:tcPr>
            <w:tcW w:w="1446" w:type="dxa"/>
          </w:tcPr>
          <w:p w14:paraId="4843A659" w14:textId="53F8EEE7" w:rsidR="00067CEF" w:rsidRDefault="00857D3D" w:rsidP="00067CEF">
            <w:pPr>
              <w:rPr>
                <w:lang w:eastAsia="zh-CN"/>
              </w:rPr>
            </w:pPr>
            <w:r>
              <w:rPr>
                <w:lang w:eastAsia="zh-CN"/>
              </w:rPr>
              <w:t>Option 2</w:t>
            </w:r>
          </w:p>
        </w:tc>
        <w:tc>
          <w:tcPr>
            <w:tcW w:w="6237" w:type="dxa"/>
          </w:tcPr>
          <w:p w14:paraId="78AB79F4" w14:textId="0DF6AD3D" w:rsidR="00875E7F" w:rsidRDefault="00857D3D" w:rsidP="00067CEF">
            <w:pPr>
              <w:rPr>
                <w:lang w:eastAsia="zh-CN"/>
              </w:rPr>
            </w:pPr>
            <w:r>
              <w:rPr>
                <w:lang w:eastAsia="zh-CN"/>
              </w:rPr>
              <w:t>We believe that this decision can be taken case-by-case (per-IE), where octet string is used where beneficial</w:t>
            </w:r>
            <w:r w:rsidR="00875E7F">
              <w:rPr>
                <w:lang w:eastAsia="zh-CN"/>
              </w:rPr>
              <w:t>. We have already seen several cases in F1AP where inadvertent misalignment with NGAP has created issues (e.g. PWS).</w:t>
            </w:r>
          </w:p>
          <w:p w14:paraId="66518B5B" w14:textId="3203E9BC" w:rsidR="00067CEF" w:rsidRDefault="00857D3D" w:rsidP="00067CEF">
            <w:pPr>
              <w:rPr>
                <w:lang w:eastAsia="zh-CN"/>
              </w:rPr>
            </w:pPr>
            <w:r>
              <w:rPr>
                <w:lang w:eastAsia="zh-CN"/>
              </w:rPr>
              <w:t xml:space="preserve">SRS Configuration IE </w:t>
            </w:r>
            <w:r w:rsidR="00875E7F">
              <w:rPr>
                <w:lang w:eastAsia="zh-CN"/>
              </w:rPr>
              <w:t>i</w:t>
            </w:r>
            <w:r>
              <w:rPr>
                <w:lang w:eastAsia="zh-CN"/>
              </w:rPr>
              <w:t xml:space="preserve">s </w:t>
            </w:r>
            <w:r w:rsidR="00875E7F">
              <w:rPr>
                <w:lang w:eastAsia="zh-CN"/>
              </w:rPr>
              <w:t>one example of an IE which could be defined as</w:t>
            </w:r>
            <w:r>
              <w:rPr>
                <w:lang w:eastAsia="zh-CN"/>
              </w:rPr>
              <w:t xml:space="preserve"> octet string in F1AP, to eliminate any possibility of errors/discrepancies with </w:t>
            </w:r>
            <w:proofErr w:type="spellStart"/>
            <w:r>
              <w:rPr>
                <w:lang w:eastAsia="zh-CN"/>
              </w:rPr>
              <w:t>NRPPa</w:t>
            </w:r>
            <w:proofErr w:type="spellEnd"/>
            <w:r>
              <w:rPr>
                <w:lang w:eastAsia="zh-CN"/>
              </w:rPr>
              <w:t xml:space="preserve"> and minimize specification effort &amp; maintenance.</w:t>
            </w:r>
          </w:p>
        </w:tc>
      </w:tr>
    </w:tbl>
    <w:p w14:paraId="50A1E1C2" w14:textId="77777777" w:rsidR="00F15271" w:rsidRDefault="00F15271" w:rsidP="00F15271">
      <w:pPr>
        <w:rPr>
          <w:b/>
          <w:bCs/>
          <w:color w:val="4472C4" w:themeColor="accent1"/>
          <w:lang w:val="en-US" w:eastAsia="ja-JP"/>
        </w:rPr>
      </w:pPr>
    </w:p>
    <w:p w14:paraId="5045C05D" w14:textId="667AD89A" w:rsidR="00CD7531" w:rsidRPr="00F15271" w:rsidRDefault="00F15271" w:rsidP="00F15271">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To be discussed online how to encode the measurement results info over F1-AP: explicitly or checking IE by IE  which one can be defined in a global container.</w:t>
      </w:r>
    </w:p>
    <w:p w14:paraId="1787A623" w14:textId="4A844B33" w:rsidR="006A181F" w:rsidRDefault="00ED1140"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It is also proposed by [3] to start an exercise</w:t>
      </w:r>
      <w:r w:rsidR="00D23304">
        <w:rPr>
          <w:rFonts w:ascii="Times New Roman" w:eastAsiaTheme="minorEastAsia" w:hAnsi="Times New Roman"/>
          <w:bCs/>
          <w:lang w:val="en-US" w:eastAsia="ko-KR"/>
        </w:rPr>
        <w:t xml:space="preserve"> for</w:t>
      </w:r>
      <w:r>
        <w:rPr>
          <w:rFonts w:ascii="Times New Roman" w:eastAsiaTheme="minorEastAsia" w:hAnsi="Times New Roman"/>
          <w:bCs/>
          <w:lang w:val="en-US" w:eastAsia="ko-KR"/>
        </w:rPr>
        <w:t xml:space="preserve"> </w:t>
      </w:r>
      <w:r w:rsidRPr="00ED1140">
        <w:rPr>
          <w:rFonts w:ascii="Times New Roman" w:eastAsiaTheme="minorEastAsia" w:hAnsi="Times New Roman"/>
          <w:bCs/>
          <w:lang w:val="en-US" w:eastAsia="ko-KR"/>
        </w:rPr>
        <w:t xml:space="preserve">grouping IEs </w:t>
      </w:r>
      <w:r>
        <w:rPr>
          <w:rFonts w:ascii="Times New Roman" w:eastAsiaTheme="minorEastAsia" w:hAnsi="Times New Roman"/>
          <w:bCs/>
          <w:lang w:val="en-US" w:eastAsia="ko-KR"/>
        </w:rPr>
        <w:t>that can be defined</w:t>
      </w:r>
      <w:r w:rsidRPr="00ED1140">
        <w:rPr>
          <w:rFonts w:ascii="Times New Roman" w:eastAsiaTheme="minorEastAsia" w:hAnsi="Times New Roman"/>
          <w:bCs/>
          <w:lang w:val="en-US" w:eastAsia="ko-KR"/>
        </w:rPr>
        <w:t xml:space="preserve"> as transparent octet strings in F1AP. </w:t>
      </w:r>
    </w:p>
    <w:p w14:paraId="6DAC7ECF" w14:textId="5B651461" w:rsidR="00ED1140" w:rsidRDefault="00ED1140"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 xml:space="preserve">5) </w:t>
      </w:r>
      <w:r w:rsidR="00D23304">
        <w:rPr>
          <w:rFonts w:ascii="Times New Roman" w:eastAsiaTheme="minorEastAsia" w:hAnsi="Times New Roman"/>
          <w:bCs/>
          <w:lang w:val="en-US" w:eastAsia="ko-KR"/>
        </w:rPr>
        <w:t>Are companies willing to have such an exercise as proposed by</w:t>
      </w:r>
      <w:r>
        <w:rPr>
          <w:rFonts w:ascii="Times New Roman" w:eastAsiaTheme="minorEastAsia" w:hAnsi="Times New Roman"/>
          <w:bCs/>
          <w:lang w:val="en-US" w:eastAsia="ko-KR"/>
        </w:rPr>
        <w:t xml:space="preserve"> [3]?</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D23304" w14:paraId="6FE4ED24" w14:textId="77777777" w:rsidTr="00CF5E1B">
        <w:tc>
          <w:tcPr>
            <w:tcW w:w="1526" w:type="dxa"/>
            <w:shd w:val="clear" w:color="auto" w:fill="E7E6E6"/>
            <w:vAlign w:val="center"/>
          </w:tcPr>
          <w:p w14:paraId="063A72D8" w14:textId="77777777" w:rsidR="00D23304" w:rsidRDefault="00D23304" w:rsidP="00CF5E1B">
            <w:pPr>
              <w:jc w:val="center"/>
              <w:rPr>
                <w:b/>
              </w:rPr>
            </w:pPr>
            <w:r>
              <w:rPr>
                <w:b/>
              </w:rPr>
              <w:t>Company</w:t>
            </w:r>
          </w:p>
        </w:tc>
        <w:tc>
          <w:tcPr>
            <w:tcW w:w="1163" w:type="dxa"/>
            <w:shd w:val="clear" w:color="auto" w:fill="E7E6E6"/>
          </w:tcPr>
          <w:p w14:paraId="0B54743B" w14:textId="77777777" w:rsidR="00D23304" w:rsidRDefault="00D23304" w:rsidP="00CF5E1B">
            <w:pPr>
              <w:jc w:val="center"/>
              <w:rPr>
                <w:b/>
              </w:rPr>
            </w:pPr>
            <w:r>
              <w:rPr>
                <w:b/>
              </w:rPr>
              <w:t>Yes/No</w:t>
            </w:r>
          </w:p>
        </w:tc>
        <w:tc>
          <w:tcPr>
            <w:tcW w:w="6520" w:type="dxa"/>
            <w:shd w:val="clear" w:color="auto" w:fill="E7E6E6"/>
            <w:vAlign w:val="center"/>
          </w:tcPr>
          <w:p w14:paraId="41FBB1E8" w14:textId="77777777" w:rsidR="00D23304" w:rsidRDefault="00D23304" w:rsidP="00CF5E1B">
            <w:pPr>
              <w:jc w:val="center"/>
              <w:rPr>
                <w:b/>
              </w:rPr>
            </w:pPr>
            <w:r>
              <w:rPr>
                <w:b/>
              </w:rPr>
              <w:t xml:space="preserve">Comments </w:t>
            </w:r>
          </w:p>
        </w:tc>
      </w:tr>
      <w:tr w:rsidR="00D23304" w14:paraId="116EDCDD" w14:textId="77777777" w:rsidTr="00CF5E1B">
        <w:tc>
          <w:tcPr>
            <w:tcW w:w="1526" w:type="dxa"/>
          </w:tcPr>
          <w:p w14:paraId="3C6A7271" w14:textId="59551672" w:rsidR="00D23304" w:rsidRDefault="000003DD" w:rsidP="00CF5E1B">
            <w:pPr>
              <w:rPr>
                <w:lang w:eastAsia="zh-CN"/>
              </w:rPr>
            </w:pPr>
            <w:r>
              <w:rPr>
                <w:lang w:eastAsia="zh-CN"/>
              </w:rPr>
              <w:t>Ericsson</w:t>
            </w:r>
          </w:p>
        </w:tc>
        <w:tc>
          <w:tcPr>
            <w:tcW w:w="1163" w:type="dxa"/>
          </w:tcPr>
          <w:p w14:paraId="5AB53656" w14:textId="44ADB199" w:rsidR="00D23304" w:rsidRDefault="000003DD" w:rsidP="00CF5E1B">
            <w:pPr>
              <w:rPr>
                <w:lang w:eastAsia="zh-CN"/>
              </w:rPr>
            </w:pPr>
            <w:r>
              <w:rPr>
                <w:lang w:eastAsia="zh-CN"/>
              </w:rPr>
              <w:t>No</w:t>
            </w:r>
          </w:p>
        </w:tc>
        <w:tc>
          <w:tcPr>
            <w:tcW w:w="6520" w:type="dxa"/>
          </w:tcPr>
          <w:p w14:paraId="74F2608C" w14:textId="7C1B1744" w:rsidR="00D23304" w:rsidRDefault="000003DD" w:rsidP="00CF5E1B">
            <w:pPr>
              <w:rPr>
                <w:lang w:eastAsia="zh-CN"/>
              </w:rPr>
            </w:pPr>
            <w:r>
              <w:t>This type of exercise is completely useless.</w:t>
            </w:r>
          </w:p>
        </w:tc>
      </w:tr>
      <w:tr w:rsidR="00912087" w14:paraId="025917E6" w14:textId="77777777" w:rsidTr="00CF5E1B">
        <w:tc>
          <w:tcPr>
            <w:tcW w:w="1526" w:type="dxa"/>
          </w:tcPr>
          <w:p w14:paraId="651BC374" w14:textId="024387D7" w:rsidR="00912087" w:rsidRDefault="00912087" w:rsidP="00912087">
            <w:pPr>
              <w:rPr>
                <w:lang w:eastAsia="zh-CN"/>
              </w:rPr>
            </w:pPr>
            <w:r>
              <w:rPr>
                <w:rFonts w:hint="eastAsia"/>
                <w:lang w:eastAsia="zh-CN"/>
              </w:rPr>
              <w:t>H</w:t>
            </w:r>
            <w:r>
              <w:rPr>
                <w:lang w:eastAsia="zh-CN"/>
              </w:rPr>
              <w:t>uawei</w:t>
            </w:r>
          </w:p>
        </w:tc>
        <w:tc>
          <w:tcPr>
            <w:tcW w:w="1163" w:type="dxa"/>
          </w:tcPr>
          <w:p w14:paraId="752629AE" w14:textId="77777777" w:rsidR="00912087" w:rsidRDefault="00912087" w:rsidP="00912087">
            <w:pPr>
              <w:rPr>
                <w:lang w:eastAsia="zh-CN"/>
              </w:rPr>
            </w:pPr>
          </w:p>
        </w:tc>
        <w:tc>
          <w:tcPr>
            <w:tcW w:w="6520" w:type="dxa"/>
          </w:tcPr>
          <w:p w14:paraId="5419F1AB" w14:textId="73BEE5F2" w:rsidR="00912087" w:rsidRDefault="00912087" w:rsidP="00912087">
            <w:pPr>
              <w:rPr>
                <w:lang w:eastAsia="zh-CN"/>
              </w:rPr>
            </w:pPr>
            <w:r>
              <w:rPr>
                <w:rFonts w:hint="eastAsia"/>
                <w:lang w:eastAsia="zh-CN"/>
              </w:rPr>
              <w:t>S</w:t>
            </w:r>
            <w:r>
              <w:rPr>
                <w:lang w:eastAsia="zh-CN"/>
              </w:rPr>
              <w:t>ee previous question</w:t>
            </w:r>
          </w:p>
        </w:tc>
      </w:tr>
      <w:tr w:rsidR="00067CEF" w14:paraId="2400913A" w14:textId="77777777" w:rsidTr="00CF5E1B">
        <w:tc>
          <w:tcPr>
            <w:tcW w:w="1526" w:type="dxa"/>
          </w:tcPr>
          <w:p w14:paraId="2EF67FD0" w14:textId="27F78313" w:rsidR="00067CEF" w:rsidRDefault="00067CEF" w:rsidP="00067CEF">
            <w:r>
              <w:rPr>
                <w:lang w:eastAsia="zh-CN"/>
              </w:rPr>
              <w:t>Qualcomm</w:t>
            </w:r>
          </w:p>
        </w:tc>
        <w:tc>
          <w:tcPr>
            <w:tcW w:w="1163" w:type="dxa"/>
          </w:tcPr>
          <w:p w14:paraId="41921D51" w14:textId="5D6C4445" w:rsidR="00067CEF" w:rsidRDefault="00067CEF" w:rsidP="00067CEF">
            <w:r>
              <w:rPr>
                <w:lang w:eastAsia="zh-CN"/>
              </w:rPr>
              <w:t>Yes</w:t>
            </w:r>
          </w:p>
        </w:tc>
        <w:tc>
          <w:tcPr>
            <w:tcW w:w="6520" w:type="dxa"/>
          </w:tcPr>
          <w:p w14:paraId="1D7B733C" w14:textId="5D148A98" w:rsidR="00067CEF" w:rsidRDefault="00067CEF" w:rsidP="00067CEF">
            <w:r>
              <w:rPr>
                <w:lang w:eastAsia="zh-CN"/>
              </w:rPr>
              <w:t>Our proposal is to have a structured check on which IEs are appropriate for definition as octet strings in F1AP Actually the way this discussion should be structured is: first whether octet string approach can be considered in principle (beyond e.g. broadcast assistance); then in a second phase what we address, i.e., consider each possible IE.</w:t>
            </w:r>
          </w:p>
        </w:tc>
      </w:tr>
      <w:tr w:rsidR="00067CEF" w14:paraId="1012CFCD" w14:textId="77777777" w:rsidTr="00CF5E1B">
        <w:tc>
          <w:tcPr>
            <w:tcW w:w="1526" w:type="dxa"/>
          </w:tcPr>
          <w:p w14:paraId="44D01C09" w14:textId="174E289B" w:rsidR="00067CEF" w:rsidRDefault="00875E7F" w:rsidP="00067CEF">
            <w:r>
              <w:t>Nokia</w:t>
            </w:r>
          </w:p>
        </w:tc>
        <w:tc>
          <w:tcPr>
            <w:tcW w:w="1163" w:type="dxa"/>
          </w:tcPr>
          <w:p w14:paraId="7ED0676C" w14:textId="1E270635" w:rsidR="00067CEF" w:rsidRDefault="00875E7F" w:rsidP="00067CEF">
            <w:pPr>
              <w:rPr>
                <w:lang w:eastAsia="zh-CN"/>
              </w:rPr>
            </w:pPr>
            <w:r>
              <w:rPr>
                <w:lang w:eastAsia="zh-CN"/>
              </w:rPr>
              <w:t>Yes</w:t>
            </w:r>
          </w:p>
        </w:tc>
        <w:tc>
          <w:tcPr>
            <w:tcW w:w="6520" w:type="dxa"/>
          </w:tcPr>
          <w:p w14:paraId="1C1C987E" w14:textId="77777777" w:rsidR="00067CEF" w:rsidRDefault="00067CEF" w:rsidP="00067CEF">
            <w:pPr>
              <w:rPr>
                <w:lang w:eastAsia="zh-CN"/>
              </w:rPr>
            </w:pPr>
          </w:p>
        </w:tc>
      </w:tr>
      <w:tr w:rsidR="00067CEF" w14:paraId="799F3A7E" w14:textId="77777777" w:rsidTr="00CF5E1B">
        <w:tc>
          <w:tcPr>
            <w:tcW w:w="1526" w:type="dxa"/>
          </w:tcPr>
          <w:p w14:paraId="3CBA9D86" w14:textId="77777777" w:rsidR="00067CEF" w:rsidRDefault="00067CEF" w:rsidP="00067CEF">
            <w:pPr>
              <w:rPr>
                <w:lang w:eastAsia="zh-CN"/>
              </w:rPr>
            </w:pPr>
          </w:p>
        </w:tc>
        <w:tc>
          <w:tcPr>
            <w:tcW w:w="1163" w:type="dxa"/>
          </w:tcPr>
          <w:p w14:paraId="5E3A0468" w14:textId="77777777" w:rsidR="00067CEF" w:rsidRDefault="00067CEF" w:rsidP="00067CEF">
            <w:pPr>
              <w:rPr>
                <w:lang w:eastAsia="zh-CN"/>
              </w:rPr>
            </w:pPr>
          </w:p>
        </w:tc>
        <w:tc>
          <w:tcPr>
            <w:tcW w:w="6520" w:type="dxa"/>
          </w:tcPr>
          <w:p w14:paraId="72C7E4BE" w14:textId="77777777" w:rsidR="00067CEF" w:rsidRDefault="00067CEF" w:rsidP="00067CEF">
            <w:pPr>
              <w:rPr>
                <w:lang w:eastAsia="zh-CN"/>
              </w:rPr>
            </w:pPr>
          </w:p>
        </w:tc>
      </w:tr>
    </w:tbl>
    <w:p w14:paraId="16858FFA" w14:textId="0E3C0365" w:rsidR="00ED1140" w:rsidRDefault="00D23304" w:rsidP="00016F17">
      <w:pPr>
        <w:tabs>
          <w:tab w:val="num" w:pos="576"/>
        </w:tabs>
        <w:spacing w:beforeLines="100" w:before="240" w:after="240"/>
        <w:rPr>
          <w:rFonts w:ascii="Times New Roman" w:eastAsiaTheme="minorEastAsia" w:hAnsi="Times New Roman"/>
          <w:bCs/>
          <w:lang w:val="en-US" w:eastAsia="ko-KR"/>
        </w:rPr>
      </w:pPr>
      <w:r>
        <w:rPr>
          <w:rFonts w:ascii="Times New Roman" w:eastAsiaTheme="minorEastAsia" w:hAnsi="Times New Roman"/>
          <w:bCs/>
          <w:lang w:val="en-US" w:eastAsia="ko-KR"/>
        </w:rPr>
        <w:t>Furthermore, i</w:t>
      </w:r>
      <w:r w:rsidR="00ED1140">
        <w:rPr>
          <w:rFonts w:ascii="Times New Roman" w:eastAsiaTheme="minorEastAsia" w:hAnsi="Times New Roman"/>
          <w:bCs/>
          <w:lang w:val="en-US" w:eastAsia="ko-KR"/>
        </w:rPr>
        <w:t xml:space="preserve">n [2] there </w:t>
      </w:r>
      <w:r w:rsidR="008F6A1C">
        <w:rPr>
          <w:rFonts w:ascii="Times New Roman" w:eastAsiaTheme="minorEastAsia" w:hAnsi="Times New Roman"/>
          <w:bCs/>
          <w:lang w:val="en-US" w:eastAsia="ko-KR"/>
        </w:rPr>
        <w:t>are two</w:t>
      </w:r>
      <w:r w:rsidR="00ED1140">
        <w:rPr>
          <w:rFonts w:ascii="Times New Roman" w:eastAsiaTheme="minorEastAsia" w:hAnsi="Times New Roman"/>
          <w:bCs/>
          <w:lang w:val="en-US" w:eastAsia="ko-KR"/>
        </w:rPr>
        <w:t xml:space="preserve"> proposal</w:t>
      </w:r>
      <w:r w:rsidR="008F6A1C">
        <w:rPr>
          <w:rFonts w:ascii="Times New Roman" w:eastAsiaTheme="minorEastAsia" w:hAnsi="Times New Roman"/>
          <w:bCs/>
          <w:lang w:val="en-US" w:eastAsia="ko-KR"/>
        </w:rPr>
        <w:t>s</w:t>
      </w:r>
      <w:r w:rsidR="00ED1140">
        <w:rPr>
          <w:rFonts w:ascii="Times New Roman" w:eastAsiaTheme="minorEastAsia" w:hAnsi="Times New Roman"/>
          <w:bCs/>
          <w:lang w:val="en-US" w:eastAsia="ko-KR"/>
        </w:rPr>
        <w:t xml:space="preserve"> to:</w:t>
      </w:r>
    </w:p>
    <w:p w14:paraId="213674DB" w14:textId="71955A98" w:rsidR="009C0A68" w:rsidRPr="009C0A68" w:rsidRDefault="009C0A68" w:rsidP="009C0A68">
      <w:pPr>
        <w:pStyle w:val="ListParagraph"/>
        <w:numPr>
          <w:ilvl w:val="0"/>
          <w:numId w:val="3"/>
        </w:numPr>
        <w:tabs>
          <w:tab w:val="num" w:pos="576"/>
        </w:tabs>
        <w:spacing w:beforeLines="100" w:before="240" w:after="240"/>
        <w:ind w:firstLineChars="0"/>
        <w:rPr>
          <w:rFonts w:ascii="Times New Roman" w:eastAsiaTheme="minorEastAsia" w:hAnsi="Times New Roman"/>
          <w:bCs/>
          <w:color w:val="4472C4" w:themeColor="accent1"/>
          <w:sz w:val="20"/>
          <w:szCs w:val="20"/>
          <w:lang w:eastAsia="ko-KR"/>
        </w:rPr>
      </w:pPr>
      <w:r w:rsidRPr="000003DD">
        <w:rPr>
          <w:rFonts w:ascii="Times New Roman" w:eastAsiaTheme="minorEastAsia" w:hAnsi="Times New Roman"/>
          <w:bCs/>
          <w:color w:val="4472C4" w:themeColor="accent1"/>
          <w:sz w:val="20"/>
          <w:szCs w:val="20"/>
          <w:lang w:eastAsia="ko-KR"/>
        </w:rPr>
        <w:t>P</w:t>
      </w:r>
      <w:r>
        <w:rPr>
          <w:rFonts w:ascii="Times New Roman" w:eastAsiaTheme="minorEastAsia" w:hAnsi="Times New Roman"/>
          <w:bCs/>
          <w:color w:val="4472C4" w:themeColor="accent1"/>
          <w:sz w:val="20"/>
          <w:szCs w:val="20"/>
          <w:lang w:eastAsia="ko-KR"/>
        </w:rPr>
        <w:t>1</w:t>
      </w:r>
      <w:r w:rsidRPr="000003DD">
        <w:rPr>
          <w:rFonts w:ascii="Times New Roman" w:eastAsiaTheme="minorEastAsia" w:hAnsi="Times New Roman"/>
          <w:bCs/>
          <w:color w:val="4472C4" w:themeColor="accent1"/>
          <w:sz w:val="20"/>
          <w:szCs w:val="20"/>
          <w:lang w:eastAsia="ko-KR"/>
        </w:rPr>
        <w:t>: Include the “TRP list” in the MEASUREMENT REQUEST</w:t>
      </w:r>
      <w:r>
        <w:rPr>
          <w:rFonts w:ascii="Times New Roman" w:eastAsiaTheme="minorEastAsia" w:hAnsi="Times New Roman"/>
          <w:bCs/>
          <w:color w:val="4472C4" w:themeColor="accent1"/>
          <w:sz w:val="20"/>
          <w:szCs w:val="20"/>
          <w:lang w:eastAsia="ko-KR"/>
        </w:rPr>
        <w:t>,</w:t>
      </w:r>
      <w:r w:rsidRPr="000003DD">
        <w:rPr>
          <w:rFonts w:ascii="Times New Roman" w:eastAsiaTheme="minorEastAsia" w:hAnsi="Times New Roman"/>
          <w:bCs/>
          <w:color w:val="4472C4" w:themeColor="accent1"/>
          <w:sz w:val="20"/>
          <w:szCs w:val="20"/>
          <w:lang w:eastAsia="ko-KR"/>
        </w:rPr>
        <w:t xml:space="preserve"> MEASUREMENT RESPONSE and MEASUREMENT REPORT messag</w:t>
      </w:r>
      <w:r>
        <w:rPr>
          <w:rFonts w:ascii="Times New Roman" w:eastAsiaTheme="minorEastAsia" w:hAnsi="Times New Roman"/>
          <w:bCs/>
          <w:color w:val="4472C4" w:themeColor="accent1"/>
          <w:sz w:val="20"/>
          <w:szCs w:val="20"/>
          <w:lang w:eastAsia="ko-KR"/>
        </w:rPr>
        <w:t>es</w:t>
      </w:r>
      <w:r w:rsidRPr="000003DD">
        <w:rPr>
          <w:rFonts w:ascii="Times New Roman" w:eastAsiaTheme="minorEastAsia" w:hAnsi="Times New Roman"/>
          <w:bCs/>
          <w:color w:val="4472C4" w:themeColor="accent1"/>
          <w:sz w:val="20"/>
          <w:szCs w:val="20"/>
          <w:lang w:eastAsia="ko-KR"/>
        </w:rPr>
        <w:t>.</w:t>
      </w:r>
    </w:p>
    <w:p w14:paraId="6428C400" w14:textId="5F6D09C5" w:rsidR="00ED1140" w:rsidRPr="000003DD" w:rsidRDefault="008F6A1C" w:rsidP="00ED1140">
      <w:pPr>
        <w:pStyle w:val="ListParagraph"/>
        <w:numPr>
          <w:ilvl w:val="0"/>
          <w:numId w:val="3"/>
        </w:numPr>
        <w:tabs>
          <w:tab w:val="num" w:pos="576"/>
        </w:tabs>
        <w:spacing w:beforeLines="100" w:before="240" w:after="240"/>
        <w:ind w:firstLineChars="0"/>
        <w:rPr>
          <w:rFonts w:ascii="Times New Roman" w:eastAsiaTheme="minorEastAsia" w:hAnsi="Times New Roman"/>
          <w:bCs/>
          <w:color w:val="4472C4" w:themeColor="accent1"/>
          <w:sz w:val="20"/>
          <w:szCs w:val="20"/>
          <w:lang w:eastAsia="ko-KR"/>
        </w:rPr>
      </w:pPr>
      <w:r w:rsidRPr="000003DD">
        <w:rPr>
          <w:rFonts w:ascii="Times New Roman" w:eastAsiaTheme="minorEastAsia" w:hAnsi="Times New Roman"/>
          <w:bCs/>
          <w:color w:val="4472C4" w:themeColor="accent1"/>
          <w:sz w:val="20"/>
          <w:szCs w:val="20"/>
          <w:lang w:eastAsia="ko-KR"/>
        </w:rPr>
        <w:t>P</w:t>
      </w:r>
      <w:r w:rsidR="009C0A68">
        <w:rPr>
          <w:rFonts w:ascii="Times New Roman" w:eastAsiaTheme="minorEastAsia" w:hAnsi="Times New Roman"/>
          <w:bCs/>
          <w:color w:val="4472C4" w:themeColor="accent1"/>
          <w:sz w:val="20"/>
          <w:szCs w:val="20"/>
          <w:lang w:eastAsia="ko-KR"/>
        </w:rPr>
        <w:t>2</w:t>
      </w:r>
      <w:r w:rsidRPr="000003DD">
        <w:rPr>
          <w:rFonts w:ascii="Times New Roman" w:eastAsiaTheme="minorEastAsia" w:hAnsi="Times New Roman"/>
          <w:bCs/>
          <w:color w:val="4472C4" w:themeColor="accent1"/>
          <w:sz w:val="20"/>
          <w:szCs w:val="20"/>
          <w:lang w:eastAsia="ko-KR"/>
        </w:rPr>
        <w:t xml:space="preserve">: </w:t>
      </w:r>
      <w:r w:rsidR="00ED1140" w:rsidRPr="000003DD">
        <w:rPr>
          <w:rFonts w:ascii="Times New Roman" w:eastAsiaTheme="minorEastAsia" w:hAnsi="Times New Roman"/>
          <w:bCs/>
          <w:color w:val="4472C4" w:themeColor="accent1"/>
          <w:sz w:val="20"/>
          <w:szCs w:val="20"/>
          <w:lang w:eastAsia="ko-KR"/>
        </w:rPr>
        <w:t xml:space="preserve">Include </w:t>
      </w:r>
      <w:r w:rsidR="009C0A68">
        <w:rPr>
          <w:rFonts w:ascii="Times New Roman" w:eastAsiaTheme="minorEastAsia" w:hAnsi="Times New Roman"/>
          <w:bCs/>
          <w:color w:val="4472C4" w:themeColor="accent1"/>
          <w:sz w:val="20"/>
          <w:szCs w:val="20"/>
          <w:lang w:eastAsia="ko-KR"/>
        </w:rPr>
        <w:t xml:space="preserve">a </w:t>
      </w:r>
      <w:r w:rsidR="00ED1140" w:rsidRPr="000003DD">
        <w:rPr>
          <w:rFonts w:ascii="Times New Roman" w:eastAsiaTheme="minorEastAsia" w:hAnsi="Times New Roman"/>
          <w:bCs/>
          <w:color w:val="4472C4" w:themeColor="accent1"/>
          <w:sz w:val="20"/>
          <w:szCs w:val="20"/>
          <w:lang w:eastAsia="ko-KR"/>
        </w:rPr>
        <w:t>“measurement number” IEs in MEASUREMENT REQUEST message.</w:t>
      </w:r>
    </w:p>
    <w:p w14:paraId="29074F8A" w14:textId="0611D060" w:rsidR="00ED1140"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6) Comments on the proposals above?</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520"/>
      </w:tblGrid>
      <w:tr w:rsidR="008F6A1C" w14:paraId="743A1750" w14:textId="77777777" w:rsidTr="00CF5E1B">
        <w:tc>
          <w:tcPr>
            <w:tcW w:w="1526" w:type="dxa"/>
            <w:shd w:val="clear" w:color="auto" w:fill="E7E6E6"/>
            <w:vAlign w:val="center"/>
          </w:tcPr>
          <w:p w14:paraId="35DF8D46" w14:textId="77777777" w:rsidR="008F6A1C" w:rsidRDefault="008F6A1C" w:rsidP="00CF5E1B">
            <w:pPr>
              <w:jc w:val="center"/>
              <w:rPr>
                <w:b/>
              </w:rPr>
            </w:pPr>
            <w:r>
              <w:rPr>
                <w:b/>
              </w:rPr>
              <w:t>Company</w:t>
            </w:r>
          </w:p>
        </w:tc>
        <w:tc>
          <w:tcPr>
            <w:tcW w:w="6520" w:type="dxa"/>
            <w:shd w:val="clear" w:color="auto" w:fill="E7E6E6"/>
            <w:vAlign w:val="center"/>
          </w:tcPr>
          <w:p w14:paraId="5C3B9117" w14:textId="77777777" w:rsidR="008F6A1C" w:rsidRDefault="008F6A1C" w:rsidP="00CF5E1B">
            <w:pPr>
              <w:jc w:val="center"/>
              <w:rPr>
                <w:b/>
              </w:rPr>
            </w:pPr>
            <w:r>
              <w:rPr>
                <w:b/>
              </w:rPr>
              <w:t>Comments</w:t>
            </w:r>
          </w:p>
        </w:tc>
      </w:tr>
      <w:tr w:rsidR="008F6A1C" w14:paraId="500A1B2A" w14:textId="77777777" w:rsidTr="00CF5E1B">
        <w:tc>
          <w:tcPr>
            <w:tcW w:w="1526" w:type="dxa"/>
          </w:tcPr>
          <w:p w14:paraId="739D50D8" w14:textId="5061D604" w:rsidR="008F6A1C" w:rsidRDefault="000003DD" w:rsidP="00CF5E1B">
            <w:pPr>
              <w:rPr>
                <w:lang w:eastAsia="zh-CN"/>
              </w:rPr>
            </w:pPr>
            <w:r>
              <w:rPr>
                <w:lang w:eastAsia="zh-CN"/>
              </w:rPr>
              <w:t>Ericsson</w:t>
            </w:r>
          </w:p>
        </w:tc>
        <w:tc>
          <w:tcPr>
            <w:tcW w:w="6520" w:type="dxa"/>
          </w:tcPr>
          <w:p w14:paraId="7195ED86" w14:textId="6EEB7067" w:rsidR="008F6A1C" w:rsidRDefault="000003DD" w:rsidP="00CF5E1B">
            <w:r>
              <w:rPr>
                <w:lang w:eastAsia="zh-CN"/>
              </w:rPr>
              <w:t xml:space="preserve">P1: following our compromise solution for </w:t>
            </w:r>
            <w:proofErr w:type="spellStart"/>
            <w:r>
              <w:rPr>
                <w:lang w:eastAsia="zh-CN"/>
              </w:rPr>
              <w:t>NRPPa</w:t>
            </w:r>
            <w:proofErr w:type="spellEnd"/>
            <w:r>
              <w:rPr>
                <w:lang w:eastAsia="zh-CN"/>
              </w:rPr>
              <w:t xml:space="preserve">, we should </w:t>
            </w:r>
            <w:r>
              <w:t xml:space="preserve">make TRP lists mandatory and hence </w:t>
            </w:r>
            <w:r w:rsidR="009C0A68">
              <w:t xml:space="preserve">we </w:t>
            </w:r>
            <w:r>
              <w:t>do not write any behaviour text for such lists</w:t>
            </w:r>
          </w:p>
          <w:p w14:paraId="7533672D" w14:textId="017DCF74" w:rsidR="000003DD" w:rsidRDefault="000003DD" w:rsidP="00CF5E1B">
            <w:pPr>
              <w:rPr>
                <w:lang w:eastAsia="zh-CN"/>
              </w:rPr>
            </w:pPr>
            <w:r>
              <w:t>P2: do not add measurement number IE</w:t>
            </w:r>
            <w:r w:rsidR="009C0A68">
              <w:t xml:space="preserve"> (see our comment in </w:t>
            </w:r>
            <w:proofErr w:type="spellStart"/>
            <w:r w:rsidR="009C0A68">
              <w:t>NRPPa</w:t>
            </w:r>
            <w:proofErr w:type="spellEnd"/>
            <w:r w:rsidR="009C0A68">
              <w:t xml:space="preserve"> CB)</w:t>
            </w:r>
          </w:p>
        </w:tc>
      </w:tr>
      <w:tr w:rsidR="00912087" w14:paraId="27177651" w14:textId="77777777" w:rsidTr="00CF5E1B">
        <w:tc>
          <w:tcPr>
            <w:tcW w:w="1526" w:type="dxa"/>
          </w:tcPr>
          <w:p w14:paraId="2EC0F0CD" w14:textId="4A4091BF" w:rsidR="00912087" w:rsidRDefault="00912087" w:rsidP="00912087">
            <w:pPr>
              <w:rPr>
                <w:lang w:eastAsia="zh-CN"/>
              </w:rPr>
            </w:pPr>
            <w:r>
              <w:rPr>
                <w:rFonts w:hint="eastAsia"/>
                <w:lang w:eastAsia="zh-CN"/>
              </w:rPr>
              <w:t>H</w:t>
            </w:r>
            <w:r>
              <w:rPr>
                <w:lang w:eastAsia="zh-CN"/>
              </w:rPr>
              <w:t xml:space="preserve">uawei </w:t>
            </w:r>
          </w:p>
        </w:tc>
        <w:tc>
          <w:tcPr>
            <w:tcW w:w="6520" w:type="dxa"/>
          </w:tcPr>
          <w:p w14:paraId="3AE2BA72" w14:textId="2A242301" w:rsidR="00912087" w:rsidRDefault="00912087" w:rsidP="00912087">
            <w:pPr>
              <w:rPr>
                <w:lang w:eastAsia="zh-CN"/>
              </w:rPr>
            </w:pPr>
            <w:r>
              <w:rPr>
                <w:rFonts w:hint="eastAsia"/>
                <w:lang w:eastAsia="zh-CN"/>
              </w:rPr>
              <w:t>P1</w:t>
            </w:r>
            <w:r>
              <w:rPr>
                <w:lang w:eastAsia="zh-CN"/>
              </w:rPr>
              <w:t xml:space="preserve"> and  P2 are of course fine ;) let align on other CB</w:t>
            </w:r>
          </w:p>
        </w:tc>
      </w:tr>
      <w:tr w:rsidR="008F6A1C" w14:paraId="29AACC44" w14:textId="77777777" w:rsidTr="00CF5E1B">
        <w:tc>
          <w:tcPr>
            <w:tcW w:w="1526" w:type="dxa"/>
          </w:tcPr>
          <w:p w14:paraId="4A22BF2B" w14:textId="5A1EBBFE" w:rsidR="008F6A1C" w:rsidRDefault="00067CEF" w:rsidP="00CF5E1B">
            <w:r>
              <w:t>Qualcomm</w:t>
            </w:r>
          </w:p>
        </w:tc>
        <w:tc>
          <w:tcPr>
            <w:tcW w:w="6520" w:type="dxa"/>
          </w:tcPr>
          <w:p w14:paraId="53D77DDF" w14:textId="77777777" w:rsidR="00067CEF" w:rsidRDefault="00067CEF" w:rsidP="00067CEF">
            <w:pPr>
              <w:rPr>
                <w:lang w:eastAsia="zh-CN"/>
              </w:rPr>
            </w:pPr>
            <w:r>
              <w:rPr>
                <w:lang w:eastAsia="zh-CN"/>
              </w:rPr>
              <w:t xml:space="preserve">P1: align with whatever is agreed for </w:t>
            </w:r>
            <w:proofErr w:type="spellStart"/>
            <w:r>
              <w:rPr>
                <w:lang w:eastAsia="zh-CN"/>
              </w:rPr>
              <w:t>NRPPa</w:t>
            </w:r>
            <w:proofErr w:type="spellEnd"/>
          </w:p>
          <w:p w14:paraId="320CA1E0" w14:textId="0D04B4AC" w:rsidR="008F6A1C" w:rsidRDefault="00067CEF" w:rsidP="00067CEF">
            <w:r>
              <w:rPr>
                <w:lang w:eastAsia="zh-CN"/>
              </w:rPr>
              <w:t xml:space="preserve">P2: align with whatever is agreed for </w:t>
            </w:r>
            <w:proofErr w:type="spellStart"/>
            <w:r>
              <w:rPr>
                <w:lang w:eastAsia="zh-CN"/>
              </w:rPr>
              <w:t>NRPPa</w:t>
            </w:r>
            <w:proofErr w:type="spellEnd"/>
          </w:p>
        </w:tc>
      </w:tr>
      <w:tr w:rsidR="008F6A1C" w14:paraId="5712E10B" w14:textId="77777777" w:rsidTr="00CF5E1B">
        <w:tc>
          <w:tcPr>
            <w:tcW w:w="1526" w:type="dxa"/>
          </w:tcPr>
          <w:p w14:paraId="186B27E5" w14:textId="4A75C78A" w:rsidR="008F6A1C" w:rsidRDefault="005373BC" w:rsidP="00CF5E1B">
            <w:r>
              <w:t>Intel</w:t>
            </w:r>
          </w:p>
        </w:tc>
        <w:tc>
          <w:tcPr>
            <w:tcW w:w="6520" w:type="dxa"/>
          </w:tcPr>
          <w:p w14:paraId="61E631D7" w14:textId="2A83268E" w:rsidR="008F6A1C" w:rsidRDefault="005373BC" w:rsidP="00CF5E1B">
            <w:pPr>
              <w:rPr>
                <w:lang w:eastAsia="zh-CN"/>
              </w:rPr>
            </w:pPr>
            <w:r>
              <w:rPr>
                <w:lang w:eastAsia="zh-CN"/>
              </w:rPr>
              <w:t xml:space="preserve">Agree the </w:t>
            </w:r>
            <w:proofErr w:type="spellStart"/>
            <w:r>
              <w:rPr>
                <w:lang w:eastAsia="zh-CN"/>
              </w:rPr>
              <w:t>NRPPa</w:t>
            </w:r>
            <w:proofErr w:type="spellEnd"/>
            <w:r>
              <w:rPr>
                <w:lang w:eastAsia="zh-CN"/>
              </w:rPr>
              <w:t xml:space="preserve"> part first and then align to it</w:t>
            </w:r>
          </w:p>
        </w:tc>
      </w:tr>
      <w:tr w:rsidR="008F6A1C" w14:paraId="3D876C01" w14:textId="77777777" w:rsidTr="00CF5E1B">
        <w:tc>
          <w:tcPr>
            <w:tcW w:w="1526" w:type="dxa"/>
          </w:tcPr>
          <w:p w14:paraId="0A5037F8" w14:textId="773E6291" w:rsidR="008F6A1C" w:rsidRDefault="00875E7F" w:rsidP="00CF5E1B">
            <w:pPr>
              <w:rPr>
                <w:lang w:eastAsia="zh-CN"/>
              </w:rPr>
            </w:pPr>
            <w:r>
              <w:rPr>
                <w:lang w:eastAsia="zh-CN"/>
              </w:rPr>
              <w:t>Nokia</w:t>
            </w:r>
          </w:p>
        </w:tc>
        <w:tc>
          <w:tcPr>
            <w:tcW w:w="6520" w:type="dxa"/>
          </w:tcPr>
          <w:p w14:paraId="427FD7D2" w14:textId="0EF59BEB" w:rsidR="008F6A1C" w:rsidRDefault="00875E7F" w:rsidP="00CF5E1B">
            <w:pPr>
              <w:rPr>
                <w:lang w:eastAsia="zh-CN"/>
              </w:rPr>
            </w:pPr>
            <w:r>
              <w:rPr>
                <w:lang w:eastAsia="zh-CN"/>
              </w:rPr>
              <w:t xml:space="preserve">Align with </w:t>
            </w:r>
            <w:proofErr w:type="spellStart"/>
            <w:r>
              <w:rPr>
                <w:lang w:eastAsia="zh-CN"/>
              </w:rPr>
              <w:t>NRPPa</w:t>
            </w:r>
            <w:proofErr w:type="spellEnd"/>
            <w:r>
              <w:rPr>
                <w:lang w:eastAsia="zh-CN"/>
              </w:rPr>
              <w:t>.</w:t>
            </w:r>
          </w:p>
        </w:tc>
      </w:tr>
    </w:tbl>
    <w:p w14:paraId="076A44D1" w14:textId="46278DEC" w:rsidR="009C0A68" w:rsidRDefault="009C0A68" w:rsidP="009C0A68">
      <w:pPr>
        <w:rPr>
          <w:lang w:val="en-US" w:eastAsia="ja-JP"/>
        </w:rPr>
      </w:pPr>
    </w:p>
    <w:p w14:paraId="767C63E8" w14:textId="5A4D7E3F" w:rsidR="00CD7531" w:rsidRPr="00F15271" w:rsidRDefault="00CD7531" w:rsidP="009C0A68">
      <w:pPr>
        <w:rPr>
          <w:b/>
          <w:bCs/>
          <w:color w:val="4472C4" w:themeColor="accent1"/>
          <w:lang w:val="en-US" w:eastAsia="ja-JP"/>
        </w:rPr>
      </w:pPr>
      <w:r w:rsidRPr="00F15271">
        <w:rPr>
          <w:b/>
          <w:bCs/>
          <w:color w:val="4472C4" w:themeColor="accent1"/>
          <w:lang w:val="en-US" w:eastAsia="ja-JP"/>
        </w:rPr>
        <w:t xml:space="preserve">P1 to be aligned with </w:t>
      </w:r>
      <w:proofErr w:type="spellStart"/>
      <w:r w:rsidRPr="00F15271">
        <w:rPr>
          <w:b/>
          <w:bCs/>
          <w:color w:val="4472C4" w:themeColor="accent1"/>
          <w:lang w:val="en-US" w:eastAsia="ja-JP"/>
        </w:rPr>
        <w:t>NRPPa</w:t>
      </w:r>
      <w:proofErr w:type="spellEnd"/>
      <w:r w:rsidRPr="00F15271">
        <w:rPr>
          <w:b/>
          <w:bCs/>
          <w:color w:val="4472C4" w:themeColor="accent1"/>
          <w:lang w:val="en-US" w:eastAsia="ja-JP"/>
        </w:rPr>
        <w:t xml:space="preserve"> (single TRP ID or TRP ID List)</w:t>
      </w:r>
    </w:p>
    <w:p w14:paraId="69F10CFA" w14:textId="7DF4B425" w:rsidR="00CD7531" w:rsidRPr="00F15271" w:rsidRDefault="00CD7531" w:rsidP="009C0A68">
      <w:pPr>
        <w:rPr>
          <w:b/>
          <w:bCs/>
          <w:color w:val="4472C4" w:themeColor="accent1"/>
          <w:lang w:val="en-US" w:eastAsia="ja-JP"/>
        </w:rPr>
      </w:pPr>
      <w:r w:rsidRPr="00F15271">
        <w:rPr>
          <w:b/>
          <w:bCs/>
          <w:color w:val="4472C4" w:themeColor="accent1"/>
          <w:lang w:val="en-US" w:eastAsia="ja-JP"/>
        </w:rPr>
        <w:t xml:space="preserve">P2: align with the </w:t>
      </w:r>
      <w:proofErr w:type="spellStart"/>
      <w:r w:rsidRPr="00F15271">
        <w:rPr>
          <w:b/>
          <w:bCs/>
          <w:color w:val="4472C4" w:themeColor="accent1"/>
          <w:lang w:val="en-US" w:eastAsia="ja-JP"/>
        </w:rPr>
        <w:t>NRPPa</w:t>
      </w:r>
      <w:proofErr w:type="spellEnd"/>
      <w:r w:rsidRPr="00F15271">
        <w:rPr>
          <w:b/>
          <w:bCs/>
          <w:color w:val="4472C4" w:themeColor="accent1"/>
          <w:lang w:val="en-US" w:eastAsia="ja-JP"/>
        </w:rPr>
        <w:t xml:space="preserve"> </w:t>
      </w:r>
      <w:r w:rsidR="006B0A6E" w:rsidRPr="00F15271">
        <w:rPr>
          <w:b/>
          <w:bCs/>
          <w:color w:val="4472C4" w:themeColor="accent1"/>
          <w:lang w:val="en-US" w:eastAsia="ja-JP"/>
        </w:rPr>
        <w:t>signaling</w:t>
      </w:r>
    </w:p>
    <w:p w14:paraId="53660827" w14:textId="176783F9" w:rsidR="006B0A6E" w:rsidRPr="00F15271" w:rsidRDefault="00F15271" w:rsidP="009C0A68">
      <w:pPr>
        <w:rPr>
          <w:b/>
          <w:bCs/>
          <w:color w:val="4472C4" w:themeColor="accent1"/>
          <w:lang w:val="en-US" w:eastAsia="ja-JP"/>
        </w:rPr>
      </w:pPr>
      <w:r>
        <w:rPr>
          <w:b/>
          <w:bCs/>
          <w:color w:val="4472C4" w:themeColor="accent1"/>
          <w:lang w:val="en-US" w:eastAsia="ja-JP"/>
        </w:rPr>
        <w:t xml:space="preserve">&gt; </w:t>
      </w:r>
      <w:r w:rsidR="006B0A6E" w:rsidRPr="00F15271">
        <w:rPr>
          <w:b/>
          <w:bCs/>
          <w:color w:val="4472C4" w:themeColor="accent1"/>
          <w:lang w:val="en-US" w:eastAsia="ja-JP"/>
        </w:rPr>
        <w:t>Huawei to provide a revision of their TP</w:t>
      </w:r>
      <w:r w:rsidR="00B50B06" w:rsidRPr="00F15271">
        <w:rPr>
          <w:b/>
          <w:bCs/>
          <w:color w:val="4472C4" w:themeColor="accent1"/>
          <w:lang w:val="en-US" w:eastAsia="ja-JP"/>
        </w:rPr>
        <w:t xml:space="preserve"> in [2]</w:t>
      </w:r>
      <w:r w:rsidR="006B0A6E" w:rsidRPr="00F15271">
        <w:rPr>
          <w:b/>
          <w:bCs/>
          <w:color w:val="4472C4" w:themeColor="accent1"/>
          <w:lang w:val="en-US" w:eastAsia="ja-JP"/>
        </w:rPr>
        <w:t xml:space="preserve">, once </w:t>
      </w:r>
      <w:proofErr w:type="spellStart"/>
      <w:r w:rsidR="006B0A6E" w:rsidRPr="00F15271">
        <w:rPr>
          <w:b/>
          <w:bCs/>
          <w:color w:val="4472C4" w:themeColor="accent1"/>
          <w:lang w:val="en-US" w:eastAsia="ja-JP"/>
        </w:rPr>
        <w:t>NRPPa</w:t>
      </w:r>
      <w:proofErr w:type="spellEnd"/>
      <w:r w:rsidR="006B0A6E" w:rsidRPr="00F15271">
        <w:rPr>
          <w:b/>
          <w:bCs/>
          <w:color w:val="4472C4" w:themeColor="accent1"/>
          <w:lang w:val="en-US" w:eastAsia="ja-JP"/>
        </w:rPr>
        <w:t xml:space="preserve"> structure is agreed</w:t>
      </w:r>
    </w:p>
    <w:p w14:paraId="3242A229" w14:textId="64CF7FE4" w:rsidR="008F6A1C" w:rsidRPr="008F6A1C" w:rsidRDefault="008F6A1C" w:rsidP="008F6A1C">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5</w:t>
      </w:r>
      <w:r w:rsidRPr="002E7093">
        <w:rPr>
          <w:rFonts w:cs="Arial"/>
          <w:iCs/>
          <w:sz w:val="32"/>
          <w:szCs w:val="28"/>
          <w:lang w:val="en-US" w:eastAsia="ja-JP"/>
        </w:rPr>
        <w:t xml:space="preserve"> </w:t>
      </w:r>
      <w:r>
        <w:rPr>
          <w:rFonts w:cs="Arial"/>
          <w:iCs/>
          <w:sz w:val="32"/>
          <w:szCs w:val="28"/>
          <w:lang w:val="en-US" w:eastAsia="ja-JP"/>
        </w:rPr>
        <w:t>F1-AP “clean-up”</w:t>
      </w:r>
    </w:p>
    <w:p w14:paraId="3DC47C41" w14:textId="2F5AF7BC"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In [2]</w:t>
      </w:r>
      <w:r w:rsidR="00D23304">
        <w:rPr>
          <w:rFonts w:ascii="Times New Roman" w:eastAsiaTheme="minorEastAsia" w:hAnsi="Times New Roman"/>
          <w:bCs/>
          <w:lang w:eastAsia="ko-KR"/>
        </w:rPr>
        <w:t>,</w:t>
      </w:r>
      <w:r>
        <w:rPr>
          <w:rFonts w:ascii="Times New Roman" w:eastAsiaTheme="minorEastAsia" w:hAnsi="Times New Roman"/>
          <w:bCs/>
          <w:lang w:eastAsia="ko-KR"/>
        </w:rPr>
        <w:t xml:space="preserve"> it is proposed to r</w:t>
      </w:r>
      <w:r w:rsidRPr="008F6A1C">
        <w:rPr>
          <w:rFonts w:ascii="Times New Roman" w:eastAsiaTheme="minorEastAsia" w:hAnsi="Times New Roman"/>
          <w:bCs/>
          <w:lang w:eastAsia="ko-KR"/>
        </w:rPr>
        <w:t>emove the “Cell ID” from the “Measurement type”; then the presence of “UL SRS Measurement Configuration” should be change</w:t>
      </w:r>
      <w:r>
        <w:rPr>
          <w:rFonts w:ascii="Times New Roman" w:eastAsiaTheme="minorEastAsia" w:hAnsi="Times New Roman"/>
          <w:bCs/>
          <w:lang w:eastAsia="ko-KR"/>
        </w:rPr>
        <w:t>d</w:t>
      </w:r>
      <w:r w:rsidRPr="008F6A1C">
        <w:rPr>
          <w:rFonts w:ascii="Times New Roman" w:eastAsiaTheme="minorEastAsia" w:hAnsi="Times New Roman"/>
          <w:bCs/>
          <w:lang w:eastAsia="ko-KR"/>
        </w:rPr>
        <w:t xml:space="preserve"> from “C-</w:t>
      </w:r>
      <w:proofErr w:type="spellStart"/>
      <w:r w:rsidRPr="008F6A1C">
        <w:rPr>
          <w:rFonts w:ascii="Times New Roman" w:eastAsiaTheme="minorEastAsia" w:hAnsi="Times New Roman"/>
          <w:bCs/>
          <w:lang w:eastAsia="ko-KR"/>
        </w:rPr>
        <w:t>ifULRTOA</w:t>
      </w:r>
      <w:proofErr w:type="spellEnd"/>
      <w:r w:rsidRPr="008F6A1C">
        <w:rPr>
          <w:rFonts w:ascii="Times New Roman" w:eastAsiaTheme="minorEastAsia" w:hAnsi="Times New Roman"/>
          <w:bCs/>
          <w:lang w:eastAsia="ko-KR"/>
        </w:rPr>
        <w:t>” to “O”.</w:t>
      </w:r>
    </w:p>
    <w:p w14:paraId="11F5B110" w14:textId="2A2A40A7"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7) Any compliance or comments with respect to the above proposal?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13C9C905" w14:textId="77777777" w:rsidTr="00CF5E1B">
        <w:tc>
          <w:tcPr>
            <w:tcW w:w="1526" w:type="dxa"/>
            <w:shd w:val="clear" w:color="auto" w:fill="E7E6E6"/>
            <w:vAlign w:val="center"/>
          </w:tcPr>
          <w:p w14:paraId="68CAC029" w14:textId="77777777" w:rsidR="008F6A1C" w:rsidRDefault="008F6A1C" w:rsidP="00CF5E1B">
            <w:pPr>
              <w:jc w:val="center"/>
              <w:rPr>
                <w:b/>
              </w:rPr>
            </w:pPr>
            <w:r>
              <w:rPr>
                <w:b/>
              </w:rPr>
              <w:t>Company</w:t>
            </w:r>
          </w:p>
        </w:tc>
        <w:tc>
          <w:tcPr>
            <w:tcW w:w="1163" w:type="dxa"/>
            <w:shd w:val="clear" w:color="auto" w:fill="E7E6E6"/>
          </w:tcPr>
          <w:p w14:paraId="453AC27B" w14:textId="77777777" w:rsidR="008F6A1C" w:rsidRDefault="008F6A1C" w:rsidP="00CF5E1B">
            <w:pPr>
              <w:jc w:val="center"/>
              <w:rPr>
                <w:b/>
              </w:rPr>
            </w:pPr>
            <w:r>
              <w:rPr>
                <w:b/>
              </w:rPr>
              <w:t>Yes/No</w:t>
            </w:r>
          </w:p>
        </w:tc>
        <w:tc>
          <w:tcPr>
            <w:tcW w:w="6520" w:type="dxa"/>
            <w:shd w:val="clear" w:color="auto" w:fill="E7E6E6"/>
            <w:vAlign w:val="center"/>
          </w:tcPr>
          <w:p w14:paraId="7A43BD80" w14:textId="2626BF55" w:rsidR="008F6A1C" w:rsidRDefault="008F6A1C" w:rsidP="00CF5E1B">
            <w:pPr>
              <w:jc w:val="center"/>
              <w:rPr>
                <w:b/>
              </w:rPr>
            </w:pPr>
            <w:r>
              <w:rPr>
                <w:b/>
              </w:rPr>
              <w:t xml:space="preserve">Comments </w:t>
            </w:r>
          </w:p>
        </w:tc>
      </w:tr>
      <w:tr w:rsidR="008F6A1C" w14:paraId="1E8E4088" w14:textId="77777777" w:rsidTr="00CF5E1B">
        <w:tc>
          <w:tcPr>
            <w:tcW w:w="1526" w:type="dxa"/>
          </w:tcPr>
          <w:p w14:paraId="3F317F7C" w14:textId="46763AB5" w:rsidR="008F6A1C" w:rsidRDefault="009C0A68" w:rsidP="00CF5E1B">
            <w:pPr>
              <w:rPr>
                <w:lang w:eastAsia="zh-CN"/>
              </w:rPr>
            </w:pPr>
            <w:r>
              <w:rPr>
                <w:lang w:eastAsia="zh-CN"/>
              </w:rPr>
              <w:t>Ericsson</w:t>
            </w:r>
          </w:p>
        </w:tc>
        <w:tc>
          <w:tcPr>
            <w:tcW w:w="1163" w:type="dxa"/>
          </w:tcPr>
          <w:p w14:paraId="68F49A80" w14:textId="737AAA84" w:rsidR="008F6A1C" w:rsidRDefault="009C0A68" w:rsidP="00CF5E1B">
            <w:pPr>
              <w:rPr>
                <w:lang w:eastAsia="zh-CN"/>
              </w:rPr>
            </w:pPr>
            <w:r>
              <w:rPr>
                <w:lang w:eastAsia="zh-CN"/>
              </w:rPr>
              <w:t>Yes</w:t>
            </w:r>
          </w:p>
        </w:tc>
        <w:tc>
          <w:tcPr>
            <w:tcW w:w="6520" w:type="dxa"/>
          </w:tcPr>
          <w:p w14:paraId="0AD81445" w14:textId="293B3D1D" w:rsidR="008F6A1C" w:rsidRDefault="009C0A68" w:rsidP="00CF5E1B">
            <w:pPr>
              <w:rPr>
                <w:lang w:eastAsia="zh-CN"/>
              </w:rPr>
            </w:pPr>
            <w:r>
              <w:rPr>
                <w:lang w:eastAsia="zh-CN"/>
              </w:rPr>
              <w:t>Agree to the proposal</w:t>
            </w:r>
          </w:p>
        </w:tc>
      </w:tr>
      <w:tr w:rsidR="00912087" w14:paraId="1B7F092E" w14:textId="77777777" w:rsidTr="00CF5E1B">
        <w:tc>
          <w:tcPr>
            <w:tcW w:w="1526" w:type="dxa"/>
          </w:tcPr>
          <w:p w14:paraId="524E745A" w14:textId="0F28B3C5" w:rsidR="00912087" w:rsidRDefault="00912087" w:rsidP="00912087">
            <w:pPr>
              <w:rPr>
                <w:lang w:eastAsia="zh-CN"/>
              </w:rPr>
            </w:pPr>
            <w:r>
              <w:rPr>
                <w:rFonts w:hint="eastAsia"/>
                <w:lang w:eastAsia="zh-CN"/>
              </w:rPr>
              <w:t>H</w:t>
            </w:r>
            <w:r>
              <w:rPr>
                <w:lang w:eastAsia="zh-CN"/>
              </w:rPr>
              <w:t>uawei</w:t>
            </w:r>
          </w:p>
        </w:tc>
        <w:tc>
          <w:tcPr>
            <w:tcW w:w="1163" w:type="dxa"/>
          </w:tcPr>
          <w:p w14:paraId="26D27D75" w14:textId="27854DD5" w:rsidR="00912087" w:rsidRDefault="00912087" w:rsidP="00912087">
            <w:pPr>
              <w:rPr>
                <w:lang w:eastAsia="zh-CN"/>
              </w:rPr>
            </w:pPr>
            <w:r>
              <w:rPr>
                <w:rFonts w:hint="eastAsia"/>
                <w:lang w:eastAsia="zh-CN"/>
              </w:rPr>
              <w:t>yes</w:t>
            </w:r>
          </w:p>
        </w:tc>
        <w:tc>
          <w:tcPr>
            <w:tcW w:w="6520" w:type="dxa"/>
          </w:tcPr>
          <w:p w14:paraId="7423C665" w14:textId="40079FDF" w:rsidR="00912087" w:rsidRDefault="00912087" w:rsidP="00912087">
            <w:pPr>
              <w:rPr>
                <w:lang w:eastAsia="zh-CN"/>
              </w:rPr>
            </w:pPr>
            <w:r>
              <w:rPr>
                <w:rFonts w:hint="eastAsia"/>
                <w:lang w:eastAsia="zh-CN"/>
              </w:rPr>
              <w:t>agree</w:t>
            </w:r>
          </w:p>
        </w:tc>
      </w:tr>
      <w:tr w:rsidR="00067CEF" w14:paraId="0F4C5578" w14:textId="77777777" w:rsidTr="00CF5E1B">
        <w:tc>
          <w:tcPr>
            <w:tcW w:w="1526" w:type="dxa"/>
          </w:tcPr>
          <w:p w14:paraId="738FE02E" w14:textId="3411B0A0" w:rsidR="00067CEF" w:rsidRDefault="00067CEF" w:rsidP="00067CEF">
            <w:r>
              <w:t>Qualcomm</w:t>
            </w:r>
          </w:p>
        </w:tc>
        <w:tc>
          <w:tcPr>
            <w:tcW w:w="1163" w:type="dxa"/>
          </w:tcPr>
          <w:p w14:paraId="719846EF" w14:textId="77777777" w:rsidR="00067CEF" w:rsidRDefault="00067CEF" w:rsidP="00067CEF"/>
        </w:tc>
        <w:tc>
          <w:tcPr>
            <w:tcW w:w="6520" w:type="dxa"/>
          </w:tcPr>
          <w:p w14:paraId="79E63356" w14:textId="404C341C" w:rsidR="00067CEF" w:rsidRDefault="00067CEF" w:rsidP="00067CEF">
            <w:r>
              <w:rPr>
                <w:lang w:eastAsia="zh-CN"/>
              </w:rPr>
              <w:t xml:space="preserve">In principle ok, but this should anyway align with </w:t>
            </w:r>
            <w:proofErr w:type="spellStart"/>
            <w:r>
              <w:rPr>
                <w:lang w:eastAsia="zh-CN"/>
              </w:rPr>
              <w:t>NRPPa</w:t>
            </w:r>
            <w:proofErr w:type="spellEnd"/>
            <w:r>
              <w:rPr>
                <w:lang w:eastAsia="zh-CN"/>
              </w:rPr>
              <w:t xml:space="preserve"> </w:t>
            </w:r>
          </w:p>
        </w:tc>
      </w:tr>
      <w:tr w:rsidR="00067CEF" w14:paraId="57319464" w14:textId="77777777" w:rsidTr="00CF5E1B">
        <w:tc>
          <w:tcPr>
            <w:tcW w:w="1526" w:type="dxa"/>
          </w:tcPr>
          <w:p w14:paraId="7E778D5E" w14:textId="0CB4EAF9" w:rsidR="00067CEF" w:rsidRDefault="005373BC" w:rsidP="00067CEF">
            <w:r>
              <w:t>Intel</w:t>
            </w:r>
          </w:p>
        </w:tc>
        <w:tc>
          <w:tcPr>
            <w:tcW w:w="1163" w:type="dxa"/>
          </w:tcPr>
          <w:p w14:paraId="4B7758DE" w14:textId="77777777" w:rsidR="00067CEF" w:rsidRDefault="00067CEF" w:rsidP="00067CEF">
            <w:pPr>
              <w:rPr>
                <w:lang w:eastAsia="zh-CN"/>
              </w:rPr>
            </w:pPr>
          </w:p>
        </w:tc>
        <w:tc>
          <w:tcPr>
            <w:tcW w:w="6520" w:type="dxa"/>
          </w:tcPr>
          <w:p w14:paraId="3C991118" w14:textId="30E049E5" w:rsidR="00067CEF" w:rsidRDefault="005373BC" w:rsidP="00067CEF">
            <w:pPr>
              <w:rPr>
                <w:lang w:eastAsia="zh-CN"/>
              </w:rPr>
            </w:pPr>
            <w:r>
              <w:rPr>
                <w:lang w:eastAsia="zh-CN"/>
              </w:rPr>
              <w:t xml:space="preserve">Should be aligned to </w:t>
            </w:r>
            <w:proofErr w:type="spellStart"/>
            <w:r>
              <w:rPr>
                <w:lang w:eastAsia="zh-CN"/>
              </w:rPr>
              <w:t>NRPPa</w:t>
            </w:r>
            <w:proofErr w:type="spellEnd"/>
          </w:p>
        </w:tc>
      </w:tr>
      <w:tr w:rsidR="00067CEF" w14:paraId="0CCCC178" w14:textId="77777777" w:rsidTr="00CF5E1B">
        <w:tc>
          <w:tcPr>
            <w:tcW w:w="1526" w:type="dxa"/>
          </w:tcPr>
          <w:p w14:paraId="2416B5E5" w14:textId="665BA427" w:rsidR="00067CEF" w:rsidRDefault="00875E7F" w:rsidP="00067CEF">
            <w:pPr>
              <w:rPr>
                <w:lang w:eastAsia="zh-CN"/>
              </w:rPr>
            </w:pPr>
            <w:r>
              <w:rPr>
                <w:lang w:eastAsia="zh-CN"/>
              </w:rPr>
              <w:t>Nokia</w:t>
            </w:r>
          </w:p>
        </w:tc>
        <w:tc>
          <w:tcPr>
            <w:tcW w:w="1163" w:type="dxa"/>
          </w:tcPr>
          <w:p w14:paraId="164CC572" w14:textId="77777777" w:rsidR="00067CEF" w:rsidRDefault="00067CEF" w:rsidP="00067CEF">
            <w:pPr>
              <w:rPr>
                <w:lang w:eastAsia="zh-CN"/>
              </w:rPr>
            </w:pPr>
          </w:p>
        </w:tc>
        <w:tc>
          <w:tcPr>
            <w:tcW w:w="6520" w:type="dxa"/>
          </w:tcPr>
          <w:p w14:paraId="1A3F632F" w14:textId="38ED3069" w:rsidR="00067CEF" w:rsidRDefault="00875E7F" w:rsidP="00067CEF">
            <w:pPr>
              <w:rPr>
                <w:lang w:eastAsia="zh-CN"/>
              </w:rPr>
            </w:pPr>
            <w:r>
              <w:rPr>
                <w:lang w:eastAsia="zh-CN"/>
              </w:rPr>
              <w:t xml:space="preserve">Align with </w:t>
            </w:r>
            <w:proofErr w:type="spellStart"/>
            <w:r>
              <w:rPr>
                <w:lang w:eastAsia="zh-CN"/>
              </w:rPr>
              <w:t>NRPPa</w:t>
            </w:r>
            <w:proofErr w:type="spellEnd"/>
            <w:r>
              <w:rPr>
                <w:lang w:eastAsia="zh-CN"/>
              </w:rPr>
              <w:t>.</w:t>
            </w:r>
          </w:p>
        </w:tc>
      </w:tr>
    </w:tbl>
    <w:p w14:paraId="45E32DC9" w14:textId="77777777" w:rsidR="00F15271" w:rsidRDefault="00F15271" w:rsidP="00F15271">
      <w:pPr>
        <w:rPr>
          <w:b/>
          <w:bCs/>
          <w:color w:val="4472C4" w:themeColor="accent1"/>
          <w:lang w:val="en-US" w:eastAsia="ja-JP"/>
        </w:rPr>
      </w:pPr>
    </w:p>
    <w:p w14:paraId="526C381F" w14:textId="2B53B8BE" w:rsidR="00CD7531" w:rsidRPr="00F15271" w:rsidRDefault="00F15271" w:rsidP="00F15271">
      <w:pPr>
        <w:rPr>
          <w:b/>
          <w:bCs/>
          <w:color w:val="4472C4" w:themeColor="accent1"/>
          <w:lang w:val="en-US" w:eastAsia="ja-JP"/>
        </w:rPr>
      </w:pPr>
      <w:r w:rsidRPr="00F15271">
        <w:rPr>
          <w:b/>
          <w:bCs/>
          <w:color w:val="4472C4" w:themeColor="accent1"/>
          <w:lang w:val="en-US" w:eastAsia="ja-JP"/>
        </w:rPr>
        <w:t xml:space="preserve">&gt; </w:t>
      </w:r>
      <w:r w:rsidR="00CD7531" w:rsidRPr="00F15271">
        <w:rPr>
          <w:b/>
          <w:bCs/>
          <w:color w:val="4472C4" w:themeColor="accent1"/>
          <w:lang w:val="en-US" w:eastAsia="ja-JP"/>
        </w:rPr>
        <w:t>remove the “Cell ID” from the “Measurement type”; and change the presence of “UL SRS Measurement Configuration” from “C-</w:t>
      </w:r>
      <w:proofErr w:type="spellStart"/>
      <w:r w:rsidR="00CD7531" w:rsidRPr="00F15271">
        <w:rPr>
          <w:b/>
          <w:bCs/>
          <w:color w:val="4472C4" w:themeColor="accent1"/>
          <w:lang w:val="en-US" w:eastAsia="ja-JP"/>
        </w:rPr>
        <w:t>ifULRTOA</w:t>
      </w:r>
      <w:proofErr w:type="spellEnd"/>
      <w:r w:rsidR="00CD7531" w:rsidRPr="00F15271">
        <w:rPr>
          <w:b/>
          <w:bCs/>
          <w:color w:val="4472C4" w:themeColor="accent1"/>
          <w:lang w:val="en-US" w:eastAsia="ja-JP"/>
        </w:rPr>
        <w:t>” to “O”.</w:t>
      </w:r>
    </w:p>
    <w:p w14:paraId="1DD0185C" w14:textId="5A215C43" w:rsidR="006B0A6E" w:rsidRPr="00F15271" w:rsidRDefault="006B0A6E" w:rsidP="00F15271">
      <w:pPr>
        <w:rPr>
          <w:b/>
          <w:bCs/>
          <w:color w:val="4472C4" w:themeColor="accent1"/>
          <w:lang w:val="en-US" w:eastAsia="ja-JP"/>
        </w:rPr>
      </w:pPr>
      <w:r w:rsidRPr="00F15271">
        <w:rPr>
          <w:b/>
          <w:bCs/>
          <w:color w:val="4472C4" w:themeColor="accent1"/>
          <w:lang w:val="en-US" w:eastAsia="ja-JP"/>
        </w:rPr>
        <w:t>Huawei to provide a revision</w:t>
      </w:r>
      <w:r w:rsidR="00B50B06" w:rsidRPr="00F15271">
        <w:rPr>
          <w:b/>
          <w:bCs/>
          <w:color w:val="4472C4" w:themeColor="accent1"/>
          <w:lang w:val="en-US" w:eastAsia="ja-JP"/>
        </w:rPr>
        <w:t xml:space="preserve"> of [2]</w:t>
      </w:r>
    </w:p>
    <w:p w14:paraId="31B0DAE8" w14:textId="035441C8"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8) It is also proposed to c</w:t>
      </w:r>
      <w:r w:rsidRPr="008F6A1C">
        <w:rPr>
          <w:rFonts w:ascii="Times New Roman" w:eastAsiaTheme="minorEastAsia" w:hAnsi="Times New Roman"/>
          <w:bCs/>
          <w:lang w:eastAsia="ko-KR"/>
        </w:rPr>
        <w:t>hange the maximum value of LMF UE measurement ID from 15 to 65535.</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0ABDDDF3" w14:textId="77777777" w:rsidTr="00CF5E1B">
        <w:tc>
          <w:tcPr>
            <w:tcW w:w="1526" w:type="dxa"/>
            <w:shd w:val="clear" w:color="auto" w:fill="E7E6E6"/>
            <w:vAlign w:val="center"/>
          </w:tcPr>
          <w:p w14:paraId="6F78DEA3" w14:textId="77777777" w:rsidR="008F6A1C" w:rsidRDefault="008F6A1C" w:rsidP="00CF5E1B">
            <w:pPr>
              <w:jc w:val="center"/>
              <w:rPr>
                <w:b/>
              </w:rPr>
            </w:pPr>
            <w:r>
              <w:rPr>
                <w:b/>
              </w:rPr>
              <w:t>Company</w:t>
            </w:r>
          </w:p>
        </w:tc>
        <w:tc>
          <w:tcPr>
            <w:tcW w:w="1163" w:type="dxa"/>
            <w:shd w:val="clear" w:color="auto" w:fill="E7E6E6"/>
          </w:tcPr>
          <w:p w14:paraId="0B0216B8" w14:textId="77777777" w:rsidR="008F6A1C" w:rsidRDefault="008F6A1C" w:rsidP="00CF5E1B">
            <w:pPr>
              <w:jc w:val="center"/>
              <w:rPr>
                <w:b/>
              </w:rPr>
            </w:pPr>
            <w:r>
              <w:rPr>
                <w:b/>
              </w:rPr>
              <w:t>Yes/No</w:t>
            </w:r>
          </w:p>
        </w:tc>
        <w:tc>
          <w:tcPr>
            <w:tcW w:w="6520" w:type="dxa"/>
            <w:shd w:val="clear" w:color="auto" w:fill="E7E6E6"/>
            <w:vAlign w:val="center"/>
          </w:tcPr>
          <w:p w14:paraId="6A2E3BED" w14:textId="77777777" w:rsidR="008F6A1C" w:rsidRDefault="008F6A1C" w:rsidP="00CF5E1B">
            <w:pPr>
              <w:jc w:val="center"/>
              <w:rPr>
                <w:b/>
              </w:rPr>
            </w:pPr>
            <w:r>
              <w:rPr>
                <w:b/>
              </w:rPr>
              <w:t xml:space="preserve">Comments </w:t>
            </w:r>
          </w:p>
        </w:tc>
      </w:tr>
      <w:tr w:rsidR="008F6A1C" w14:paraId="395C2766" w14:textId="77777777" w:rsidTr="00CF5E1B">
        <w:tc>
          <w:tcPr>
            <w:tcW w:w="1526" w:type="dxa"/>
          </w:tcPr>
          <w:p w14:paraId="30F86781" w14:textId="75A0E087" w:rsidR="008F6A1C" w:rsidRDefault="009C0A68" w:rsidP="00CF5E1B">
            <w:pPr>
              <w:rPr>
                <w:lang w:eastAsia="zh-CN"/>
              </w:rPr>
            </w:pPr>
            <w:r>
              <w:rPr>
                <w:lang w:eastAsia="zh-CN"/>
              </w:rPr>
              <w:t>Ericsson</w:t>
            </w:r>
          </w:p>
        </w:tc>
        <w:tc>
          <w:tcPr>
            <w:tcW w:w="1163" w:type="dxa"/>
          </w:tcPr>
          <w:p w14:paraId="44A78A7E" w14:textId="59833AA4" w:rsidR="008F6A1C" w:rsidRDefault="009C0A68" w:rsidP="00CF5E1B">
            <w:pPr>
              <w:rPr>
                <w:lang w:eastAsia="zh-CN"/>
              </w:rPr>
            </w:pPr>
            <w:r>
              <w:rPr>
                <w:lang w:eastAsia="zh-CN"/>
              </w:rPr>
              <w:t>Yes</w:t>
            </w:r>
          </w:p>
        </w:tc>
        <w:tc>
          <w:tcPr>
            <w:tcW w:w="6520" w:type="dxa"/>
          </w:tcPr>
          <w:p w14:paraId="6A78DA50" w14:textId="30CA8F26" w:rsidR="008F6A1C" w:rsidRDefault="009C0A68" w:rsidP="00CF5E1B">
            <w:pPr>
              <w:rPr>
                <w:lang w:eastAsia="zh-CN"/>
              </w:rPr>
            </w:pPr>
            <w:r>
              <w:rPr>
                <w:lang w:eastAsia="zh-CN"/>
              </w:rPr>
              <w:t>Yes and rename the “</w:t>
            </w:r>
            <w:r w:rsidRPr="009C0A68">
              <w:rPr>
                <w:lang w:eastAsia="zh-CN"/>
              </w:rPr>
              <w:t>LMF UE measurement ID</w:t>
            </w:r>
            <w:r>
              <w:rPr>
                <w:lang w:eastAsia="zh-CN"/>
              </w:rPr>
              <w:t>” to “</w:t>
            </w:r>
            <w:r w:rsidRPr="009C0A68">
              <w:rPr>
                <w:lang w:eastAsia="zh-CN"/>
              </w:rPr>
              <w:t>LMF measurement ID</w:t>
            </w:r>
            <w:r>
              <w:rPr>
                <w:lang w:eastAsia="zh-CN"/>
              </w:rPr>
              <w:t>”</w:t>
            </w:r>
          </w:p>
        </w:tc>
      </w:tr>
      <w:tr w:rsidR="00680FCC" w14:paraId="3E22EB78" w14:textId="77777777" w:rsidTr="00CF5E1B">
        <w:tc>
          <w:tcPr>
            <w:tcW w:w="1526" w:type="dxa"/>
          </w:tcPr>
          <w:p w14:paraId="1F6042F5" w14:textId="7C0F44DE" w:rsidR="00680FCC" w:rsidRDefault="00680FCC" w:rsidP="00680FCC">
            <w:pPr>
              <w:rPr>
                <w:lang w:eastAsia="zh-CN"/>
              </w:rPr>
            </w:pPr>
            <w:r>
              <w:rPr>
                <w:rFonts w:hint="eastAsia"/>
                <w:lang w:eastAsia="zh-CN"/>
              </w:rPr>
              <w:t>H</w:t>
            </w:r>
            <w:r>
              <w:rPr>
                <w:lang w:eastAsia="zh-CN"/>
              </w:rPr>
              <w:t>uawei</w:t>
            </w:r>
          </w:p>
        </w:tc>
        <w:tc>
          <w:tcPr>
            <w:tcW w:w="1163" w:type="dxa"/>
          </w:tcPr>
          <w:p w14:paraId="4AF56EBF" w14:textId="43D4230A" w:rsidR="00680FCC" w:rsidRDefault="00680FCC" w:rsidP="00680FCC">
            <w:pPr>
              <w:rPr>
                <w:lang w:eastAsia="zh-CN"/>
              </w:rPr>
            </w:pPr>
            <w:r>
              <w:rPr>
                <w:lang w:eastAsia="zh-CN"/>
              </w:rPr>
              <w:t>Y</w:t>
            </w:r>
            <w:r>
              <w:rPr>
                <w:rFonts w:hint="eastAsia"/>
                <w:lang w:eastAsia="zh-CN"/>
              </w:rPr>
              <w:t xml:space="preserve">es </w:t>
            </w:r>
          </w:p>
        </w:tc>
        <w:tc>
          <w:tcPr>
            <w:tcW w:w="6520" w:type="dxa"/>
          </w:tcPr>
          <w:p w14:paraId="44A662A3" w14:textId="61604A08" w:rsidR="00680FCC" w:rsidRDefault="00680FCC" w:rsidP="00680FCC">
            <w:pPr>
              <w:rPr>
                <w:lang w:eastAsia="zh-CN"/>
              </w:rPr>
            </w:pPr>
            <w:r>
              <w:rPr>
                <w:lang w:eastAsia="zh-CN"/>
              </w:rPr>
              <w:t>Rename is fine</w:t>
            </w:r>
          </w:p>
        </w:tc>
      </w:tr>
      <w:tr w:rsidR="00067CEF" w14:paraId="756F9D7D" w14:textId="77777777" w:rsidTr="00CF5E1B">
        <w:tc>
          <w:tcPr>
            <w:tcW w:w="1526" w:type="dxa"/>
          </w:tcPr>
          <w:p w14:paraId="5CB035C8" w14:textId="0FF20BF3" w:rsidR="00067CEF" w:rsidRDefault="00067CEF" w:rsidP="00067CEF">
            <w:r>
              <w:rPr>
                <w:lang w:eastAsia="zh-CN"/>
              </w:rPr>
              <w:t>Qualcomm</w:t>
            </w:r>
          </w:p>
        </w:tc>
        <w:tc>
          <w:tcPr>
            <w:tcW w:w="1163" w:type="dxa"/>
          </w:tcPr>
          <w:p w14:paraId="6F0C15AA" w14:textId="53C135C7" w:rsidR="00067CEF" w:rsidRDefault="00067CEF" w:rsidP="00067CEF">
            <w:r>
              <w:rPr>
                <w:lang w:eastAsia="zh-CN"/>
              </w:rPr>
              <w:t>Yes</w:t>
            </w:r>
          </w:p>
        </w:tc>
        <w:tc>
          <w:tcPr>
            <w:tcW w:w="6520" w:type="dxa"/>
          </w:tcPr>
          <w:p w14:paraId="3638FE97" w14:textId="77777777" w:rsidR="00067CEF" w:rsidRPr="001C1AA5" w:rsidRDefault="00067CEF" w:rsidP="00067CEF">
            <w:pPr>
              <w:rPr>
                <w:rFonts w:cs="Arial"/>
                <w:sz w:val="16"/>
                <w:szCs w:val="16"/>
                <w:lang w:eastAsia="zh-CN"/>
              </w:rPr>
            </w:pPr>
            <w:r w:rsidRPr="001C1AA5">
              <w:rPr>
                <w:rFonts w:cs="Arial"/>
                <w:lang w:eastAsia="zh-CN"/>
              </w:rPr>
              <w:t>In principle ok but when you look at the measurement procedure in F1AP there are other problems:</w:t>
            </w:r>
          </w:p>
          <w:p w14:paraId="12635AAF" w14:textId="77777777" w:rsidR="00067CEF" w:rsidRPr="00067CEF" w:rsidRDefault="00067CEF" w:rsidP="00067CEF">
            <w:pPr>
              <w:pStyle w:val="ListParagraph"/>
              <w:numPr>
                <w:ilvl w:val="0"/>
                <w:numId w:val="3"/>
              </w:numPr>
              <w:ind w:firstLineChars="0"/>
            </w:pPr>
            <w:r w:rsidRPr="001C1AA5">
              <w:rPr>
                <w:rFonts w:ascii="Arial" w:hAnsi="Arial" w:cs="Arial"/>
                <w:sz w:val="20"/>
                <w:szCs w:val="20"/>
              </w:rPr>
              <w:t>The procedures still look to be UE-associated; this will need changing</w:t>
            </w:r>
          </w:p>
          <w:p w14:paraId="3DA81D0F" w14:textId="7B2E2AFA" w:rsidR="00067CEF" w:rsidRDefault="00067CEF" w:rsidP="00067CEF">
            <w:pPr>
              <w:pStyle w:val="ListParagraph"/>
              <w:numPr>
                <w:ilvl w:val="0"/>
                <w:numId w:val="3"/>
              </w:numPr>
              <w:ind w:firstLineChars="0"/>
            </w:pPr>
            <w:r w:rsidRPr="001C1AA5">
              <w:rPr>
                <w:rFonts w:ascii="Arial" w:hAnsi="Arial" w:cs="Arial"/>
                <w:sz w:val="20"/>
                <w:szCs w:val="20"/>
              </w:rPr>
              <w:t>If we just use LMF Measurement ID, then they are not unique</w:t>
            </w:r>
            <w:r>
              <w:rPr>
                <w:rFonts w:ascii="Arial" w:hAnsi="Arial" w:cs="Arial"/>
                <w:sz w:val="20"/>
                <w:szCs w:val="20"/>
              </w:rPr>
              <w:t xml:space="preserve"> from a DU point of view unless you provide the LMF to the DU</w:t>
            </w:r>
            <w:r w:rsidRPr="001C1AA5">
              <w:rPr>
                <w:rFonts w:ascii="Arial" w:hAnsi="Arial" w:cs="Arial"/>
                <w:sz w:val="20"/>
                <w:szCs w:val="20"/>
              </w:rPr>
              <w:t xml:space="preserve">. </w:t>
            </w:r>
            <w:r>
              <w:rPr>
                <w:rFonts w:ascii="Arial" w:hAnsi="Arial" w:cs="Arial"/>
                <w:sz w:val="20"/>
                <w:szCs w:val="20"/>
              </w:rPr>
              <w:t>Alternatively, a</w:t>
            </w:r>
            <w:r w:rsidRPr="001C1AA5">
              <w:rPr>
                <w:rFonts w:ascii="Arial" w:hAnsi="Arial" w:cs="Arial"/>
                <w:sz w:val="20"/>
                <w:szCs w:val="20"/>
              </w:rPr>
              <w:t xml:space="preserve">ssuming the gNB-CU assigns the RAN Measurement ID, this should be passed to the </w:t>
            </w:r>
            <w:r>
              <w:rPr>
                <w:rFonts w:ascii="Arial" w:hAnsi="Arial" w:cs="Arial"/>
                <w:sz w:val="20"/>
                <w:szCs w:val="20"/>
              </w:rPr>
              <w:t>DU</w:t>
            </w:r>
          </w:p>
        </w:tc>
      </w:tr>
      <w:tr w:rsidR="00067CEF" w14:paraId="7D5A8F6D" w14:textId="77777777" w:rsidTr="00CF5E1B">
        <w:tc>
          <w:tcPr>
            <w:tcW w:w="1526" w:type="dxa"/>
          </w:tcPr>
          <w:p w14:paraId="55F9CAD5" w14:textId="0F03278F" w:rsidR="00067CEF" w:rsidRDefault="005373BC" w:rsidP="00067CEF">
            <w:r>
              <w:t>Intel</w:t>
            </w:r>
          </w:p>
        </w:tc>
        <w:tc>
          <w:tcPr>
            <w:tcW w:w="1163" w:type="dxa"/>
          </w:tcPr>
          <w:p w14:paraId="6AE7221F" w14:textId="578C5EAB" w:rsidR="00067CEF" w:rsidRDefault="005373BC" w:rsidP="00067CEF">
            <w:pPr>
              <w:rPr>
                <w:lang w:eastAsia="zh-CN"/>
              </w:rPr>
            </w:pPr>
            <w:r>
              <w:rPr>
                <w:lang w:eastAsia="zh-CN"/>
              </w:rPr>
              <w:t>YES</w:t>
            </w:r>
          </w:p>
        </w:tc>
        <w:tc>
          <w:tcPr>
            <w:tcW w:w="6520" w:type="dxa"/>
          </w:tcPr>
          <w:p w14:paraId="4014E9CF" w14:textId="77777777" w:rsidR="00067CEF" w:rsidRDefault="00067CEF" w:rsidP="00067CEF">
            <w:pPr>
              <w:rPr>
                <w:lang w:eastAsia="zh-CN"/>
              </w:rPr>
            </w:pPr>
          </w:p>
        </w:tc>
      </w:tr>
      <w:tr w:rsidR="00067CEF" w14:paraId="24A6D4BC" w14:textId="77777777" w:rsidTr="00CF5E1B">
        <w:tc>
          <w:tcPr>
            <w:tcW w:w="1526" w:type="dxa"/>
          </w:tcPr>
          <w:p w14:paraId="163D31A6" w14:textId="495A740A" w:rsidR="00067CEF" w:rsidRDefault="00875E7F" w:rsidP="00067CEF">
            <w:pPr>
              <w:rPr>
                <w:lang w:eastAsia="zh-CN"/>
              </w:rPr>
            </w:pPr>
            <w:r>
              <w:rPr>
                <w:lang w:eastAsia="zh-CN"/>
              </w:rPr>
              <w:t>Nokia</w:t>
            </w:r>
          </w:p>
        </w:tc>
        <w:tc>
          <w:tcPr>
            <w:tcW w:w="1163" w:type="dxa"/>
          </w:tcPr>
          <w:p w14:paraId="44A67A42" w14:textId="77777777" w:rsidR="00067CEF" w:rsidRDefault="00067CEF" w:rsidP="00067CEF">
            <w:pPr>
              <w:rPr>
                <w:lang w:eastAsia="zh-CN"/>
              </w:rPr>
            </w:pPr>
          </w:p>
        </w:tc>
        <w:tc>
          <w:tcPr>
            <w:tcW w:w="6520" w:type="dxa"/>
          </w:tcPr>
          <w:p w14:paraId="41ACFE5C" w14:textId="2E227E73" w:rsidR="00067CEF" w:rsidRDefault="00875E7F" w:rsidP="00067CEF">
            <w:pPr>
              <w:rPr>
                <w:lang w:eastAsia="zh-CN"/>
              </w:rPr>
            </w:pPr>
            <w:r>
              <w:rPr>
                <w:lang w:eastAsia="zh-CN"/>
              </w:rPr>
              <w:t xml:space="preserve">Align with </w:t>
            </w:r>
            <w:proofErr w:type="spellStart"/>
            <w:r>
              <w:rPr>
                <w:lang w:eastAsia="zh-CN"/>
              </w:rPr>
              <w:t>NRPPa</w:t>
            </w:r>
            <w:proofErr w:type="spellEnd"/>
            <w:r>
              <w:rPr>
                <w:lang w:eastAsia="zh-CN"/>
              </w:rPr>
              <w:t>.</w:t>
            </w:r>
          </w:p>
        </w:tc>
      </w:tr>
    </w:tbl>
    <w:p w14:paraId="545E2DFF" w14:textId="20CB7352" w:rsidR="00CD7531" w:rsidRPr="00F15271" w:rsidRDefault="00F15271" w:rsidP="00ED1140">
      <w:pPr>
        <w:tabs>
          <w:tab w:val="num" w:pos="576"/>
        </w:tabs>
        <w:spacing w:beforeLines="100" w:before="240" w:after="240"/>
        <w:rPr>
          <w:rFonts w:eastAsiaTheme="minorEastAsia" w:cs="Arial"/>
          <w:b/>
          <w:color w:val="4472C4" w:themeColor="accent1"/>
          <w:lang w:eastAsia="ko-KR"/>
        </w:rPr>
      </w:pPr>
      <w:r>
        <w:rPr>
          <w:rFonts w:eastAsiaTheme="minorEastAsia" w:cs="Arial"/>
          <w:b/>
          <w:color w:val="4472C4" w:themeColor="accent1"/>
          <w:lang w:eastAsia="ko-KR"/>
        </w:rPr>
        <w:t>&gt;</w:t>
      </w:r>
      <w:r w:rsidR="00CD7531" w:rsidRPr="00F15271">
        <w:rPr>
          <w:rFonts w:eastAsiaTheme="minorEastAsia" w:cs="Arial"/>
          <w:b/>
          <w:color w:val="4472C4" w:themeColor="accent1"/>
          <w:lang w:eastAsia="ko-KR"/>
        </w:rPr>
        <w:t>Rename “LMF UE measurement ID” to “LMF measurement ID” and change the maximum value from 15 to 65535</w:t>
      </w:r>
      <w:r w:rsidR="00B50B06" w:rsidRPr="00F15271">
        <w:rPr>
          <w:rFonts w:eastAsiaTheme="minorEastAsia" w:cs="Arial"/>
          <w:b/>
          <w:color w:val="4472C4" w:themeColor="accent1"/>
          <w:lang w:eastAsia="ko-KR"/>
        </w:rPr>
        <w:t xml:space="preserve"> as proposed by [2]. To ask for revision</w:t>
      </w:r>
    </w:p>
    <w:p w14:paraId="3EC39005" w14:textId="729EE258" w:rsidR="008F6A1C" w:rsidRDefault="008F6A1C" w:rsidP="00ED1140">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9) Should RAN3 i</w:t>
      </w:r>
      <w:r w:rsidRPr="008F6A1C">
        <w:rPr>
          <w:rFonts w:ascii="Times New Roman" w:eastAsiaTheme="minorEastAsia" w:hAnsi="Times New Roman"/>
          <w:bCs/>
          <w:lang w:eastAsia="ko-KR"/>
        </w:rPr>
        <w:t>nclude the TRP list in the TRP INFORMATION REQUEST message</w:t>
      </w:r>
      <w:r>
        <w:rPr>
          <w:rFonts w:ascii="Times New Roman" w:eastAsiaTheme="minorEastAsia" w:hAnsi="Times New Roman"/>
          <w:bCs/>
          <w:lang w:eastAsia="ko-KR"/>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8F6A1C" w14:paraId="3782B397" w14:textId="77777777" w:rsidTr="00CF5E1B">
        <w:tc>
          <w:tcPr>
            <w:tcW w:w="1526" w:type="dxa"/>
            <w:shd w:val="clear" w:color="auto" w:fill="E7E6E6"/>
            <w:vAlign w:val="center"/>
          </w:tcPr>
          <w:p w14:paraId="66A5D6F3" w14:textId="77777777" w:rsidR="008F6A1C" w:rsidRDefault="008F6A1C" w:rsidP="00CF5E1B">
            <w:pPr>
              <w:jc w:val="center"/>
              <w:rPr>
                <w:b/>
              </w:rPr>
            </w:pPr>
            <w:r>
              <w:rPr>
                <w:b/>
              </w:rPr>
              <w:t>Company</w:t>
            </w:r>
          </w:p>
        </w:tc>
        <w:tc>
          <w:tcPr>
            <w:tcW w:w="1163" w:type="dxa"/>
            <w:shd w:val="clear" w:color="auto" w:fill="E7E6E6"/>
          </w:tcPr>
          <w:p w14:paraId="033424F6" w14:textId="77777777" w:rsidR="008F6A1C" w:rsidRDefault="008F6A1C" w:rsidP="00CF5E1B">
            <w:pPr>
              <w:jc w:val="center"/>
              <w:rPr>
                <w:b/>
              </w:rPr>
            </w:pPr>
            <w:r>
              <w:rPr>
                <w:b/>
              </w:rPr>
              <w:t>Yes/No</w:t>
            </w:r>
          </w:p>
        </w:tc>
        <w:tc>
          <w:tcPr>
            <w:tcW w:w="6520" w:type="dxa"/>
            <w:shd w:val="clear" w:color="auto" w:fill="E7E6E6"/>
            <w:vAlign w:val="center"/>
          </w:tcPr>
          <w:p w14:paraId="027AAE70" w14:textId="77777777" w:rsidR="008F6A1C" w:rsidRDefault="008F6A1C" w:rsidP="00CF5E1B">
            <w:pPr>
              <w:jc w:val="center"/>
              <w:rPr>
                <w:b/>
              </w:rPr>
            </w:pPr>
            <w:r>
              <w:rPr>
                <w:b/>
              </w:rPr>
              <w:t xml:space="preserve">Comments </w:t>
            </w:r>
          </w:p>
        </w:tc>
      </w:tr>
      <w:tr w:rsidR="008F6A1C" w14:paraId="4788DA61" w14:textId="77777777" w:rsidTr="00CF5E1B">
        <w:tc>
          <w:tcPr>
            <w:tcW w:w="1526" w:type="dxa"/>
          </w:tcPr>
          <w:p w14:paraId="2C307B79" w14:textId="5626D781" w:rsidR="008F6A1C" w:rsidRDefault="009C0A68" w:rsidP="00CF5E1B">
            <w:pPr>
              <w:rPr>
                <w:lang w:eastAsia="zh-CN"/>
              </w:rPr>
            </w:pPr>
            <w:r>
              <w:rPr>
                <w:lang w:eastAsia="zh-CN"/>
              </w:rPr>
              <w:t>Ericsson</w:t>
            </w:r>
          </w:p>
        </w:tc>
        <w:tc>
          <w:tcPr>
            <w:tcW w:w="1163" w:type="dxa"/>
          </w:tcPr>
          <w:p w14:paraId="5AFD9810" w14:textId="77A40786" w:rsidR="008F6A1C" w:rsidRDefault="009C0A68" w:rsidP="00CF5E1B">
            <w:pPr>
              <w:rPr>
                <w:lang w:eastAsia="zh-CN"/>
              </w:rPr>
            </w:pPr>
            <w:r>
              <w:rPr>
                <w:lang w:eastAsia="zh-CN"/>
              </w:rPr>
              <w:t>No</w:t>
            </w:r>
          </w:p>
        </w:tc>
        <w:tc>
          <w:tcPr>
            <w:tcW w:w="6520" w:type="dxa"/>
          </w:tcPr>
          <w:p w14:paraId="4DBF861D" w14:textId="54939DDA" w:rsidR="008F6A1C" w:rsidRDefault="009C0A68" w:rsidP="00CF5E1B">
            <w:pPr>
              <w:rPr>
                <w:lang w:eastAsia="zh-CN"/>
              </w:rPr>
            </w:pPr>
            <w:r>
              <w:t xml:space="preserve">NO. DU triggers config update when TRP info changes; no need for polling </w:t>
            </w:r>
            <w:r w:rsidR="00FC3749">
              <w:t xml:space="preserve">DU </w:t>
            </w:r>
            <w:r>
              <w:t>from the CU.</w:t>
            </w:r>
          </w:p>
        </w:tc>
      </w:tr>
      <w:tr w:rsidR="00680FCC" w14:paraId="4316CF8E" w14:textId="77777777" w:rsidTr="00CF5E1B">
        <w:tc>
          <w:tcPr>
            <w:tcW w:w="1526" w:type="dxa"/>
          </w:tcPr>
          <w:p w14:paraId="682E9EE4" w14:textId="131160E6" w:rsidR="00680FCC" w:rsidRDefault="00680FCC" w:rsidP="00680FCC">
            <w:pPr>
              <w:rPr>
                <w:lang w:eastAsia="zh-CN"/>
              </w:rPr>
            </w:pPr>
            <w:r>
              <w:rPr>
                <w:rFonts w:hint="eastAsia"/>
                <w:lang w:eastAsia="zh-CN"/>
              </w:rPr>
              <w:t>H</w:t>
            </w:r>
            <w:r>
              <w:rPr>
                <w:lang w:eastAsia="zh-CN"/>
              </w:rPr>
              <w:t>uawei</w:t>
            </w:r>
          </w:p>
        </w:tc>
        <w:tc>
          <w:tcPr>
            <w:tcW w:w="1163" w:type="dxa"/>
          </w:tcPr>
          <w:p w14:paraId="5F9280FF" w14:textId="69E8AEA0" w:rsidR="00680FCC" w:rsidRDefault="00680FCC" w:rsidP="00680FCC">
            <w:pPr>
              <w:rPr>
                <w:lang w:eastAsia="zh-CN"/>
              </w:rPr>
            </w:pPr>
            <w:r>
              <w:rPr>
                <w:rFonts w:hint="eastAsia"/>
                <w:lang w:eastAsia="zh-CN"/>
              </w:rPr>
              <w:t>yes</w:t>
            </w:r>
          </w:p>
        </w:tc>
        <w:tc>
          <w:tcPr>
            <w:tcW w:w="6520" w:type="dxa"/>
          </w:tcPr>
          <w:p w14:paraId="126B8D42" w14:textId="3469739B" w:rsidR="00680FCC" w:rsidRDefault="00680FCC" w:rsidP="00680FCC">
            <w:pPr>
              <w:rPr>
                <w:lang w:eastAsia="zh-CN"/>
              </w:rPr>
            </w:pPr>
            <w:r>
              <w:rPr>
                <w:lang w:eastAsia="zh-CN"/>
              </w:rPr>
              <w:t>A</w:t>
            </w:r>
            <w:r>
              <w:rPr>
                <w:rFonts w:hint="eastAsia"/>
                <w:lang w:eastAsia="zh-CN"/>
              </w:rPr>
              <w:t xml:space="preserve">ligned </w:t>
            </w:r>
            <w:r>
              <w:rPr>
                <w:lang w:eastAsia="zh-CN"/>
              </w:rPr>
              <w:t xml:space="preserve">with the </w:t>
            </w:r>
            <w:proofErr w:type="spellStart"/>
            <w:r>
              <w:rPr>
                <w:lang w:eastAsia="zh-CN"/>
              </w:rPr>
              <w:t>NRPPa</w:t>
            </w:r>
            <w:proofErr w:type="spellEnd"/>
            <w:r>
              <w:rPr>
                <w:lang w:eastAsia="zh-CN"/>
              </w:rPr>
              <w:t xml:space="preserve"> proposal to mandate the TRP list. </w:t>
            </w:r>
          </w:p>
        </w:tc>
      </w:tr>
      <w:tr w:rsidR="00067CEF" w14:paraId="6CC910F8" w14:textId="77777777" w:rsidTr="00CF5E1B">
        <w:tc>
          <w:tcPr>
            <w:tcW w:w="1526" w:type="dxa"/>
          </w:tcPr>
          <w:p w14:paraId="5D25455D" w14:textId="5C8CD725" w:rsidR="00067CEF" w:rsidRDefault="00067CEF" w:rsidP="00067CEF">
            <w:r>
              <w:rPr>
                <w:lang w:eastAsia="zh-CN"/>
              </w:rPr>
              <w:t>Qualcomm</w:t>
            </w:r>
          </w:p>
        </w:tc>
        <w:tc>
          <w:tcPr>
            <w:tcW w:w="1163" w:type="dxa"/>
          </w:tcPr>
          <w:p w14:paraId="79E2E543" w14:textId="222696FC" w:rsidR="00067CEF" w:rsidRDefault="00067CEF" w:rsidP="00067CEF">
            <w:r>
              <w:rPr>
                <w:lang w:eastAsia="zh-CN"/>
              </w:rPr>
              <w:t>Yes</w:t>
            </w:r>
          </w:p>
        </w:tc>
        <w:tc>
          <w:tcPr>
            <w:tcW w:w="6520" w:type="dxa"/>
          </w:tcPr>
          <w:p w14:paraId="10822B70" w14:textId="3D7B14A5" w:rsidR="00067CEF" w:rsidRDefault="00067CEF" w:rsidP="00067CEF">
            <w:r>
              <w:rPr>
                <w:lang w:eastAsia="zh-CN"/>
              </w:rPr>
              <w:t xml:space="preserve">This is needed if the CU obtains TRP info from a DU via polling. Relying on a DU config update means the CU has to store and update DU info – leading to problems if a message is lost or errors occur in a DU or CU. </w:t>
            </w:r>
          </w:p>
        </w:tc>
      </w:tr>
      <w:tr w:rsidR="00067CEF" w14:paraId="1BCEAB75" w14:textId="77777777" w:rsidTr="00CF5E1B">
        <w:tc>
          <w:tcPr>
            <w:tcW w:w="1526" w:type="dxa"/>
          </w:tcPr>
          <w:p w14:paraId="789CFD84" w14:textId="46719382" w:rsidR="00067CEF" w:rsidRDefault="005373BC" w:rsidP="00067CEF">
            <w:r>
              <w:t>Intel</w:t>
            </w:r>
          </w:p>
        </w:tc>
        <w:tc>
          <w:tcPr>
            <w:tcW w:w="1163" w:type="dxa"/>
          </w:tcPr>
          <w:p w14:paraId="39B6A1DF" w14:textId="77777777" w:rsidR="00067CEF" w:rsidRDefault="00067CEF" w:rsidP="00067CEF">
            <w:pPr>
              <w:rPr>
                <w:lang w:eastAsia="zh-CN"/>
              </w:rPr>
            </w:pPr>
          </w:p>
        </w:tc>
        <w:tc>
          <w:tcPr>
            <w:tcW w:w="6520" w:type="dxa"/>
          </w:tcPr>
          <w:p w14:paraId="2E6CB7A9" w14:textId="68628FB4" w:rsidR="00067CEF" w:rsidRDefault="005373BC" w:rsidP="00067CEF">
            <w:pPr>
              <w:rPr>
                <w:lang w:eastAsia="zh-CN"/>
              </w:rPr>
            </w:pPr>
            <w:r>
              <w:rPr>
                <w:lang w:eastAsia="zh-CN"/>
              </w:rPr>
              <w:t xml:space="preserve">Align to </w:t>
            </w:r>
            <w:proofErr w:type="spellStart"/>
            <w:r>
              <w:rPr>
                <w:lang w:eastAsia="zh-CN"/>
              </w:rPr>
              <w:t>NRPPa</w:t>
            </w:r>
            <w:proofErr w:type="spellEnd"/>
          </w:p>
        </w:tc>
      </w:tr>
      <w:tr w:rsidR="00067CEF" w14:paraId="5C3FF89F" w14:textId="77777777" w:rsidTr="00CF5E1B">
        <w:tc>
          <w:tcPr>
            <w:tcW w:w="1526" w:type="dxa"/>
          </w:tcPr>
          <w:p w14:paraId="629471E8" w14:textId="726B33BC" w:rsidR="00067CEF" w:rsidRDefault="00875E7F" w:rsidP="00067CEF">
            <w:pPr>
              <w:rPr>
                <w:lang w:eastAsia="zh-CN"/>
              </w:rPr>
            </w:pPr>
            <w:r>
              <w:rPr>
                <w:lang w:eastAsia="zh-CN"/>
              </w:rPr>
              <w:t>Nokia</w:t>
            </w:r>
          </w:p>
        </w:tc>
        <w:tc>
          <w:tcPr>
            <w:tcW w:w="1163" w:type="dxa"/>
          </w:tcPr>
          <w:p w14:paraId="73E2B947" w14:textId="77777777" w:rsidR="00067CEF" w:rsidRDefault="00067CEF" w:rsidP="00067CEF">
            <w:pPr>
              <w:rPr>
                <w:lang w:eastAsia="zh-CN"/>
              </w:rPr>
            </w:pPr>
          </w:p>
        </w:tc>
        <w:tc>
          <w:tcPr>
            <w:tcW w:w="6520" w:type="dxa"/>
          </w:tcPr>
          <w:p w14:paraId="5BEADD7D" w14:textId="15ACBB38" w:rsidR="00067CEF" w:rsidRDefault="00875E7F" w:rsidP="00067CEF">
            <w:pPr>
              <w:rPr>
                <w:lang w:eastAsia="zh-CN"/>
              </w:rPr>
            </w:pPr>
            <w:r>
              <w:rPr>
                <w:lang w:eastAsia="zh-CN"/>
              </w:rPr>
              <w:t xml:space="preserve">Align with </w:t>
            </w:r>
            <w:proofErr w:type="spellStart"/>
            <w:r>
              <w:rPr>
                <w:lang w:eastAsia="zh-CN"/>
              </w:rPr>
              <w:t>NRPPa</w:t>
            </w:r>
            <w:proofErr w:type="spellEnd"/>
            <w:r>
              <w:rPr>
                <w:lang w:eastAsia="zh-CN"/>
              </w:rPr>
              <w:t>.</w:t>
            </w:r>
          </w:p>
        </w:tc>
      </w:tr>
    </w:tbl>
    <w:p w14:paraId="5424AE11" w14:textId="6B0C62F9" w:rsidR="00CD7531" w:rsidRPr="00F15271" w:rsidRDefault="00F15271" w:rsidP="008F6A1C">
      <w:pPr>
        <w:tabs>
          <w:tab w:val="num" w:pos="576"/>
        </w:tabs>
        <w:spacing w:beforeLines="100" w:before="240" w:after="240"/>
        <w:rPr>
          <w:rFonts w:ascii="Times New Roman" w:eastAsiaTheme="minorEastAsia" w:hAnsi="Times New Roman"/>
          <w:b/>
          <w:color w:val="4472C4" w:themeColor="accent1"/>
          <w:lang w:eastAsia="ko-KR"/>
        </w:rPr>
      </w:pPr>
      <w:r>
        <w:rPr>
          <w:rFonts w:ascii="Times New Roman" w:eastAsiaTheme="minorEastAsia" w:hAnsi="Times New Roman"/>
          <w:b/>
          <w:color w:val="4472C4" w:themeColor="accent1"/>
          <w:lang w:eastAsia="ko-KR"/>
        </w:rPr>
        <w:t xml:space="preserve">&gt; </w:t>
      </w:r>
      <w:r w:rsidR="00CD7531" w:rsidRPr="00F15271">
        <w:rPr>
          <w:rFonts w:ascii="Times New Roman" w:eastAsiaTheme="minorEastAsia" w:hAnsi="Times New Roman"/>
          <w:b/>
          <w:color w:val="4472C4" w:themeColor="accent1"/>
          <w:lang w:eastAsia="ko-KR"/>
        </w:rPr>
        <w:t xml:space="preserve">Add TRP List in TRP in TRP INFORMATION REQUEST in alignment with </w:t>
      </w:r>
      <w:proofErr w:type="spellStart"/>
      <w:r w:rsidR="00CD7531" w:rsidRPr="00F15271">
        <w:rPr>
          <w:rFonts w:ascii="Times New Roman" w:eastAsiaTheme="minorEastAsia" w:hAnsi="Times New Roman"/>
          <w:b/>
          <w:color w:val="4472C4" w:themeColor="accent1"/>
          <w:lang w:eastAsia="ko-KR"/>
        </w:rPr>
        <w:t>NRPPa</w:t>
      </w:r>
      <w:proofErr w:type="spellEnd"/>
      <w:r w:rsidR="00CD7531" w:rsidRPr="00F15271">
        <w:rPr>
          <w:rFonts w:ascii="Times New Roman" w:eastAsiaTheme="minorEastAsia" w:hAnsi="Times New Roman"/>
          <w:b/>
          <w:color w:val="4472C4" w:themeColor="accent1"/>
          <w:lang w:eastAsia="ko-KR"/>
        </w:rPr>
        <w:t>.</w:t>
      </w:r>
    </w:p>
    <w:p w14:paraId="607204C0" w14:textId="3AB88720" w:rsidR="008F6A1C" w:rsidRPr="008F6A1C" w:rsidRDefault="006221BE" w:rsidP="008F6A1C">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I</w:t>
      </w:r>
      <w:r w:rsidR="00D23304">
        <w:rPr>
          <w:rFonts w:ascii="Times New Roman" w:eastAsiaTheme="minorEastAsia" w:hAnsi="Times New Roman"/>
          <w:bCs/>
          <w:lang w:eastAsia="ko-KR"/>
        </w:rPr>
        <w:t xml:space="preserve">n order to fill </w:t>
      </w:r>
      <w:r>
        <w:rPr>
          <w:rFonts w:ascii="Times New Roman" w:eastAsiaTheme="minorEastAsia" w:hAnsi="Times New Roman"/>
          <w:bCs/>
          <w:lang w:eastAsia="ko-KR"/>
        </w:rPr>
        <w:t xml:space="preserve">all </w:t>
      </w:r>
      <w:r w:rsidR="00D23304">
        <w:rPr>
          <w:rFonts w:ascii="Times New Roman" w:eastAsiaTheme="minorEastAsia" w:hAnsi="Times New Roman"/>
          <w:bCs/>
          <w:lang w:eastAsia="ko-KR"/>
        </w:rPr>
        <w:t xml:space="preserve">the </w:t>
      </w:r>
      <w:r>
        <w:rPr>
          <w:rFonts w:ascii="Times New Roman" w:eastAsiaTheme="minorEastAsia" w:hAnsi="Times New Roman"/>
          <w:bCs/>
          <w:lang w:eastAsia="ko-KR"/>
        </w:rPr>
        <w:t xml:space="preserve">remaining </w:t>
      </w:r>
      <w:r w:rsidR="00D23304">
        <w:rPr>
          <w:rFonts w:ascii="Times New Roman" w:eastAsiaTheme="minorEastAsia" w:hAnsi="Times New Roman"/>
          <w:bCs/>
          <w:lang w:eastAsia="ko-KR"/>
        </w:rPr>
        <w:t>missing holes we have in F1-AP regarding the positioning information, i</w:t>
      </w:r>
      <w:r w:rsidR="008F6A1C" w:rsidRPr="008F6A1C">
        <w:rPr>
          <w:rFonts w:ascii="Times New Roman" w:eastAsiaTheme="minorEastAsia" w:hAnsi="Times New Roman"/>
          <w:bCs/>
          <w:lang w:eastAsia="ko-KR"/>
        </w:rPr>
        <w:t xml:space="preserve">t is proposed to copy the contents of common IEs from </w:t>
      </w:r>
      <w:proofErr w:type="spellStart"/>
      <w:r w:rsidR="008F6A1C" w:rsidRPr="008F6A1C">
        <w:rPr>
          <w:rFonts w:ascii="Times New Roman" w:eastAsiaTheme="minorEastAsia" w:hAnsi="Times New Roman"/>
          <w:bCs/>
          <w:lang w:eastAsia="ko-KR"/>
        </w:rPr>
        <w:t>NRPPa</w:t>
      </w:r>
      <w:proofErr w:type="spellEnd"/>
      <w:r w:rsidR="008F6A1C" w:rsidRPr="008F6A1C">
        <w:rPr>
          <w:rFonts w:ascii="Times New Roman" w:eastAsiaTheme="minorEastAsia" w:hAnsi="Times New Roman"/>
          <w:bCs/>
          <w:lang w:eastAsia="ko-KR"/>
        </w:rPr>
        <w:t xml:space="preserve"> when </w:t>
      </w:r>
      <w:proofErr w:type="spellStart"/>
      <w:r w:rsidR="008F6A1C" w:rsidRPr="008F6A1C">
        <w:rPr>
          <w:rFonts w:ascii="Times New Roman" w:eastAsiaTheme="minorEastAsia" w:hAnsi="Times New Roman"/>
          <w:bCs/>
          <w:lang w:eastAsia="ko-KR"/>
        </w:rPr>
        <w:t>NRPPa</w:t>
      </w:r>
      <w:proofErr w:type="spellEnd"/>
      <w:r w:rsidR="00D23304">
        <w:rPr>
          <w:rFonts w:ascii="Times New Roman" w:eastAsiaTheme="minorEastAsia" w:hAnsi="Times New Roman"/>
          <w:bCs/>
          <w:lang w:eastAsia="ko-KR"/>
        </w:rPr>
        <w:t xml:space="preserve"> BL CR</w:t>
      </w:r>
      <w:r w:rsidR="008F6A1C" w:rsidRPr="008F6A1C">
        <w:rPr>
          <w:rFonts w:ascii="Times New Roman" w:eastAsiaTheme="minorEastAsia" w:hAnsi="Times New Roman"/>
          <w:bCs/>
          <w:lang w:eastAsia="ko-KR"/>
        </w:rPr>
        <w:t xml:space="preserve"> is ready.</w:t>
      </w:r>
    </w:p>
    <w:p w14:paraId="4D919FA2" w14:textId="4CD45DF9" w:rsidR="008F6A1C" w:rsidRDefault="00D23304" w:rsidP="008F6A1C">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10) Any comments on the proposal from [2] to c</w:t>
      </w:r>
      <w:r w:rsidR="008F6A1C" w:rsidRPr="008F6A1C">
        <w:rPr>
          <w:rFonts w:ascii="Times New Roman" w:eastAsiaTheme="minorEastAsia" w:hAnsi="Times New Roman"/>
          <w:bCs/>
          <w:lang w:eastAsia="ko-KR"/>
        </w:rPr>
        <w:t xml:space="preserve">opy the content of common information elements from </w:t>
      </w:r>
      <w:proofErr w:type="spellStart"/>
      <w:r w:rsidR="008F6A1C" w:rsidRPr="008F6A1C">
        <w:rPr>
          <w:rFonts w:ascii="Times New Roman" w:eastAsiaTheme="minorEastAsia" w:hAnsi="Times New Roman"/>
          <w:bCs/>
          <w:lang w:eastAsia="ko-KR"/>
        </w:rPr>
        <w:t>NRPPa</w:t>
      </w:r>
      <w:proofErr w:type="spellEnd"/>
      <w:r w:rsidR="008F6A1C" w:rsidRPr="008F6A1C">
        <w:rPr>
          <w:rFonts w:ascii="Times New Roman" w:eastAsiaTheme="minorEastAsia" w:hAnsi="Times New Roman"/>
          <w:bCs/>
          <w:lang w:eastAsia="ko-KR"/>
        </w:rPr>
        <w:t xml:space="preserve"> when those IEs in </w:t>
      </w:r>
      <w:proofErr w:type="spellStart"/>
      <w:r w:rsidR="008F6A1C" w:rsidRPr="008F6A1C">
        <w:rPr>
          <w:rFonts w:ascii="Times New Roman" w:eastAsiaTheme="minorEastAsia" w:hAnsi="Times New Roman"/>
          <w:bCs/>
          <w:lang w:eastAsia="ko-KR"/>
        </w:rPr>
        <w:t>NRPPa</w:t>
      </w:r>
      <w:proofErr w:type="spellEnd"/>
      <w:r w:rsidR="008F6A1C" w:rsidRPr="008F6A1C">
        <w:rPr>
          <w:rFonts w:ascii="Times New Roman" w:eastAsiaTheme="minorEastAsia" w:hAnsi="Times New Roman"/>
          <w:bCs/>
          <w:lang w:eastAsia="ko-KR"/>
        </w:rPr>
        <w:t xml:space="preserve"> are ready.</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D23304" w14:paraId="1DBD6C0D" w14:textId="77777777" w:rsidTr="00CF5E1B">
        <w:tc>
          <w:tcPr>
            <w:tcW w:w="1526" w:type="dxa"/>
            <w:shd w:val="clear" w:color="auto" w:fill="E7E6E6"/>
            <w:vAlign w:val="center"/>
          </w:tcPr>
          <w:p w14:paraId="0A97B7C1" w14:textId="77777777" w:rsidR="00D23304" w:rsidRDefault="00D23304" w:rsidP="00CF5E1B">
            <w:pPr>
              <w:jc w:val="center"/>
              <w:rPr>
                <w:b/>
              </w:rPr>
            </w:pPr>
            <w:r>
              <w:rPr>
                <w:b/>
              </w:rPr>
              <w:t>Company</w:t>
            </w:r>
          </w:p>
        </w:tc>
        <w:tc>
          <w:tcPr>
            <w:tcW w:w="1163" w:type="dxa"/>
            <w:shd w:val="clear" w:color="auto" w:fill="E7E6E6"/>
          </w:tcPr>
          <w:p w14:paraId="79710BD3" w14:textId="77777777" w:rsidR="00D23304" w:rsidRDefault="00D23304" w:rsidP="00CF5E1B">
            <w:pPr>
              <w:jc w:val="center"/>
              <w:rPr>
                <w:b/>
              </w:rPr>
            </w:pPr>
            <w:r>
              <w:rPr>
                <w:b/>
              </w:rPr>
              <w:t>Yes/No</w:t>
            </w:r>
          </w:p>
        </w:tc>
        <w:tc>
          <w:tcPr>
            <w:tcW w:w="6520" w:type="dxa"/>
            <w:shd w:val="clear" w:color="auto" w:fill="E7E6E6"/>
            <w:vAlign w:val="center"/>
          </w:tcPr>
          <w:p w14:paraId="00DF9E02" w14:textId="77777777" w:rsidR="00D23304" w:rsidRDefault="00D23304" w:rsidP="00CF5E1B">
            <w:pPr>
              <w:jc w:val="center"/>
              <w:rPr>
                <w:b/>
              </w:rPr>
            </w:pPr>
            <w:r>
              <w:rPr>
                <w:b/>
              </w:rPr>
              <w:t xml:space="preserve">Comments </w:t>
            </w:r>
          </w:p>
        </w:tc>
      </w:tr>
      <w:tr w:rsidR="00D23304" w14:paraId="00CDC81E" w14:textId="77777777" w:rsidTr="00CF5E1B">
        <w:tc>
          <w:tcPr>
            <w:tcW w:w="1526" w:type="dxa"/>
          </w:tcPr>
          <w:p w14:paraId="06E6E07B" w14:textId="736DCEA6" w:rsidR="00D23304" w:rsidRDefault="009C0A68" w:rsidP="00CF5E1B">
            <w:pPr>
              <w:rPr>
                <w:lang w:eastAsia="zh-CN"/>
              </w:rPr>
            </w:pPr>
            <w:r>
              <w:rPr>
                <w:lang w:eastAsia="zh-CN"/>
              </w:rPr>
              <w:t>Ericsson</w:t>
            </w:r>
          </w:p>
        </w:tc>
        <w:tc>
          <w:tcPr>
            <w:tcW w:w="1163" w:type="dxa"/>
          </w:tcPr>
          <w:p w14:paraId="623E7EAC" w14:textId="4EF59DD9" w:rsidR="00D23304" w:rsidRDefault="009C0A68" w:rsidP="00CF5E1B">
            <w:pPr>
              <w:rPr>
                <w:lang w:eastAsia="zh-CN"/>
              </w:rPr>
            </w:pPr>
            <w:r>
              <w:rPr>
                <w:lang w:eastAsia="zh-CN"/>
              </w:rPr>
              <w:t>Yes</w:t>
            </w:r>
          </w:p>
        </w:tc>
        <w:tc>
          <w:tcPr>
            <w:tcW w:w="6520" w:type="dxa"/>
          </w:tcPr>
          <w:p w14:paraId="128E8695" w14:textId="4DDF7DD4" w:rsidR="00D23304" w:rsidRDefault="009C0A68" w:rsidP="00CF5E1B">
            <w:pPr>
              <w:rPr>
                <w:lang w:eastAsia="zh-CN"/>
              </w:rPr>
            </w:pPr>
            <w:r>
              <w:rPr>
                <w:lang w:eastAsia="zh-CN"/>
              </w:rPr>
              <w:t>Agree to the proposal</w:t>
            </w:r>
          </w:p>
        </w:tc>
      </w:tr>
      <w:tr w:rsidR="00912087" w14:paraId="7C216777" w14:textId="77777777" w:rsidTr="00CF5E1B">
        <w:tc>
          <w:tcPr>
            <w:tcW w:w="1526" w:type="dxa"/>
          </w:tcPr>
          <w:p w14:paraId="7182CD09" w14:textId="3295EB25" w:rsidR="00912087" w:rsidRDefault="00912087" w:rsidP="00912087">
            <w:pPr>
              <w:rPr>
                <w:lang w:eastAsia="zh-CN"/>
              </w:rPr>
            </w:pPr>
            <w:r>
              <w:rPr>
                <w:rFonts w:hint="eastAsia"/>
                <w:lang w:eastAsia="zh-CN"/>
              </w:rPr>
              <w:t>H</w:t>
            </w:r>
            <w:r>
              <w:rPr>
                <w:lang w:eastAsia="zh-CN"/>
              </w:rPr>
              <w:t>uawei</w:t>
            </w:r>
          </w:p>
        </w:tc>
        <w:tc>
          <w:tcPr>
            <w:tcW w:w="1163" w:type="dxa"/>
          </w:tcPr>
          <w:p w14:paraId="4200BD91" w14:textId="3C6AB9CA" w:rsidR="00912087" w:rsidRDefault="00912087" w:rsidP="00912087">
            <w:pPr>
              <w:rPr>
                <w:lang w:eastAsia="zh-CN"/>
              </w:rPr>
            </w:pPr>
            <w:r>
              <w:rPr>
                <w:lang w:eastAsia="zh-CN"/>
              </w:rPr>
              <w:t xml:space="preserve">Yes </w:t>
            </w:r>
          </w:p>
        </w:tc>
        <w:tc>
          <w:tcPr>
            <w:tcW w:w="6520" w:type="dxa"/>
          </w:tcPr>
          <w:p w14:paraId="31754D40" w14:textId="656661EF" w:rsidR="00912087" w:rsidRDefault="00912087" w:rsidP="00912087">
            <w:pPr>
              <w:rPr>
                <w:lang w:eastAsia="zh-CN"/>
              </w:rPr>
            </w:pPr>
            <w:r>
              <w:rPr>
                <w:rFonts w:hint="eastAsia"/>
                <w:lang w:eastAsia="zh-CN"/>
              </w:rPr>
              <w:t>agree</w:t>
            </w:r>
          </w:p>
        </w:tc>
      </w:tr>
      <w:tr w:rsidR="00067CEF" w14:paraId="65F42499" w14:textId="77777777" w:rsidTr="00CF5E1B">
        <w:tc>
          <w:tcPr>
            <w:tcW w:w="1526" w:type="dxa"/>
          </w:tcPr>
          <w:p w14:paraId="288B2A8E" w14:textId="3129B27A" w:rsidR="00067CEF" w:rsidRDefault="00067CEF" w:rsidP="00067CEF">
            <w:r>
              <w:rPr>
                <w:lang w:eastAsia="zh-CN"/>
              </w:rPr>
              <w:t>Qualcomm</w:t>
            </w:r>
          </w:p>
        </w:tc>
        <w:tc>
          <w:tcPr>
            <w:tcW w:w="1163" w:type="dxa"/>
          </w:tcPr>
          <w:p w14:paraId="7DEC59D5" w14:textId="27B0B41C" w:rsidR="00067CEF" w:rsidRDefault="00067CEF" w:rsidP="00067CEF">
            <w:r>
              <w:rPr>
                <w:lang w:eastAsia="zh-CN"/>
              </w:rPr>
              <w:t>Yes</w:t>
            </w:r>
          </w:p>
        </w:tc>
        <w:tc>
          <w:tcPr>
            <w:tcW w:w="6520" w:type="dxa"/>
          </w:tcPr>
          <w:p w14:paraId="40FA5C15" w14:textId="77777777" w:rsidR="00067CEF" w:rsidRDefault="00067CEF" w:rsidP="00067CEF">
            <w:pPr>
              <w:rPr>
                <w:lang w:eastAsia="zh-CN"/>
              </w:rPr>
            </w:pPr>
            <w:r>
              <w:rPr>
                <w:lang w:eastAsia="zh-CN"/>
              </w:rPr>
              <w:t xml:space="preserve">We have been waiting for </w:t>
            </w:r>
            <w:proofErr w:type="spellStart"/>
            <w:r>
              <w:rPr>
                <w:lang w:eastAsia="zh-CN"/>
              </w:rPr>
              <w:t>NRPPa</w:t>
            </w:r>
            <w:proofErr w:type="spellEnd"/>
            <w:r>
              <w:rPr>
                <w:lang w:eastAsia="zh-CN"/>
              </w:rPr>
              <w:t xml:space="preserve"> to stabilize since 2019 so this proposal is timely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p w14:paraId="6F3F2ED2" w14:textId="5FAB5729" w:rsidR="00067CEF" w:rsidRDefault="00067CEF" w:rsidP="00067CEF">
            <w:r>
              <w:rPr>
                <w:lang w:eastAsia="zh-CN"/>
              </w:rPr>
              <w:t>Note that there is an obvious exception i.e. if we have some IEs as octet strings.</w:t>
            </w:r>
          </w:p>
        </w:tc>
      </w:tr>
      <w:tr w:rsidR="00067CEF" w14:paraId="12803923" w14:textId="77777777" w:rsidTr="00CF5E1B">
        <w:tc>
          <w:tcPr>
            <w:tcW w:w="1526" w:type="dxa"/>
          </w:tcPr>
          <w:p w14:paraId="622CFA97" w14:textId="23FBBE37" w:rsidR="00067CEF" w:rsidRDefault="005373BC" w:rsidP="00067CEF">
            <w:r>
              <w:t>Intel</w:t>
            </w:r>
          </w:p>
        </w:tc>
        <w:tc>
          <w:tcPr>
            <w:tcW w:w="1163" w:type="dxa"/>
          </w:tcPr>
          <w:p w14:paraId="72965A1B" w14:textId="4F4CB1AF" w:rsidR="00067CEF" w:rsidRDefault="005373BC" w:rsidP="00067CEF">
            <w:pPr>
              <w:rPr>
                <w:lang w:eastAsia="zh-CN"/>
              </w:rPr>
            </w:pPr>
            <w:r>
              <w:rPr>
                <w:lang w:eastAsia="zh-CN"/>
              </w:rPr>
              <w:t>Yes</w:t>
            </w:r>
          </w:p>
        </w:tc>
        <w:tc>
          <w:tcPr>
            <w:tcW w:w="6520" w:type="dxa"/>
          </w:tcPr>
          <w:p w14:paraId="0D0BA331" w14:textId="77777777" w:rsidR="00067CEF" w:rsidRDefault="00067CEF" w:rsidP="00067CEF">
            <w:pPr>
              <w:rPr>
                <w:lang w:eastAsia="zh-CN"/>
              </w:rPr>
            </w:pPr>
          </w:p>
        </w:tc>
      </w:tr>
      <w:tr w:rsidR="00067CEF" w14:paraId="416E58A5" w14:textId="77777777" w:rsidTr="00CF5E1B">
        <w:tc>
          <w:tcPr>
            <w:tcW w:w="1526" w:type="dxa"/>
          </w:tcPr>
          <w:p w14:paraId="5C1CBF3E" w14:textId="7176BC9A" w:rsidR="00067CEF" w:rsidRDefault="00875E7F" w:rsidP="00067CEF">
            <w:pPr>
              <w:rPr>
                <w:lang w:eastAsia="zh-CN"/>
              </w:rPr>
            </w:pPr>
            <w:r>
              <w:rPr>
                <w:lang w:eastAsia="zh-CN"/>
              </w:rPr>
              <w:t>Nokia</w:t>
            </w:r>
          </w:p>
        </w:tc>
        <w:tc>
          <w:tcPr>
            <w:tcW w:w="1163" w:type="dxa"/>
          </w:tcPr>
          <w:p w14:paraId="55E18AF5" w14:textId="122136C4" w:rsidR="00067CEF" w:rsidRDefault="00875E7F" w:rsidP="00067CEF">
            <w:pPr>
              <w:rPr>
                <w:lang w:eastAsia="zh-CN"/>
              </w:rPr>
            </w:pPr>
            <w:r>
              <w:rPr>
                <w:lang w:eastAsia="zh-CN"/>
              </w:rPr>
              <w:t>Yes</w:t>
            </w:r>
          </w:p>
        </w:tc>
        <w:tc>
          <w:tcPr>
            <w:tcW w:w="6520" w:type="dxa"/>
          </w:tcPr>
          <w:p w14:paraId="489CC640" w14:textId="38932A48" w:rsidR="00067CEF" w:rsidRDefault="00155310" w:rsidP="00067CEF">
            <w:pPr>
              <w:rPr>
                <w:lang w:eastAsia="zh-CN"/>
              </w:rPr>
            </w:pPr>
            <w:r>
              <w:rPr>
                <w:lang w:eastAsia="zh-CN"/>
              </w:rPr>
              <w:t>After copying, the details should be further checked.</w:t>
            </w:r>
          </w:p>
        </w:tc>
      </w:tr>
    </w:tbl>
    <w:p w14:paraId="035BA5E9" w14:textId="71BF4B9C" w:rsidR="006221BE" w:rsidRDefault="006221BE" w:rsidP="006221BE">
      <w:pPr>
        <w:rPr>
          <w:lang w:val="en-US" w:eastAsia="ja-JP"/>
        </w:rPr>
      </w:pPr>
    </w:p>
    <w:p w14:paraId="52C49A7B" w14:textId="456490E5" w:rsidR="00CD7531" w:rsidRPr="00F15271" w:rsidRDefault="00F15271" w:rsidP="006221BE">
      <w:pPr>
        <w:rPr>
          <w:b/>
          <w:bCs/>
          <w:color w:val="4472C4" w:themeColor="accent1"/>
          <w:lang w:val="en-US" w:eastAsia="ja-JP"/>
        </w:rPr>
      </w:pPr>
      <w:r>
        <w:rPr>
          <w:b/>
          <w:bCs/>
          <w:color w:val="4472C4" w:themeColor="accent1"/>
          <w:lang w:val="en-US" w:eastAsia="ja-JP"/>
        </w:rPr>
        <w:t xml:space="preserve">&gt; </w:t>
      </w:r>
      <w:r w:rsidR="00CD7531" w:rsidRPr="00F15271">
        <w:rPr>
          <w:b/>
          <w:bCs/>
          <w:color w:val="4472C4" w:themeColor="accent1"/>
          <w:lang w:val="en-US" w:eastAsia="ja-JP"/>
        </w:rPr>
        <w:t>Agree on [2]’s proposal</w:t>
      </w:r>
      <w:r w:rsidR="00093594" w:rsidRPr="00F15271">
        <w:rPr>
          <w:b/>
          <w:bCs/>
          <w:color w:val="4472C4" w:themeColor="accent1"/>
          <w:lang w:val="en-US" w:eastAsia="ja-JP"/>
        </w:rPr>
        <w:t xml:space="preserve"> to copy common information elements from </w:t>
      </w:r>
      <w:proofErr w:type="spellStart"/>
      <w:r w:rsidR="00093594" w:rsidRPr="00F15271">
        <w:rPr>
          <w:b/>
          <w:bCs/>
          <w:color w:val="4472C4" w:themeColor="accent1"/>
          <w:lang w:val="en-US" w:eastAsia="ja-JP"/>
        </w:rPr>
        <w:t>NRPPa</w:t>
      </w:r>
      <w:proofErr w:type="spellEnd"/>
      <w:r w:rsidR="00093594" w:rsidRPr="00F15271">
        <w:rPr>
          <w:b/>
          <w:bCs/>
          <w:color w:val="4472C4" w:themeColor="accent1"/>
          <w:lang w:val="en-US" w:eastAsia="ja-JP"/>
        </w:rPr>
        <w:t xml:space="preserve"> to F1-AP.</w:t>
      </w:r>
    </w:p>
    <w:p w14:paraId="13D90C30" w14:textId="6946EAAB" w:rsidR="006221BE" w:rsidRPr="006221BE" w:rsidRDefault="006221BE" w:rsidP="006221BE">
      <w:pPr>
        <w:tabs>
          <w:tab w:val="num" w:pos="576"/>
        </w:tabs>
        <w:spacing w:beforeLines="100" w:before="240" w:after="240"/>
        <w:rPr>
          <w:rFonts w:ascii="Times New Roman" w:eastAsiaTheme="minorEastAsia" w:hAnsi="Times New Roman"/>
          <w:bCs/>
          <w:lang w:eastAsia="ko-KR"/>
        </w:rPr>
      </w:pPr>
      <w:r w:rsidRPr="006221BE">
        <w:rPr>
          <w:rFonts w:ascii="Times New Roman" w:eastAsiaTheme="minorEastAsia" w:hAnsi="Times New Roman"/>
          <w:bCs/>
          <w:lang w:eastAsia="ko-KR"/>
        </w:rPr>
        <w:t xml:space="preserve">In [4], it is proposed to include the following NR-PRS Beam information in the </w:t>
      </w:r>
      <w:r w:rsidRPr="006221BE">
        <w:rPr>
          <w:rFonts w:ascii="Times New Roman" w:eastAsiaTheme="minorEastAsia" w:hAnsi="Times New Roman"/>
          <w:bCs/>
          <w:i/>
          <w:iCs/>
          <w:lang w:eastAsia="ko-KR"/>
        </w:rPr>
        <w:t>PRS configuration</w:t>
      </w:r>
      <w:r w:rsidRPr="006221BE">
        <w:rPr>
          <w:rFonts w:ascii="Times New Roman" w:eastAsiaTheme="minorEastAsia" w:hAnsi="Times New Roman"/>
          <w:bCs/>
          <w:lang w:eastAsia="ko-KR"/>
        </w:rPr>
        <w:t xml:space="preserve"> IE in 9.3.1.f</w:t>
      </w:r>
      <w:r>
        <w:rPr>
          <w:rFonts w:ascii="Times New Roman" w:eastAsiaTheme="minorEastAsia" w:hAnsi="Times New Roman"/>
          <w:bCs/>
          <w:lang w:eastAsia="ko-KR"/>
        </w:rPr>
        <w:t xml:space="preserve"> for calculation of DL-</w:t>
      </w:r>
      <w:proofErr w:type="spellStart"/>
      <w:r>
        <w:rPr>
          <w:rFonts w:ascii="Times New Roman" w:eastAsiaTheme="minorEastAsia" w:hAnsi="Times New Roman"/>
          <w:bCs/>
          <w:lang w:eastAsia="ko-KR"/>
        </w:rPr>
        <w:t>AoD</w:t>
      </w:r>
      <w:proofErr w:type="spellEnd"/>
      <w:r>
        <w:rPr>
          <w:rFonts w:ascii="Times New Roman" w:eastAsiaTheme="minorEastAsia" w:hAnsi="Times New Roman"/>
          <w:bCs/>
          <w:lang w:eastAsia="ko-KR"/>
        </w:rPr>
        <w:t>.</w:t>
      </w:r>
    </w:p>
    <w:p w14:paraId="08B55081" w14:textId="77777777" w:rsidR="006221BE" w:rsidRPr="006221BE" w:rsidRDefault="006221BE" w:rsidP="006221BE">
      <w:pPr>
        <w:pStyle w:val="Heading3"/>
        <w:tabs>
          <w:tab w:val="left" w:pos="1304"/>
        </w:tabs>
        <w:rPr>
          <w:rFonts w:ascii="Times New Roman" w:hAnsi="Times New Roman" w:cs="Times New Roman"/>
          <w:noProof/>
        </w:rPr>
      </w:pPr>
      <w:r w:rsidRPr="006221BE">
        <w:rPr>
          <w:rFonts w:ascii="Times New Roman" w:hAnsi="Times New Roman" w:cs="Times New Roman"/>
          <w:noProof/>
        </w:rPr>
        <w:t>9.2.xx</w:t>
      </w:r>
      <w:r w:rsidRPr="006221BE">
        <w:rPr>
          <w:rFonts w:ascii="Times New Roman" w:hAnsi="Times New Roman" w:cs="Times New Roman"/>
          <w:noProof/>
        </w:rPr>
        <w:tab/>
        <w:t>NR-PRS Beam Information</w:t>
      </w:r>
    </w:p>
    <w:p w14:paraId="2EDE07C8" w14:textId="77777777" w:rsidR="006221BE" w:rsidRPr="006221BE" w:rsidRDefault="006221BE" w:rsidP="006221BE">
      <w:pPr>
        <w:rPr>
          <w:rFonts w:ascii="Times New Roman" w:hAnsi="Times New Roman"/>
          <w:noProof/>
          <w:sz w:val="22"/>
          <w:szCs w:val="22"/>
        </w:rPr>
      </w:pPr>
      <w:r w:rsidRPr="006221BE">
        <w:rPr>
          <w:rFonts w:ascii="Times New Roman" w:hAnsi="Times New Roman"/>
          <w:noProof/>
          <w:sz w:val="22"/>
          <w:szCs w:val="22"/>
        </w:rPr>
        <w:t>This IE contains spatial direction information of the DL-PRS Resources.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1134"/>
        <w:gridCol w:w="1275"/>
        <w:gridCol w:w="1701"/>
        <w:gridCol w:w="2552"/>
      </w:tblGrid>
      <w:tr w:rsidR="006221BE" w14:paraId="6B93369B"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16DD4FDC" w14:textId="77777777" w:rsidR="006221BE" w:rsidRDefault="006221BE" w:rsidP="00CF5E1B">
            <w:pPr>
              <w:pStyle w:val="TAH"/>
              <w:spacing w:line="256" w:lineRule="auto"/>
              <w:rPr>
                <w:noProof/>
              </w:rPr>
            </w:pPr>
            <w:r>
              <w:rPr>
                <w:noProof/>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34D7A59" w14:textId="77777777" w:rsidR="006221BE" w:rsidRDefault="006221BE" w:rsidP="00CF5E1B">
            <w:pPr>
              <w:pStyle w:val="TAH"/>
              <w:spacing w:line="256" w:lineRule="auto"/>
              <w:rPr>
                <w:noProof/>
              </w:rPr>
            </w:pPr>
            <w:r>
              <w:rPr>
                <w:noProof/>
              </w:rPr>
              <w:t>Presence</w:t>
            </w:r>
          </w:p>
        </w:tc>
        <w:tc>
          <w:tcPr>
            <w:tcW w:w="1275" w:type="dxa"/>
            <w:tcBorders>
              <w:top w:val="single" w:sz="4" w:space="0" w:color="auto"/>
              <w:left w:val="single" w:sz="4" w:space="0" w:color="auto"/>
              <w:bottom w:val="single" w:sz="4" w:space="0" w:color="auto"/>
              <w:right w:val="single" w:sz="4" w:space="0" w:color="auto"/>
            </w:tcBorders>
            <w:hideMark/>
          </w:tcPr>
          <w:p w14:paraId="0E5B707E" w14:textId="77777777" w:rsidR="006221BE" w:rsidRDefault="006221BE" w:rsidP="00CF5E1B">
            <w:pPr>
              <w:pStyle w:val="TAH"/>
              <w:spacing w:line="256" w:lineRule="auto"/>
              <w:rPr>
                <w:noProof/>
              </w:rPr>
            </w:pPr>
            <w:r>
              <w:rPr>
                <w:noProof/>
              </w:rPr>
              <w:t>Range</w:t>
            </w:r>
          </w:p>
        </w:tc>
        <w:tc>
          <w:tcPr>
            <w:tcW w:w="1701" w:type="dxa"/>
            <w:tcBorders>
              <w:top w:val="single" w:sz="4" w:space="0" w:color="auto"/>
              <w:left w:val="single" w:sz="4" w:space="0" w:color="auto"/>
              <w:bottom w:val="single" w:sz="4" w:space="0" w:color="auto"/>
              <w:right w:val="single" w:sz="4" w:space="0" w:color="auto"/>
            </w:tcBorders>
            <w:hideMark/>
          </w:tcPr>
          <w:p w14:paraId="64F7422D" w14:textId="77777777" w:rsidR="006221BE" w:rsidRDefault="006221BE" w:rsidP="00CF5E1B">
            <w:pPr>
              <w:pStyle w:val="TAH"/>
              <w:spacing w:line="256" w:lineRule="auto"/>
              <w:rPr>
                <w:noProof/>
              </w:rPr>
            </w:pPr>
            <w:r>
              <w:rPr>
                <w:noProof/>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7CB29F39" w14:textId="77777777" w:rsidR="006221BE" w:rsidRDefault="006221BE" w:rsidP="00CF5E1B">
            <w:pPr>
              <w:pStyle w:val="TAH"/>
              <w:spacing w:line="256" w:lineRule="auto"/>
              <w:rPr>
                <w:noProof/>
              </w:rPr>
            </w:pPr>
            <w:r>
              <w:rPr>
                <w:noProof/>
              </w:rPr>
              <w:t>Semantics description</w:t>
            </w:r>
          </w:p>
        </w:tc>
      </w:tr>
      <w:tr w:rsidR="006221BE" w14:paraId="02FB5B56"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09A2BD8A" w14:textId="77777777" w:rsidR="006221BE" w:rsidRDefault="006221BE" w:rsidP="00CF5E1B">
            <w:pPr>
              <w:pStyle w:val="TAL"/>
              <w:spacing w:line="256" w:lineRule="auto"/>
              <w:rPr>
                <w:b/>
                <w:noProof/>
              </w:rPr>
            </w:pPr>
            <w:r>
              <w:rPr>
                <w:b/>
                <w:noProof/>
              </w:rPr>
              <w:t>NR-PRS Beam Information</w:t>
            </w:r>
          </w:p>
        </w:tc>
        <w:tc>
          <w:tcPr>
            <w:tcW w:w="1134" w:type="dxa"/>
            <w:tcBorders>
              <w:top w:val="single" w:sz="4" w:space="0" w:color="auto"/>
              <w:left w:val="single" w:sz="4" w:space="0" w:color="auto"/>
              <w:bottom w:val="single" w:sz="4" w:space="0" w:color="auto"/>
              <w:right w:val="single" w:sz="4" w:space="0" w:color="auto"/>
            </w:tcBorders>
          </w:tcPr>
          <w:p w14:paraId="434E19E5" w14:textId="77777777" w:rsidR="006221BE" w:rsidRDefault="006221BE" w:rsidP="00CF5E1B">
            <w:pPr>
              <w:pStyle w:val="TAL"/>
              <w:spacing w:line="256" w:lineRule="auto"/>
              <w:rPr>
                <w:noProof/>
              </w:rPr>
            </w:pPr>
          </w:p>
        </w:tc>
        <w:tc>
          <w:tcPr>
            <w:tcW w:w="1275" w:type="dxa"/>
            <w:tcBorders>
              <w:top w:val="single" w:sz="4" w:space="0" w:color="auto"/>
              <w:left w:val="single" w:sz="4" w:space="0" w:color="auto"/>
              <w:bottom w:val="single" w:sz="4" w:space="0" w:color="auto"/>
              <w:right w:val="single" w:sz="4" w:space="0" w:color="auto"/>
            </w:tcBorders>
            <w:hideMark/>
          </w:tcPr>
          <w:p w14:paraId="264439F7" w14:textId="77777777" w:rsidR="006221BE" w:rsidRDefault="006221BE" w:rsidP="00CF5E1B">
            <w:pPr>
              <w:pStyle w:val="TAL"/>
              <w:spacing w:line="256" w:lineRule="auto"/>
              <w:rPr>
                <w:i/>
                <w:iCs/>
                <w:noProof/>
              </w:rPr>
            </w:pPr>
            <w:r>
              <w:rPr>
                <w:i/>
                <w:iCs/>
                <w:noProof/>
              </w:rPr>
              <w:t>1 .. &lt;maxnoNRPRSBeamtypes&gt;</w:t>
            </w:r>
          </w:p>
        </w:tc>
        <w:tc>
          <w:tcPr>
            <w:tcW w:w="1701" w:type="dxa"/>
            <w:tcBorders>
              <w:top w:val="single" w:sz="4" w:space="0" w:color="auto"/>
              <w:left w:val="single" w:sz="4" w:space="0" w:color="auto"/>
              <w:bottom w:val="single" w:sz="4" w:space="0" w:color="auto"/>
              <w:right w:val="single" w:sz="4" w:space="0" w:color="auto"/>
            </w:tcBorders>
          </w:tcPr>
          <w:p w14:paraId="22706F0E" w14:textId="77777777" w:rsidR="006221BE" w:rsidRDefault="006221BE" w:rsidP="00CF5E1B">
            <w:pPr>
              <w:pStyle w:val="TAL"/>
              <w:spacing w:line="256" w:lineRule="auto"/>
              <w:rPr>
                <w:noProof/>
              </w:rPr>
            </w:pPr>
          </w:p>
        </w:tc>
        <w:tc>
          <w:tcPr>
            <w:tcW w:w="2552" w:type="dxa"/>
            <w:tcBorders>
              <w:top w:val="single" w:sz="4" w:space="0" w:color="auto"/>
              <w:left w:val="single" w:sz="4" w:space="0" w:color="auto"/>
              <w:bottom w:val="single" w:sz="4" w:space="0" w:color="auto"/>
              <w:right w:val="single" w:sz="4" w:space="0" w:color="auto"/>
            </w:tcBorders>
          </w:tcPr>
          <w:p w14:paraId="4E613A03" w14:textId="77777777" w:rsidR="006221BE" w:rsidRDefault="006221BE" w:rsidP="00CF5E1B">
            <w:pPr>
              <w:pStyle w:val="TAL"/>
              <w:spacing w:line="256" w:lineRule="auto"/>
              <w:rPr>
                <w:noProof/>
              </w:rPr>
            </w:pPr>
          </w:p>
        </w:tc>
      </w:tr>
      <w:tr w:rsidR="006221BE" w14:paraId="0DC6D454"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7FEBA856" w14:textId="77777777" w:rsidR="006221BE" w:rsidRDefault="006221BE" w:rsidP="00CF5E1B">
            <w:pPr>
              <w:pStyle w:val="TALLeft0"/>
              <w:rPr>
                <w:noProof/>
              </w:rPr>
            </w:pPr>
            <w:r>
              <w:rPr>
                <w:noProof/>
              </w:rPr>
              <w:t>&gt;NR PRS Azimuth</w:t>
            </w:r>
          </w:p>
        </w:tc>
        <w:tc>
          <w:tcPr>
            <w:tcW w:w="1134" w:type="dxa"/>
            <w:tcBorders>
              <w:top w:val="single" w:sz="4" w:space="0" w:color="auto"/>
              <w:left w:val="single" w:sz="4" w:space="0" w:color="auto"/>
              <w:bottom w:val="single" w:sz="4" w:space="0" w:color="auto"/>
              <w:right w:val="single" w:sz="4" w:space="0" w:color="auto"/>
            </w:tcBorders>
            <w:hideMark/>
          </w:tcPr>
          <w:p w14:paraId="0EA5F0FF"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hideMark/>
          </w:tcPr>
          <w:p w14:paraId="0F1B1386" w14:textId="77777777" w:rsidR="006221BE" w:rsidRDefault="006221BE" w:rsidP="00CF5E1B">
            <w:pPr>
              <w:pStyle w:val="TAL"/>
              <w:spacing w:line="256" w:lineRule="auto"/>
              <w:rPr>
                <w:noProof/>
              </w:rPr>
            </w:pPr>
            <w:r>
              <w:rPr>
                <w:noProof/>
              </w:rPr>
              <w:t>I</w:t>
            </w:r>
          </w:p>
        </w:tc>
        <w:tc>
          <w:tcPr>
            <w:tcW w:w="1701" w:type="dxa"/>
            <w:tcBorders>
              <w:top w:val="single" w:sz="4" w:space="0" w:color="auto"/>
              <w:left w:val="single" w:sz="4" w:space="0" w:color="auto"/>
              <w:bottom w:val="single" w:sz="4" w:space="0" w:color="auto"/>
              <w:right w:val="single" w:sz="4" w:space="0" w:color="auto"/>
            </w:tcBorders>
            <w:hideMark/>
          </w:tcPr>
          <w:p w14:paraId="1CC8A797" w14:textId="77777777" w:rsidR="006221BE" w:rsidRDefault="006221BE" w:rsidP="00CF5E1B">
            <w:pPr>
              <w:pStyle w:val="TAL"/>
              <w:spacing w:line="256" w:lineRule="auto"/>
              <w:rPr>
                <w:noProof/>
              </w:rPr>
            </w:pPr>
            <w:r>
              <w:rPr>
                <w:noProof/>
              </w:rPr>
              <w:t>INTEGER (0,..,359)</w:t>
            </w:r>
          </w:p>
        </w:tc>
        <w:tc>
          <w:tcPr>
            <w:tcW w:w="2552" w:type="dxa"/>
            <w:tcBorders>
              <w:top w:val="single" w:sz="4" w:space="0" w:color="auto"/>
              <w:left w:val="single" w:sz="4" w:space="0" w:color="auto"/>
              <w:bottom w:val="single" w:sz="4" w:space="0" w:color="auto"/>
              <w:right w:val="single" w:sz="4" w:space="0" w:color="auto"/>
            </w:tcBorders>
          </w:tcPr>
          <w:p w14:paraId="58D21044" w14:textId="77777777" w:rsidR="006221BE" w:rsidRDefault="006221BE" w:rsidP="00CF5E1B">
            <w:pPr>
              <w:pStyle w:val="TAL"/>
              <w:spacing w:line="256" w:lineRule="auto"/>
              <w:rPr>
                <w:noProof/>
              </w:rPr>
            </w:pPr>
          </w:p>
        </w:tc>
      </w:tr>
      <w:tr w:rsidR="006221BE" w14:paraId="6A926CE3"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1FCC42E7" w14:textId="77777777" w:rsidR="006221BE" w:rsidRDefault="006221BE" w:rsidP="00CF5E1B">
            <w:pPr>
              <w:pStyle w:val="TALLeft050cm"/>
              <w:ind w:left="0"/>
              <w:rPr>
                <w:noProof/>
              </w:rPr>
            </w:pPr>
            <w:r>
              <w:rPr>
                <w:noProof/>
              </w:rPr>
              <w:t xml:space="preserve">   &gt;NR PRS Azimuth fine</w:t>
            </w:r>
          </w:p>
        </w:tc>
        <w:tc>
          <w:tcPr>
            <w:tcW w:w="1134" w:type="dxa"/>
            <w:tcBorders>
              <w:top w:val="single" w:sz="4" w:space="0" w:color="auto"/>
              <w:left w:val="single" w:sz="4" w:space="0" w:color="auto"/>
              <w:bottom w:val="single" w:sz="4" w:space="0" w:color="auto"/>
              <w:right w:val="single" w:sz="4" w:space="0" w:color="auto"/>
            </w:tcBorders>
            <w:hideMark/>
          </w:tcPr>
          <w:p w14:paraId="7A2F6E15"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tcPr>
          <w:p w14:paraId="089F177D" w14:textId="77777777" w:rsidR="006221BE" w:rsidRDefault="006221BE" w:rsidP="00CF5E1B">
            <w:pPr>
              <w:pStyle w:val="TAL"/>
              <w:spacing w:line="256" w:lineRule="auto"/>
              <w:rPr>
                <w:noProof/>
              </w:rPr>
            </w:pPr>
          </w:p>
        </w:tc>
        <w:tc>
          <w:tcPr>
            <w:tcW w:w="1701" w:type="dxa"/>
            <w:tcBorders>
              <w:top w:val="single" w:sz="4" w:space="0" w:color="auto"/>
              <w:left w:val="single" w:sz="4" w:space="0" w:color="auto"/>
              <w:bottom w:val="single" w:sz="4" w:space="0" w:color="auto"/>
              <w:right w:val="single" w:sz="4" w:space="0" w:color="auto"/>
            </w:tcBorders>
            <w:hideMark/>
          </w:tcPr>
          <w:p w14:paraId="5A54D3A0" w14:textId="77777777" w:rsidR="006221BE" w:rsidRDefault="006221BE" w:rsidP="00CF5E1B">
            <w:pPr>
              <w:pStyle w:val="TAL"/>
              <w:spacing w:line="256" w:lineRule="auto"/>
              <w:rPr>
                <w:noProof/>
              </w:rPr>
            </w:pPr>
            <w:r>
              <w:rPr>
                <w:noProof/>
              </w:rPr>
              <w:t>INTEGER (0,..,9)</w:t>
            </w:r>
          </w:p>
        </w:tc>
        <w:tc>
          <w:tcPr>
            <w:tcW w:w="2552" w:type="dxa"/>
            <w:tcBorders>
              <w:top w:val="single" w:sz="4" w:space="0" w:color="auto"/>
              <w:left w:val="single" w:sz="4" w:space="0" w:color="auto"/>
              <w:bottom w:val="single" w:sz="4" w:space="0" w:color="auto"/>
              <w:right w:val="single" w:sz="4" w:space="0" w:color="auto"/>
            </w:tcBorders>
            <w:hideMark/>
          </w:tcPr>
          <w:p w14:paraId="03478A54" w14:textId="77777777" w:rsidR="006221BE" w:rsidRDefault="006221BE" w:rsidP="00CF5E1B">
            <w:pPr>
              <w:pStyle w:val="TAL"/>
              <w:spacing w:line="256" w:lineRule="auto"/>
              <w:rPr>
                <w:noProof/>
              </w:rPr>
            </w:pPr>
            <w:r>
              <w:rPr>
                <w:noProof/>
              </w:rPr>
              <w:t>Fine angles</w:t>
            </w:r>
          </w:p>
        </w:tc>
      </w:tr>
      <w:tr w:rsidR="006221BE" w14:paraId="46AF3C2F"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0E683F66" w14:textId="77777777" w:rsidR="006221BE" w:rsidRDefault="006221BE" w:rsidP="00CF5E1B">
            <w:pPr>
              <w:pStyle w:val="TALLeft050cm"/>
              <w:ind w:left="0"/>
              <w:rPr>
                <w:noProof/>
              </w:rPr>
            </w:pPr>
            <w:r>
              <w:rPr>
                <w:noProof/>
              </w:rPr>
              <w:t xml:space="preserve">   &gt;NR PRS Elevation</w:t>
            </w:r>
          </w:p>
        </w:tc>
        <w:tc>
          <w:tcPr>
            <w:tcW w:w="1134" w:type="dxa"/>
            <w:tcBorders>
              <w:top w:val="single" w:sz="4" w:space="0" w:color="auto"/>
              <w:left w:val="single" w:sz="4" w:space="0" w:color="auto"/>
              <w:bottom w:val="single" w:sz="4" w:space="0" w:color="auto"/>
              <w:right w:val="single" w:sz="4" w:space="0" w:color="auto"/>
            </w:tcBorders>
            <w:hideMark/>
          </w:tcPr>
          <w:p w14:paraId="5054EAFE"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tcPr>
          <w:p w14:paraId="64C8024A" w14:textId="77777777" w:rsidR="006221BE" w:rsidRDefault="006221BE" w:rsidP="00CF5E1B">
            <w:pPr>
              <w:pStyle w:val="TAL"/>
              <w:spacing w:line="256" w:lineRule="auto"/>
              <w:rPr>
                <w:noProof/>
              </w:rPr>
            </w:pPr>
          </w:p>
        </w:tc>
        <w:tc>
          <w:tcPr>
            <w:tcW w:w="1701" w:type="dxa"/>
            <w:tcBorders>
              <w:top w:val="single" w:sz="4" w:space="0" w:color="auto"/>
              <w:left w:val="single" w:sz="4" w:space="0" w:color="auto"/>
              <w:bottom w:val="single" w:sz="4" w:space="0" w:color="auto"/>
              <w:right w:val="single" w:sz="4" w:space="0" w:color="auto"/>
            </w:tcBorders>
            <w:hideMark/>
          </w:tcPr>
          <w:p w14:paraId="680CBFED" w14:textId="77777777" w:rsidR="006221BE" w:rsidRDefault="006221BE" w:rsidP="00CF5E1B">
            <w:pPr>
              <w:pStyle w:val="TAL"/>
              <w:spacing w:line="256" w:lineRule="auto"/>
              <w:rPr>
                <w:noProof/>
              </w:rPr>
            </w:pPr>
            <w:r>
              <w:rPr>
                <w:noProof/>
              </w:rPr>
              <w:t>INTEGER (0,..,180)</w:t>
            </w:r>
          </w:p>
        </w:tc>
        <w:tc>
          <w:tcPr>
            <w:tcW w:w="2552" w:type="dxa"/>
            <w:tcBorders>
              <w:top w:val="single" w:sz="4" w:space="0" w:color="auto"/>
              <w:left w:val="single" w:sz="4" w:space="0" w:color="auto"/>
              <w:bottom w:val="single" w:sz="4" w:space="0" w:color="auto"/>
              <w:right w:val="single" w:sz="4" w:space="0" w:color="auto"/>
            </w:tcBorders>
          </w:tcPr>
          <w:p w14:paraId="4C2BC847" w14:textId="77777777" w:rsidR="006221BE" w:rsidRDefault="006221BE" w:rsidP="00CF5E1B">
            <w:pPr>
              <w:pStyle w:val="TAL"/>
              <w:spacing w:line="256" w:lineRule="auto"/>
              <w:rPr>
                <w:noProof/>
              </w:rPr>
            </w:pPr>
          </w:p>
        </w:tc>
      </w:tr>
      <w:tr w:rsidR="006221BE" w14:paraId="3E11438F" w14:textId="77777777" w:rsidTr="00CF5E1B">
        <w:tc>
          <w:tcPr>
            <w:tcW w:w="2802" w:type="dxa"/>
            <w:tcBorders>
              <w:top w:val="single" w:sz="4" w:space="0" w:color="auto"/>
              <w:left w:val="single" w:sz="4" w:space="0" w:color="auto"/>
              <w:bottom w:val="single" w:sz="4" w:space="0" w:color="auto"/>
              <w:right w:val="single" w:sz="4" w:space="0" w:color="auto"/>
            </w:tcBorders>
            <w:hideMark/>
          </w:tcPr>
          <w:p w14:paraId="4BA4C299" w14:textId="77777777" w:rsidR="006221BE" w:rsidRDefault="006221BE" w:rsidP="00CF5E1B">
            <w:pPr>
              <w:pStyle w:val="TALLeft050cm"/>
              <w:ind w:left="0"/>
              <w:rPr>
                <w:noProof/>
              </w:rPr>
            </w:pPr>
            <w:r>
              <w:rPr>
                <w:noProof/>
              </w:rPr>
              <w:t xml:space="preserve">   &gt;NR PRS Elevation fine</w:t>
            </w:r>
          </w:p>
        </w:tc>
        <w:tc>
          <w:tcPr>
            <w:tcW w:w="1134" w:type="dxa"/>
            <w:tcBorders>
              <w:top w:val="single" w:sz="4" w:space="0" w:color="auto"/>
              <w:left w:val="single" w:sz="4" w:space="0" w:color="auto"/>
              <w:bottom w:val="single" w:sz="4" w:space="0" w:color="auto"/>
              <w:right w:val="single" w:sz="4" w:space="0" w:color="auto"/>
            </w:tcBorders>
            <w:hideMark/>
          </w:tcPr>
          <w:p w14:paraId="0ACA342A" w14:textId="77777777" w:rsidR="006221BE" w:rsidRDefault="006221BE" w:rsidP="00CF5E1B">
            <w:pPr>
              <w:pStyle w:val="TAL"/>
              <w:spacing w:line="256" w:lineRule="auto"/>
              <w:rPr>
                <w:noProof/>
              </w:rPr>
            </w:pPr>
            <w:r>
              <w:rPr>
                <w:noProof/>
              </w:rPr>
              <w:t>O</w:t>
            </w:r>
          </w:p>
        </w:tc>
        <w:tc>
          <w:tcPr>
            <w:tcW w:w="1275" w:type="dxa"/>
            <w:tcBorders>
              <w:top w:val="single" w:sz="4" w:space="0" w:color="auto"/>
              <w:left w:val="single" w:sz="4" w:space="0" w:color="auto"/>
              <w:bottom w:val="single" w:sz="4" w:space="0" w:color="auto"/>
              <w:right w:val="single" w:sz="4" w:space="0" w:color="auto"/>
            </w:tcBorders>
          </w:tcPr>
          <w:p w14:paraId="0A3FD4CD" w14:textId="77777777" w:rsidR="006221BE" w:rsidRDefault="006221BE" w:rsidP="00CF5E1B">
            <w:pPr>
              <w:pStyle w:val="TAL"/>
              <w:spacing w:line="256" w:lineRule="auto"/>
              <w:rPr>
                <w:noProof/>
              </w:rPr>
            </w:pPr>
          </w:p>
        </w:tc>
        <w:tc>
          <w:tcPr>
            <w:tcW w:w="1701" w:type="dxa"/>
            <w:tcBorders>
              <w:top w:val="single" w:sz="4" w:space="0" w:color="auto"/>
              <w:left w:val="single" w:sz="4" w:space="0" w:color="auto"/>
              <w:bottom w:val="single" w:sz="4" w:space="0" w:color="auto"/>
              <w:right w:val="single" w:sz="4" w:space="0" w:color="auto"/>
            </w:tcBorders>
            <w:hideMark/>
          </w:tcPr>
          <w:p w14:paraId="4DD37006" w14:textId="77777777" w:rsidR="006221BE" w:rsidRDefault="006221BE" w:rsidP="00CF5E1B">
            <w:pPr>
              <w:pStyle w:val="TAL"/>
              <w:spacing w:line="256" w:lineRule="auto"/>
              <w:rPr>
                <w:noProof/>
              </w:rPr>
            </w:pPr>
            <w:r>
              <w:rPr>
                <w:noProof/>
              </w:rPr>
              <w:t>INTEGER (0,..,9)</w:t>
            </w:r>
          </w:p>
        </w:tc>
        <w:tc>
          <w:tcPr>
            <w:tcW w:w="2552" w:type="dxa"/>
            <w:tcBorders>
              <w:top w:val="single" w:sz="4" w:space="0" w:color="auto"/>
              <w:left w:val="single" w:sz="4" w:space="0" w:color="auto"/>
              <w:bottom w:val="single" w:sz="4" w:space="0" w:color="auto"/>
              <w:right w:val="single" w:sz="4" w:space="0" w:color="auto"/>
            </w:tcBorders>
            <w:hideMark/>
          </w:tcPr>
          <w:p w14:paraId="437D6ED2" w14:textId="77777777" w:rsidR="006221BE" w:rsidRDefault="006221BE" w:rsidP="00CF5E1B">
            <w:pPr>
              <w:pStyle w:val="TAL"/>
              <w:spacing w:line="256" w:lineRule="auto"/>
              <w:rPr>
                <w:noProof/>
              </w:rPr>
            </w:pPr>
            <w:r>
              <w:rPr>
                <w:noProof/>
              </w:rPr>
              <w:t>Fine angles</w:t>
            </w:r>
          </w:p>
        </w:tc>
      </w:tr>
    </w:tbl>
    <w:p w14:paraId="027E5075" w14:textId="77777777" w:rsidR="006221BE" w:rsidRDefault="006221BE" w:rsidP="006221BE">
      <w:pPr>
        <w:rPr>
          <w:noProof/>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221BE" w14:paraId="2B641D44" w14:textId="77777777" w:rsidTr="00CF5E1B">
        <w:tc>
          <w:tcPr>
            <w:tcW w:w="3686" w:type="dxa"/>
            <w:tcBorders>
              <w:top w:val="single" w:sz="4" w:space="0" w:color="auto"/>
              <w:left w:val="single" w:sz="4" w:space="0" w:color="auto"/>
              <w:bottom w:val="single" w:sz="4" w:space="0" w:color="auto"/>
              <w:right w:val="single" w:sz="4" w:space="0" w:color="auto"/>
            </w:tcBorders>
            <w:hideMark/>
          </w:tcPr>
          <w:p w14:paraId="42E14FE0" w14:textId="77777777" w:rsidR="006221BE" w:rsidRDefault="006221BE" w:rsidP="00CF5E1B">
            <w:pPr>
              <w:pStyle w:val="TAH"/>
              <w:spacing w:line="256" w:lineRule="auto"/>
              <w:rPr>
                <w:noProof/>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8C22722" w14:textId="77777777" w:rsidR="006221BE" w:rsidRDefault="006221BE" w:rsidP="00CF5E1B">
            <w:pPr>
              <w:pStyle w:val="TAH"/>
              <w:spacing w:line="256" w:lineRule="auto"/>
              <w:rPr>
                <w:noProof/>
              </w:rPr>
            </w:pPr>
            <w:r>
              <w:rPr>
                <w:noProof/>
              </w:rPr>
              <w:t>Explanation</w:t>
            </w:r>
          </w:p>
        </w:tc>
      </w:tr>
      <w:tr w:rsidR="006221BE" w14:paraId="449F65C3" w14:textId="77777777" w:rsidTr="00CF5E1B">
        <w:tc>
          <w:tcPr>
            <w:tcW w:w="3686" w:type="dxa"/>
            <w:tcBorders>
              <w:top w:val="single" w:sz="4" w:space="0" w:color="auto"/>
              <w:left w:val="single" w:sz="4" w:space="0" w:color="auto"/>
              <w:bottom w:val="single" w:sz="4" w:space="0" w:color="auto"/>
              <w:right w:val="single" w:sz="4" w:space="0" w:color="auto"/>
            </w:tcBorders>
            <w:hideMark/>
          </w:tcPr>
          <w:p w14:paraId="3AC39258" w14:textId="77777777" w:rsidR="006221BE" w:rsidRDefault="006221BE" w:rsidP="00CF5E1B">
            <w:pPr>
              <w:pStyle w:val="TAL"/>
              <w:spacing w:line="256" w:lineRule="auto"/>
              <w:rPr>
                <w:noProof/>
              </w:rPr>
            </w:pPr>
            <w:r>
              <w:rPr>
                <w:noProof/>
              </w:rPr>
              <w:t>maxnoNRPRSBeamtypes</w:t>
            </w:r>
          </w:p>
        </w:tc>
        <w:tc>
          <w:tcPr>
            <w:tcW w:w="5670" w:type="dxa"/>
            <w:tcBorders>
              <w:top w:val="single" w:sz="4" w:space="0" w:color="auto"/>
              <w:left w:val="single" w:sz="4" w:space="0" w:color="auto"/>
              <w:bottom w:val="single" w:sz="4" w:space="0" w:color="auto"/>
              <w:right w:val="single" w:sz="4" w:space="0" w:color="auto"/>
            </w:tcBorders>
            <w:hideMark/>
          </w:tcPr>
          <w:p w14:paraId="7BD20F3C" w14:textId="77777777" w:rsidR="006221BE" w:rsidRDefault="006221BE" w:rsidP="00CF5E1B">
            <w:pPr>
              <w:pStyle w:val="TAL"/>
              <w:spacing w:line="256" w:lineRule="auto"/>
              <w:rPr>
                <w:noProof/>
              </w:rPr>
            </w:pPr>
            <w:r>
              <w:rPr>
                <w:noProof/>
              </w:rPr>
              <w:t>Maximum no. of NR PRS beam information types that can reported with one message. Value is 64.</w:t>
            </w:r>
          </w:p>
        </w:tc>
      </w:tr>
    </w:tbl>
    <w:p w14:paraId="6021DC13" w14:textId="31091139" w:rsidR="006221BE" w:rsidRDefault="006221BE" w:rsidP="006221BE">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11) </w:t>
      </w:r>
      <w:r w:rsidRPr="006221BE">
        <w:rPr>
          <w:rFonts w:ascii="Times New Roman" w:eastAsiaTheme="minorEastAsia" w:hAnsi="Times New Roman"/>
          <w:bCs/>
          <w:lang w:eastAsia="ko-KR"/>
        </w:rPr>
        <w:t xml:space="preserve">Any comments or compliance to add the NR-PRS Beam Information to the </w:t>
      </w:r>
      <w:r w:rsidRPr="006221BE">
        <w:rPr>
          <w:rFonts w:ascii="Times New Roman" w:eastAsiaTheme="minorEastAsia" w:hAnsi="Times New Roman"/>
          <w:bCs/>
          <w:i/>
          <w:iCs/>
          <w:lang w:eastAsia="ko-KR"/>
        </w:rPr>
        <w:t>PRS configuration</w:t>
      </w:r>
      <w:r w:rsidRPr="006221BE">
        <w:rPr>
          <w:rFonts w:ascii="Times New Roman" w:eastAsiaTheme="minorEastAsia" w:hAnsi="Times New Roman"/>
          <w:bCs/>
          <w:lang w:eastAsia="ko-KR"/>
        </w:rPr>
        <w:t xml:space="preserve"> IE in 9.3.1.f</w:t>
      </w:r>
      <w:r>
        <w:rPr>
          <w:rFonts w:ascii="Times New Roman" w:eastAsiaTheme="minorEastAsia" w:hAnsi="Times New Roman"/>
          <w:bCs/>
          <w:lang w:eastAsia="ko-KR"/>
        </w:rPr>
        <w:t xml:space="preserve"> as proposed by [4]?</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63"/>
        <w:gridCol w:w="6520"/>
      </w:tblGrid>
      <w:tr w:rsidR="006221BE" w14:paraId="4972A6A6" w14:textId="77777777" w:rsidTr="00CF5E1B">
        <w:tc>
          <w:tcPr>
            <w:tcW w:w="1526" w:type="dxa"/>
            <w:shd w:val="clear" w:color="auto" w:fill="E7E6E6"/>
            <w:vAlign w:val="center"/>
          </w:tcPr>
          <w:p w14:paraId="704BA86D" w14:textId="77777777" w:rsidR="006221BE" w:rsidRDefault="006221BE" w:rsidP="00CF5E1B">
            <w:pPr>
              <w:jc w:val="center"/>
              <w:rPr>
                <w:b/>
              </w:rPr>
            </w:pPr>
            <w:r>
              <w:rPr>
                <w:b/>
              </w:rPr>
              <w:t>Company</w:t>
            </w:r>
          </w:p>
        </w:tc>
        <w:tc>
          <w:tcPr>
            <w:tcW w:w="1163" w:type="dxa"/>
            <w:shd w:val="clear" w:color="auto" w:fill="E7E6E6"/>
          </w:tcPr>
          <w:p w14:paraId="21894CCB" w14:textId="77777777" w:rsidR="006221BE" w:rsidRDefault="006221BE" w:rsidP="00CF5E1B">
            <w:pPr>
              <w:jc w:val="center"/>
              <w:rPr>
                <w:b/>
              </w:rPr>
            </w:pPr>
            <w:r>
              <w:rPr>
                <w:b/>
              </w:rPr>
              <w:t>Yes/No</w:t>
            </w:r>
          </w:p>
        </w:tc>
        <w:tc>
          <w:tcPr>
            <w:tcW w:w="6520" w:type="dxa"/>
            <w:shd w:val="clear" w:color="auto" w:fill="E7E6E6"/>
            <w:vAlign w:val="center"/>
          </w:tcPr>
          <w:p w14:paraId="2B53D081" w14:textId="77777777" w:rsidR="006221BE" w:rsidRDefault="006221BE" w:rsidP="00CF5E1B">
            <w:pPr>
              <w:jc w:val="center"/>
              <w:rPr>
                <w:b/>
              </w:rPr>
            </w:pPr>
            <w:r>
              <w:rPr>
                <w:b/>
              </w:rPr>
              <w:t xml:space="preserve">Comments </w:t>
            </w:r>
          </w:p>
        </w:tc>
      </w:tr>
      <w:tr w:rsidR="006221BE" w14:paraId="028E5E35" w14:textId="77777777" w:rsidTr="00CF5E1B">
        <w:tc>
          <w:tcPr>
            <w:tcW w:w="1526" w:type="dxa"/>
          </w:tcPr>
          <w:p w14:paraId="4E701A93" w14:textId="342A227F" w:rsidR="006221BE" w:rsidRDefault="009C0A68" w:rsidP="00CF5E1B">
            <w:pPr>
              <w:rPr>
                <w:lang w:eastAsia="zh-CN"/>
              </w:rPr>
            </w:pPr>
            <w:r>
              <w:rPr>
                <w:lang w:eastAsia="zh-CN"/>
              </w:rPr>
              <w:t>Ericsson</w:t>
            </w:r>
          </w:p>
        </w:tc>
        <w:tc>
          <w:tcPr>
            <w:tcW w:w="1163" w:type="dxa"/>
          </w:tcPr>
          <w:p w14:paraId="3DB8654D" w14:textId="73B197F7" w:rsidR="006221BE" w:rsidRDefault="009C0A68" w:rsidP="00CF5E1B">
            <w:pPr>
              <w:rPr>
                <w:lang w:eastAsia="zh-CN"/>
              </w:rPr>
            </w:pPr>
            <w:r>
              <w:rPr>
                <w:lang w:eastAsia="zh-CN"/>
              </w:rPr>
              <w:t>Yes</w:t>
            </w:r>
          </w:p>
        </w:tc>
        <w:tc>
          <w:tcPr>
            <w:tcW w:w="6520" w:type="dxa"/>
          </w:tcPr>
          <w:p w14:paraId="66130407" w14:textId="38BB758B" w:rsidR="006221BE" w:rsidRDefault="009C0A68" w:rsidP="00CF5E1B">
            <w:pPr>
              <w:rPr>
                <w:lang w:eastAsia="zh-CN"/>
              </w:rPr>
            </w:pPr>
            <w:r>
              <w:rPr>
                <w:lang w:eastAsia="zh-CN"/>
              </w:rPr>
              <w:t>That is our proposal</w:t>
            </w:r>
          </w:p>
        </w:tc>
      </w:tr>
      <w:tr w:rsidR="00680FCC" w14:paraId="7FA6E6D1" w14:textId="77777777" w:rsidTr="00CF5E1B">
        <w:tc>
          <w:tcPr>
            <w:tcW w:w="1526" w:type="dxa"/>
          </w:tcPr>
          <w:p w14:paraId="2AC0CCAE" w14:textId="4603DE15" w:rsidR="00680FCC" w:rsidRDefault="00680FCC" w:rsidP="00680FCC">
            <w:pPr>
              <w:rPr>
                <w:lang w:eastAsia="zh-CN"/>
              </w:rPr>
            </w:pPr>
            <w:r>
              <w:rPr>
                <w:rFonts w:hint="eastAsia"/>
                <w:lang w:eastAsia="zh-CN"/>
              </w:rPr>
              <w:t>H</w:t>
            </w:r>
            <w:r>
              <w:rPr>
                <w:lang w:eastAsia="zh-CN"/>
              </w:rPr>
              <w:t>uawei</w:t>
            </w:r>
          </w:p>
        </w:tc>
        <w:tc>
          <w:tcPr>
            <w:tcW w:w="1163" w:type="dxa"/>
          </w:tcPr>
          <w:p w14:paraId="4178F63F" w14:textId="1D6B9BE1" w:rsidR="00680FCC" w:rsidRDefault="00680FCC" w:rsidP="00680FCC">
            <w:pPr>
              <w:rPr>
                <w:lang w:eastAsia="zh-CN"/>
              </w:rPr>
            </w:pPr>
            <w:r>
              <w:rPr>
                <w:lang w:eastAsia="zh-CN"/>
              </w:rPr>
              <w:t>Y</w:t>
            </w:r>
            <w:r>
              <w:rPr>
                <w:rFonts w:hint="eastAsia"/>
                <w:lang w:eastAsia="zh-CN"/>
              </w:rPr>
              <w:t xml:space="preserve">es </w:t>
            </w:r>
          </w:p>
        </w:tc>
        <w:tc>
          <w:tcPr>
            <w:tcW w:w="6520" w:type="dxa"/>
          </w:tcPr>
          <w:p w14:paraId="5F6480B1" w14:textId="77777777" w:rsidR="00680FCC" w:rsidRDefault="00680FCC" w:rsidP="00680FCC">
            <w:pPr>
              <w:rPr>
                <w:lang w:eastAsia="zh-CN"/>
              </w:rPr>
            </w:pPr>
            <w:r>
              <w:rPr>
                <w:lang w:eastAsia="zh-CN"/>
              </w:rPr>
              <w:t>We think it is important to sort the beam information under the angle, instead of PRS beams, so that PRS radiation gain under the same angle can be grouped together to facilitate DL-</w:t>
            </w:r>
            <w:proofErr w:type="spellStart"/>
            <w:r>
              <w:rPr>
                <w:lang w:eastAsia="zh-CN"/>
              </w:rPr>
              <w:t>AoD</w:t>
            </w:r>
            <w:proofErr w:type="spellEnd"/>
            <w:r>
              <w:rPr>
                <w:lang w:eastAsia="zh-CN"/>
              </w:rPr>
              <w:t xml:space="preserve"> angle calculation at LMF.</w:t>
            </w:r>
          </w:p>
          <w:p w14:paraId="2DA9FAD1" w14:textId="77777777" w:rsidR="00680FCC" w:rsidRPr="00B62A88" w:rsidRDefault="00680FCC" w:rsidP="00680FCC">
            <w:pPr>
              <w:rPr>
                <w:rFonts w:eastAsiaTheme="minorEastAsia"/>
                <w:lang w:eastAsia="zh-CN"/>
              </w:rPr>
            </w:pPr>
            <w:r>
              <w:rPr>
                <w:lang w:eastAsia="zh-CN"/>
              </w:rPr>
              <w:t>Suggest to merge in our angle information in R3-203599, e.g. as following.</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1"/>
              <w:gridCol w:w="510"/>
              <w:gridCol w:w="1304"/>
              <w:gridCol w:w="1474"/>
            </w:tblGrid>
            <w:tr w:rsidR="00680FCC" w:rsidRPr="00FB0BEC" w14:paraId="7D2E5AEA"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6D07E8B5" w14:textId="77777777" w:rsidR="00680FCC" w:rsidRPr="00FB0BEC" w:rsidRDefault="00680FCC" w:rsidP="00680FCC">
                  <w:pPr>
                    <w:pStyle w:val="TAL"/>
                    <w:ind w:leftChars="100" w:left="200"/>
                    <w:rPr>
                      <w:rFonts w:eastAsia="SimSun"/>
                      <w:lang w:val="x-none"/>
                    </w:rPr>
                  </w:pPr>
                  <w:r w:rsidRPr="00FB0BEC">
                    <w:rPr>
                      <w:b/>
                      <w:lang w:eastAsia="zh-CN"/>
                    </w:rPr>
                    <w:t>&gt;PRS Angle Information List</w:t>
                  </w:r>
                </w:p>
              </w:tc>
              <w:tc>
                <w:tcPr>
                  <w:tcW w:w="510" w:type="dxa"/>
                  <w:tcBorders>
                    <w:top w:val="single" w:sz="4" w:space="0" w:color="auto"/>
                    <w:left w:val="single" w:sz="4" w:space="0" w:color="auto"/>
                    <w:bottom w:val="single" w:sz="4" w:space="0" w:color="auto"/>
                    <w:right w:val="single" w:sz="4" w:space="0" w:color="auto"/>
                  </w:tcBorders>
                </w:tcPr>
                <w:p w14:paraId="63775E37" w14:textId="77777777" w:rsidR="00680FCC" w:rsidRPr="00FB0BEC" w:rsidRDefault="00680FCC" w:rsidP="00680FCC">
                  <w:pPr>
                    <w:pStyle w:val="TAL"/>
                  </w:pPr>
                </w:p>
              </w:tc>
              <w:tc>
                <w:tcPr>
                  <w:tcW w:w="1304" w:type="dxa"/>
                  <w:tcBorders>
                    <w:top w:val="single" w:sz="4" w:space="0" w:color="auto"/>
                    <w:left w:val="single" w:sz="4" w:space="0" w:color="auto"/>
                    <w:bottom w:val="single" w:sz="4" w:space="0" w:color="auto"/>
                    <w:right w:val="single" w:sz="4" w:space="0" w:color="auto"/>
                  </w:tcBorders>
                  <w:hideMark/>
                </w:tcPr>
                <w:p w14:paraId="7566448F" w14:textId="77777777" w:rsidR="00680FCC" w:rsidRPr="00FB0BEC" w:rsidRDefault="00680FCC" w:rsidP="00680FCC">
                  <w:pPr>
                    <w:pStyle w:val="TAL"/>
                  </w:pPr>
                  <w:r w:rsidRPr="00FB0BEC">
                    <w:rPr>
                      <w:i/>
                    </w:rPr>
                    <w:t>0..1</w:t>
                  </w:r>
                </w:p>
              </w:tc>
              <w:tc>
                <w:tcPr>
                  <w:tcW w:w="1474" w:type="dxa"/>
                  <w:tcBorders>
                    <w:top w:val="single" w:sz="4" w:space="0" w:color="auto"/>
                    <w:left w:val="single" w:sz="4" w:space="0" w:color="auto"/>
                    <w:bottom w:val="single" w:sz="4" w:space="0" w:color="auto"/>
                    <w:right w:val="single" w:sz="4" w:space="0" w:color="auto"/>
                  </w:tcBorders>
                </w:tcPr>
                <w:p w14:paraId="6F612752" w14:textId="77777777" w:rsidR="00680FCC" w:rsidRPr="00FB0BEC" w:rsidRDefault="00680FCC" w:rsidP="00680FCC">
                  <w:pPr>
                    <w:pStyle w:val="TAL"/>
                  </w:pPr>
                </w:p>
              </w:tc>
            </w:tr>
            <w:tr w:rsidR="00680FCC" w:rsidRPr="00FB0BEC" w14:paraId="6F1D6A2C"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7662B306" w14:textId="77777777" w:rsidR="00680FCC" w:rsidRPr="00FB0BEC" w:rsidRDefault="00680FCC" w:rsidP="00680FCC">
                  <w:pPr>
                    <w:pStyle w:val="TAL"/>
                    <w:ind w:leftChars="200" w:left="400"/>
                  </w:pPr>
                  <w:r w:rsidRPr="00FB0BEC">
                    <w:rPr>
                      <w:b/>
                      <w:lang w:eastAsia="zh-CN"/>
                    </w:rPr>
                    <w:t>&gt;&gt;PRS Angle Item</w:t>
                  </w:r>
                </w:p>
              </w:tc>
              <w:tc>
                <w:tcPr>
                  <w:tcW w:w="510" w:type="dxa"/>
                  <w:tcBorders>
                    <w:top w:val="single" w:sz="4" w:space="0" w:color="auto"/>
                    <w:left w:val="single" w:sz="4" w:space="0" w:color="auto"/>
                    <w:bottom w:val="single" w:sz="4" w:space="0" w:color="auto"/>
                    <w:right w:val="single" w:sz="4" w:space="0" w:color="auto"/>
                  </w:tcBorders>
                </w:tcPr>
                <w:p w14:paraId="437ADC4C" w14:textId="77777777" w:rsidR="00680FCC" w:rsidRPr="00FB0BEC" w:rsidRDefault="00680FCC" w:rsidP="00680FCC">
                  <w:pPr>
                    <w:pStyle w:val="TAL"/>
                  </w:pPr>
                </w:p>
              </w:tc>
              <w:tc>
                <w:tcPr>
                  <w:tcW w:w="1304" w:type="dxa"/>
                  <w:tcBorders>
                    <w:top w:val="single" w:sz="4" w:space="0" w:color="auto"/>
                    <w:left w:val="single" w:sz="4" w:space="0" w:color="auto"/>
                    <w:bottom w:val="single" w:sz="4" w:space="0" w:color="auto"/>
                    <w:right w:val="single" w:sz="4" w:space="0" w:color="auto"/>
                  </w:tcBorders>
                  <w:hideMark/>
                </w:tcPr>
                <w:p w14:paraId="5B6237D5" w14:textId="77777777" w:rsidR="00680FCC" w:rsidRPr="00FB0BEC" w:rsidRDefault="00680FCC" w:rsidP="00680FCC">
                  <w:pPr>
                    <w:pStyle w:val="TAL"/>
                  </w:pPr>
                  <w:r w:rsidRPr="00FB0BEC">
                    <w:rPr>
                      <w:i/>
                      <w:lang w:eastAsia="zh-CN"/>
                    </w:rPr>
                    <w:t>1..&lt;</w:t>
                  </w:r>
                  <w:proofErr w:type="spellStart"/>
                  <w:r w:rsidRPr="00FB0BEC">
                    <w:rPr>
                      <w:i/>
                      <w:lang w:eastAsia="zh-CN"/>
                    </w:rPr>
                    <w:t>maxnoofAngleInfo</w:t>
                  </w:r>
                  <w:proofErr w:type="spellEnd"/>
                  <w:r w:rsidRPr="00FB0BEC">
                    <w:rPr>
                      <w:i/>
                      <w:lang w:eastAsia="zh-CN"/>
                    </w:rPr>
                    <w:t>&gt;</w:t>
                  </w:r>
                </w:p>
              </w:tc>
              <w:tc>
                <w:tcPr>
                  <w:tcW w:w="1474" w:type="dxa"/>
                  <w:tcBorders>
                    <w:top w:val="single" w:sz="4" w:space="0" w:color="auto"/>
                    <w:left w:val="single" w:sz="4" w:space="0" w:color="auto"/>
                    <w:bottom w:val="single" w:sz="4" w:space="0" w:color="auto"/>
                    <w:right w:val="single" w:sz="4" w:space="0" w:color="auto"/>
                  </w:tcBorders>
                </w:tcPr>
                <w:p w14:paraId="6204D99E" w14:textId="77777777" w:rsidR="00680FCC" w:rsidRPr="00FB0BEC" w:rsidRDefault="00680FCC" w:rsidP="00680FCC">
                  <w:pPr>
                    <w:pStyle w:val="TAL"/>
                  </w:pPr>
                </w:p>
              </w:tc>
            </w:tr>
            <w:tr w:rsidR="00680FCC" w:rsidRPr="00FB0BEC" w14:paraId="1409C214"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567F09C7" w14:textId="77777777" w:rsidR="00680FCC" w:rsidRPr="00FB0BEC" w:rsidRDefault="00680FCC" w:rsidP="00680FCC">
                  <w:pPr>
                    <w:pStyle w:val="TAL"/>
                    <w:ind w:leftChars="300" w:left="600"/>
                  </w:pPr>
                  <w:r w:rsidRPr="00FB0BEC">
                    <w:rPr>
                      <w:lang w:eastAsia="zh-CN"/>
                    </w:rPr>
                    <w:t>&gt;&gt;&gt;</w:t>
                  </w:r>
                  <w:proofErr w:type="spellStart"/>
                  <w:r w:rsidRPr="00FB0BEC">
                    <w:rPr>
                      <w:lang w:eastAsia="zh-CN"/>
                    </w:rPr>
                    <w:t>AoD</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62A6F16E" w14:textId="77777777" w:rsidR="00680FCC" w:rsidRPr="00FB0BEC" w:rsidRDefault="00680FCC" w:rsidP="00680FCC">
                  <w:pPr>
                    <w:pStyle w:val="TAL"/>
                  </w:pPr>
                  <w:r w:rsidRPr="00FB0BEC">
                    <w:rPr>
                      <w:lang w:eastAsia="zh-CN"/>
                    </w:rPr>
                    <w:t>M</w:t>
                  </w:r>
                </w:p>
              </w:tc>
              <w:tc>
                <w:tcPr>
                  <w:tcW w:w="1304" w:type="dxa"/>
                  <w:tcBorders>
                    <w:top w:val="single" w:sz="4" w:space="0" w:color="auto"/>
                    <w:left w:val="single" w:sz="4" w:space="0" w:color="auto"/>
                    <w:bottom w:val="single" w:sz="4" w:space="0" w:color="auto"/>
                    <w:right w:val="single" w:sz="4" w:space="0" w:color="auto"/>
                  </w:tcBorders>
                </w:tcPr>
                <w:p w14:paraId="3988F682"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5665A221" w14:textId="77777777" w:rsidR="00680FCC" w:rsidRPr="00FB0BEC" w:rsidRDefault="00680FCC" w:rsidP="00680FCC">
                  <w:pPr>
                    <w:pStyle w:val="TAL"/>
                  </w:pPr>
                  <w:r w:rsidRPr="00FB0BEC">
                    <w:rPr>
                      <w:lang w:eastAsia="zh-CN"/>
                    </w:rPr>
                    <w:t>INTEGER(0..359)</w:t>
                  </w:r>
                </w:p>
              </w:tc>
            </w:tr>
            <w:tr w:rsidR="00680FCC" w:rsidRPr="00FB0BEC" w14:paraId="28C591DF"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tcPr>
                <w:p w14:paraId="556736EE" w14:textId="77777777" w:rsidR="00680FCC" w:rsidRPr="00B62A88" w:rsidRDefault="00680FCC" w:rsidP="00680FCC">
                  <w:pPr>
                    <w:pStyle w:val="TAL"/>
                    <w:ind w:leftChars="300" w:left="600"/>
                    <w:rPr>
                      <w:rFonts w:eastAsiaTheme="minorEastAsia"/>
                      <w:color w:val="FF0000"/>
                      <w:lang w:eastAsia="zh-CN"/>
                    </w:rPr>
                  </w:pPr>
                  <w:r w:rsidRPr="00B62A88">
                    <w:rPr>
                      <w:rFonts w:eastAsiaTheme="minorEastAsia"/>
                      <w:color w:val="FF0000"/>
                      <w:lang w:eastAsia="zh-CN"/>
                    </w:rPr>
                    <w:t>&gt;&gt;&gt;</w:t>
                  </w:r>
                  <w:proofErr w:type="spellStart"/>
                  <w:r w:rsidRPr="00B62A88">
                    <w:rPr>
                      <w:rFonts w:eastAsiaTheme="minorEastAsia"/>
                      <w:color w:val="FF0000"/>
                      <w:lang w:eastAsia="zh-CN"/>
                    </w:rPr>
                    <w:t>AoD</w:t>
                  </w:r>
                  <w:proofErr w:type="spellEnd"/>
                  <w:r w:rsidRPr="00B62A88">
                    <w:rPr>
                      <w:rFonts w:eastAsiaTheme="minorEastAsia"/>
                      <w:color w:val="FF0000"/>
                      <w:lang w:eastAsia="zh-CN"/>
                    </w:rPr>
                    <w:t>-Fine</w:t>
                  </w:r>
                </w:p>
              </w:tc>
              <w:tc>
                <w:tcPr>
                  <w:tcW w:w="510" w:type="dxa"/>
                  <w:tcBorders>
                    <w:top w:val="single" w:sz="4" w:space="0" w:color="auto"/>
                    <w:left w:val="single" w:sz="4" w:space="0" w:color="auto"/>
                    <w:bottom w:val="single" w:sz="4" w:space="0" w:color="auto"/>
                    <w:right w:val="single" w:sz="4" w:space="0" w:color="auto"/>
                  </w:tcBorders>
                </w:tcPr>
                <w:p w14:paraId="73B3351B" w14:textId="77777777" w:rsidR="00680FCC" w:rsidRPr="00B62A88" w:rsidRDefault="00680FCC" w:rsidP="00680FCC">
                  <w:pPr>
                    <w:pStyle w:val="TAL"/>
                    <w:rPr>
                      <w:rFonts w:eastAsiaTheme="minorEastAsia"/>
                      <w:color w:val="FF0000"/>
                      <w:lang w:eastAsia="zh-CN"/>
                    </w:rPr>
                  </w:pPr>
                  <w:r w:rsidRPr="00B62A88">
                    <w:rPr>
                      <w:rFonts w:eastAsiaTheme="minorEastAsia"/>
                      <w:color w:val="FF0000"/>
                      <w:lang w:eastAsia="zh-CN"/>
                    </w:rPr>
                    <w:t>O</w:t>
                  </w:r>
                </w:p>
              </w:tc>
              <w:tc>
                <w:tcPr>
                  <w:tcW w:w="1304" w:type="dxa"/>
                  <w:tcBorders>
                    <w:top w:val="single" w:sz="4" w:space="0" w:color="auto"/>
                    <w:left w:val="single" w:sz="4" w:space="0" w:color="auto"/>
                    <w:bottom w:val="single" w:sz="4" w:space="0" w:color="auto"/>
                    <w:right w:val="single" w:sz="4" w:space="0" w:color="auto"/>
                  </w:tcBorders>
                </w:tcPr>
                <w:p w14:paraId="3D09352F" w14:textId="77777777" w:rsidR="00680FCC" w:rsidRPr="00B62A88" w:rsidRDefault="00680FCC" w:rsidP="00680FCC">
                  <w:pPr>
                    <w:pStyle w:val="TAL"/>
                    <w:rPr>
                      <w:color w:val="FF0000"/>
                    </w:rPr>
                  </w:pPr>
                </w:p>
              </w:tc>
              <w:tc>
                <w:tcPr>
                  <w:tcW w:w="1474" w:type="dxa"/>
                  <w:tcBorders>
                    <w:top w:val="single" w:sz="4" w:space="0" w:color="auto"/>
                    <w:left w:val="single" w:sz="4" w:space="0" w:color="auto"/>
                    <w:bottom w:val="single" w:sz="4" w:space="0" w:color="auto"/>
                    <w:right w:val="single" w:sz="4" w:space="0" w:color="auto"/>
                  </w:tcBorders>
                </w:tcPr>
                <w:p w14:paraId="254A26F7" w14:textId="77777777" w:rsidR="00680FCC" w:rsidRPr="00B62A88" w:rsidRDefault="00680FCC" w:rsidP="00680FCC">
                  <w:pPr>
                    <w:pStyle w:val="TAL"/>
                    <w:rPr>
                      <w:rFonts w:eastAsiaTheme="minorEastAsia"/>
                      <w:color w:val="FF0000"/>
                      <w:lang w:eastAsia="zh-CN"/>
                    </w:rPr>
                  </w:pPr>
                  <w:r w:rsidRPr="00B62A88">
                    <w:rPr>
                      <w:rFonts w:eastAsiaTheme="minorEastAsia"/>
                      <w:color w:val="FF0000"/>
                      <w:lang w:eastAsia="zh-CN"/>
                    </w:rPr>
                    <w:t>INTEGER(0..9)</w:t>
                  </w:r>
                </w:p>
              </w:tc>
            </w:tr>
            <w:tr w:rsidR="00680FCC" w:rsidRPr="00FB0BEC" w14:paraId="74935E42"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3E79DE12" w14:textId="77777777" w:rsidR="00680FCC" w:rsidRPr="00FB0BEC" w:rsidRDefault="00680FCC" w:rsidP="00680FCC">
                  <w:pPr>
                    <w:pStyle w:val="TAL"/>
                    <w:ind w:leftChars="300" w:left="600"/>
                  </w:pPr>
                  <w:r w:rsidRPr="00FB0BEC">
                    <w:rPr>
                      <w:lang w:eastAsia="zh-CN"/>
                    </w:rPr>
                    <w:t>&gt;&gt;&gt;</w:t>
                  </w:r>
                  <w:proofErr w:type="spellStart"/>
                  <w:r w:rsidRPr="00FB0BEC">
                    <w:rPr>
                      <w:lang w:eastAsia="zh-CN"/>
                    </w:rPr>
                    <w:t>ZoD</w:t>
                  </w:r>
                  <w:proofErr w:type="spellEnd"/>
                </w:p>
              </w:tc>
              <w:tc>
                <w:tcPr>
                  <w:tcW w:w="510" w:type="dxa"/>
                  <w:tcBorders>
                    <w:top w:val="single" w:sz="4" w:space="0" w:color="auto"/>
                    <w:left w:val="single" w:sz="4" w:space="0" w:color="auto"/>
                    <w:bottom w:val="single" w:sz="4" w:space="0" w:color="auto"/>
                    <w:right w:val="single" w:sz="4" w:space="0" w:color="auto"/>
                  </w:tcBorders>
                  <w:hideMark/>
                </w:tcPr>
                <w:p w14:paraId="64492C02" w14:textId="77777777" w:rsidR="00680FCC" w:rsidRPr="00FB0BEC" w:rsidRDefault="00680FCC" w:rsidP="00680FCC">
                  <w:pPr>
                    <w:pStyle w:val="TAL"/>
                  </w:pPr>
                  <w:r w:rsidRPr="00FB0BEC">
                    <w:rPr>
                      <w:lang w:eastAsia="zh-CN"/>
                    </w:rPr>
                    <w:t>O</w:t>
                  </w:r>
                </w:p>
              </w:tc>
              <w:tc>
                <w:tcPr>
                  <w:tcW w:w="1304" w:type="dxa"/>
                  <w:tcBorders>
                    <w:top w:val="single" w:sz="4" w:space="0" w:color="auto"/>
                    <w:left w:val="single" w:sz="4" w:space="0" w:color="auto"/>
                    <w:bottom w:val="single" w:sz="4" w:space="0" w:color="auto"/>
                    <w:right w:val="single" w:sz="4" w:space="0" w:color="auto"/>
                  </w:tcBorders>
                </w:tcPr>
                <w:p w14:paraId="662A2FE7"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7B7C8F53" w14:textId="77777777" w:rsidR="00680FCC" w:rsidRPr="00FB0BEC" w:rsidRDefault="00680FCC" w:rsidP="00680FCC">
                  <w:pPr>
                    <w:pStyle w:val="TAL"/>
                  </w:pPr>
                  <w:r w:rsidRPr="00FB0BEC">
                    <w:rPr>
                      <w:lang w:eastAsia="zh-CN"/>
                    </w:rPr>
                    <w:t>INTEGER(0..180)</w:t>
                  </w:r>
                </w:p>
              </w:tc>
            </w:tr>
            <w:tr w:rsidR="00680FCC" w:rsidRPr="00FB0BEC" w14:paraId="78632642"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tcPr>
                <w:p w14:paraId="5493F499" w14:textId="77777777" w:rsidR="00680FCC" w:rsidRPr="00B62A88" w:rsidRDefault="00680FCC" w:rsidP="00680FCC">
                  <w:pPr>
                    <w:pStyle w:val="TAL"/>
                    <w:ind w:leftChars="300" w:left="600"/>
                    <w:rPr>
                      <w:rFonts w:eastAsiaTheme="minorEastAsia"/>
                      <w:color w:val="FF0000"/>
                      <w:lang w:eastAsia="zh-CN"/>
                    </w:rPr>
                  </w:pPr>
                  <w:r w:rsidRPr="00B62A88">
                    <w:rPr>
                      <w:rFonts w:eastAsiaTheme="minorEastAsia"/>
                      <w:color w:val="FF0000"/>
                      <w:lang w:eastAsia="zh-CN"/>
                    </w:rPr>
                    <w:t>&gt;&gt;&gt;</w:t>
                  </w:r>
                  <w:proofErr w:type="spellStart"/>
                  <w:r w:rsidRPr="00B62A88">
                    <w:rPr>
                      <w:rFonts w:eastAsiaTheme="minorEastAsia"/>
                      <w:color w:val="FF0000"/>
                      <w:lang w:eastAsia="zh-CN"/>
                    </w:rPr>
                    <w:t>ZoD</w:t>
                  </w:r>
                  <w:proofErr w:type="spellEnd"/>
                  <w:r w:rsidRPr="00B62A88">
                    <w:rPr>
                      <w:rFonts w:eastAsiaTheme="minorEastAsia"/>
                      <w:color w:val="FF0000"/>
                      <w:lang w:eastAsia="zh-CN"/>
                    </w:rPr>
                    <w:t>-Fine</w:t>
                  </w:r>
                </w:p>
              </w:tc>
              <w:tc>
                <w:tcPr>
                  <w:tcW w:w="510" w:type="dxa"/>
                  <w:tcBorders>
                    <w:top w:val="single" w:sz="4" w:space="0" w:color="auto"/>
                    <w:left w:val="single" w:sz="4" w:space="0" w:color="auto"/>
                    <w:bottom w:val="single" w:sz="4" w:space="0" w:color="auto"/>
                    <w:right w:val="single" w:sz="4" w:space="0" w:color="auto"/>
                  </w:tcBorders>
                </w:tcPr>
                <w:p w14:paraId="4B1B7DB4" w14:textId="77777777" w:rsidR="00680FCC" w:rsidRPr="00B62A88" w:rsidRDefault="00680FCC" w:rsidP="00680FCC">
                  <w:pPr>
                    <w:pStyle w:val="TAL"/>
                    <w:rPr>
                      <w:rFonts w:eastAsiaTheme="minorEastAsia"/>
                      <w:color w:val="FF0000"/>
                      <w:lang w:eastAsia="zh-CN"/>
                    </w:rPr>
                  </w:pPr>
                  <w:r w:rsidRPr="00B62A88">
                    <w:rPr>
                      <w:rFonts w:eastAsiaTheme="minorEastAsia"/>
                      <w:color w:val="FF0000"/>
                      <w:lang w:eastAsia="zh-CN"/>
                    </w:rPr>
                    <w:t>O</w:t>
                  </w:r>
                </w:p>
              </w:tc>
              <w:tc>
                <w:tcPr>
                  <w:tcW w:w="1304" w:type="dxa"/>
                  <w:tcBorders>
                    <w:top w:val="single" w:sz="4" w:space="0" w:color="auto"/>
                    <w:left w:val="single" w:sz="4" w:space="0" w:color="auto"/>
                    <w:bottom w:val="single" w:sz="4" w:space="0" w:color="auto"/>
                    <w:right w:val="single" w:sz="4" w:space="0" w:color="auto"/>
                  </w:tcBorders>
                </w:tcPr>
                <w:p w14:paraId="78B24059" w14:textId="77777777" w:rsidR="00680FCC" w:rsidRPr="00B62A88" w:rsidRDefault="00680FCC" w:rsidP="00680FCC">
                  <w:pPr>
                    <w:pStyle w:val="TAL"/>
                    <w:rPr>
                      <w:color w:val="FF0000"/>
                    </w:rPr>
                  </w:pPr>
                </w:p>
              </w:tc>
              <w:tc>
                <w:tcPr>
                  <w:tcW w:w="1474" w:type="dxa"/>
                  <w:tcBorders>
                    <w:top w:val="single" w:sz="4" w:space="0" w:color="auto"/>
                    <w:left w:val="single" w:sz="4" w:space="0" w:color="auto"/>
                    <w:bottom w:val="single" w:sz="4" w:space="0" w:color="auto"/>
                    <w:right w:val="single" w:sz="4" w:space="0" w:color="auto"/>
                  </w:tcBorders>
                </w:tcPr>
                <w:p w14:paraId="695B8DFE" w14:textId="77777777" w:rsidR="00680FCC" w:rsidRPr="00B62A88" w:rsidRDefault="00680FCC" w:rsidP="00680FCC">
                  <w:pPr>
                    <w:pStyle w:val="TAL"/>
                    <w:rPr>
                      <w:rFonts w:eastAsiaTheme="minorEastAsia"/>
                      <w:color w:val="FF0000"/>
                      <w:lang w:eastAsia="zh-CN"/>
                    </w:rPr>
                  </w:pPr>
                  <w:r w:rsidRPr="00B62A88">
                    <w:rPr>
                      <w:rFonts w:eastAsiaTheme="minorEastAsia"/>
                      <w:color w:val="FF0000"/>
                      <w:lang w:eastAsia="zh-CN"/>
                    </w:rPr>
                    <w:t>INTEGER(0..9)</w:t>
                  </w:r>
                </w:p>
              </w:tc>
            </w:tr>
            <w:tr w:rsidR="00680FCC" w:rsidRPr="00FB0BEC" w14:paraId="3A69BD00"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0EBF9BC7" w14:textId="77777777" w:rsidR="00680FCC" w:rsidRPr="00FB0BEC" w:rsidRDefault="00680FCC" w:rsidP="00680FCC">
                  <w:pPr>
                    <w:pStyle w:val="TAL"/>
                    <w:ind w:leftChars="300" w:left="600"/>
                  </w:pPr>
                  <w:r w:rsidRPr="00FB0BEC">
                    <w:rPr>
                      <w:lang w:eastAsia="zh-CN"/>
                    </w:rPr>
                    <w:t>&gt;&gt;&gt;Primary PRS ID</w:t>
                  </w:r>
                </w:p>
              </w:tc>
              <w:tc>
                <w:tcPr>
                  <w:tcW w:w="510" w:type="dxa"/>
                  <w:tcBorders>
                    <w:top w:val="single" w:sz="4" w:space="0" w:color="auto"/>
                    <w:left w:val="single" w:sz="4" w:space="0" w:color="auto"/>
                    <w:bottom w:val="single" w:sz="4" w:space="0" w:color="auto"/>
                    <w:right w:val="single" w:sz="4" w:space="0" w:color="auto"/>
                  </w:tcBorders>
                  <w:hideMark/>
                </w:tcPr>
                <w:p w14:paraId="67C7E70D" w14:textId="77777777" w:rsidR="00680FCC" w:rsidRPr="00FB0BEC" w:rsidRDefault="00680FCC" w:rsidP="00680FCC">
                  <w:pPr>
                    <w:pStyle w:val="TAL"/>
                  </w:pPr>
                  <w:r w:rsidRPr="00FB0BEC">
                    <w:rPr>
                      <w:lang w:eastAsia="zh-CN"/>
                    </w:rPr>
                    <w:t>M</w:t>
                  </w:r>
                </w:p>
              </w:tc>
              <w:tc>
                <w:tcPr>
                  <w:tcW w:w="1304" w:type="dxa"/>
                  <w:tcBorders>
                    <w:top w:val="single" w:sz="4" w:space="0" w:color="auto"/>
                    <w:left w:val="single" w:sz="4" w:space="0" w:color="auto"/>
                    <w:bottom w:val="single" w:sz="4" w:space="0" w:color="auto"/>
                    <w:right w:val="single" w:sz="4" w:space="0" w:color="auto"/>
                  </w:tcBorders>
                </w:tcPr>
                <w:p w14:paraId="7AF7BBAE"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0CE7F9E0" w14:textId="77777777" w:rsidR="00680FCC" w:rsidRPr="00FB0BEC" w:rsidRDefault="00680FCC" w:rsidP="00680FCC">
                  <w:pPr>
                    <w:pStyle w:val="TAL"/>
                  </w:pPr>
                  <w:r w:rsidRPr="00FB0BEC">
                    <w:rPr>
                      <w:lang w:eastAsia="zh-CN"/>
                    </w:rPr>
                    <w:t>INTEGER(0..63)</w:t>
                  </w:r>
                </w:p>
              </w:tc>
            </w:tr>
            <w:tr w:rsidR="00680FCC" w14:paraId="22AC15E6" w14:textId="77777777" w:rsidTr="006B0A6E">
              <w:trPr>
                <w:jc w:val="center"/>
              </w:trPr>
              <w:tc>
                <w:tcPr>
                  <w:tcW w:w="2211" w:type="dxa"/>
                  <w:tcBorders>
                    <w:top w:val="single" w:sz="4" w:space="0" w:color="auto"/>
                    <w:left w:val="single" w:sz="4" w:space="0" w:color="auto"/>
                    <w:bottom w:val="single" w:sz="4" w:space="0" w:color="auto"/>
                    <w:right w:val="single" w:sz="4" w:space="0" w:color="auto"/>
                  </w:tcBorders>
                  <w:hideMark/>
                </w:tcPr>
                <w:p w14:paraId="05846C70" w14:textId="77777777" w:rsidR="00680FCC" w:rsidRPr="00FB0BEC" w:rsidRDefault="00680FCC" w:rsidP="00680FCC">
                  <w:pPr>
                    <w:pStyle w:val="TAL"/>
                    <w:ind w:leftChars="300" w:left="600"/>
                  </w:pPr>
                  <w:r w:rsidRPr="00FB0BEC">
                    <w:rPr>
                      <w:lang w:eastAsia="zh-CN"/>
                    </w:rPr>
                    <w:t>&gt;&gt;&gt;Secondary PRS Information list</w:t>
                  </w:r>
                </w:p>
              </w:tc>
              <w:tc>
                <w:tcPr>
                  <w:tcW w:w="510" w:type="dxa"/>
                  <w:tcBorders>
                    <w:top w:val="single" w:sz="4" w:space="0" w:color="auto"/>
                    <w:left w:val="single" w:sz="4" w:space="0" w:color="auto"/>
                    <w:bottom w:val="single" w:sz="4" w:space="0" w:color="auto"/>
                    <w:right w:val="single" w:sz="4" w:space="0" w:color="auto"/>
                  </w:tcBorders>
                  <w:hideMark/>
                </w:tcPr>
                <w:p w14:paraId="4440CA72" w14:textId="77777777" w:rsidR="00680FCC" w:rsidRPr="00FB0BEC" w:rsidRDefault="00680FCC" w:rsidP="00680FCC">
                  <w:pPr>
                    <w:pStyle w:val="TAL"/>
                  </w:pPr>
                  <w:r w:rsidRPr="00FB0BEC">
                    <w:rPr>
                      <w:lang w:eastAsia="zh-CN"/>
                    </w:rPr>
                    <w:t>O</w:t>
                  </w:r>
                </w:p>
              </w:tc>
              <w:tc>
                <w:tcPr>
                  <w:tcW w:w="1304" w:type="dxa"/>
                  <w:tcBorders>
                    <w:top w:val="single" w:sz="4" w:space="0" w:color="auto"/>
                    <w:left w:val="single" w:sz="4" w:space="0" w:color="auto"/>
                    <w:bottom w:val="single" w:sz="4" w:space="0" w:color="auto"/>
                    <w:right w:val="single" w:sz="4" w:space="0" w:color="auto"/>
                  </w:tcBorders>
                </w:tcPr>
                <w:p w14:paraId="04A35561" w14:textId="77777777" w:rsidR="00680FCC" w:rsidRPr="00FB0BEC" w:rsidRDefault="00680FCC" w:rsidP="00680FCC">
                  <w:pPr>
                    <w:pStyle w:val="TAL"/>
                  </w:pPr>
                </w:p>
              </w:tc>
              <w:tc>
                <w:tcPr>
                  <w:tcW w:w="1474" w:type="dxa"/>
                  <w:tcBorders>
                    <w:top w:val="single" w:sz="4" w:space="0" w:color="auto"/>
                    <w:left w:val="single" w:sz="4" w:space="0" w:color="auto"/>
                    <w:bottom w:val="single" w:sz="4" w:space="0" w:color="auto"/>
                    <w:right w:val="single" w:sz="4" w:space="0" w:color="auto"/>
                  </w:tcBorders>
                  <w:hideMark/>
                </w:tcPr>
                <w:p w14:paraId="090F152D" w14:textId="77777777" w:rsidR="00680FCC" w:rsidRPr="00FB0BEC" w:rsidRDefault="00680FCC" w:rsidP="00680FCC">
                  <w:pPr>
                    <w:pStyle w:val="TAL"/>
                  </w:pPr>
                  <w:r w:rsidRPr="00FB0BEC">
                    <w:rPr>
                      <w:lang w:eastAsia="zh-CN"/>
                    </w:rPr>
                    <w:t>9.2.z13</w:t>
                  </w:r>
                </w:p>
              </w:tc>
            </w:tr>
          </w:tbl>
          <w:p w14:paraId="588BA0DB" w14:textId="77777777" w:rsidR="00680FCC" w:rsidRDefault="00680FCC" w:rsidP="00680FCC">
            <w:pPr>
              <w:rPr>
                <w:lang w:eastAsia="zh-CN"/>
              </w:rPr>
            </w:pPr>
          </w:p>
        </w:tc>
      </w:tr>
      <w:tr w:rsidR="00067CEF" w14:paraId="1D0A5007" w14:textId="77777777" w:rsidTr="00CF5E1B">
        <w:tc>
          <w:tcPr>
            <w:tcW w:w="1526" w:type="dxa"/>
          </w:tcPr>
          <w:p w14:paraId="40F1EA65" w14:textId="57207848" w:rsidR="00067CEF" w:rsidRDefault="00067CEF" w:rsidP="00067CEF">
            <w:r>
              <w:rPr>
                <w:lang w:eastAsia="zh-CN"/>
              </w:rPr>
              <w:t>Qualcomm</w:t>
            </w:r>
          </w:p>
        </w:tc>
        <w:tc>
          <w:tcPr>
            <w:tcW w:w="1163" w:type="dxa"/>
          </w:tcPr>
          <w:p w14:paraId="1BB9F1F2" w14:textId="13B33EEC" w:rsidR="00067CEF" w:rsidRDefault="00067CEF" w:rsidP="00067CEF">
            <w:r>
              <w:rPr>
                <w:lang w:eastAsia="zh-CN"/>
              </w:rPr>
              <w:t>Yes but</w:t>
            </w:r>
          </w:p>
        </w:tc>
        <w:tc>
          <w:tcPr>
            <w:tcW w:w="6520" w:type="dxa"/>
          </w:tcPr>
          <w:p w14:paraId="47838ECE" w14:textId="5E819243" w:rsidR="00067CEF" w:rsidRDefault="00067CEF" w:rsidP="00067CEF">
            <w:r>
              <w:rPr>
                <w:lang w:eastAsia="zh-CN"/>
              </w:rPr>
              <w:t xml:space="preserve">LMF needs </w:t>
            </w:r>
            <w:r w:rsidRPr="001C1AA5">
              <w:rPr>
                <w:lang w:eastAsia="zh-CN"/>
              </w:rPr>
              <w:t xml:space="preserve">the beam shape information, not only the direction. Using only the direction would give quite coarse </w:t>
            </w:r>
            <w:proofErr w:type="spellStart"/>
            <w:r w:rsidRPr="001C1AA5">
              <w:rPr>
                <w:lang w:eastAsia="zh-CN"/>
              </w:rPr>
              <w:t>AoDs</w:t>
            </w:r>
            <w:proofErr w:type="spellEnd"/>
            <w:r w:rsidRPr="001C1AA5">
              <w:rPr>
                <w:lang w:eastAsia="zh-CN"/>
              </w:rPr>
              <w:t>.</w:t>
            </w:r>
          </w:p>
        </w:tc>
      </w:tr>
      <w:tr w:rsidR="00067CEF" w14:paraId="56D54994" w14:textId="77777777" w:rsidTr="00CF5E1B">
        <w:tc>
          <w:tcPr>
            <w:tcW w:w="1526" w:type="dxa"/>
          </w:tcPr>
          <w:p w14:paraId="2FACD231" w14:textId="64524288" w:rsidR="00067CEF" w:rsidRDefault="005373BC" w:rsidP="00067CEF">
            <w:r>
              <w:t>Intel</w:t>
            </w:r>
          </w:p>
        </w:tc>
        <w:tc>
          <w:tcPr>
            <w:tcW w:w="1163" w:type="dxa"/>
          </w:tcPr>
          <w:p w14:paraId="14087DBE" w14:textId="6487437E" w:rsidR="00067CEF" w:rsidRDefault="005373BC" w:rsidP="00067CEF">
            <w:pPr>
              <w:rPr>
                <w:lang w:eastAsia="zh-CN"/>
              </w:rPr>
            </w:pPr>
            <w:r>
              <w:rPr>
                <w:lang w:eastAsia="zh-CN"/>
              </w:rPr>
              <w:t>Yes</w:t>
            </w:r>
          </w:p>
        </w:tc>
        <w:tc>
          <w:tcPr>
            <w:tcW w:w="6520" w:type="dxa"/>
          </w:tcPr>
          <w:p w14:paraId="24CC90A1" w14:textId="77777777" w:rsidR="00067CEF" w:rsidRDefault="00067CEF" w:rsidP="00067CEF">
            <w:pPr>
              <w:rPr>
                <w:lang w:eastAsia="zh-CN"/>
              </w:rPr>
            </w:pPr>
          </w:p>
        </w:tc>
      </w:tr>
      <w:tr w:rsidR="00067CEF" w14:paraId="67955F95" w14:textId="77777777" w:rsidTr="00CF5E1B">
        <w:tc>
          <w:tcPr>
            <w:tcW w:w="1526" w:type="dxa"/>
          </w:tcPr>
          <w:p w14:paraId="4F748B7B" w14:textId="51A21C96" w:rsidR="00067CEF" w:rsidRDefault="00155310" w:rsidP="00067CEF">
            <w:pPr>
              <w:rPr>
                <w:lang w:eastAsia="zh-CN"/>
              </w:rPr>
            </w:pPr>
            <w:r>
              <w:rPr>
                <w:lang w:eastAsia="zh-CN"/>
              </w:rPr>
              <w:t>Nokia</w:t>
            </w:r>
          </w:p>
        </w:tc>
        <w:tc>
          <w:tcPr>
            <w:tcW w:w="1163" w:type="dxa"/>
          </w:tcPr>
          <w:p w14:paraId="4517C9EC" w14:textId="52BE0EDE" w:rsidR="00067CEF" w:rsidRDefault="00AC5165" w:rsidP="00067CEF">
            <w:pPr>
              <w:rPr>
                <w:lang w:eastAsia="zh-CN"/>
              </w:rPr>
            </w:pPr>
            <w:r>
              <w:rPr>
                <w:lang w:eastAsia="zh-CN"/>
              </w:rPr>
              <w:t>Yes</w:t>
            </w:r>
          </w:p>
        </w:tc>
        <w:tc>
          <w:tcPr>
            <w:tcW w:w="6520" w:type="dxa"/>
          </w:tcPr>
          <w:p w14:paraId="3CAA2D37" w14:textId="48356C8E" w:rsidR="00067CEF" w:rsidRDefault="008F0702" w:rsidP="00067CEF">
            <w:pPr>
              <w:rPr>
                <w:lang w:eastAsia="zh-CN"/>
              </w:rPr>
            </w:pPr>
            <w:r>
              <w:rPr>
                <w:lang w:eastAsia="zh-CN"/>
              </w:rPr>
              <w:t>When this was proposed at the last meeting (P5 in R3-202192), the proposal mentioned alignment with DL-PRS-</w:t>
            </w:r>
            <w:proofErr w:type="spellStart"/>
            <w:r>
              <w:rPr>
                <w:lang w:eastAsia="zh-CN"/>
              </w:rPr>
              <w:t>BeamInfoElement</w:t>
            </w:r>
            <w:proofErr w:type="spellEnd"/>
            <w:r>
              <w:rPr>
                <w:lang w:eastAsia="zh-CN"/>
              </w:rPr>
              <w:t xml:space="preserve"> in </w:t>
            </w:r>
            <w:proofErr w:type="spellStart"/>
            <w:r>
              <w:rPr>
                <w:lang w:eastAsia="zh-CN"/>
              </w:rPr>
              <w:t>LPPa</w:t>
            </w:r>
            <w:proofErr w:type="spellEnd"/>
            <w:r w:rsidR="00155310">
              <w:rPr>
                <w:lang w:eastAsia="zh-CN"/>
              </w:rPr>
              <w:t>.  Is</w:t>
            </w:r>
            <w:r>
              <w:rPr>
                <w:lang w:eastAsia="zh-CN"/>
              </w:rPr>
              <w:t xml:space="preserve"> this encoding aligned with </w:t>
            </w:r>
            <w:proofErr w:type="spellStart"/>
            <w:r>
              <w:rPr>
                <w:lang w:eastAsia="zh-CN"/>
              </w:rPr>
              <w:t>LPPa</w:t>
            </w:r>
            <w:proofErr w:type="spellEnd"/>
            <w:r>
              <w:rPr>
                <w:lang w:eastAsia="zh-CN"/>
              </w:rPr>
              <w:t>?</w:t>
            </w:r>
            <w:r w:rsidR="00AC5165">
              <w:rPr>
                <w:lang w:eastAsia="zh-CN"/>
              </w:rPr>
              <w:t xml:space="preserve"> The answer appears to be yes, after checking the most recent </w:t>
            </w:r>
            <w:proofErr w:type="spellStart"/>
            <w:r w:rsidR="00AC5165">
              <w:rPr>
                <w:lang w:eastAsia="zh-CN"/>
              </w:rPr>
              <w:t>LPPa</w:t>
            </w:r>
            <w:proofErr w:type="spellEnd"/>
            <w:r w:rsidR="00AC5165">
              <w:rPr>
                <w:lang w:eastAsia="zh-CN"/>
              </w:rPr>
              <w:t xml:space="preserve"> CR.</w:t>
            </w:r>
          </w:p>
        </w:tc>
      </w:tr>
    </w:tbl>
    <w:p w14:paraId="30A5D455" w14:textId="17BBBD64" w:rsidR="009C0A68" w:rsidRDefault="009C0A68" w:rsidP="009C0A68">
      <w:pPr>
        <w:rPr>
          <w:lang w:val="en-US" w:eastAsia="ja-JP"/>
        </w:rPr>
      </w:pPr>
    </w:p>
    <w:p w14:paraId="185D6E63" w14:textId="5764E494" w:rsidR="00093594" w:rsidRPr="00F15271" w:rsidRDefault="00F15271" w:rsidP="009C0A68">
      <w:pPr>
        <w:rPr>
          <w:b/>
          <w:color w:val="4472C4" w:themeColor="accent1"/>
          <w:lang w:val="en-US" w:eastAsia="ja-JP"/>
        </w:rPr>
      </w:pPr>
      <w:r>
        <w:rPr>
          <w:rFonts w:ascii="Times New Roman" w:eastAsiaTheme="minorEastAsia" w:hAnsi="Times New Roman"/>
          <w:b/>
          <w:color w:val="4472C4" w:themeColor="accent1"/>
          <w:lang w:eastAsia="ko-KR"/>
        </w:rPr>
        <w:t xml:space="preserve">&gt; </w:t>
      </w:r>
      <w:r w:rsidR="00093594" w:rsidRPr="00F15271">
        <w:rPr>
          <w:rFonts w:ascii="Times New Roman" w:eastAsiaTheme="minorEastAsia" w:hAnsi="Times New Roman"/>
          <w:b/>
          <w:color w:val="4472C4" w:themeColor="accent1"/>
          <w:lang w:eastAsia="ko-KR"/>
        </w:rPr>
        <w:t xml:space="preserve">Agree to add NR-PRS Beam information in the </w:t>
      </w:r>
      <w:r w:rsidR="00093594" w:rsidRPr="00F15271">
        <w:rPr>
          <w:rFonts w:ascii="Times New Roman" w:eastAsiaTheme="minorEastAsia" w:hAnsi="Times New Roman"/>
          <w:b/>
          <w:i/>
          <w:iCs/>
          <w:color w:val="4472C4" w:themeColor="accent1"/>
          <w:lang w:eastAsia="ko-KR"/>
        </w:rPr>
        <w:t>PRS configuration</w:t>
      </w:r>
      <w:r w:rsidR="00093594" w:rsidRPr="00F15271">
        <w:rPr>
          <w:rFonts w:ascii="Times New Roman" w:eastAsiaTheme="minorEastAsia" w:hAnsi="Times New Roman"/>
          <w:b/>
          <w:color w:val="4472C4" w:themeColor="accent1"/>
          <w:lang w:eastAsia="ko-KR"/>
        </w:rPr>
        <w:t xml:space="preserve"> IE in 9.3.1.f, merging </w:t>
      </w:r>
      <w:r w:rsidR="00B50B06" w:rsidRPr="00F15271">
        <w:rPr>
          <w:rFonts w:ascii="Times New Roman" w:eastAsiaTheme="minorEastAsia" w:hAnsi="Times New Roman"/>
          <w:b/>
          <w:color w:val="4472C4" w:themeColor="accent1"/>
          <w:lang w:eastAsia="ko-KR"/>
        </w:rPr>
        <w:t xml:space="preserve">Ericsson’s </w:t>
      </w:r>
      <w:r w:rsidR="00093594" w:rsidRPr="00F15271">
        <w:rPr>
          <w:rFonts w:ascii="Times New Roman" w:eastAsiaTheme="minorEastAsia" w:hAnsi="Times New Roman"/>
          <w:b/>
          <w:color w:val="4472C4" w:themeColor="accent1"/>
          <w:lang w:eastAsia="ko-KR"/>
        </w:rPr>
        <w:t>with Huawei’s proposal</w:t>
      </w:r>
      <w:r w:rsidR="00093594" w:rsidRPr="00F15271">
        <w:rPr>
          <w:b/>
          <w:color w:val="4472C4" w:themeColor="accent1"/>
        </w:rPr>
        <w:t xml:space="preserve"> in </w:t>
      </w:r>
      <w:r w:rsidR="00093594" w:rsidRPr="00F15271">
        <w:rPr>
          <w:rFonts w:ascii="Times New Roman" w:eastAsiaTheme="minorEastAsia" w:hAnsi="Times New Roman"/>
          <w:b/>
          <w:color w:val="4472C4" w:themeColor="accent1"/>
          <w:lang w:eastAsia="ko-KR"/>
        </w:rPr>
        <w:t>R3-203599</w:t>
      </w:r>
    </w:p>
    <w:p w14:paraId="0B329E57" w14:textId="0A992825" w:rsidR="00D23304" w:rsidRDefault="00D23304" w:rsidP="00D23304">
      <w:pPr>
        <w:keepNext/>
        <w:numPr>
          <w:ilvl w:val="1"/>
          <w:numId w:val="0"/>
        </w:numPr>
        <w:tabs>
          <w:tab w:val="num" w:pos="576"/>
        </w:tabs>
        <w:overflowPunct/>
        <w:autoSpaceDE/>
        <w:autoSpaceDN/>
        <w:adjustRightInd/>
        <w:spacing w:before="180" w:after="180"/>
        <w:ind w:left="578" w:hanging="578"/>
        <w:outlineLvl w:val="1"/>
        <w:rPr>
          <w:rFonts w:cs="Arial"/>
          <w:iCs/>
          <w:sz w:val="32"/>
          <w:szCs w:val="28"/>
          <w:lang w:val="en-US" w:eastAsia="ja-JP"/>
        </w:rPr>
      </w:pPr>
      <w:r w:rsidRPr="002E7093">
        <w:rPr>
          <w:rFonts w:cs="Arial"/>
          <w:iCs/>
          <w:sz w:val="32"/>
          <w:szCs w:val="28"/>
          <w:lang w:val="en-US" w:eastAsia="ja-JP"/>
        </w:rPr>
        <w:t>3.</w:t>
      </w:r>
      <w:r>
        <w:rPr>
          <w:rFonts w:cs="Arial"/>
          <w:iCs/>
          <w:sz w:val="32"/>
          <w:szCs w:val="28"/>
          <w:lang w:val="en-US" w:eastAsia="ja-JP"/>
        </w:rPr>
        <w:t>6 other issues</w:t>
      </w:r>
    </w:p>
    <w:p w14:paraId="1D888F16" w14:textId="7A83E6E4" w:rsidR="00D23304" w:rsidRPr="00D23304" w:rsidRDefault="00D23304" w:rsidP="00D23304">
      <w:pPr>
        <w:tabs>
          <w:tab w:val="num" w:pos="576"/>
        </w:tabs>
        <w:spacing w:beforeLines="100" w:before="240" w:after="240"/>
        <w:rPr>
          <w:rFonts w:ascii="Times New Roman" w:eastAsiaTheme="minorEastAsia" w:hAnsi="Times New Roman"/>
          <w:bCs/>
          <w:lang w:eastAsia="ko-KR"/>
        </w:rPr>
      </w:pPr>
      <w:r>
        <w:rPr>
          <w:rFonts w:ascii="Times New Roman" w:eastAsiaTheme="minorEastAsia" w:hAnsi="Times New Roman"/>
          <w:bCs/>
          <w:lang w:eastAsia="ko-KR"/>
        </w:rPr>
        <w:t xml:space="preserve">1) </w:t>
      </w:r>
      <w:r w:rsidRPr="00D23304">
        <w:rPr>
          <w:rFonts w:ascii="Times New Roman" w:eastAsiaTheme="minorEastAsia" w:hAnsi="Times New Roman"/>
          <w:bCs/>
          <w:lang w:eastAsia="ko-KR"/>
        </w:rPr>
        <w:t xml:space="preserve">Are there other issues related to F1-AP positioning </w:t>
      </w:r>
      <w:r>
        <w:rPr>
          <w:rFonts w:ascii="Times New Roman" w:eastAsiaTheme="minorEastAsia" w:hAnsi="Times New Roman"/>
          <w:bCs/>
          <w:lang w:eastAsia="ko-KR"/>
        </w:rPr>
        <w:t xml:space="preserve">that </w:t>
      </w:r>
      <w:r w:rsidRPr="00D23304">
        <w:rPr>
          <w:rFonts w:ascii="Times New Roman" w:eastAsiaTheme="minorEastAsia" w:hAnsi="Times New Roman"/>
          <w:bCs/>
          <w:lang w:eastAsia="ko-KR"/>
        </w:rPr>
        <w:t>companies would li</w:t>
      </w:r>
      <w:r w:rsidR="00093594">
        <w:rPr>
          <w:rFonts w:ascii="Times New Roman" w:eastAsiaTheme="minorEastAsia" w:hAnsi="Times New Roman"/>
          <w:bCs/>
          <w:lang w:eastAsia="ko-KR"/>
        </w:rPr>
        <w:t>k</w:t>
      </w:r>
      <w:r w:rsidRPr="00D23304">
        <w:rPr>
          <w:rFonts w:ascii="Times New Roman" w:eastAsiaTheme="minorEastAsia" w:hAnsi="Times New Roman"/>
          <w:bCs/>
          <w:lang w:eastAsia="ko-KR"/>
        </w:rPr>
        <w:t>e to raise?</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520"/>
      </w:tblGrid>
      <w:tr w:rsidR="00D23304" w14:paraId="14E6016D" w14:textId="77777777" w:rsidTr="00CF5E1B">
        <w:tc>
          <w:tcPr>
            <w:tcW w:w="1526" w:type="dxa"/>
            <w:shd w:val="clear" w:color="auto" w:fill="E7E6E6"/>
            <w:vAlign w:val="center"/>
          </w:tcPr>
          <w:p w14:paraId="55AF9CDB" w14:textId="77777777" w:rsidR="00D23304" w:rsidRDefault="00D23304" w:rsidP="00CF5E1B">
            <w:pPr>
              <w:jc w:val="center"/>
              <w:rPr>
                <w:b/>
              </w:rPr>
            </w:pPr>
            <w:r>
              <w:rPr>
                <w:b/>
              </w:rPr>
              <w:t>Company</w:t>
            </w:r>
          </w:p>
        </w:tc>
        <w:tc>
          <w:tcPr>
            <w:tcW w:w="6520" w:type="dxa"/>
            <w:shd w:val="clear" w:color="auto" w:fill="E7E6E6"/>
            <w:vAlign w:val="center"/>
          </w:tcPr>
          <w:p w14:paraId="4D216329" w14:textId="77777777" w:rsidR="00D23304" w:rsidRDefault="00D23304" w:rsidP="00CF5E1B">
            <w:pPr>
              <w:jc w:val="center"/>
              <w:rPr>
                <w:b/>
              </w:rPr>
            </w:pPr>
            <w:r>
              <w:rPr>
                <w:b/>
              </w:rPr>
              <w:t>Comments</w:t>
            </w:r>
          </w:p>
        </w:tc>
      </w:tr>
      <w:tr w:rsidR="00D23304" w14:paraId="431AC7E7" w14:textId="77777777" w:rsidTr="00CF5E1B">
        <w:tc>
          <w:tcPr>
            <w:tcW w:w="1526" w:type="dxa"/>
          </w:tcPr>
          <w:p w14:paraId="56D16ACB" w14:textId="77777777" w:rsidR="00D23304" w:rsidRDefault="00D23304" w:rsidP="00CF5E1B">
            <w:pPr>
              <w:rPr>
                <w:lang w:eastAsia="zh-CN"/>
              </w:rPr>
            </w:pPr>
          </w:p>
        </w:tc>
        <w:tc>
          <w:tcPr>
            <w:tcW w:w="6520" w:type="dxa"/>
          </w:tcPr>
          <w:p w14:paraId="3AFAD06D" w14:textId="77777777" w:rsidR="00D23304" w:rsidRDefault="00D23304" w:rsidP="00CF5E1B">
            <w:pPr>
              <w:rPr>
                <w:lang w:eastAsia="zh-CN"/>
              </w:rPr>
            </w:pPr>
          </w:p>
        </w:tc>
      </w:tr>
      <w:tr w:rsidR="00D23304" w14:paraId="0941DFDB" w14:textId="77777777" w:rsidTr="00CF5E1B">
        <w:tc>
          <w:tcPr>
            <w:tcW w:w="1526" w:type="dxa"/>
          </w:tcPr>
          <w:p w14:paraId="7573CEBE" w14:textId="77777777" w:rsidR="00D23304" w:rsidRDefault="00D23304" w:rsidP="00CF5E1B">
            <w:pPr>
              <w:rPr>
                <w:lang w:eastAsia="zh-CN"/>
              </w:rPr>
            </w:pPr>
          </w:p>
        </w:tc>
        <w:tc>
          <w:tcPr>
            <w:tcW w:w="6520" w:type="dxa"/>
          </w:tcPr>
          <w:p w14:paraId="76CF4974" w14:textId="77777777" w:rsidR="00D23304" w:rsidRDefault="00D23304" w:rsidP="00CF5E1B">
            <w:pPr>
              <w:rPr>
                <w:lang w:eastAsia="zh-CN"/>
              </w:rPr>
            </w:pPr>
          </w:p>
        </w:tc>
      </w:tr>
      <w:tr w:rsidR="00D23304" w14:paraId="733295EE" w14:textId="77777777" w:rsidTr="00CF5E1B">
        <w:tc>
          <w:tcPr>
            <w:tcW w:w="1526" w:type="dxa"/>
          </w:tcPr>
          <w:p w14:paraId="3F3579A6" w14:textId="77777777" w:rsidR="00D23304" w:rsidRDefault="00D23304" w:rsidP="00CF5E1B"/>
        </w:tc>
        <w:tc>
          <w:tcPr>
            <w:tcW w:w="6520" w:type="dxa"/>
          </w:tcPr>
          <w:p w14:paraId="0188ABC7" w14:textId="77777777" w:rsidR="00D23304" w:rsidRDefault="00D23304" w:rsidP="00CF5E1B"/>
        </w:tc>
      </w:tr>
      <w:tr w:rsidR="00D23304" w14:paraId="25F7FF76" w14:textId="77777777" w:rsidTr="00CF5E1B">
        <w:tc>
          <w:tcPr>
            <w:tcW w:w="1526" w:type="dxa"/>
          </w:tcPr>
          <w:p w14:paraId="76AEC4D8" w14:textId="77777777" w:rsidR="00D23304" w:rsidRDefault="00D23304" w:rsidP="00CF5E1B"/>
        </w:tc>
        <w:tc>
          <w:tcPr>
            <w:tcW w:w="6520" w:type="dxa"/>
          </w:tcPr>
          <w:p w14:paraId="29C281BD" w14:textId="77777777" w:rsidR="00D23304" w:rsidRDefault="00D23304" w:rsidP="00CF5E1B">
            <w:pPr>
              <w:rPr>
                <w:lang w:eastAsia="zh-CN"/>
              </w:rPr>
            </w:pPr>
          </w:p>
        </w:tc>
      </w:tr>
      <w:tr w:rsidR="00D23304" w14:paraId="75FF6FED" w14:textId="77777777" w:rsidTr="00CF5E1B">
        <w:tc>
          <w:tcPr>
            <w:tcW w:w="1526" w:type="dxa"/>
          </w:tcPr>
          <w:p w14:paraId="36101681" w14:textId="77777777" w:rsidR="00D23304" w:rsidRDefault="00D23304" w:rsidP="00CF5E1B">
            <w:pPr>
              <w:rPr>
                <w:lang w:eastAsia="zh-CN"/>
              </w:rPr>
            </w:pPr>
          </w:p>
        </w:tc>
        <w:tc>
          <w:tcPr>
            <w:tcW w:w="6520" w:type="dxa"/>
          </w:tcPr>
          <w:p w14:paraId="223C1507" w14:textId="77777777" w:rsidR="00D23304" w:rsidRDefault="00D23304" w:rsidP="00CF5E1B">
            <w:pPr>
              <w:rPr>
                <w:lang w:eastAsia="zh-CN"/>
              </w:rPr>
            </w:pPr>
          </w:p>
        </w:tc>
      </w:tr>
    </w:tbl>
    <w:p w14:paraId="1FD6B2D7" w14:textId="77777777" w:rsidR="00D23304" w:rsidRPr="00ED1140" w:rsidRDefault="00D23304" w:rsidP="008F6A1C">
      <w:pPr>
        <w:tabs>
          <w:tab w:val="num" w:pos="576"/>
        </w:tabs>
        <w:spacing w:beforeLines="100" w:before="240" w:after="240"/>
        <w:rPr>
          <w:rFonts w:ascii="Times New Roman" w:eastAsiaTheme="minorEastAsia" w:hAnsi="Times New Roman"/>
          <w:bCs/>
          <w:lang w:eastAsia="ko-KR"/>
        </w:rPr>
      </w:pPr>
    </w:p>
    <w:p w14:paraId="7CA616E2" w14:textId="266686BB" w:rsidR="00F94178" w:rsidRDefault="00F94178" w:rsidP="00F94178">
      <w:pPr>
        <w:pStyle w:val="Heading1"/>
        <w:ind w:left="567" w:hanging="567"/>
        <w:rPr>
          <w:rFonts w:eastAsia="SimSun" w:cs="Arial"/>
          <w:sz w:val="32"/>
          <w:szCs w:val="32"/>
          <w:lang w:eastAsia="zh-CN"/>
        </w:rPr>
      </w:pPr>
      <w:r>
        <w:rPr>
          <w:rFonts w:eastAsia="SimSun" w:cs="Arial"/>
          <w:sz w:val="32"/>
          <w:szCs w:val="32"/>
          <w:lang w:eastAsia="zh-CN"/>
        </w:rPr>
        <w:t>4</w:t>
      </w:r>
      <w:r>
        <w:rPr>
          <w:rFonts w:eastAsia="SimSun" w:cs="Arial"/>
          <w:sz w:val="32"/>
          <w:szCs w:val="32"/>
          <w:lang w:eastAsia="zh-CN"/>
        </w:rPr>
        <w:tab/>
        <w:t>Conclusion</w:t>
      </w:r>
    </w:p>
    <w:p w14:paraId="0AC8CDD9" w14:textId="604D3BFB" w:rsidR="00F94178" w:rsidRPr="00A86154" w:rsidRDefault="00F94178" w:rsidP="00F94178">
      <w:pPr>
        <w:spacing w:beforeLines="100" w:before="240" w:after="240"/>
        <w:rPr>
          <w:rFonts w:ascii="Times New Roman" w:eastAsiaTheme="minorEastAsia" w:hAnsi="Times New Roman"/>
          <w:bCs/>
          <w:lang w:val="en-US" w:eastAsia="ko-KR"/>
        </w:rPr>
      </w:pPr>
      <w:r w:rsidRPr="00A86154">
        <w:rPr>
          <w:rFonts w:ascii="Times New Roman" w:eastAsiaTheme="minorEastAsia" w:hAnsi="Times New Roman"/>
          <w:bCs/>
          <w:lang w:val="en-US" w:eastAsia="ko-KR"/>
        </w:rPr>
        <w:t>Based on the comments received, the following proposal</w:t>
      </w:r>
      <w:r w:rsidR="00C0674D">
        <w:rPr>
          <w:rFonts w:ascii="Times New Roman" w:eastAsiaTheme="minorEastAsia" w:hAnsi="Times New Roman"/>
          <w:bCs/>
          <w:lang w:val="en-US" w:eastAsia="ko-KR"/>
        </w:rPr>
        <w:t>s</w:t>
      </w:r>
      <w:r w:rsidRPr="00A86154">
        <w:rPr>
          <w:rFonts w:ascii="Times New Roman" w:eastAsiaTheme="minorEastAsia" w:hAnsi="Times New Roman"/>
          <w:bCs/>
          <w:lang w:val="en-US" w:eastAsia="ko-KR"/>
        </w:rPr>
        <w:t xml:space="preserve"> </w:t>
      </w:r>
      <w:r w:rsidR="0043175D">
        <w:rPr>
          <w:rFonts w:ascii="Times New Roman" w:eastAsiaTheme="minorEastAsia" w:hAnsi="Times New Roman"/>
          <w:bCs/>
          <w:lang w:val="en-US" w:eastAsia="ko-KR"/>
        </w:rPr>
        <w:t xml:space="preserve">are </w:t>
      </w:r>
      <w:r w:rsidRPr="00A86154">
        <w:rPr>
          <w:rFonts w:ascii="Times New Roman" w:eastAsiaTheme="minorEastAsia" w:hAnsi="Times New Roman"/>
          <w:bCs/>
          <w:lang w:val="en-US" w:eastAsia="ko-KR"/>
        </w:rPr>
        <w:t xml:space="preserve">suggested: </w:t>
      </w:r>
    </w:p>
    <w:p w14:paraId="2A59E9D5" w14:textId="77777777" w:rsidR="00093594" w:rsidRPr="00F15271" w:rsidRDefault="00093594" w:rsidP="00093594">
      <w:pPr>
        <w:rPr>
          <w:rFonts w:cs="Arial"/>
          <w:b/>
          <w:bCs/>
          <w:color w:val="00B050"/>
          <w:lang w:val="en-US" w:eastAsia="ja-JP"/>
        </w:rPr>
      </w:pPr>
      <w:r w:rsidRPr="00F15271">
        <w:rPr>
          <w:rFonts w:cs="Arial"/>
          <w:b/>
          <w:bCs/>
          <w:color w:val="00B050"/>
          <w:lang w:val="en-US" w:eastAsia="ja-JP"/>
        </w:rPr>
        <w:t xml:space="preserve">It is agreed to replicate </w:t>
      </w:r>
      <w:proofErr w:type="spellStart"/>
      <w:r w:rsidRPr="00F15271">
        <w:rPr>
          <w:rFonts w:cs="Arial"/>
          <w:b/>
          <w:bCs/>
          <w:color w:val="00B050"/>
          <w:lang w:val="en-US" w:eastAsia="ja-JP"/>
        </w:rPr>
        <w:t>NRPPa</w:t>
      </w:r>
      <w:proofErr w:type="spellEnd"/>
      <w:r w:rsidRPr="00F15271">
        <w:rPr>
          <w:rFonts w:cs="Arial"/>
          <w:b/>
          <w:bCs/>
          <w:color w:val="00B050"/>
          <w:lang w:val="en-US" w:eastAsia="ja-JP"/>
        </w:rPr>
        <w:t xml:space="preserve"> structure to support non-periodic SRS configuration over F1-AP.</w:t>
      </w:r>
    </w:p>
    <w:p w14:paraId="566C5756" w14:textId="77777777" w:rsidR="00093594" w:rsidRPr="00F15271" w:rsidRDefault="00093594" w:rsidP="00093594">
      <w:pPr>
        <w:rPr>
          <w:rFonts w:cs="Arial"/>
          <w:b/>
          <w:bCs/>
          <w:color w:val="00B050"/>
          <w:lang w:val="en-US" w:eastAsia="ja-JP"/>
        </w:rPr>
      </w:pPr>
      <w:r w:rsidRPr="00F15271">
        <w:rPr>
          <w:rFonts w:cs="Arial"/>
          <w:b/>
          <w:bCs/>
          <w:color w:val="00B050"/>
          <w:lang w:val="en-US" w:eastAsia="ja-JP"/>
        </w:rPr>
        <w:t xml:space="preserve">It is agreed to add the SFN Initialization time over F1-AP messages that correspond to </w:t>
      </w:r>
      <w:proofErr w:type="spellStart"/>
      <w:r w:rsidRPr="00F15271">
        <w:rPr>
          <w:rFonts w:cs="Arial"/>
          <w:b/>
          <w:bCs/>
          <w:color w:val="00B050"/>
          <w:lang w:val="en-US" w:eastAsia="ja-JP"/>
        </w:rPr>
        <w:t>NRPPa</w:t>
      </w:r>
      <w:proofErr w:type="spellEnd"/>
      <w:r w:rsidRPr="00F15271">
        <w:rPr>
          <w:rFonts w:cs="Arial"/>
          <w:b/>
          <w:bCs/>
          <w:color w:val="00B050"/>
          <w:lang w:val="en-US" w:eastAsia="ja-JP"/>
        </w:rPr>
        <w:t xml:space="preserve">. </w:t>
      </w:r>
    </w:p>
    <w:p w14:paraId="155F589C" w14:textId="38F5624D" w:rsidR="00093594" w:rsidRPr="00F15271" w:rsidRDefault="00A24DD1" w:rsidP="00093594">
      <w:pPr>
        <w:rPr>
          <w:rFonts w:cs="Arial"/>
          <w:b/>
          <w:bCs/>
          <w:color w:val="00B050"/>
          <w:lang w:val="en-US" w:eastAsia="ja-JP"/>
        </w:rPr>
      </w:pPr>
      <w:r w:rsidRPr="00F15271">
        <w:rPr>
          <w:rFonts w:cs="Arial"/>
          <w:b/>
          <w:bCs/>
          <w:color w:val="00B050"/>
          <w:lang w:val="en-US" w:eastAsia="ja-JP"/>
        </w:rPr>
        <w:t xml:space="preserve">It is agreed to </w:t>
      </w:r>
      <w:r w:rsidR="00093594" w:rsidRPr="00F15271">
        <w:rPr>
          <w:rFonts w:cs="Arial"/>
          <w:b/>
          <w:bCs/>
          <w:color w:val="00B050"/>
          <w:lang w:val="en-US" w:eastAsia="ja-JP"/>
        </w:rPr>
        <w:t>signal SRS configuration over F1-AP Positioning Information messages</w:t>
      </w:r>
      <w:r w:rsidRPr="00F15271">
        <w:rPr>
          <w:rFonts w:cs="Arial"/>
          <w:b/>
          <w:bCs/>
          <w:color w:val="00B050"/>
          <w:lang w:val="en-US" w:eastAsia="ja-JP"/>
        </w:rPr>
        <w:t xml:space="preserve"> </w:t>
      </w:r>
    </w:p>
    <w:p w14:paraId="05D70E66" w14:textId="2E71B4E6" w:rsidR="00093594" w:rsidRPr="00F15271" w:rsidRDefault="00093594" w:rsidP="00093594">
      <w:pPr>
        <w:tabs>
          <w:tab w:val="num" w:pos="576"/>
        </w:tabs>
        <w:spacing w:beforeLines="100" w:before="240" w:after="240"/>
        <w:rPr>
          <w:rFonts w:eastAsiaTheme="minorEastAsia" w:cs="Arial"/>
          <w:b/>
          <w:bCs/>
          <w:color w:val="4472C4" w:themeColor="accent1"/>
          <w:lang w:val="en-US" w:eastAsia="ko-KR"/>
        </w:rPr>
      </w:pPr>
      <w:r w:rsidRPr="00F15271">
        <w:rPr>
          <w:rFonts w:eastAsiaTheme="minorEastAsia" w:cs="Arial"/>
          <w:b/>
          <w:bCs/>
          <w:color w:val="4472C4" w:themeColor="accent1"/>
          <w:lang w:val="en-US" w:eastAsia="ko-KR"/>
        </w:rPr>
        <w:t>To be discussed online how</w:t>
      </w:r>
      <w:r w:rsidR="00A24DD1" w:rsidRPr="00F15271">
        <w:rPr>
          <w:rFonts w:eastAsiaTheme="minorEastAsia" w:cs="Arial"/>
          <w:b/>
          <w:bCs/>
          <w:color w:val="4472C4" w:themeColor="accent1"/>
          <w:lang w:val="en-US" w:eastAsia="ko-KR"/>
        </w:rPr>
        <w:t xml:space="preserve"> RAN3 should</w:t>
      </w:r>
      <w:r w:rsidRPr="00F15271">
        <w:rPr>
          <w:rFonts w:eastAsiaTheme="minorEastAsia" w:cs="Arial"/>
          <w:b/>
          <w:bCs/>
          <w:color w:val="4472C4" w:themeColor="accent1"/>
          <w:lang w:val="en-US" w:eastAsia="ko-KR"/>
        </w:rPr>
        <w:t xml:space="preserve"> encode the measurement results info over F1-AP: explicitly or checking IE by IE  which one can be defined in a global container.</w:t>
      </w:r>
    </w:p>
    <w:p w14:paraId="26501B99" w14:textId="49412CE5" w:rsidR="00093594" w:rsidRPr="00F15271" w:rsidRDefault="00A24DD1" w:rsidP="00093594">
      <w:pPr>
        <w:rPr>
          <w:rFonts w:cs="Arial"/>
          <w:b/>
          <w:bCs/>
          <w:color w:val="00B050"/>
          <w:lang w:val="en-US" w:eastAsia="ja-JP"/>
        </w:rPr>
      </w:pPr>
      <w:r w:rsidRPr="00F15271">
        <w:rPr>
          <w:rFonts w:cs="Arial"/>
          <w:b/>
          <w:bCs/>
          <w:color w:val="00B050"/>
          <w:lang w:val="en-US" w:eastAsia="ja-JP"/>
        </w:rPr>
        <w:t>A</w:t>
      </w:r>
      <w:r w:rsidR="00093594" w:rsidRPr="00F15271">
        <w:rPr>
          <w:rFonts w:cs="Arial"/>
          <w:b/>
          <w:bCs/>
          <w:color w:val="00B050"/>
          <w:lang w:val="en-US" w:eastAsia="ja-JP"/>
        </w:rPr>
        <w:t xml:space="preserve">lign with </w:t>
      </w:r>
      <w:proofErr w:type="spellStart"/>
      <w:r w:rsidR="00093594" w:rsidRPr="00F15271">
        <w:rPr>
          <w:rFonts w:cs="Arial"/>
          <w:b/>
          <w:bCs/>
          <w:color w:val="00B050"/>
          <w:lang w:val="en-US" w:eastAsia="ja-JP"/>
        </w:rPr>
        <w:t>NRPPa</w:t>
      </w:r>
      <w:proofErr w:type="spellEnd"/>
      <w:r w:rsidR="00093594" w:rsidRPr="00F15271">
        <w:rPr>
          <w:rFonts w:cs="Arial"/>
          <w:b/>
          <w:bCs/>
          <w:color w:val="00B050"/>
          <w:lang w:val="en-US" w:eastAsia="ja-JP"/>
        </w:rPr>
        <w:t xml:space="preserve"> </w:t>
      </w:r>
      <w:r w:rsidRPr="00F15271">
        <w:rPr>
          <w:rFonts w:cs="Arial"/>
          <w:b/>
          <w:bCs/>
          <w:color w:val="00B050"/>
          <w:lang w:val="en-US" w:eastAsia="ja-JP"/>
        </w:rPr>
        <w:t xml:space="preserve">on either </w:t>
      </w:r>
      <w:r w:rsidR="00093594" w:rsidRPr="00F15271">
        <w:rPr>
          <w:rFonts w:cs="Arial"/>
          <w:b/>
          <w:bCs/>
          <w:color w:val="00B050"/>
          <w:lang w:val="en-US" w:eastAsia="ja-JP"/>
        </w:rPr>
        <w:t>singl</w:t>
      </w:r>
      <w:r w:rsidRPr="00F15271">
        <w:rPr>
          <w:rFonts w:cs="Arial"/>
          <w:b/>
          <w:bCs/>
          <w:color w:val="00B050"/>
          <w:lang w:val="en-US" w:eastAsia="ja-JP"/>
        </w:rPr>
        <w:t>e</w:t>
      </w:r>
      <w:r w:rsidR="00093594" w:rsidRPr="00F15271">
        <w:rPr>
          <w:rFonts w:cs="Arial"/>
          <w:b/>
          <w:bCs/>
          <w:color w:val="00B050"/>
          <w:lang w:val="en-US" w:eastAsia="ja-JP"/>
        </w:rPr>
        <w:t xml:space="preserve"> TRP ID or TRP ID List</w:t>
      </w:r>
      <w:r w:rsidRPr="00F15271">
        <w:rPr>
          <w:rFonts w:cs="Arial"/>
          <w:b/>
          <w:bCs/>
          <w:color w:val="00B050"/>
          <w:lang w:val="en-US" w:eastAsia="ja-JP"/>
        </w:rPr>
        <w:t>.</w:t>
      </w:r>
    </w:p>
    <w:p w14:paraId="6A3F8D6D" w14:textId="44FE7FFB" w:rsidR="00093594" w:rsidRPr="00F15271" w:rsidRDefault="00A24DD1" w:rsidP="00093594">
      <w:pPr>
        <w:rPr>
          <w:rFonts w:cs="Arial"/>
          <w:b/>
          <w:bCs/>
          <w:color w:val="00B050"/>
          <w:lang w:val="en-US" w:eastAsia="ja-JP"/>
        </w:rPr>
      </w:pPr>
      <w:r w:rsidRPr="00F15271">
        <w:rPr>
          <w:rFonts w:cs="Arial"/>
          <w:b/>
          <w:bCs/>
          <w:color w:val="00B050"/>
          <w:lang w:val="en-US" w:eastAsia="ja-JP"/>
        </w:rPr>
        <w:t>Measurement number IE to be</w:t>
      </w:r>
      <w:r w:rsidR="00093594" w:rsidRPr="00F15271">
        <w:rPr>
          <w:rFonts w:cs="Arial"/>
          <w:b/>
          <w:bCs/>
          <w:color w:val="00B050"/>
          <w:lang w:val="en-US" w:eastAsia="ja-JP"/>
        </w:rPr>
        <w:t xml:space="preserve"> align</w:t>
      </w:r>
      <w:r w:rsidRPr="00F15271">
        <w:rPr>
          <w:rFonts w:cs="Arial"/>
          <w:b/>
          <w:bCs/>
          <w:color w:val="00B050"/>
          <w:lang w:val="en-US" w:eastAsia="ja-JP"/>
        </w:rPr>
        <w:t>ed</w:t>
      </w:r>
      <w:r w:rsidR="00093594" w:rsidRPr="00F15271">
        <w:rPr>
          <w:rFonts w:cs="Arial"/>
          <w:b/>
          <w:bCs/>
          <w:color w:val="00B050"/>
          <w:lang w:val="en-US" w:eastAsia="ja-JP"/>
        </w:rPr>
        <w:t xml:space="preserve"> with the </w:t>
      </w:r>
      <w:proofErr w:type="spellStart"/>
      <w:r w:rsidR="00093594" w:rsidRPr="00F15271">
        <w:rPr>
          <w:rFonts w:cs="Arial"/>
          <w:b/>
          <w:bCs/>
          <w:color w:val="00B050"/>
          <w:lang w:val="en-US" w:eastAsia="ja-JP"/>
        </w:rPr>
        <w:t>NRPPa</w:t>
      </w:r>
      <w:proofErr w:type="spellEnd"/>
      <w:r w:rsidR="00093594" w:rsidRPr="00F15271">
        <w:rPr>
          <w:rFonts w:cs="Arial"/>
          <w:b/>
          <w:bCs/>
          <w:color w:val="00B050"/>
          <w:lang w:val="en-US" w:eastAsia="ja-JP"/>
        </w:rPr>
        <w:t xml:space="preserve"> </w:t>
      </w:r>
      <w:proofErr w:type="spellStart"/>
      <w:r w:rsidR="00093594" w:rsidRPr="00F15271">
        <w:rPr>
          <w:rFonts w:cs="Arial"/>
          <w:b/>
          <w:bCs/>
          <w:color w:val="00B050"/>
          <w:lang w:val="en-US" w:eastAsia="ja-JP"/>
        </w:rPr>
        <w:t>signalling</w:t>
      </w:r>
      <w:proofErr w:type="spellEnd"/>
    </w:p>
    <w:p w14:paraId="23218E6D" w14:textId="77777777" w:rsidR="00093594" w:rsidRPr="00F15271" w:rsidRDefault="00093594" w:rsidP="00093594">
      <w:pPr>
        <w:tabs>
          <w:tab w:val="num" w:pos="576"/>
        </w:tabs>
        <w:spacing w:beforeLines="100" w:before="240" w:after="240"/>
        <w:rPr>
          <w:rFonts w:eastAsiaTheme="minorEastAsia" w:cs="Arial"/>
          <w:b/>
          <w:bCs/>
          <w:color w:val="00B050"/>
          <w:lang w:eastAsia="ko-KR"/>
        </w:rPr>
      </w:pPr>
      <w:r w:rsidRPr="00F15271">
        <w:rPr>
          <w:rFonts w:eastAsiaTheme="minorEastAsia" w:cs="Arial"/>
          <w:b/>
          <w:bCs/>
          <w:color w:val="00B050"/>
          <w:lang w:eastAsia="ko-KR"/>
        </w:rPr>
        <w:t>remove the “Cell ID” from the “Measurement type”; and change the presence of “UL SRS Measurement Configuration” from “C-</w:t>
      </w:r>
      <w:proofErr w:type="spellStart"/>
      <w:r w:rsidRPr="00F15271">
        <w:rPr>
          <w:rFonts w:eastAsiaTheme="minorEastAsia" w:cs="Arial"/>
          <w:b/>
          <w:bCs/>
          <w:color w:val="00B050"/>
          <w:lang w:eastAsia="ko-KR"/>
        </w:rPr>
        <w:t>ifULRTOA</w:t>
      </w:r>
      <w:proofErr w:type="spellEnd"/>
      <w:r w:rsidRPr="00F15271">
        <w:rPr>
          <w:rFonts w:eastAsiaTheme="minorEastAsia" w:cs="Arial"/>
          <w:b/>
          <w:bCs/>
          <w:color w:val="00B050"/>
          <w:lang w:eastAsia="ko-KR"/>
        </w:rPr>
        <w:t>” to “O”.</w:t>
      </w:r>
    </w:p>
    <w:p w14:paraId="5961C0CA" w14:textId="77777777" w:rsidR="00093594" w:rsidRPr="00F15271" w:rsidRDefault="00093594" w:rsidP="00093594">
      <w:pPr>
        <w:tabs>
          <w:tab w:val="num" w:pos="576"/>
        </w:tabs>
        <w:spacing w:beforeLines="100" w:before="240" w:after="240"/>
        <w:rPr>
          <w:rFonts w:eastAsiaTheme="minorEastAsia" w:cs="Arial"/>
          <w:b/>
          <w:bCs/>
          <w:color w:val="00B050"/>
          <w:lang w:eastAsia="ko-KR"/>
        </w:rPr>
      </w:pPr>
      <w:r w:rsidRPr="00F15271">
        <w:rPr>
          <w:rFonts w:eastAsiaTheme="minorEastAsia" w:cs="Arial"/>
          <w:b/>
          <w:bCs/>
          <w:color w:val="00B050"/>
          <w:lang w:eastAsia="ko-KR"/>
        </w:rPr>
        <w:t>Rename “LMF UE measurement ID” to “LMF measurement ID” and change the maximum value from 15 to 65535.</w:t>
      </w:r>
    </w:p>
    <w:p w14:paraId="162DF361" w14:textId="77777777" w:rsidR="00093594" w:rsidRPr="00F15271" w:rsidRDefault="00093594" w:rsidP="00093594">
      <w:pPr>
        <w:tabs>
          <w:tab w:val="num" w:pos="576"/>
        </w:tabs>
        <w:spacing w:beforeLines="100" w:before="240" w:after="240"/>
        <w:rPr>
          <w:rFonts w:eastAsiaTheme="minorEastAsia" w:cs="Arial"/>
          <w:b/>
          <w:bCs/>
          <w:color w:val="00B050"/>
          <w:lang w:eastAsia="ko-KR"/>
        </w:rPr>
      </w:pPr>
      <w:r w:rsidRPr="00F15271">
        <w:rPr>
          <w:rFonts w:eastAsiaTheme="minorEastAsia" w:cs="Arial"/>
          <w:b/>
          <w:bCs/>
          <w:color w:val="00B050"/>
          <w:lang w:eastAsia="ko-KR"/>
        </w:rPr>
        <w:t xml:space="preserve">Add TRP List in TRP in TRP INFORMATION REQUEST in alignment with </w:t>
      </w:r>
      <w:proofErr w:type="spellStart"/>
      <w:r w:rsidRPr="00F15271">
        <w:rPr>
          <w:rFonts w:eastAsiaTheme="minorEastAsia" w:cs="Arial"/>
          <w:b/>
          <w:bCs/>
          <w:color w:val="00B050"/>
          <w:lang w:eastAsia="ko-KR"/>
        </w:rPr>
        <w:t>NRPPa</w:t>
      </w:r>
      <w:proofErr w:type="spellEnd"/>
      <w:r w:rsidRPr="00F15271">
        <w:rPr>
          <w:rFonts w:eastAsiaTheme="minorEastAsia" w:cs="Arial"/>
          <w:b/>
          <w:bCs/>
          <w:color w:val="00B050"/>
          <w:lang w:eastAsia="ko-KR"/>
        </w:rPr>
        <w:t>.</w:t>
      </w:r>
    </w:p>
    <w:p w14:paraId="7BDE9C96" w14:textId="77777777" w:rsidR="00093594" w:rsidRPr="00F15271" w:rsidRDefault="00093594" w:rsidP="00093594">
      <w:pPr>
        <w:rPr>
          <w:rFonts w:cs="Arial"/>
          <w:b/>
          <w:bCs/>
          <w:color w:val="00B050"/>
          <w:lang w:val="en-US" w:eastAsia="ja-JP"/>
        </w:rPr>
      </w:pPr>
      <w:r w:rsidRPr="00F15271">
        <w:rPr>
          <w:rFonts w:cs="Arial"/>
          <w:b/>
          <w:bCs/>
          <w:color w:val="00B050"/>
          <w:lang w:val="en-US" w:eastAsia="ja-JP"/>
        </w:rPr>
        <w:t xml:space="preserve">Agree on [2]’s proposal to copy common information elements from </w:t>
      </w:r>
      <w:proofErr w:type="spellStart"/>
      <w:r w:rsidRPr="00F15271">
        <w:rPr>
          <w:rFonts w:cs="Arial"/>
          <w:b/>
          <w:bCs/>
          <w:color w:val="00B050"/>
          <w:lang w:val="en-US" w:eastAsia="ja-JP"/>
        </w:rPr>
        <w:t>NRPPa</w:t>
      </w:r>
      <w:proofErr w:type="spellEnd"/>
      <w:r w:rsidRPr="00F15271">
        <w:rPr>
          <w:rFonts w:cs="Arial"/>
          <w:b/>
          <w:bCs/>
          <w:color w:val="00B050"/>
          <w:lang w:val="en-US" w:eastAsia="ja-JP"/>
        </w:rPr>
        <w:t xml:space="preserve"> to F1-AP.</w:t>
      </w:r>
    </w:p>
    <w:p w14:paraId="262A2A38" w14:textId="77777777" w:rsidR="00093594" w:rsidRPr="00F15271" w:rsidRDefault="00093594" w:rsidP="00093594">
      <w:pPr>
        <w:rPr>
          <w:b/>
          <w:bCs/>
          <w:color w:val="00B050"/>
          <w:lang w:val="en-US" w:eastAsia="ja-JP"/>
        </w:rPr>
      </w:pPr>
      <w:r w:rsidRPr="00F15271">
        <w:rPr>
          <w:rFonts w:ascii="Times New Roman" w:eastAsiaTheme="minorEastAsia" w:hAnsi="Times New Roman"/>
          <w:b/>
          <w:bCs/>
          <w:color w:val="00B050"/>
          <w:lang w:eastAsia="ko-KR"/>
        </w:rPr>
        <w:t xml:space="preserve">Agree to add NR-PRS Beam information in the </w:t>
      </w:r>
      <w:r w:rsidRPr="00F15271">
        <w:rPr>
          <w:rFonts w:ascii="Times New Roman" w:eastAsiaTheme="minorEastAsia" w:hAnsi="Times New Roman"/>
          <w:b/>
          <w:bCs/>
          <w:i/>
          <w:iCs/>
          <w:color w:val="00B050"/>
          <w:lang w:eastAsia="ko-KR"/>
        </w:rPr>
        <w:t>PRS configuration</w:t>
      </w:r>
      <w:r w:rsidRPr="00F15271">
        <w:rPr>
          <w:rFonts w:ascii="Times New Roman" w:eastAsiaTheme="minorEastAsia" w:hAnsi="Times New Roman"/>
          <w:b/>
          <w:bCs/>
          <w:color w:val="00B050"/>
          <w:lang w:eastAsia="ko-KR"/>
        </w:rPr>
        <w:t xml:space="preserve"> IE in 9.3.1.f, merging with Huawei’s proposal</w:t>
      </w:r>
      <w:r w:rsidRPr="00F15271">
        <w:rPr>
          <w:b/>
          <w:bCs/>
          <w:color w:val="00B050"/>
        </w:rPr>
        <w:t xml:space="preserve"> in </w:t>
      </w:r>
      <w:r w:rsidRPr="00F15271">
        <w:rPr>
          <w:rFonts w:ascii="Times New Roman" w:eastAsiaTheme="minorEastAsia" w:hAnsi="Times New Roman"/>
          <w:b/>
          <w:bCs/>
          <w:color w:val="00B050"/>
          <w:lang w:eastAsia="ko-KR"/>
        </w:rPr>
        <w:t>R3-203599</w:t>
      </w:r>
    </w:p>
    <w:p w14:paraId="39C9F70A" w14:textId="4EF57B88" w:rsidR="002E7093" w:rsidRPr="002E7093" w:rsidRDefault="002E7093" w:rsidP="002E7093">
      <w:pPr>
        <w:pStyle w:val="Heading1"/>
        <w:keepLines w:val="0"/>
        <w:tabs>
          <w:tab w:val="num" w:pos="432"/>
        </w:tabs>
        <w:overflowPunct/>
        <w:autoSpaceDE/>
        <w:autoSpaceDN/>
        <w:adjustRightInd/>
        <w:spacing w:before="360"/>
        <w:ind w:left="431" w:hanging="431"/>
        <w:rPr>
          <w:sz w:val="32"/>
          <w:szCs w:val="18"/>
        </w:rPr>
      </w:pPr>
      <w:r>
        <w:rPr>
          <w:sz w:val="32"/>
          <w:szCs w:val="18"/>
        </w:rPr>
        <w:t>5</w:t>
      </w:r>
      <w:r>
        <w:rPr>
          <w:sz w:val="32"/>
          <w:szCs w:val="18"/>
        </w:rPr>
        <w:tab/>
      </w:r>
      <w:r w:rsidRPr="002E7093">
        <w:rPr>
          <w:sz w:val="32"/>
          <w:szCs w:val="18"/>
        </w:rPr>
        <w:t>References</w:t>
      </w:r>
    </w:p>
    <w:p w14:paraId="11819824" w14:textId="126ED069" w:rsidR="006B12CA" w:rsidRPr="008F63C4" w:rsidRDefault="002E7093" w:rsidP="008F63C4">
      <w:pPr>
        <w:pStyle w:val="Reference"/>
        <w:numPr>
          <w:ilvl w:val="0"/>
          <w:numId w:val="6"/>
        </w:numPr>
        <w:rPr>
          <w:sz w:val="20"/>
          <w:szCs w:val="22"/>
          <w:lang w:val="it-IT"/>
        </w:rPr>
      </w:pPr>
      <w:r w:rsidRPr="00A86154">
        <w:rPr>
          <w:rFonts w:eastAsia="Malgun Gothic" w:hint="eastAsia"/>
          <w:sz w:val="20"/>
          <w:szCs w:val="22"/>
          <w:lang w:val="it-IT" w:eastAsia="ko-KR"/>
        </w:rPr>
        <w:t>R3</w:t>
      </w:r>
      <w:r w:rsidRPr="00A86154">
        <w:rPr>
          <w:rFonts w:eastAsia="Malgun Gothic"/>
          <w:sz w:val="20"/>
          <w:szCs w:val="22"/>
          <w:lang w:val="it-IT" w:eastAsia="ko-KR"/>
        </w:rPr>
        <w:t>-203</w:t>
      </w:r>
      <w:r w:rsidR="008F63C4">
        <w:rPr>
          <w:rFonts w:eastAsia="Malgun Gothic"/>
          <w:sz w:val="20"/>
          <w:szCs w:val="22"/>
          <w:lang w:val="it-IT" w:eastAsia="ko-KR"/>
        </w:rPr>
        <w:t xml:space="preserve">314, </w:t>
      </w:r>
      <w:r w:rsidR="008F63C4" w:rsidRPr="008F63C4">
        <w:rPr>
          <w:rFonts w:eastAsia="Malgun Gothic"/>
          <w:sz w:val="20"/>
          <w:szCs w:val="22"/>
          <w:lang w:val="it-IT" w:eastAsia="ko-KR"/>
        </w:rPr>
        <w:t>(TP for NR_POS BL CR for TS 38.743) Aperiodic and SP SRS activation/triggering (Intel Corporation)</w:t>
      </w:r>
    </w:p>
    <w:p w14:paraId="403E0A8F" w14:textId="2B8367AB" w:rsidR="008F63C4" w:rsidRDefault="008F63C4" w:rsidP="008F63C4">
      <w:pPr>
        <w:pStyle w:val="Reference"/>
        <w:numPr>
          <w:ilvl w:val="0"/>
          <w:numId w:val="6"/>
        </w:numPr>
        <w:rPr>
          <w:sz w:val="20"/>
          <w:szCs w:val="22"/>
          <w:lang w:val="it-IT"/>
        </w:rPr>
      </w:pPr>
      <w:r>
        <w:rPr>
          <w:sz w:val="20"/>
          <w:szCs w:val="22"/>
          <w:lang w:val="it-IT"/>
        </w:rPr>
        <w:t xml:space="preserve">R3-203605, </w:t>
      </w:r>
      <w:r w:rsidRPr="008F63C4">
        <w:rPr>
          <w:sz w:val="20"/>
          <w:szCs w:val="22"/>
          <w:lang w:val="it-IT"/>
        </w:rPr>
        <w:t>(TP to BL CR for TS 38.473) Completion of positioning function at F1AP (Huawei)</w:t>
      </w:r>
    </w:p>
    <w:p w14:paraId="6B2CDFA3" w14:textId="04758FF0" w:rsidR="008F63C4" w:rsidRDefault="008F63C4" w:rsidP="008F63C4">
      <w:pPr>
        <w:pStyle w:val="Reference"/>
        <w:numPr>
          <w:ilvl w:val="0"/>
          <w:numId w:val="6"/>
        </w:numPr>
        <w:rPr>
          <w:sz w:val="20"/>
          <w:szCs w:val="22"/>
          <w:lang w:val="it-IT"/>
        </w:rPr>
      </w:pPr>
      <w:r>
        <w:rPr>
          <w:sz w:val="20"/>
          <w:szCs w:val="22"/>
          <w:lang w:val="it-IT"/>
        </w:rPr>
        <w:t xml:space="preserve">R3-203629, </w:t>
      </w:r>
      <w:r w:rsidRPr="008F63C4">
        <w:rPr>
          <w:sz w:val="20"/>
          <w:szCs w:val="22"/>
          <w:lang w:val="it-IT"/>
        </w:rPr>
        <w:t>F1AP Transparent Support of NRPPa IEs (Qualcomm Incorporated)</w:t>
      </w:r>
    </w:p>
    <w:p w14:paraId="2D1F8B28" w14:textId="329A8409" w:rsidR="008F63C4" w:rsidRDefault="008F63C4" w:rsidP="008F63C4">
      <w:pPr>
        <w:pStyle w:val="Reference"/>
        <w:numPr>
          <w:ilvl w:val="0"/>
          <w:numId w:val="6"/>
        </w:numPr>
        <w:rPr>
          <w:sz w:val="20"/>
          <w:szCs w:val="22"/>
          <w:lang w:val="it-IT"/>
        </w:rPr>
      </w:pPr>
      <w:bookmarkStart w:id="4" w:name="_Hlk42265566"/>
      <w:r>
        <w:rPr>
          <w:sz w:val="20"/>
          <w:szCs w:val="22"/>
          <w:lang w:val="it-IT"/>
        </w:rPr>
        <w:t>R3-203743</w:t>
      </w:r>
      <w:bookmarkEnd w:id="4"/>
      <w:r>
        <w:rPr>
          <w:sz w:val="20"/>
          <w:szCs w:val="22"/>
          <w:lang w:val="it-IT"/>
        </w:rPr>
        <w:t xml:space="preserve">, </w:t>
      </w:r>
      <w:r w:rsidRPr="008F63C4">
        <w:rPr>
          <w:sz w:val="20"/>
          <w:szCs w:val="22"/>
          <w:lang w:val="it-IT"/>
        </w:rPr>
        <w:t>Discussion on F1AP alignment issues and support of Aperiodic positioning of SRS configuration in NG-RAN (Ericsson)</w:t>
      </w:r>
    </w:p>
    <w:p w14:paraId="6CC81174" w14:textId="0A8CB2EE" w:rsidR="008F63C4" w:rsidRPr="00A86154" w:rsidRDefault="008F63C4" w:rsidP="008F63C4">
      <w:pPr>
        <w:pStyle w:val="Reference"/>
        <w:numPr>
          <w:ilvl w:val="0"/>
          <w:numId w:val="6"/>
        </w:numPr>
        <w:rPr>
          <w:sz w:val="20"/>
          <w:szCs w:val="22"/>
          <w:lang w:val="it-IT"/>
        </w:rPr>
      </w:pPr>
      <w:r>
        <w:rPr>
          <w:sz w:val="20"/>
          <w:szCs w:val="22"/>
          <w:lang w:val="it-IT"/>
        </w:rPr>
        <w:t xml:space="preserve">R3-203758, </w:t>
      </w:r>
      <w:r w:rsidRPr="008F63C4">
        <w:rPr>
          <w:sz w:val="20"/>
          <w:szCs w:val="22"/>
          <w:lang w:val="it-IT"/>
        </w:rPr>
        <w:t>F1AP open issues for NR positioning (Nokia, Nokia Shanghai Bell)</w:t>
      </w:r>
    </w:p>
    <w:sectPr w:rsidR="008F63C4" w:rsidRPr="00A8615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50918" w14:textId="77777777" w:rsidR="006B0A6E" w:rsidRDefault="006B0A6E" w:rsidP="00A86154">
      <w:pPr>
        <w:spacing w:after="0"/>
      </w:pPr>
      <w:r>
        <w:separator/>
      </w:r>
    </w:p>
  </w:endnote>
  <w:endnote w:type="continuationSeparator" w:id="0">
    <w:p w14:paraId="316F2A88" w14:textId="77777777" w:rsidR="006B0A6E" w:rsidRDefault="006B0A6E" w:rsidP="00A86154">
      <w:pPr>
        <w:spacing w:after="0"/>
      </w:pPr>
      <w:r>
        <w:continuationSeparator/>
      </w:r>
    </w:p>
  </w:endnote>
  <w:endnote w:type="continuationNotice" w:id="1">
    <w:p w14:paraId="189D0075" w14:textId="77777777" w:rsidR="006B0A6E" w:rsidRDefault="006B0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E77A3" w14:textId="77777777" w:rsidR="006B0A6E" w:rsidRDefault="006B0A6E" w:rsidP="00A86154">
      <w:pPr>
        <w:spacing w:after="0"/>
      </w:pPr>
      <w:r>
        <w:separator/>
      </w:r>
    </w:p>
  </w:footnote>
  <w:footnote w:type="continuationSeparator" w:id="0">
    <w:p w14:paraId="72A2183A" w14:textId="77777777" w:rsidR="006B0A6E" w:rsidRDefault="006B0A6E" w:rsidP="00A86154">
      <w:pPr>
        <w:spacing w:after="0"/>
      </w:pPr>
      <w:r>
        <w:continuationSeparator/>
      </w:r>
    </w:p>
  </w:footnote>
  <w:footnote w:type="continuationNotice" w:id="1">
    <w:p w14:paraId="3DC0053F" w14:textId="77777777" w:rsidR="006B0A6E" w:rsidRDefault="006B0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74B81"/>
    <w:multiLevelType w:val="hybridMultilevel"/>
    <w:tmpl w:val="909C34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36B15B0"/>
    <w:multiLevelType w:val="hybridMultilevel"/>
    <w:tmpl w:val="836E74F8"/>
    <w:lvl w:ilvl="0" w:tplc="0A7212B6">
      <w:start w:val="3"/>
      <w:numFmt w:val="bullet"/>
      <w:lvlText w:val="-"/>
      <w:lvlJc w:val="left"/>
      <w:pPr>
        <w:ind w:left="720" w:hanging="360"/>
      </w:pPr>
      <w:rPr>
        <w:rFonts w:ascii="Arial" w:eastAsia="SimSun"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FC75346"/>
    <w:multiLevelType w:val="multilevel"/>
    <w:tmpl w:val="A27ACDF4"/>
    <w:lvl w:ilvl="0">
      <w:start w:val="1"/>
      <w:numFmt w:val="decimal"/>
      <w:lvlText w:val="%1."/>
      <w:lvlJc w:val="left"/>
      <w:pPr>
        <w:ind w:left="644" w:hanging="360"/>
      </w:pPr>
      <w:rPr>
        <w:lang w:val="en-G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6036B0C"/>
    <w:multiLevelType w:val="hybridMultilevel"/>
    <w:tmpl w:val="E6CA6E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1C344C"/>
    <w:multiLevelType w:val="hybridMultilevel"/>
    <w:tmpl w:val="F3ACAE4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6C7679"/>
    <w:multiLevelType w:val="hybridMultilevel"/>
    <w:tmpl w:val="8DF67F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A52B23"/>
    <w:multiLevelType w:val="hybridMultilevel"/>
    <w:tmpl w:val="4E44E380"/>
    <w:lvl w:ilvl="0" w:tplc="041D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E004D"/>
    <w:multiLevelType w:val="hybridMultilevel"/>
    <w:tmpl w:val="1E90D046"/>
    <w:lvl w:ilvl="0" w:tplc="0A7212B6">
      <w:start w:val="3"/>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21B1184"/>
    <w:multiLevelType w:val="hybridMultilevel"/>
    <w:tmpl w:val="2C32BEA8"/>
    <w:lvl w:ilvl="0" w:tplc="AB36C090">
      <w:start w:val="1"/>
      <w:numFmt w:val="bullet"/>
      <w:lvlText w:val="–"/>
      <w:lvlJc w:val="left"/>
      <w:pPr>
        <w:tabs>
          <w:tab w:val="num" w:pos="720"/>
        </w:tabs>
        <w:ind w:left="720" w:hanging="360"/>
      </w:pPr>
      <w:rPr>
        <w:rFonts w:ascii="Ericsson Capital TT" w:hAnsi="Ericsson Capital TT" w:hint="default"/>
      </w:rPr>
    </w:lvl>
    <w:lvl w:ilvl="1" w:tplc="E15AD1A2">
      <w:start w:val="1"/>
      <w:numFmt w:val="bullet"/>
      <w:lvlText w:val="–"/>
      <w:lvlJc w:val="left"/>
      <w:pPr>
        <w:tabs>
          <w:tab w:val="num" w:pos="1440"/>
        </w:tabs>
        <w:ind w:left="1440" w:hanging="360"/>
      </w:pPr>
      <w:rPr>
        <w:rFonts w:ascii="Ericsson Capital TT" w:hAnsi="Ericsson Capital TT" w:hint="default"/>
      </w:rPr>
    </w:lvl>
    <w:lvl w:ilvl="2" w:tplc="C3042A86">
      <w:start w:val="1"/>
      <w:numFmt w:val="bullet"/>
      <w:lvlText w:val="–"/>
      <w:lvlJc w:val="left"/>
      <w:pPr>
        <w:tabs>
          <w:tab w:val="num" w:pos="2160"/>
        </w:tabs>
        <w:ind w:left="2160" w:hanging="360"/>
      </w:pPr>
      <w:rPr>
        <w:rFonts w:ascii="Ericsson Capital TT" w:hAnsi="Ericsson Capital TT" w:hint="default"/>
      </w:rPr>
    </w:lvl>
    <w:lvl w:ilvl="3" w:tplc="B6C89BC8">
      <w:start w:val="1"/>
      <w:numFmt w:val="bullet"/>
      <w:lvlText w:val="–"/>
      <w:lvlJc w:val="left"/>
      <w:pPr>
        <w:tabs>
          <w:tab w:val="num" w:pos="2880"/>
        </w:tabs>
        <w:ind w:left="2880" w:hanging="360"/>
      </w:pPr>
      <w:rPr>
        <w:rFonts w:ascii="Ericsson Capital TT" w:hAnsi="Ericsson Capital TT" w:hint="default"/>
      </w:rPr>
    </w:lvl>
    <w:lvl w:ilvl="4" w:tplc="C1987BAE">
      <w:start w:val="1"/>
      <w:numFmt w:val="bullet"/>
      <w:lvlText w:val="–"/>
      <w:lvlJc w:val="left"/>
      <w:pPr>
        <w:tabs>
          <w:tab w:val="num" w:pos="3600"/>
        </w:tabs>
        <w:ind w:left="3600" w:hanging="360"/>
      </w:pPr>
      <w:rPr>
        <w:rFonts w:ascii="Ericsson Capital TT" w:hAnsi="Ericsson Capital TT" w:hint="default"/>
      </w:rPr>
    </w:lvl>
    <w:lvl w:ilvl="5" w:tplc="604843A2">
      <w:start w:val="1"/>
      <w:numFmt w:val="bullet"/>
      <w:lvlText w:val="–"/>
      <w:lvlJc w:val="left"/>
      <w:pPr>
        <w:tabs>
          <w:tab w:val="num" w:pos="4320"/>
        </w:tabs>
        <w:ind w:left="4320" w:hanging="360"/>
      </w:pPr>
      <w:rPr>
        <w:rFonts w:ascii="Ericsson Capital TT" w:hAnsi="Ericsson Capital TT" w:hint="default"/>
      </w:rPr>
    </w:lvl>
    <w:lvl w:ilvl="6" w:tplc="ED64BEE4">
      <w:start w:val="1"/>
      <w:numFmt w:val="bullet"/>
      <w:lvlText w:val="–"/>
      <w:lvlJc w:val="left"/>
      <w:pPr>
        <w:tabs>
          <w:tab w:val="num" w:pos="5040"/>
        </w:tabs>
        <w:ind w:left="5040" w:hanging="360"/>
      </w:pPr>
      <w:rPr>
        <w:rFonts w:ascii="Ericsson Capital TT" w:hAnsi="Ericsson Capital TT" w:hint="default"/>
      </w:rPr>
    </w:lvl>
    <w:lvl w:ilvl="7" w:tplc="D43814EE">
      <w:start w:val="1"/>
      <w:numFmt w:val="bullet"/>
      <w:lvlText w:val="–"/>
      <w:lvlJc w:val="left"/>
      <w:pPr>
        <w:tabs>
          <w:tab w:val="num" w:pos="5760"/>
        </w:tabs>
        <w:ind w:left="5760" w:hanging="360"/>
      </w:pPr>
      <w:rPr>
        <w:rFonts w:ascii="Ericsson Capital TT" w:hAnsi="Ericsson Capital TT" w:hint="default"/>
      </w:rPr>
    </w:lvl>
    <w:lvl w:ilvl="8" w:tplc="71321346">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5AFE7AD9"/>
    <w:multiLevelType w:val="hybridMultilevel"/>
    <w:tmpl w:val="55947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E0A5D18"/>
    <w:multiLevelType w:val="hybridMultilevel"/>
    <w:tmpl w:val="69E4DD1A"/>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966431F"/>
    <w:multiLevelType w:val="hybridMultilevel"/>
    <w:tmpl w:val="E64ECF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9BF0314"/>
    <w:multiLevelType w:val="hybridMultilevel"/>
    <w:tmpl w:val="7D222194"/>
    <w:lvl w:ilvl="0" w:tplc="AE7AFED2">
      <w:start w:val="1"/>
      <w:numFmt w:val="decimal"/>
      <w:lvlText w:val="%1."/>
      <w:lvlJc w:val="left"/>
      <w:pPr>
        <w:ind w:left="760" w:hanging="360"/>
      </w:pPr>
      <w:rPr>
        <w:rFonts w:ascii="Arial" w:eastAsiaTheme="minorEastAsia" w:hAnsi="Arial"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6DEF3645"/>
    <w:multiLevelType w:val="hybridMultilevel"/>
    <w:tmpl w:val="C1A68EBE"/>
    <w:lvl w:ilvl="0" w:tplc="50A2F092">
      <w:numFmt w:val="bullet"/>
      <w:pStyle w:val="Reference"/>
      <w:lvlText w:val="-"/>
      <w:lvlJc w:val="left"/>
      <w:pPr>
        <w:ind w:left="360" w:hanging="360"/>
      </w:pPr>
      <w:rPr>
        <w:rFonts w:ascii="Calibri" w:eastAsia="Calibr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77EC5F0C"/>
    <w:multiLevelType w:val="multilevel"/>
    <w:tmpl w:val="46C0C430"/>
    <w:lvl w:ilvl="0">
      <w:start w:val="1"/>
      <w:numFmt w:val="decimal"/>
      <w:lvlText w:val="Option %1:"/>
      <w:lvlJc w:val="left"/>
      <w:pPr>
        <w:tabs>
          <w:tab w:val="num" w:pos="1304"/>
        </w:tabs>
        <w:ind w:left="1304" w:hanging="1304"/>
      </w:pPr>
      <w:rPr>
        <w:rFonts w:hint="default"/>
        <w:lang w:val="en-G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F80201B"/>
    <w:multiLevelType w:val="hybridMultilevel"/>
    <w:tmpl w:val="0DDE5060"/>
    <w:lvl w:ilvl="0" w:tplc="50740A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2"/>
  </w:num>
  <w:num w:numId="6">
    <w:abstractNumId w:val="7"/>
  </w:num>
  <w:num w:numId="7">
    <w:abstractNumId w:val="4"/>
  </w:num>
  <w:num w:numId="8">
    <w:abstractNumId w:val="10"/>
  </w:num>
  <w:num w:numId="9">
    <w:abstractNumId w:val="3"/>
  </w:num>
  <w:num w:numId="10">
    <w:abstractNumId w:val="1"/>
  </w:num>
  <w:num w:numId="11">
    <w:abstractNumId w:val="5"/>
  </w:num>
  <w:num w:numId="12">
    <w:abstractNumId w:val="15"/>
  </w:num>
  <w:num w:numId="13">
    <w:abstractNumId w:val="2"/>
  </w:num>
  <w:num w:numId="14">
    <w:abstractNumId w:val="0"/>
  </w:num>
  <w:num w:numId="15">
    <w:abstractNumId w:val="9"/>
  </w:num>
  <w:num w:numId="16">
    <w:abstractNumId w:val="16"/>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1304"/>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F0"/>
    <w:rsid w:val="000003DD"/>
    <w:rsid w:val="00003641"/>
    <w:rsid w:val="00016F17"/>
    <w:rsid w:val="00067CEF"/>
    <w:rsid w:val="00093594"/>
    <w:rsid w:val="000E3890"/>
    <w:rsid w:val="000F571A"/>
    <w:rsid w:val="00135D4B"/>
    <w:rsid w:val="00155310"/>
    <w:rsid w:val="001A4B9A"/>
    <w:rsid w:val="001F772A"/>
    <w:rsid w:val="002440AE"/>
    <w:rsid w:val="002772D6"/>
    <w:rsid w:val="002E651C"/>
    <w:rsid w:val="002E7093"/>
    <w:rsid w:val="003D03FD"/>
    <w:rsid w:val="003D6378"/>
    <w:rsid w:val="003E2B72"/>
    <w:rsid w:val="003E4B1D"/>
    <w:rsid w:val="00405979"/>
    <w:rsid w:val="0043175D"/>
    <w:rsid w:val="00432E50"/>
    <w:rsid w:val="005373BC"/>
    <w:rsid w:val="0056609E"/>
    <w:rsid w:val="005B3574"/>
    <w:rsid w:val="005E4696"/>
    <w:rsid w:val="00613D1A"/>
    <w:rsid w:val="006221BE"/>
    <w:rsid w:val="00644DDD"/>
    <w:rsid w:val="00680FCC"/>
    <w:rsid w:val="00686CFA"/>
    <w:rsid w:val="006A181F"/>
    <w:rsid w:val="006B0A6E"/>
    <w:rsid w:val="006B12CA"/>
    <w:rsid w:val="006D24AB"/>
    <w:rsid w:val="00742D3E"/>
    <w:rsid w:val="00762C11"/>
    <w:rsid w:val="00780169"/>
    <w:rsid w:val="007C2098"/>
    <w:rsid w:val="008174CA"/>
    <w:rsid w:val="00856E42"/>
    <w:rsid w:val="00857D3D"/>
    <w:rsid w:val="00861489"/>
    <w:rsid w:val="00875E7F"/>
    <w:rsid w:val="00880B3D"/>
    <w:rsid w:val="008C4617"/>
    <w:rsid w:val="008D7DF1"/>
    <w:rsid w:val="008F0702"/>
    <w:rsid w:val="008F63C4"/>
    <w:rsid w:val="008F6A1C"/>
    <w:rsid w:val="00912087"/>
    <w:rsid w:val="00933BF0"/>
    <w:rsid w:val="009C0A68"/>
    <w:rsid w:val="00A24DD1"/>
    <w:rsid w:val="00A86154"/>
    <w:rsid w:val="00AC5165"/>
    <w:rsid w:val="00B50B06"/>
    <w:rsid w:val="00B5256A"/>
    <w:rsid w:val="00B60D0B"/>
    <w:rsid w:val="00C0674D"/>
    <w:rsid w:val="00C343D5"/>
    <w:rsid w:val="00C54AAF"/>
    <w:rsid w:val="00CD7531"/>
    <w:rsid w:val="00CE7B1E"/>
    <w:rsid w:val="00CF5E1B"/>
    <w:rsid w:val="00D23304"/>
    <w:rsid w:val="00D33752"/>
    <w:rsid w:val="00DA2F77"/>
    <w:rsid w:val="00ED1140"/>
    <w:rsid w:val="00F15271"/>
    <w:rsid w:val="00F94178"/>
    <w:rsid w:val="00FC3749"/>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86A0A1"/>
  <w15:chartTrackingRefBased/>
  <w15:docId w15:val="{09C0EDB8-7230-4DC2-ADFE-E4DB391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4178"/>
    <w:pPr>
      <w:overflowPunct w:val="0"/>
      <w:autoSpaceDE w:val="0"/>
      <w:autoSpaceDN w:val="0"/>
      <w:adjustRightInd w:val="0"/>
      <w:spacing w:after="120" w:line="240" w:lineRule="auto"/>
    </w:pPr>
    <w:rPr>
      <w:rFonts w:ascii="Arial" w:eastAsia="MS Mincho" w:hAnsi="Arial" w:cs="Times New Roman"/>
      <w:sz w:val="20"/>
      <w:szCs w:val="20"/>
      <w:lang w:val="en-GB"/>
    </w:rPr>
  </w:style>
  <w:style w:type="paragraph" w:styleId="Heading1">
    <w:name w:val="heading 1"/>
    <w:next w:val="Normal"/>
    <w:link w:val="Heading1Char"/>
    <w:qFormat/>
    <w:rsid w:val="00F94178"/>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F941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221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178"/>
    <w:rPr>
      <w:rFonts w:ascii="Arial" w:eastAsia="MS Mincho" w:hAnsi="Arial" w:cs="Times New Roman"/>
      <w:sz w:val="36"/>
      <w:szCs w:val="20"/>
      <w:lang w:val="en-GB"/>
    </w:rPr>
  </w:style>
  <w:style w:type="character" w:styleId="Hyperlink">
    <w:name w:val="Hyperlink"/>
    <w:semiHidden/>
    <w:unhideWhenUsed/>
    <w:rsid w:val="00F94178"/>
    <w:rPr>
      <w:strike w:val="0"/>
      <w:dstrike w:val="0"/>
      <w:color w:val="464E90"/>
      <w:u w:val="none"/>
      <w:effect w:val="none"/>
    </w:rPr>
  </w:style>
  <w:style w:type="character" w:customStyle="1" w:styleId="HeaderChar">
    <w:name w:val="Header Char"/>
    <w:aliases w:val="header odd Char"/>
    <w:basedOn w:val="DefaultParagraphFont"/>
    <w:link w:val="Header"/>
    <w:qFormat/>
    <w:locked/>
    <w:rsid w:val="00F94178"/>
    <w:rPr>
      <w:rFonts w:ascii="Arial" w:eastAsia="MS Mincho" w:hAnsi="Arial" w:cs="Arial"/>
      <w:b/>
      <w:noProof/>
      <w:sz w:val="18"/>
    </w:rPr>
  </w:style>
  <w:style w:type="paragraph" w:styleId="Header">
    <w:name w:val="header"/>
    <w:aliases w:val="header odd"/>
    <w:link w:val="HeaderChar"/>
    <w:unhideWhenUsed/>
    <w:qFormat/>
    <w:rsid w:val="00F94178"/>
    <w:pPr>
      <w:widowControl w:val="0"/>
      <w:overflowPunct w:val="0"/>
      <w:autoSpaceDE w:val="0"/>
      <w:autoSpaceDN w:val="0"/>
      <w:adjustRightInd w:val="0"/>
      <w:spacing w:after="0" w:line="240" w:lineRule="auto"/>
    </w:pPr>
    <w:rPr>
      <w:rFonts w:ascii="Arial" w:eastAsia="MS Mincho" w:hAnsi="Arial" w:cs="Arial"/>
      <w:b/>
      <w:noProof/>
      <w:sz w:val="18"/>
    </w:rPr>
  </w:style>
  <w:style w:type="character" w:customStyle="1" w:styleId="HeaderChar1">
    <w:name w:val="Header Char1"/>
    <w:basedOn w:val="DefaultParagraphFont"/>
    <w:uiPriority w:val="99"/>
    <w:semiHidden/>
    <w:rsid w:val="00F94178"/>
    <w:rPr>
      <w:rFonts w:ascii="Arial" w:eastAsia="MS Mincho" w:hAnsi="Arial" w:cs="Times New Roman"/>
      <w:sz w:val="20"/>
      <w:szCs w:val="20"/>
      <w:lang w:val="en-GB"/>
    </w:rPr>
  </w:style>
  <w:style w:type="paragraph" w:styleId="ListParagraph">
    <w:name w:val="List Paragraph"/>
    <w:basedOn w:val="Normal"/>
    <w:uiPriority w:val="34"/>
    <w:qFormat/>
    <w:rsid w:val="00F94178"/>
    <w:pPr>
      <w:overflowPunct/>
      <w:autoSpaceDE/>
      <w:autoSpaceDN/>
      <w:adjustRightInd/>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locked/>
    <w:rsid w:val="00F94178"/>
    <w:rPr>
      <w:rFonts w:ascii="Arial" w:eastAsia="MS Mincho" w:hAnsi="Arial" w:cs="Arial"/>
      <w:lang w:val="en-GB"/>
    </w:rPr>
  </w:style>
  <w:style w:type="paragraph" w:customStyle="1" w:styleId="CRCoverPage">
    <w:name w:val="CR Cover Page"/>
    <w:link w:val="CRCoverPageZchn"/>
    <w:rsid w:val="00F94178"/>
    <w:pPr>
      <w:spacing w:after="120" w:line="240" w:lineRule="auto"/>
    </w:pPr>
    <w:rPr>
      <w:rFonts w:ascii="Arial" w:eastAsia="MS Mincho" w:hAnsi="Arial" w:cs="Arial"/>
      <w:lang w:val="en-GB"/>
    </w:rPr>
  </w:style>
  <w:style w:type="character" w:customStyle="1" w:styleId="Heading2Char">
    <w:name w:val="Heading 2 Char"/>
    <w:basedOn w:val="DefaultParagraphFont"/>
    <w:link w:val="Heading2"/>
    <w:uiPriority w:val="9"/>
    <w:rsid w:val="00F9417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3D0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D03FD"/>
    <w:pPr>
      <w:numPr>
        <w:numId w:val="4"/>
      </w:numPr>
      <w:tabs>
        <w:tab w:val="left" w:pos="567"/>
        <w:tab w:val="left" w:pos="1701"/>
      </w:tabs>
      <w:overflowPunct/>
      <w:autoSpaceDE/>
      <w:autoSpaceDN/>
      <w:adjustRightInd/>
    </w:pPr>
    <w:rPr>
      <w:rFonts w:ascii="Times New Roman" w:hAnsi="Times New Roman"/>
      <w:sz w:val="22"/>
      <w:szCs w:val="24"/>
      <w:lang w:val="en-US" w:eastAsia="ja-JP"/>
    </w:rPr>
  </w:style>
  <w:style w:type="paragraph" w:styleId="BalloonText">
    <w:name w:val="Balloon Text"/>
    <w:basedOn w:val="Normal"/>
    <w:link w:val="BalloonTextChar"/>
    <w:uiPriority w:val="99"/>
    <w:semiHidden/>
    <w:unhideWhenUsed/>
    <w:rsid w:val="007C209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098"/>
    <w:rPr>
      <w:rFonts w:ascii="Segoe UI" w:eastAsia="MS Mincho" w:hAnsi="Segoe UI" w:cs="Segoe UI"/>
      <w:sz w:val="18"/>
      <w:szCs w:val="18"/>
      <w:lang w:val="en-GB"/>
    </w:rPr>
  </w:style>
  <w:style w:type="paragraph" w:customStyle="1" w:styleId="ReviewText">
    <w:name w:val="ReviewText"/>
    <w:basedOn w:val="Normal"/>
    <w:link w:val="ReviewTextChar"/>
    <w:qFormat/>
    <w:rsid w:val="00644DDD"/>
    <w:pPr>
      <w:spacing w:after="80"/>
      <w:ind w:left="567"/>
      <w:textAlignment w:val="baseline"/>
    </w:pPr>
    <w:rPr>
      <w:rFonts w:eastAsia="Times New Roman"/>
      <w:lang w:eastAsia="zh-CN"/>
    </w:rPr>
  </w:style>
  <w:style w:type="character" w:customStyle="1" w:styleId="ReviewTextChar">
    <w:name w:val="ReviewText Char"/>
    <w:link w:val="ReviewText"/>
    <w:rsid w:val="00644DDD"/>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A86154"/>
    <w:pPr>
      <w:tabs>
        <w:tab w:val="center" w:pos="4513"/>
        <w:tab w:val="right" w:pos="9026"/>
      </w:tabs>
      <w:spacing w:after="0"/>
    </w:pPr>
  </w:style>
  <w:style w:type="character" w:customStyle="1" w:styleId="FooterChar">
    <w:name w:val="Footer Char"/>
    <w:basedOn w:val="DefaultParagraphFont"/>
    <w:link w:val="Footer"/>
    <w:uiPriority w:val="99"/>
    <w:rsid w:val="00A86154"/>
    <w:rPr>
      <w:rFonts w:ascii="Arial" w:eastAsia="MS Mincho" w:hAnsi="Arial" w:cs="Times New Roman"/>
      <w:sz w:val="20"/>
      <w:szCs w:val="20"/>
      <w:lang w:val="en-GB"/>
    </w:rPr>
  </w:style>
  <w:style w:type="character" w:customStyle="1" w:styleId="Heading3Char">
    <w:name w:val="Heading 3 Char"/>
    <w:basedOn w:val="DefaultParagraphFont"/>
    <w:link w:val="Heading3"/>
    <w:uiPriority w:val="9"/>
    <w:semiHidden/>
    <w:rsid w:val="006221BE"/>
    <w:rPr>
      <w:rFonts w:asciiTheme="majorHAnsi" w:eastAsiaTheme="majorEastAsia" w:hAnsiTheme="majorHAnsi" w:cstheme="majorBidi"/>
      <w:color w:val="1F3763" w:themeColor="accent1" w:themeShade="7F"/>
      <w:sz w:val="24"/>
      <w:szCs w:val="24"/>
      <w:lang w:val="en-GB"/>
    </w:rPr>
  </w:style>
  <w:style w:type="character" w:customStyle="1" w:styleId="TAHChar">
    <w:name w:val="TAH Char"/>
    <w:link w:val="TAH"/>
    <w:locked/>
    <w:rsid w:val="006221BE"/>
    <w:rPr>
      <w:rFonts w:ascii="Arial" w:eastAsia="Times New Roman" w:hAnsi="Arial" w:cs="Times New Roman"/>
      <w:b/>
      <w:sz w:val="18"/>
      <w:szCs w:val="20"/>
      <w:lang w:val="en-GB"/>
    </w:rPr>
  </w:style>
  <w:style w:type="paragraph" w:customStyle="1" w:styleId="TAH">
    <w:name w:val="TAH"/>
    <w:basedOn w:val="Normal"/>
    <w:link w:val="TAHChar"/>
    <w:qFormat/>
    <w:rsid w:val="006221BE"/>
    <w:pPr>
      <w:keepNext/>
      <w:keepLines/>
      <w:overflowPunct/>
      <w:autoSpaceDE/>
      <w:autoSpaceDN/>
      <w:adjustRightInd/>
      <w:spacing w:after="0"/>
      <w:jc w:val="center"/>
    </w:pPr>
    <w:rPr>
      <w:rFonts w:eastAsia="Times New Roman"/>
      <w:b/>
      <w:sz w:val="18"/>
    </w:rPr>
  </w:style>
  <w:style w:type="character" w:customStyle="1" w:styleId="TALChar">
    <w:name w:val="TAL Char"/>
    <w:link w:val="TAL"/>
    <w:qFormat/>
    <w:locked/>
    <w:rsid w:val="006221BE"/>
    <w:rPr>
      <w:rFonts w:ascii="Arial" w:eastAsia="Times New Roman" w:hAnsi="Arial" w:cs="Times New Roman"/>
      <w:sz w:val="18"/>
      <w:szCs w:val="20"/>
      <w:lang w:val="en-GB"/>
    </w:rPr>
  </w:style>
  <w:style w:type="paragraph" w:customStyle="1" w:styleId="TAL">
    <w:name w:val="TAL"/>
    <w:basedOn w:val="Normal"/>
    <w:link w:val="TALChar"/>
    <w:qFormat/>
    <w:rsid w:val="006221BE"/>
    <w:pPr>
      <w:keepNext/>
      <w:keepLines/>
      <w:overflowPunct/>
      <w:autoSpaceDE/>
      <w:autoSpaceDN/>
      <w:adjustRightInd/>
      <w:spacing w:after="0"/>
    </w:pPr>
    <w:rPr>
      <w:rFonts w:eastAsia="Times New Roman"/>
      <w:sz w:val="18"/>
    </w:rPr>
  </w:style>
  <w:style w:type="paragraph" w:customStyle="1" w:styleId="TALLeft0">
    <w:name w:val="TAL + Left:  0"/>
    <w:aliases w:val="25 cm"/>
    <w:basedOn w:val="TAL"/>
    <w:rsid w:val="006221BE"/>
    <w:pPr>
      <w:overflowPunct w:val="0"/>
      <w:autoSpaceDE w:val="0"/>
      <w:autoSpaceDN w:val="0"/>
      <w:adjustRightInd w:val="0"/>
      <w:spacing w:line="0" w:lineRule="atLeast"/>
      <w:ind w:left="142"/>
    </w:pPr>
    <w:rPr>
      <w:lang w:eastAsia="en-GB"/>
    </w:rPr>
  </w:style>
  <w:style w:type="paragraph" w:customStyle="1" w:styleId="TALLeft050cm">
    <w:name w:val="TAL + Left:  050 cm"/>
    <w:basedOn w:val="TAL"/>
    <w:rsid w:val="006221BE"/>
    <w:pPr>
      <w:overflowPunct w:val="0"/>
      <w:autoSpaceDE w:val="0"/>
      <w:autoSpaceDN w:val="0"/>
      <w:adjustRightInd w:val="0"/>
      <w:spacing w:line="0" w:lineRule="atLeast"/>
      <w:ind w:left="284"/>
    </w:pPr>
    <w:rPr>
      <w:lang w:eastAsia="en-GB"/>
    </w:rPr>
  </w:style>
  <w:style w:type="paragraph" w:styleId="Revision">
    <w:name w:val="Revision"/>
    <w:hidden/>
    <w:uiPriority w:val="99"/>
    <w:semiHidden/>
    <w:rsid w:val="00D33752"/>
    <w:pPr>
      <w:spacing w:after="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428">
      <w:bodyDiv w:val="1"/>
      <w:marLeft w:val="0"/>
      <w:marRight w:val="0"/>
      <w:marTop w:val="0"/>
      <w:marBottom w:val="0"/>
      <w:divBdr>
        <w:top w:val="none" w:sz="0" w:space="0" w:color="auto"/>
        <w:left w:val="none" w:sz="0" w:space="0" w:color="auto"/>
        <w:bottom w:val="none" w:sz="0" w:space="0" w:color="auto"/>
        <w:right w:val="none" w:sz="0" w:space="0" w:color="auto"/>
      </w:divBdr>
    </w:div>
    <w:div w:id="460612534">
      <w:bodyDiv w:val="1"/>
      <w:marLeft w:val="0"/>
      <w:marRight w:val="0"/>
      <w:marTop w:val="0"/>
      <w:marBottom w:val="0"/>
      <w:divBdr>
        <w:top w:val="none" w:sz="0" w:space="0" w:color="auto"/>
        <w:left w:val="none" w:sz="0" w:space="0" w:color="auto"/>
        <w:bottom w:val="none" w:sz="0" w:space="0" w:color="auto"/>
        <w:right w:val="none" w:sz="0" w:space="0" w:color="auto"/>
      </w:divBdr>
    </w:div>
    <w:div w:id="789740388">
      <w:bodyDiv w:val="1"/>
      <w:marLeft w:val="0"/>
      <w:marRight w:val="0"/>
      <w:marTop w:val="0"/>
      <w:marBottom w:val="0"/>
      <w:divBdr>
        <w:top w:val="none" w:sz="0" w:space="0" w:color="auto"/>
        <w:left w:val="none" w:sz="0" w:space="0" w:color="auto"/>
        <w:bottom w:val="none" w:sz="0" w:space="0" w:color="auto"/>
        <w:right w:val="none" w:sz="0" w:space="0" w:color="auto"/>
      </w:divBdr>
    </w:div>
    <w:div w:id="1039168132">
      <w:bodyDiv w:val="1"/>
      <w:marLeft w:val="0"/>
      <w:marRight w:val="0"/>
      <w:marTop w:val="0"/>
      <w:marBottom w:val="0"/>
      <w:divBdr>
        <w:top w:val="none" w:sz="0" w:space="0" w:color="auto"/>
        <w:left w:val="none" w:sz="0" w:space="0" w:color="auto"/>
        <w:bottom w:val="none" w:sz="0" w:space="0" w:color="auto"/>
        <w:right w:val="none" w:sz="0" w:space="0" w:color="auto"/>
      </w:divBdr>
    </w:div>
    <w:div w:id="1368220147">
      <w:bodyDiv w:val="1"/>
      <w:marLeft w:val="0"/>
      <w:marRight w:val="0"/>
      <w:marTop w:val="0"/>
      <w:marBottom w:val="0"/>
      <w:divBdr>
        <w:top w:val="none" w:sz="0" w:space="0" w:color="auto"/>
        <w:left w:val="none" w:sz="0" w:space="0" w:color="auto"/>
        <w:bottom w:val="none" w:sz="0" w:space="0" w:color="auto"/>
        <w:right w:val="none" w:sz="0" w:space="0" w:color="auto"/>
      </w:divBdr>
    </w:div>
    <w:div w:id="19780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1CE0-4E2A-4215-B0AF-96172005B71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06EA5320-2122-4DF9-B450-07DB1BF5B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26147-3AA0-4DCC-86D7-554817358ABE}">
  <ds:schemaRefs>
    <ds:schemaRef ds:uri="http://schemas.microsoft.com/sharepoint/v3/contenttype/forms"/>
  </ds:schemaRefs>
</ds:datastoreItem>
</file>

<file path=customXml/itemProps4.xml><?xml version="1.0" encoding="utf-8"?>
<ds:datastoreItem xmlns:ds="http://schemas.openxmlformats.org/officeDocument/2006/customXml" ds:itemID="{3B032EE8-F0C0-4F13-B061-8AC386FF1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3228</Words>
  <Characters>17114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7</cp:revision>
  <dcterms:created xsi:type="dcterms:W3CDTF">2020-06-05T14:42:00Z</dcterms:created>
  <dcterms:modified xsi:type="dcterms:W3CDTF">2020-06-08T08:07:00Z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