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B08BD" w14:textId="10809224" w:rsidR="0093599C" w:rsidRPr="00BE6063" w:rsidRDefault="0093599C" w:rsidP="0093599C">
      <w:pPr>
        <w:pStyle w:val="afd"/>
        <w:rPr>
          <w:rFonts w:eastAsia="ＭＳ 明朝"/>
          <w:b/>
        </w:rPr>
      </w:pPr>
      <w:r w:rsidRPr="00DE71EC">
        <w:rPr>
          <w:rFonts w:ascii="Arial" w:hAnsi="Arial" w:cs="Arial"/>
          <w:b/>
          <w:sz w:val="24"/>
          <w:szCs w:val="24"/>
          <w:lang w:val="en-US"/>
        </w:rPr>
        <w:t>3GPP TSG-RAN WG3 #10</w:t>
      </w:r>
      <w:r w:rsidR="00F31BEB">
        <w:rPr>
          <w:rFonts w:ascii="Arial" w:hAnsi="Arial" w:cs="Arial"/>
          <w:b/>
          <w:sz w:val="24"/>
          <w:szCs w:val="24"/>
          <w:lang w:val="en-US"/>
        </w:rPr>
        <w:t>7</w:t>
      </w:r>
      <w:r w:rsidR="006C7F9B">
        <w:rPr>
          <w:rFonts w:ascii="Arial" w:hAnsi="Arial" w:cs="Arial"/>
          <w:b/>
          <w:sz w:val="24"/>
          <w:szCs w:val="24"/>
          <w:lang w:val="en-US"/>
        </w:rPr>
        <w:t>-e</w:t>
      </w:r>
      <w:r w:rsidR="00E82338">
        <w:rPr>
          <w:rFonts w:ascii="Arial" w:hAnsi="Arial" w:cs="Arial"/>
          <w:b/>
          <w:sz w:val="24"/>
          <w:szCs w:val="24"/>
          <w:lang w:val="en-US"/>
        </w:rPr>
        <w:tab/>
      </w:r>
      <w:r w:rsidR="00E82338">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sidR="00F31BEB">
        <w:rPr>
          <w:rFonts w:ascii="Arial" w:hAnsi="Arial" w:cs="Arial"/>
          <w:b/>
          <w:iCs/>
          <w:sz w:val="24"/>
          <w:szCs w:val="24"/>
          <w:lang w:val="en-US"/>
        </w:rPr>
        <w:t>20</w:t>
      </w:r>
      <w:r w:rsidR="001D41E9">
        <w:rPr>
          <w:rFonts w:ascii="Arial" w:hAnsi="Arial" w:cs="Arial"/>
          <w:b/>
          <w:iCs/>
          <w:sz w:val="24"/>
          <w:szCs w:val="24"/>
          <w:lang w:val="en-US"/>
        </w:rPr>
        <w:t>0348</w:t>
      </w:r>
    </w:p>
    <w:p w14:paraId="105B0571" w14:textId="65D1C94E" w:rsidR="0093599C" w:rsidRPr="00DE71EC" w:rsidRDefault="00E45787" w:rsidP="0093599C">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24 February – 6</w:t>
      </w:r>
      <w:r w:rsidRPr="007C4CFD">
        <w:rPr>
          <w:rFonts w:ascii="Arial" w:eastAsia="Batang" w:hAnsi="Arial" w:cs="Arial"/>
          <w:b/>
          <w:color w:val="000000"/>
          <w:sz w:val="24"/>
          <w:szCs w:val="24"/>
          <w:lang w:val="en-US"/>
        </w:rPr>
        <w:t xml:space="preserve"> March 2020</w:t>
      </w:r>
      <w:bookmarkStart w:id="0" w:name="_GoBack"/>
      <w:bookmarkEnd w:id="0"/>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77777777"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C62911">
        <w:rPr>
          <w:b/>
          <w:bCs/>
          <w:sz w:val="24"/>
          <w:szCs w:val="24"/>
          <w:lang w:val="pt-BR"/>
        </w:rPr>
        <w:t>8</w:t>
      </w:r>
      <w:r w:rsidR="00AB01E9">
        <w:rPr>
          <w:b/>
          <w:bCs/>
          <w:sz w:val="24"/>
          <w:szCs w:val="24"/>
          <w:lang w:val="pt-BR"/>
        </w:rPr>
        <w:t>.3.</w:t>
      </w:r>
      <w:r w:rsidR="00C62911">
        <w:rPr>
          <w:b/>
          <w:bCs/>
          <w:sz w:val="24"/>
          <w:szCs w:val="24"/>
          <w:lang w:val="pt-BR"/>
        </w:rPr>
        <w:t>1</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77777777"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B4559F">
        <w:rPr>
          <w:b/>
          <w:bCs/>
          <w:sz w:val="24"/>
          <w:szCs w:val="24"/>
        </w:rPr>
        <w:t xml:space="preserve">RACS, </w:t>
      </w:r>
      <w:r w:rsidR="00BC535B">
        <w:rPr>
          <w:b/>
          <w:bCs/>
          <w:sz w:val="24"/>
          <w:szCs w:val="24"/>
        </w:rPr>
        <w:t xml:space="preserve">UE Radio Access Capability </w:t>
      </w:r>
      <w:r w:rsidR="00B4559F">
        <w:rPr>
          <w:b/>
          <w:bCs/>
          <w:sz w:val="24"/>
          <w:szCs w:val="24"/>
        </w:rPr>
        <w:t xml:space="preserve">related </w:t>
      </w:r>
      <w:r w:rsidR="00BC535B">
        <w:rPr>
          <w:b/>
          <w:bCs/>
          <w:sz w:val="24"/>
          <w:szCs w:val="24"/>
        </w:rPr>
        <w:t>ID</w:t>
      </w:r>
      <w:r w:rsidR="00B4559F">
        <w:rPr>
          <w:b/>
          <w:bCs/>
          <w:sz w:val="24"/>
          <w:szCs w:val="24"/>
        </w:rPr>
        <w:t xml:space="preserve"> and information</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489529B3" w14:textId="77777777"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B144B3">
        <w:rPr>
          <w:rFonts w:ascii="Times New Roman" w:hAnsi="Times New Roman"/>
          <w:b/>
          <w:sz w:val="28"/>
          <w:szCs w:val="28"/>
        </w:rPr>
        <w:t>Introduction</w:t>
      </w:r>
    </w:p>
    <w:p w14:paraId="1D6D965D" w14:textId="77777777" w:rsidR="00C62911" w:rsidRDefault="00C62911" w:rsidP="00FA7FC0">
      <w:pPr>
        <w:rPr>
          <w:lang w:eastAsia="ja-JP"/>
        </w:rPr>
      </w:pPr>
      <w:r>
        <w:rPr>
          <w:lang w:eastAsia="ja-JP"/>
        </w:rPr>
        <w:t>This contribution discuss and give proposal for the following agenda:</w:t>
      </w:r>
    </w:p>
    <w:p w14:paraId="102E3B90" w14:textId="77777777" w:rsidR="00C62911" w:rsidRDefault="00C62911" w:rsidP="00C62911">
      <w:pPr>
        <w:pStyle w:val="3"/>
        <w:keepNext w:val="0"/>
        <w:keepLines w:val="0"/>
        <w:widowControl w:val="0"/>
        <w:numPr>
          <w:ilvl w:val="2"/>
          <w:numId w:val="29"/>
        </w:numPr>
        <w:tabs>
          <w:tab w:val="left" w:pos="0"/>
        </w:tabs>
        <w:suppressAutoHyphens/>
        <w:spacing w:before="60" w:after="0" w:line="276" w:lineRule="auto"/>
        <w:rPr>
          <w:rFonts w:ascii="Calibri" w:hAnsi="Calibri" w:cs="Calibri"/>
        </w:rPr>
      </w:pPr>
      <w:r>
        <w:rPr>
          <w:rFonts w:ascii="Calibri" w:hAnsi="Calibri" w:cs="Calibri"/>
        </w:rPr>
        <w:t>8.3.1. RACS</w:t>
      </w:r>
    </w:p>
    <w:p w14:paraId="58AFCB9E" w14:textId="77777777" w:rsidR="00C62911" w:rsidRDefault="00C62911" w:rsidP="00C62911">
      <w:pPr>
        <w:spacing w:after="0"/>
        <w:rPr>
          <w:rFonts w:ascii="Calibri" w:hAnsi="Calibri" w:cs="Calibri"/>
          <w:i/>
          <w:color w:val="FF0000"/>
          <w:sz w:val="16"/>
          <w:szCs w:val="16"/>
        </w:rPr>
      </w:pPr>
      <w:r>
        <w:rPr>
          <w:rFonts w:ascii="Calibri" w:hAnsi="Calibri" w:cs="Calibri"/>
          <w:i/>
          <w:color w:val="FF0000"/>
          <w:sz w:val="16"/>
          <w:szCs w:val="16"/>
        </w:rPr>
        <w:t xml:space="preserve">Previous </w:t>
      </w:r>
      <w:proofErr w:type="spellStart"/>
      <w:r>
        <w:rPr>
          <w:rFonts w:ascii="Calibri" w:hAnsi="Calibri" w:cs="Calibri"/>
          <w:i/>
          <w:color w:val="FF0000"/>
          <w:sz w:val="16"/>
          <w:szCs w:val="16"/>
        </w:rPr>
        <w:t>LSin</w:t>
      </w:r>
      <w:proofErr w:type="spellEnd"/>
      <w:r>
        <w:rPr>
          <w:rFonts w:ascii="Calibri" w:hAnsi="Calibri" w:cs="Calibri"/>
          <w:i/>
          <w:color w:val="FF0000"/>
          <w:sz w:val="16"/>
          <w:szCs w:val="16"/>
        </w:rPr>
        <w:t xml:space="preserve">: </w:t>
      </w:r>
      <w:hyperlink r:id="rId8" w:history="1">
        <w:r>
          <w:rPr>
            <w:rStyle w:val="af5"/>
            <w:rFonts w:ascii="Calibri" w:hAnsi="Calibri" w:cs="Calibri"/>
            <w:i/>
            <w:sz w:val="16"/>
            <w:szCs w:val="16"/>
          </w:rPr>
          <w:t>R3-196407</w:t>
        </w:r>
      </w:hyperlink>
      <w:r>
        <w:rPr>
          <w:rFonts w:ascii="Calibri" w:hAnsi="Calibri" w:cs="Calibri"/>
          <w:i/>
          <w:color w:val="FF0000"/>
          <w:sz w:val="16"/>
          <w:szCs w:val="16"/>
        </w:rPr>
        <w:t>, noted</w:t>
      </w:r>
    </w:p>
    <w:p w14:paraId="6B23511A" w14:textId="77777777" w:rsidR="00C62911" w:rsidRDefault="00C62911" w:rsidP="00C62911">
      <w:pPr>
        <w:spacing w:after="0"/>
        <w:rPr>
          <w:rFonts w:ascii="Calibri" w:hAnsi="Calibri" w:cs="Calibri"/>
          <w:i/>
          <w:color w:val="FF0000"/>
          <w:sz w:val="16"/>
          <w:szCs w:val="16"/>
        </w:rPr>
      </w:pPr>
      <w:r>
        <w:rPr>
          <w:rFonts w:ascii="Calibri" w:hAnsi="Calibri" w:cs="Calibri"/>
          <w:i/>
          <w:color w:val="FF0000"/>
          <w:sz w:val="16"/>
          <w:szCs w:val="16"/>
        </w:rPr>
        <w:t xml:space="preserve">Previous summary of offline disc in </w:t>
      </w:r>
      <w:hyperlink r:id="rId9" w:history="1">
        <w:r>
          <w:rPr>
            <w:rStyle w:val="af5"/>
            <w:rFonts w:ascii="Calibri" w:hAnsi="Calibri" w:cs="Calibri"/>
            <w:i/>
            <w:sz w:val="16"/>
            <w:szCs w:val="16"/>
          </w:rPr>
          <w:t>R3-197531</w:t>
        </w:r>
      </w:hyperlink>
      <w:r>
        <w:rPr>
          <w:rFonts w:ascii="Calibri" w:hAnsi="Calibri" w:cs="Calibri"/>
          <w:i/>
          <w:color w:val="FF0000"/>
          <w:sz w:val="16"/>
          <w:szCs w:val="16"/>
        </w:rPr>
        <w:t>, noted</w:t>
      </w:r>
    </w:p>
    <w:p w14:paraId="44EB3114" w14:textId="77777777" w:rsidR="00C62911" w:rsidRPr="002F40CA" w:rsidRDefault="00C62911" w:rsidP="00C62911">
      <w:pPr>
        <w:spacing w:after="0"/>
        <w:rPr>
          <w:rFonts w:ascii="Calibri" w:hAnsi="Calibri" w:cs="Calibri"/>
          <w:color w:val="00B050"/>
          <w:sz w:val="16"/>
          <w:szCs w:val="16"/>
        </w:rPr>
      </w:pPr>
      <w:r w:rsidRPr="002F40CA">
        <w:rPr>
          <w:rFonts w:ascii="Calibri" w:hAnsi="Calibri" w:cs="Calibri"/>
          <w:color w:val="00B050"/>
          <w:sz w:val="16"/>
          <w:szCs w:val="16"/>
        </w:rPr>
        <w:t>X2/</w:t>
      </w:r>
      <w:proofErr w:type="spellStart"/>
      <w:r w:rsidRPr="002F40CA">
        <w:rPr>
          <w:rFonts w:ascii="Calibri" w:hAnsi="Calibri" w:cs="Calibri"/>
          <w:color w:val="00B050"/>
          <w:sz w:val="16"/>
          <w:szCs w:val="16"/>
        </w:rPr>
        <w:t>Xn</w:t>
      </w:r>
      <w:proofErr w:type="spellEnd"/>
      <w:r w:rsidRPr="002F40CA">
        <w:rPr>
          <w:rFonts w:ascii="Calibri" w:hAnsi="Calibri" w:cs="Calibri"/>
          <w:color w:val="00B050"/>
          <w:sz w:val="16"/>
          <w:szCs w:val="16"/>
        </w:rPr>
        <w:t>-based solution is enough for RACS exchange between nodes</w:t>
      </w:r>
    </w:p>
    <w:p w14:paraId="0DC6B5FE" w14:textId="77777777" w:rsidR="00C62911" w:rsidRDefault="00C62911" w:rsidP="00C62911">
      <w:pPr>
        <w:rPr>
          <w:lang w:eastAsia="ja-JP"/>
        </w:rPr>
      </w:pPr>
      <w:r>
        <w:rPr>
          <w:rFonts w:ascii="Calibri" w:hAnsi="Calibri" w:cs="Calibri"/>
          <w:i/>
          <w:color w:val="FF0000"/>
          <w:sz w:val="16"/>
          <w:szCs w:val="16"/>
        </w:rPr>
        <w:t>To be continued…</w:t>
      </w:r>
    </w:p>
    <w:p w14:paraId="1B409011" w14:textId="77777777" w:rsidR="00CD17CC" w:rsidRPr="00C62911" w:rsidRDefault="00C62911" w:rsidP="00C62911">
      <w:pPr>
        <w:rPr>
          <w:lang w:eastAsia="ja-JP"/>
        </w:rPr>
      </w:pPr>
      <w:r w:rsidRPr="00C62911">
        <w:rPr>
          <w:lang w:eastAsia="ja-JP"/>
        </w:rPr>
        <w:t>M</w:t>
      </w:r>
      <w:r w:rsidRPr="00C62911">
        <w:rPr>
          <w:rFonts w:hint="eastAsia"/>
          <w:lang w:eastAsia="ja-JP"/>
        </w:rPr>
        <w:t xml:space="preserve">ore </w:t>
      </w:r>
      <w:r w:rsidRPr="00C62911">
        <w:rPr>
          <w:lang w:eastAsia="ja-JP"/>
        </w:rPr>
        <w:t>specifically</w:t>
      </w:r>
      <w:r>
        <w:rPr>
          <w:lang w:eastAsia="ja-JP"/>
        </w:rPr>
        <w:t>, the following issues are discuss,</w:t>
      </w:r>
    </w:p>
    <w:p w14:paraId="16E397E5" w14:textId="77777777" w:rsidR="00FA7FC0" w:rsidRPr="00C62911" w:rsidRDefault="00C62911" w:rsidP="00C62911">
      <w:pPr>
        <w:numPr>
          <w:ilvl w:val="0"/>
          <w:numId w:val="38"/>
        </w:numPr>
        <w:rPr>
          <w:lang w:eastAsia="ja-JP"/>
        </w:rPr>
      </w:pPr>
      <w:r>
        <w:rPr>
          <w:rFonts w:hint="eastAsia"/>
        </w:rPr>
        <w:t>Exchange Capability of RACS Feature</w:t>
      </w:r>
    </w:p>
    <w:p w14:paraId="3446FD1D" w14:textId="77777777" w:rsidR="00C62911" w:rsidRPr="00C62911" w:rsidRDefault="007A107A" w:rsidP="00C62911">
      <w:pPr>
        <w:numPr>
          <w:ilvl w:val="0"/>
          <w:numId w:val="38"/>
        </w:numPr>
        <w:rPr>
          <w:lang w:eastAsia="ja-JP"/>
        </w:rPr>
      </w:pPr>
      <w:r w:rsidRPr="006A48B1">
        <w:t xml:space="preserve">Local Cache of UE </w:t>
      </w:r>
      <w:r w:rsidR="00136F2A">
        <w:t xml:space="preserve">Radio </w:t>
      </w:r>
      <w:r w:rsidRPr="006A48B1">
        <w:t>Capability in RAN node</w:t>
      </w:r>
    </w:p>
    <w:p w14:paraId="226921F8" w14:textId="77777777" w:rsidR="00C62911" w:rsidRDefault="007A107A" w:rsidP="00C62911">
      <w:pPr>
        <w:numPr>
          <w:ilvl w:val="0"/>
          <w:numId w:val="38"/>
        </w:numPr>
        <w:rPr>
          <w:lang w:eastAsia="ja-JP"/>
        </w:rPr>
      </w:pPr>
      <w:r>
        <w:rPr>
          <w:rFonts w:hint="eastAsia"/>
        </w:rPr>
        <w:t>Signalling the UE Radio Capability ID</w:t>
      </w:r>
    </w:p>
    <w:p w14:paraId="3648F82B" w14:textId="77777777" w:rsidR="00C62911" w:rsidRDefault="007A107A" w:rsidP="00C62911">
      <w:pPr>
        <w:numPr>
          <w:ilvl w:val="0"/>
          <w:numId w:val="38"/>
        </w:numPr>
        <w:rPr>
          <w:lang w:eastAsia="ja-JP"/>
        </w:rPr>
      </w:pPr>
      <w:r>
        <w:rPr>
          <w:rFonts w:hint="eastAsia"/>
        </w:rPr>
        <w:t xml:space="preserve">How to exchange UE </w:t>
      </w:r>
      <w:r w:rsidR="00136F2A">
        <w:t xml:space="preserve">Radio </w:t>
      </w:r>
      <w:r>
        <w:rPr>
          <w:rFonts w:hint="eastAsia"/>
        </w:rPr>
        <w:t>Capability ID on X2/</w:t>
      </w:r>
      <w:proofErr w:type="spellStart"/>
      <w:r>
        <w:rPr>
          <w:rFonts w:hint="eastAsia"/>
        </w:rPr>
        <w:t>Xn</w:t>
      </w:r>
      <w:proofErr w:type="spellEnd"/>
    </w:p>
    <w:p w14:paraId="6571508B" w14:textId="27164B63" w:rsidR="00B144B3" w:rsidRDefault="00B144B3" w:rsidP="00B144B3">
      <w:pPr>
        <w:pStyle w:val="1"/>
        <w:numPr>
          <w:ilvl w:val="0"/>
          <w:numId w:val="0"/>
        </w:numPr>
        <w:ind w:left="432" w:hanging="432"/>
        <w:rPr>
          <w:rFonts w:ascii="Times New Roman" w:hAnsi="Times New Roman"/>
          <w:b/>
          <w:sz w:val="28"/>
          <w:szCs w:val="28"/>
          <w:lang w:eastAsia="ja-JP"/>
        </w:rPr>
      </w:pPr>
      <w:r>
        <w:rPr>
          <w:rFonts w:hint="eastAsia"/>
          <w:b/>
          <w:sz w:val="28"/>
          <w:szCs w:val="28"/>
          <w:lang w:eastAsia="ja-JP"/>
        </w:rPr>
        <w:t xml:space="preserve">2. </w:t>
      </w:r>
      <w:r>
        <w:rPr>
          <w:b/>
          <w:sz w:val="28"/>
          <w:szCs w:val="28"/>
          <w:lang w:eastAsia="ja-JP"/>
        </w:rPr>
        <w:t>Discussion</w:t>
      </w:r>
    </w:p>
    <w:p w14:paraId="472BCCA5" w14:textId="77777777" w:rsidR="008D0745" w:rsidRDefault="008D0745" w:rsidP="00BC535B">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 xml:space="preserve">2.0 Regarding the naming </w:t>
      </w:r>
    </w:p>
    <w:p w14:paraId="7656C236" w14:textId="1D56EDFB" w:rsidR="008D0745" w:rsidRDefault="008D0745" w:rsidP="008D0745">
      <w:pPr>
        <w:rPr>
          <w:lang w:eastAsia="ja-JP"/>
        </w:rPr>
      </w:pPr>
      <w:r>
        <w:rPr>
          <w:lang w:eastAsia="ja-JP"/>
        </w:rPr>
        <w:t>R</w:t>
      </w:r>
      <w:r>
        <w:rPr>
          <w:rFonts w:hint="eastAsia"/>
          <w:lang w:eastAsia="ja-JP"/>
        </w:rPr>
        <w:t xml:space="preserve">egarding the naming, RAN2 in the LS in </w:t>
      </w:r>
      <w:hyperlink r:id="rId10" w:history="1">
        <w:r>
          <w:rPr>
            <w:rStyle w:val="af5"/>
            <w:rFonts w:ascii="Calibri" w:hAnsi="Calibri" w:cs="Calibri"/>
            <w:i/>
            <w:sz w:val="16"/>
            <w:szCs w:val="16"/>
          </w:rPr>
          <w:t>R3-196407</w:t>
        </w:r>
      </w:hyperlink>
      <w:r>
        <w:rPr>
          <w:lang w:eastAsia="ja-JP"/>
        </w:rPr>
        <w:t xml:space="preserve"> is showing “UE Capability ID” and in the stage 2 latest running CR (</w:t>
      </w:r>
      <w:hyperlink r:id="rId11" w:history="1">
        <w:r w:rsidRPr="00136F2A">
          <w:rPr>
            <w:rStyle w:val="af5"/>
          </w:rPr>
          <w:t>R2-1915784</w:t>
        </w:r>
      </w:hyperlink>
      <w:r>
        <w:rPr>
          <w:lang w:eastAsia="ja-JP"/>
        </w:rPr>
        <w:t>), but likely to use “UE Radio Capability ID” in stage 3 running CR.</w:t>
      </w:r>
    </w:p>
    <w:p w14:paraId="79657D83" w14:textId="2AF487EF" w:rsidR="008D0745" w:rsidRDefault="008D0745" w:rsidP="008D0745">
      <w:pPr>
        <w:rPr>
          <w:lang w:eastAsia="ja-JP"/>
        </w:rPr>
      </w:pPr>
      <w:r>
        <w:rPr>
          <w:lang w:eastAsia="ja-JP"/>
        </w:rPr>
        <w:t>SA2 spec 23.401, 23.501 are using “UE Radio Capability ID”.</w:t>
      </w:r>
    </w:p>
    <w:p w14:paraId="458CFA02" w14:textId="77777777" w:rsidR="008D0745" w:rsidRDefault="008D0745" w:rsidP="008D0745">
      <w:pPr>
        <w:rPr>
          <w:lang w:eastAsia="ja-JP"/>
        </w:rPr>
      </w:pPr>
      <w:r>
        <w:rPr>
          <w:lang w:eastAsia="ja-JP"/>
        </w:rPr>
        <w:t xml:space="preserve">For now RAN3 discussion is using both. </w:t>
      </w:r>
    </w:p>
    <w:p w14:paraId="4C5FFC76" w14:textId="77777777" w:rsidR="008D0745" w:rsidRDefault="008D0745" w:rsidP="008D0745">
      <w:pPr>
        <w:rPr>
          <w:lang w:eastAsia="ja-JP"/>
        </w:rPr>
      </w:pPr>
      <w:r>
        <w:rPr>
          <w:lang w:eastAsia="ja-JP"/>
        </w:rPr>
        <w:t>As RAN3 has been from the past using “UE Radio Capability”, it is first proposed to uniformly use the “UE Radio Capability ID” as the terminology.</w:t>
      </w:r>
    </w:p>
    <w:p w14:paraId="19651DA0" w14:textId="27E4C028" w:rsidR="008D0745" w:rsidRPr="00136F2A" w:rsidRDefault="008D0745" w:rsidP="008D0745">
      <w:pPr>
        <w:rPr>
          <w:b/>
          <w:lang w:eastAsia="ja-JP"/>
        </w:rPr>
      </w:pPr>
      <w:r w:rsidRPr="00136F2A">
        <w:rPr>
          <w:b/>
          <w:lang w:eastAsia="ja-JP"/>
        </w:rPr>
        <w:t>Proposal</w:t>
      </w:r>
      <w:r>
        <w:rPr>
          <w:b/>
          <w:lang w:eastAsia="ja-JP"/>
        </w:rPr>
        <w:t xml:space="preserve"> </w:t>
      </w:r>
      <w:r w:rsidR="00766867">
        <w:rPr>
          <w:b/>
          <w:lang w:eastAsia="ja-JP"/>
        </w:rPr>
        <w:t>0</w:t>
      </w:r>
      <w:r>
        <w:rPr>
          <w:b/>
          <w:lang w:eastAsia="ja-JP"/>
        </w:rPr>
        <w:t xml:space="preserve"> : I</w:t>
      </w:r>
      <w:r w:rsidRPr="00136F2A">
        <w:rPr>
          <w:b/>
          <w:lang w:eastAsia="ja-JP"/>
        </w:rPr>
        <w:t>t is proposed to use the term “UE Radio Capability ID”.</w:t>
      </w:r>
    </w:p>
    <w:p w14:paraId="2541A8FA" w14:textId="77777777" w:rsidR="00BC535B" w:rsidRDefault="00BC535B" w:rsidP="00BC535B">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2.</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r w:rsidR="000025F1" w:rsidRPr="000025F1">
        <w:rPr>
          <w:rFonts w:ascii="Times New Roman" w:hAnsi="Times New Roman"/>
          <w:b/>
          <w:sz w:val="28"/>
          <w:szCs w:val="28"/>
          <w:lang w:eastAsia="ja-JP"/>
        </w:rPr>
        <w:t>Exchange Capability of RACS Feature</w:t>
      </w:r>
    </w:p>
    <w:p w14:paraId="62FC5343" w14:textId="77777777" w:rsidR="000025F1" w:rsidRDefault="000025F1" w:rsidP="00FA7FC0">
      <w:pPr>
        <w:pStyle w:val="B1"/>
        <w:ind w:left="0" w:firstLine="0"/>
        <w:rPr>
          <w:lang w:eastAsia="ja-JP"/>
        </w:rPr>
      </w:pPr>
      <w:r>
        <w:rPr>
          <w:lang w:eastAsia="ja-JP"/>
        </w:rPr>
        <w:t>S</w:t>
      </w:r>
      <w:r>
        <w:rPr>
          <w:rFonts w:hint="eastAsia"/>
          <w:lang w:eastAsia="ja-JP"/>
        </w:rPr>
        <w:t xml:space="preserve">ome </w:t>
      </w:r>
      <w:r>
        <w:rPr>
          <w:lang w:eastAsia="ja-JP"/>
        </w:rPr>
        <w:t>options were identified:</w:t>
      </w:r>
    </w:p>
    <w:p w14:paraId="05132662" w14:textId="77777777" w:rsidR="005A7427" w:rsidRDefault="005A7427" w:rsidP="007A049E">
      <w:pPr>
        <w:pStyle w:val="B1"/>
        <w:ind w:left="0" w:firstLine="840"/>
        <w:rPr>
          <w:rFonts w:eastAsia="SimSun"/>
          <w:lang w:eastAsia="zh-CN"/>
        </w:rPr>
      </w:pPr>
      <w:r w:rsidRPr="00002D14">
        <w:rPr>
          <w:rFonts w:eastAsia="SimSun"/>
          <w:lang w:eastAsia="zh-CN"/>
        </w:rPr>
        <w:t>Option 1: via OAM.</w:t>
      </w:r>
    </w:p>
    <w:p w14:paraId="4AB42670" w14:textId="77777777" w:rsidR="005A7427" w:rsidRDefault="005A7427" w:rsidP="007A049E">
      <w:pPr>
        <w:pStyle w:val="B1"/>
        <w:ind w:left="0" w:firstLine="840"/>
        <w:rPr>
          <w:rFonts w:eastAsia="SimSun"/>
          <w:lang w:eastAsia="zh-CN"/>
        </w:rPr>
      </w:pPr>
      <w:r w:rsidRPr="00002D14">
        <w:rPr>
          <w:rFonts w:eastAsia="SimSun"/>
          <w:lang w:eastAsia="zh-CN"/>
        </w:rPr>
        <w:t>Option 2: explicitly exchange the capability in the interfaces, e.g. in the interface setup messages.</w:t>
      </w:r>
    </w:p>
    <w:p w14:paraId="7C33704C" w14:textId="5FD588BF" w:rsidR="005A7427" w:rsidRDefault="005A7427" w:rsidP="007A049E">
      <w:pPr>
        <w:pStyle w:val="B1"/>
        <w:ind w:left="0" w:firstLine="840"/>
        <w:rPr>
          <w:rFonts w:eastAsia="SimSun"/>
          <w:lang w:eastAsia="zh-CN"/>
        </w:rPr>
      </w:pPr>
      <w:r w:rsidRPr="000025F1">
        <w:rPr>
          <w:rFonts w:eastAsia="SimSun"/>
          <w:lang w:eastAsia="zh-CN"/>
        </w:rPr>
        <w:t xml:space="preserve">Option 3: the source node </w:t>
      </w:r>
      <w:r w:rsidRPr="000025F1">
        <w:rPr>
          <w:rFonts w:eastAsia="SimSun" w:hint="eastAsia"/>
          <w:lang w:eastAsia="zh-CN"/>
        </w:rPr>
        <w:t xml:space="preserve">could </w:t>
      </w:r>
      <w:r w:rsidRPr="000025F1">
        <w:rPr>
          <w:rFonts w:eastAsia="SimSun"/>
          <w:lang w:eastAsia="zh-CN"/>
        </w:rPr>
        <w:t>learn it by set</w:t>
      </w:r>
      <w:r w:rsidR="008D0745">
        <w:rPr>
          <w:rFonts w:eastAsia="SimSun"/>
          <w:lang w:eastAsia="zh-CN"/>
        </w:rPr>
        <w:t>ting</w:t>
      </w:r>
      <w:r w:rsidRPr="000025F1">
        <w:rPr>
          <w:rFonts w:eastAsia="SimSun"/>
          <w:lang w:eastAsia="zh-CN"/>
        </w:rPr>
        <w:t xml:space="preserve"> the new Capability ID IE to Optional/Reject.</w:t>
      </w:r>
    </w:p>
    <w:p w14:paraId="5C681D1A" w14:textId="1DEBF0F7" w:rsidR="00F04086" w:rsidRDefault="002C61D3" w:rsidP="00F04086">
      <w:pPr>
        <w:pStyle w:val="B1"/>
        <w:ind w:left="0" w:firstLine="0"/>
        <w:rPr>
          <w:lang w:eastAsia="ja-JP"/>
        </w:rPr>
      </w:pPr>
      <w:r>
        <w:rPr>
          <w:lang w:eastAsia="ja-JP"/>
        </w:rPr>
        <w:t>I</w:t>
      </w:r>
      <w:r>
        <w:rPr>
          <w:rFonts w:hint="eastAsia"/>
          <w:lang w:eastAsia="ja-JP"/>
        </w:rPr>
        <w:t xml:space="preserve">t </w:t>
      </w:r>
      <w:r>
        <w:rPr>
          <w:lang w:eastAsia="ja-JP"/>
        </w:rPr>
        <w:t>is always assumed that the node capability is known by OAM, as already from the beginning of the RAN3. If a newly add</w:t>
      </w:r>
      <w:r w:rsidR="00514EA2">
        <w:rPr>
          <w:lang w:eastAsia="ja-JP"/>
        </w:rPr>
        <w:t>ed</w:t>
      </w:r>
      <w:r>
        <w:rPr>
          <w:lang w:eastAsia="ja-JP"/>
        </w:rPr>
        <w:t xml:space="preserve"> function that need the peer side to react otherwise the system impact will be significant, then e.g. can set the criticality to “reject” with optional presence. For this UE </w:t>
      </w:r>
      <w:r w:rsidR="00136F2A">
        <w:rPr>
          <w:lang w:eastAsia="ja-JP"/>
        </w:rPr>
        <w:t xml:space="preserve">Radio </w:t>
      </w:r>
      <w:r>
        <w:rPr>
          <w:lang w:eastAsia="ja-JP"/>
        </w:rPr>
        <w:t xml:space="preserve">Capability ID, e.g. </w:t>
      </w:r>
      <w:r w:rsidR="008D0745">
        <w:rPr>
          <w:lang w:eastAsia="ja-JP"/>
        </w:rPr>
        <w:t xml:space="preserve">even </w:t>
      </w:r>
      <w:r>
        <w:rPr>
          <w:lang w:eastAsia="ja-JP"/>
        </w:rPr>
        <w:t>if the received RAN node does not support, the legacy UE radio capability query (to the UE) will anyway work, therefore the criticality of the new IE can still be set to “ignore”.</w:t>
      </w:r>
    </w:p>
    <w:p w14:paraId="21315446" w14:textId="00FCE666" w:rsidR="00595EA8" w:rsidRPr="00066B80" w:rsidRDefault="00595EA8" w:rsidP="007A049E">
      <w:pPr>
        <w:pStyle w:val="af8"/>
        <w:spacing w:line="276" w:lineRule="auto"/>
        <w:ind w:left="0"/>
        <w:rPr>
          <w:rFonts w:eastAsia="游明朝"/>
          <w:b/>
          <w:lang w:eastAsia="ja-JP"/>
        </w:rPr>
      </w:pPr>
      <w:r w:rsidRPr="00066B80">
        <w:rPr>
          <w:rFonts w:eastAsia="游明朝"/>
          <w:b/>
          <w:lang w:eastAsia="ja-JP"/>
        </w:rPr>
        <w:lastRenderedPageBreak/>
        <w:t>P</w:t>
      </w:r>
      <w:r w:rsidRPr="00066B80">
        <w:rPr>
          <w:rFonts w:eastAsia="游明朝" w:hint="eastAsia"/>
          <w:b/>
          <w:lang w:eastAsia="ja-JP"/>
        </w:rPr>
        <w:t>roposal</w:t>
      </w:r>
      <w:r w:rsidR="00C1721E">
        <w:rPr>
          <w:rFonts w:eastAsia="游明朝"/>
          <w:b/>
          <w:lang w:eastAsia="ja-JP"/>
        </w:rPr>
        <w:t xml:space="preserve"> 1</w:t>
      </w:r>
      <w:r w:rsidRPr="00066B80">
        <w:rPr>
          <w:rFonts w:eastAsia="游明朝" w:hint="eastAsia"/>
          <w:b/>
          <w:lang w:eastAsia="ja-JP"/>
        </w:rPr>
        <w:t>:</w:t>
      </w:r>
      <w:r w:rsidRPr="00066B80">
        <w:rPr>
          <w:rFonts w:eastAsia="游明朝"/>
          <w:b/>
          <w:lang w:eastAsia="ja-JP"/>
        </w:rPr>
        <w:t xml:space="preserve"> </w:t>
      </w:r>
      <w:r w:rsidR="00F04086" w:rsidRPr="00066B80">
        <w:rPr>
          <w:rFonts w:eastAsia="游明朝"/>
          <w:b/>
          <w:lang w:eastAsia="ja-JP"/>
        </w:rPr>
        <w:t>it is enough to assume the support capability of RACS feature is known by OAM.</w:t>
      </w:r>
      <w:r w:rsidR="002C61D3" w:rsidRPr="00066B80">
        <w:rPr>
          <w:rFonts w:eastAsia="游明朝"/>
          <w:b/>
          <w:lang w:eastAsia="ja-JP"/>
        </w:rPr>
        <w:t xml:space="preserve"> </w:t>
      </w:r>
    </w:p>
    <w:p w14:paraId="7C7AD57F" w14:textId="5CD0CEFF" w:rsidR="002C61D3" w:rsidRPr="00066B80" w:rsidRDefault="002C61D3" w:rsidP="007A049E">
      <w:pPr>
        <w:pStyle w:val="af8"/>
        <w:spacing w:line="276" w:lineRule="auto"/>
        <w:ind w:left="0"/>
        <w:rPr>
          <w:rFonts w:eastAsia="游明朝"/>
          <w:b/>
          <w:lang w:eastAsia="ja-JP"/>
        </w:rPr>
      </w:pPr>
      <w:r w:rsidRPr="00066B80">
        <w:rPr>
          <w:rFonts w:eastAsia="游明朝"/>
          <w:b/>
          <w:lang w:eastAsia="ja-JP"/>
        </w:rPr>
        <w:t>Proposal</w:t>
      </w:r>
      <w:r w:rsidR="008D0745">
        <w:rPr>
          <w:rFonts w:eastAsia="游明朝"/>
          <w:b/>
          <w:lang w:eastAsia="ja-JP"/>
        </w:rPr>
        <w:t xml:space="preserve"> </w:t>
      </w:r>
      <w:r w:rsidR="00C1721E">
        <w:rPr>
          <w:rFonts w:eastAsia="游明朝"/>
          <w:b/>
          <w:lang w:eastAsia="ja-JP"/>
        </w:rPr>
        <w:t>2</w:t>
      </w:r>
      <w:r w:rsidRPr="00066B80">
        <w:rPr>
          <w:rFonts w:eastAsia="游明朝"/>
          <w:b/>
          <w:lang w:eastAsia="ja-JP"/>
        </w:rPr>
        <w:t>: the criticality of the newly adding IE can be “ignore”.</w:t>
      </w:r>
    </w:p>
    <w:p w14:paraId="0F5D61B3" w14:textId="77777777" w:rsidR="000025F1" w:rsidRDefault="000025F1" w:rsidP="000025F1">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2.</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Pr="000025F1">
        <w:rPr>
          <w:rFonts w:ascii="Times New Roman" w:hAnsi="Times New Roman"/>
          <w:b/>
          <w:sz w:val="28"/>
          <w:szCs w:val="28"/>
          <w:lang w:eastAsia="ja-JP"/>
        </w:rPr>
        <w:t xml:space="preserve">Local Cache of UE </w:t>
      </w:r>
      <w:r w:rsidR="00136F2A">
        <w:rPr>
          <w:rFonts w:ascii="Times New Roman" w:hAnsi="Times New Roman"/>
          <w:b/>
          <w:sz w:val="28"/>
          <w:szCs w:val="28"/>
          <w:lang w:eastAsia="ja-JP"/>
        </w:rPr>
        <w:t xml:space="preserve">Radio </w:t>
      </w:r>
      <w:r w:rsidRPr="000025F1">
        <w:rPr>
          <w:rFonts w:ascii="Times New Roman" w:hAnsi="Times New Roman"/>
          <w:b/>
          <w:sz w:val="28"/>
          <w:szCs w:val="28"/>
          <w:lang w:eastAsia="ja-JP"/>
        </w:rPr>
        <w:t>Capability in RAN node</w:t>
      </w:r>
    </w:p>
    <w:p w14:paraId="0C79CD8C" w14:textId="77777777" w:rsidR="000025F1" w:rsidRDefault="00D60ACA" w:rsidP="00FA7FC0">
      <w:pPr>
        <w:pStyle w:val="B1"/>
        <w:ind w:left="0" w:firstLine="0"/>
        <w:rPr>
          <w:lang w:eastAsia="ja-JP"/>
        </w:rPr>
      </w:pPr>
      <w:r w:rsidRPr="00002D14">
        <w:rPr>
          <w:rFonts w:eastAsia="SimSun"/>
        </w:rPr>
        <w:t>On how to perform the local caching, some options:</w:t>
      </w:r>
    </w:p>
    <w:p w14:paraId="37CF2C35" w14:textId="77777777" w:rsidR="000025F1" w:rsidRPr="00D60ACA" w:rsidRDefault="00D60ACA" w:rsidP="007D11E6">
      <w:pPr>
        <w:pStyle w:val="B1"/>
        <w:ind w:left="0" w:firstLine="840"/>
        <w:rPr>
          <w:lang w:eastAsia="ja-JP"/>
        </w:rPr>
      </w:pPr>
      <w:r w:rsidRPr="00D60ACA">
        <w:rPr>
          <w:rFonts w:eastAsia="SimSun"/>
        </w:rPr>
        <w:t>Option 1: CN provides the whole mapping, RAN nodes do the local caching.</w:t>
      </w:r>
    </w:p>
    <w:p w14:paraId="21DFB783" w14:textId="77777777" w:rsidR="00D60ACA" w:rsidRPr="00D60ACA" w:rsidRDefault="00D60ACA" w:rsidP="007D11E6">
      <w:pPr>
        <w:pStyle w:val="B1"/>
        <w:ind w:left="0" w:firstLine="840"/>
        <w:rPr>
          <w:lang w:eastAsia="ja-JP"/>
        </w:rPr>
      </w:pPr>
      <w:r w:rsidRPr="00D60ACA">
        <w:rPr>
          <w:rFonts w:eastAsia="SimSun"/>
        </w:rPr>
        <w:t xml:space="preserve">Option 2: RAN node retrieves the UE radio capability one by one, and </w:t>
      </w:r>
      <w:r w:rsidRPr="00D60ACA">
        <w:rPr>
          <w:rFonts w:eastAsia="SimSun"/>
          <w:lang w:eastAsia="zh-CN"/>
        </w:rPr>
        <w:t xml:space="preserve">do the local </w:t>
      </w:r>
      <w:r w:rsidRPr="00D60ACA">
        <w:rPr>
          <w:rFonts w:eastAsia="SimSun"/>
        </w:rPr>
        <w:t>caching.</w:t>
      </w:r>
    </w:p>
    <w:p w14:paraId="1E8FD04B" w14:textId="77777777" w:rsidR="00D60ACA" w:rsidRDefault="00D60ACA" w:rsidP="007D11E6">
      <w:pPr>
        <w:pStyle w:val="B1"/>
        <w:ind w:left="0" w:firstLine="840"/>
        <w:rPr>
          <w:lang w:eastAsia="ja-JP"/>
        </w:rPr>
      </w:pPr>
      <w:r w:rsidRPr="00D60ACA">
        <w:rPr>
          <w:rFonts w:eastAsia="SimSun"/>
          <w:lang w:val="zh-CN"/>
        </w:rPr>
        <w:t>Option 3: Option 1 + Option 2.</w:t>
      </w:r>
    </w:p>
    <w:p w14:paraId="0E368D77" w14:textId="19B91069" w:rsidR="00B17709" w:rsidRDefault="00B17709" w:rsidP="00FA7FC0">
      <w:pPr>
        <w:pStyle w:val="B1"/>
        <w:ind w:left="0" w:firstLine="0"/>
        <w:rPr>
          <w:lang w:eastAsia="ja-JP"/>
        </w:rPr>
      </w:pPr>
      <w:r>
        <w:rPr>
          <w:lang w:eastAsia="ja-JP"/>
        </w:rPr>
        <w:t>I</w:t>
      </w:r>
      <w:r>
        <w:rPr>
          <w:rFonts w:hint="eastAsia"/>
          <w:lang w:eastAsia="ja-JP"/>
        </w:rPr>
        <w:t xml:space="preserve">t </w:t>
      </w:r>
      <w:r>
        <w:rPr>
          <w:lang w:eastAsia="ja-JP"/>
        </w:rPr>
        <w:t>has been in the stage 2 spec 23.401 and 23.501 that specify</w:t>
      </w:r>
      <w:r w:rsidR="008D0745">
        <w:rPr>
          <w:lang w:eastAsia="ja-JP"/>
        </w:rPr>
        <w:t>ing</w:t>
      </w:r>
      <w:r>
        <w:rPr>
          <w:lang w:eastAsia="ja-JP"/>
        </w:rPr>
        <w:t xml:space="preserve"> the scenario that when the RAN node need to </w:t>
      </w:r>
      <w:r>
        <w:t xml:space="preserve">retrieve the mapping of a UE </w:t>
      </w:r>
      <w:r w:rsidR="00136F2A">
        <w:t>Radio C</w:t>
      </w:r>
      <w:r>
        <w:t>apabil</w:t>
      </w:r>
      <w:r w:rsidR="000B348A">
        <w:t>ity ID to the corresponding UE radio c</w:t>
      </w:r>
      <w:r>
        <w:t xml:space="preserve">apability information, it </w:t>
      </w:r>
      <w:r w:rsidR="00514EA2">
        <w:t>queri</w:t>
      </w:r>
      <w:r>
        <w:t>es the AMF using N2 signalling defined in TS 38.413</w:t>
      </w:r>
      <w:r>
        <w:rPr>
          <w:lang w:eastAsia="ja-JP"/>
        </w:rPr>
        <w:t>”.</w:t>
      </w:r>
    </w:p>
    <w:p w14:paraId="5DDDB4E4" w14:textId="77777777" w:rsidR="00D60ACA" w:rsidRDefault="00B17709" w:rsidP="00FA7FC0">
      <w:pPr>
        <w:pStyle w:val="B1"/>
        <w:ind w:left="0" w:firstLine="0"/>
        <w:rPr>
          <w:lang w:eastAsia="ja-JP"/>
        </w:rPr>
      </w:pPr>
      <w:r>
        <w:rPr>
          <w:lang w:eastAsia="ja-JP"/>
        </w:rPr>
        <w:t>Therefore, ob</w:t>
      </w:r>
      <w:r w:rsidR="00514EA2">
        <w:rPr>
          <w:lang w:eastAsia="ja-JP"/>
        </w:rPr>
        <w:t>viously the Option 2 is the one to choose.</w:t>
      </w:r>
    </w:p>
    <w:p w14:paraId="1D71848B" w14:textId="77777777" w:rsidR="00B4559F" w:rsidRDefault="00B17709" w:rsidP="00FA7FC0">
      <w:pPr>
        <w:pStyle w:val="B1"/>
        <w:ind w:left="0" w:firstLine="0"/>
        <w:rPr>
          <w:lang w:eastAsia="ja-JP"/>
        </w:rPr>
      </w:pPr>
      <w:r>
        <w:rPr>
          <w:lang w:eastAsia="ja-JP"/>
        </w:rPr>
        <w:t>Whether the CN provides the whole mapping, this way may be non-optimum if the RAN node already sto</w:t>
      </w:r>
      <w:r w:rsidR="000B348A">
        <w:rPr>
          <w:lang w:eastAsia="ja-JP"/>
        </w:rPr>
        <w:t>re some UE radio c</w:t>
      </w:r>
      <w:r w:rsidR="00B4559F">
        <w:rPr>
          <w:lang w:eastAsia="ja-JP"/>
        </w:rPr>
        <w:t xml:space="preserve">apability information, or the UE that has that UE radio capability never access to the RAN node. </w:t>
      </w:r>
    </w:p>
    <w:p w14:paraId="26F689B0" w14:textId="77777777" w:rsidR="00B17709" w:rsidRDefault="00B17709" w:rsidP="00FA7FC0">
      <w:pPr>
        <w:pStyle w:val="B1"/>
        <w:ind w:left="0" w:firstLine="0"/>
        <w:rPr>
          <w:lang w:eastAsia="ja-JP"/>
        </w:rPr>
      </w:pPr>
      <w:r>
        <w:rPr>
          <w:lang w:eastAsia="ja-JP"/>
        </w:rPr>
        <w:t>Therefore it is observed that the option 2 is enough.</w:t>
      </w:r>
    </w:p>
    <w:p w14:paraId="5B0CD976" w14:textId="6BB75BF1" w:rsidR="00B17709" w:rsidRDefault="00B17709" w:rsidP="00FA7FC0">
      <w:pPr>
        <w:pStyle w:val="B1"/>
        <w:ind w:left="0" w:firstLine="0"/>
        <w:rPr>
          <w:lang w:eastAsia="ja-JP"/>
        </w:rPr>
      </w:pPr>
      <w:r w:rsidRPr="00B17709">
        <w:rPr>
          <w:b/>
          <w:lang w:eastAsia="ja-JP"/>
        </w:rPr>
        <w:t xml:space="preserve">Proposal </w:t>
      </w:r>
      <w:r w:rsidR="00C1721E">
        <w:rPr>
          <w:b/>
          <w:lang w:eastAsia="ja-JP"/>
        </w:rPr>
        <w:t>3</w:t>
      </w:r>
      <w:r w:rsidRPr="00B17709">
        <w:rPr>
          <w:b/>
          <w:lang w:eastAsia="ja-JP"/>
        </w:rPr>
        <w:t xml:space="preserve">: </w:t>
      </w:r>
      <w:r>
        <w:rPr>
          <w:rFonts w:eastAsia="SimSun" w:hint="eastAsia"/>
          <w:b/>
          <w:lang w:eastAsia="zh-CN"/>
        </w:rPr>
        <w:t>New procedure for r</w:t>
      </w:r>
      <w:r w:rsidRPr="00F963E8">
        <w:rPr>
          <w:rFonts w:eastAsia="SimSun"/>
          <w:b/>
          <w:lang w:eastAsia="zh-CN"/>
        </w:rPr>
        <w:t>etrieval</w:t>
      </w:r>
      <w:r w:rsidRPr="00F963E8">
        <w:rPr>
          <w:rFonts w:eastAsia="SimSun" w:hint="eastAsia"/>
          <w:b/>
          <w:lang w:eastAsia="zh-CN"/>
        </w:rPr>
        <w:t xml:space="preserve"> of </w:t>
      </w:r>
      <w:r w:rsidRPr="00F963E8">
        <w:rPr>
          <w:rFonts w:eastAsia="SimSun"/>
          <w:b/>
        </w:rPr>
        <w:t>UE radio capability</w:t>
      </w:r>
      <w:r w:rsidRPr="00F963E8">
        <w:rPr>
          <w:rFonts w:eastAsia="SimSun" w:hint="eastAsia"/>
          <w:b/>
          <w:lang w:eastAsia="zh-CN"/>
        </w:rPr>
        <w:t xml:space="preserve"> from CN should be </w:t>
      </w:r>
      <w:r>
        <w:rPr>
          <w:rFonts w:eastAsia="SimSun"/>
          <w:b/>
          <w:lang w:eastAsia="zh-CN"/>
        </w:rPr>
        <w:t xml:space="preserve">introduced, and this procedure is enough for RAN node to get the UE radio capability information that map to the UE </w:t>
      </w:r>
      <w:r w:rsidR="000B348A">
        <w:rPr>
          <w:rFonts w:eastAsia="SimSun"/>
          <w:b/>
          <w:lang w:eastAsia="zh-CN"/>
        </w:rPr>
        <w:t>R</w:t>
      </w:r>
      <w:r w:rsidR="00136F2A">
        <w:rPr>
          <w:rFonts w:eastAsia="SimSun"/>
          <w:b/>
          <w:lang w:eastAsia="zh-CN"/>
        </w:rPr>
        <w:t xml:space="preserve">adio </w:t>
      </w:r>
      <w:r w:rsidR="000B348A">
        <w:rPr>
          <w:rFonts w:eastAsia="SimSun"/>
          <w:b/>
          <w:lang w:eastAsia="zh-CN"/>
        </w:rPr>
        <w:t>C</w:t>
      </w:r>
      <w:r>
        <w:rPr>
          <w:rFonts w:eastAsia="SimSun"/>
          <w:b/>
          <w:lang w:eastAsia="zh-CN"/>
        </w:rPr>
        <w:t>apability ID.</w:t>
      </w:r>
    </w:p>
    <w:p w14:paraId="16FF6A5F" w14:textId="77777777" w:rsidR="00D60ACA" w:rsidRDefault="00D60ACA" w:rsidP="00FA7FC0">
      <w:pPr>
        <w:pStyle w:val="B1"/>
        <w:ind w:left="0" w:firstLine="0"/>
        <w:rPr>
          <w:lang w:eastAsia="ja-JP"/>
        </w:rPr>
      </w:pPr>
    </w:p>
    <w:p w14:paraId="5FA08491" w14:textId="77777777" w:rsidR="000025F1" w:rsidRDefault="000025F1" w:rsidP="000025F1">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2.</w:t>
      </w:r>
      <w:r>
        <w:rPr>
          <w:rFonts w:ascii="Times New Roman" w:hAnsi="Times New Roman"/>
          <w:b/>
          <w:sz w:val="28"/>
          <w:szCs w:val="28"/>
          <w:lang w:eastAsia="ja-JP"/>
        </w:rPr>
        <w:t>3</w:t>
      </w:r>
      <w:r>
        <w:rPr>
          <w:rFonts w:ascii="Times New Roman" w:hAnsi="Times New Roman" w:hint="eastAsia"/>
          <w:b/>
          <w:sz w:val="28"/>
          <w:szCs w:val="28"/>
          <w:lang w:eastAsia="ja-JP"/>
        </w:rPr>
        <w:t xml:space="preserve"> </w:t>
      </w:r>
      <w:r w:rsidR="00B4559F">
        <w:rPr>
          <w:rFonts w:ascii="Times New Roman" w:hAnsi="Times New Roman"/>
          <w:b/>
          <w:sz w:val="28"/>
          <w:szCs w:val="28"/>
          <w:lang w:eastAsia="ja-JP"/>
        </w:rPr>
        <w:t>Signalling the UE</w:t>
      </w:r>
      <w:r w:rsidRPr="000025F1">
        <w:rPr>
          <w:rFonts w:ascii="Times New Roman" w:hAnsi="Times New Roman"/>
          <w:b/>
          <w:sz w:val="28"/>
          <w:szCs w:val="28"/>
          <w:lang w:eastAsia="ja-JP"/>
        </w:rPr>
        <w:t xml:space="preserve"> </w:t>
      </w:r>
      <w:r w:rsidR="00136F2A">
        <w:rPr>
          <w:rFonts w:ascii="Times New Roman" w:hAnsi="Times New Roman"/>
          <w:b/>
          <w:sz w:val="28"/>
          <w:szCs w:val="28"/>
          <w:lang w:eastAsia="ja-JP"/>
        </w:rPr>
        <w:t xml:space="preserve">Radio </w:t>
      </w:r>
      <w:r w:rsidRPr="000025F1">
        <w:rPr>
          <w:rFonts w:ascii="Times New Roman" w:hAnsi="Times New Roman"/>
          <w:b/>
          <w:sz w:val="28"/>
          <w:szCs w:val="28"/>
          <w:lang w:eastAsia="ja-JP"/>
        </w:rPr>
        <w:t>Capability ID</w:t>
      </w:r>
    </w:p>
    <w:p w14:paraId="2C0AA883" w14:textId="744F178C" w:rsidR="00885B0B" w:rsidRDefault="00051CDC" w:rsidP="00FA7FC0">
      <w:pPr>
        <w:pStyle w:val="B1"/>
        <w:ind w:left="0" w:firstLine="0"/>
        <w:rPr>
          <w:lang w:eastAsia="ja-JP"/>
        </w:rPr>
      </w:pPr>
      <w:r>
        <w:rPr>
          <w:lang w:eastAsia="ja-JP"/>
        </w:rPr>
        <w:t xml:space="preserve">For the first time the RAN node create the UE context, it will need to have the UE </w:t>
      </w:r>
      <w:r w:rsidR="000B348A">
        <w:rPr>
          <w:lang w:eastAsia="ja-JP"/>
        </w:rPr>
        <w:t>R</w:t>
      </w:r>
      <w:r w:rsidR="00136F2A">
        <w:rPr>
          <w:lang w:eastAsia="ja-JP"/>
        </w:rPr>
        <w:t xml:space="preserve">adio </w:t>
      </w:r>
      <w:r w:rsidR="000B348A">
        <w:rPr>
          <w:lang w:eastAsia="ja-JP"/>
        </w:rPr>
        <w:t>C</w:t>
      </w:r>
      <w:r>
        <w:rPr>
          <w:lang w:eastAsia="ja-JP"/>
        </w:rPr>
        <w:t>apability ID, therefore those initial signalling messages in S1/NG/X2/</w:t>
      </w:r>
      <w:proofErr w:type="spellStart"/>
      <w:r>
        <w:rPr>
          <w:lang w:eastAsia="ja-JP"/>
        </w:rPr>
        <w:t>Xn</w:t>
      </w:r>
      <w:proofErr w:type="spellEnd"/>
      <w:r>
        <w:rPr>
          <w:lang w:eastAsia="ja-JP"/>
        </w:rPr>
        <w:t xml:space="preserve"> will need to include</w:t>
      </w:r>
      <w:r w:rsidR="00885B0B">
        <w:rPr>
          <w:lang w:eastAsia="ja-JP"/>
        </w:rPr>
        <w:t xml:space="preserve"> the UE </w:t>
      </w:r>
      <w:r w:rsidR="00136F2A">
        <w:rPr>
          <w:lang w:eastAsia="ja-JP"/>
        </w:rPr>
        <w:t xml:space="preserve">Radio </w:t>
      </w:r>
      <w:r w:rsidR="00885B0B">
        <w:rPr>
          <w:lang w:eastAsia="ja-JP"/>
        </w:rPr>
        <w:t>Capability ID,</w:t>
      </w:r>
      <w:r w:rsidR="00C9603C">
        <w:rPr>
          <w:lang w:eastAsia="ja-JP"/>
        </w:rPr>
        <w:t xml:space="preserve"> including the case when UE resume in the target RAN node, </w:t>
      </w:r>
      <w:r w:rsidR="00885B0B">
        <w:rPr>
          <w:lang w:eastAsia="ja-JP"/>
        </w:rPr>
        <w:t>those are:</w:t>
      </w:r>
    </w:p>
    <w:p w14:paraId="2FEF6A67" w14:textId="77777777" w:rsidR="00885B0B" w:rsidRDefault="00885B0B" w:rsidP="00001C7C">
      <w:pPr>
        <w:pStyle w:val="B1"/>
        <w:ind w:left="0" w:firstLine="840"/>
        <w:rPr>
          <w:rFonts w:eastAsia="SimSun"/>
          <w:lang w:eastAsia="zh-CN"/>
        </w:rPr>
      </w:pPr>
      <w:r>
        <w:rPr>
          <w:rFonts w:eastAsia="SimSun"/>
          <w:lang w:eastAsia="zh-CN"/>
        </w:rPr>
        <w:t>S1/NG: INITIAL CONTEXT SETUP REQUEST, HANDOVER REQUEST</w:t>
      </w:r>
      <w:r w:rsidR="00F73C0D">
        <w:rPr>
          <w:rFonts w:eastAsia="SimSun"/>
          <w:lang w:eastAsia="zh-CN"/>
        </w:rPr>
        <w:t>.</w:t>
      </w:r>
    </w:p>
    <w:p w14:paraId="0ED1CFD5" w14:textId="77777777" w:rsidR="00001C7C" w:rsidRDefault="00001C7C" w:rsidP="00001C7C">
      <w:pPr>
        <w:pStyle w:val="B1"/>
        <w:ind w:left="840" w:firstLine="0"/>
        <w:rPr>
          <w:rFonts w:eastAsia="SimSun"/>
          <w:lang w:eastAsia="zh-CN"/>
        </w:rPr>
      </w:pPr>
      <w:r>
        <w:rPr>
          <w:rFonts w:eastAsia="SimSun"/>
          <w:lang w:eastAsia="zh-CN"/>
        </w:rPr>
        <w:t>X2/</w:t>
      </w:r>
      <w:proofErr w:type="spellStart"/>
      <w:r>
        <w:rPr>
          <w:rFonts w:eastAsia="SimSun"/>
          <w:lang w:eastAsia="zh-CN"/>
        </w:rPr>
        <w:t>Xn</w:t>
      </w:r>
      <w:proofErr w:type="spellEnd"/>
      <w:r>
        <w:rPr>
          <w:rFonts w:eastAsia="SimSun"/>
          <w:lang w:eastAsia="zh-CN"/>
        </w:rPr>
        <w:t>: HANDOVER REQUEST, SGNB ADDITION REQUEST, S-NODE ADDITION REQUEST</w:t>
      </w:r>
      <w:r w:rsidR="00F8246B">
        <w:rPr>
          <w:rFonts w:eastAsia="SimSun"/>
          <w:lang w:eastAsia="zh-CN"/>
        </w:rPr>
        <w:t>, SENB ADDITION REQUEST(*), RETRIEVE UE CONTEXT REPONSE.</w:t>
      </w:r>
    </w:p>
    <w:p w14:paraId="221ECCC3" w14:textId="19473E63" w:rsidR="00F8246B" w:rsidRDefault="00F8246B" w:rsidP="00001C7C">
      <w:pPr>
        <w:pStyle w:val="B1"/>
        <w:ind w:left="840" w:firstLine="0"/>
        <w:rPr>
          <w:rFonts w:eastAsia="SimSun"/>
          <w:lang w:eastAsia="zh-CN"/>
        </w:rPr>
      </w:pPr>
      <w:r>
        <w:rPr>
          <w:rFonts w:eastAsia="SimSun"/>
          <w:lang w:eastAsia="zh-CN"/>
        </w:rPr>
        <w:t>(*) It may need to determine whether RAN3 will continue to develop the L</w:t>
      </w:r>
      <w:r w:rsidR="00514EA2">
        <w:rPr>
          <w:rFonts w:eastAsia="SimSun"/>
          <w:lang w:eastAsia="zh-CN"/>
        </w:rPr>
        <w:t>TE Dual Connectivity signalling</w:t>
      </w:r>
    </w:p>
    <w:p w14:paraId="12A21907" w14:textId="5D311E6D" w:rsidR="00F73C0D" w:rsidRDefault="00F73C0D" w:rsidP="00F73C0D">
      <w:pPr>
        <w:pStyle w:val="B1"/>
        <w:ind w:left="0" w:firstLine="0"/>
        <w:rPr>
          <w:lang w:eastAsia="ja-JP"/>
        </w:rPr>
      </w:pPr>
      <w:r>
        <w:rPr>
          <w:rFonts w:hint="eastAsia"/>
          <w:lang w:eastAsia="ja-JP"/>
        </w:rPr>
        <w:t>During X2/</w:t>
      </w:r>
      <w:proofErr w:type="spellStart"/>
      <w:r>
        <w:rPr>
          <w:rFonts w:hint="eastAsia"/>
          <w:lang w:eastAsia="ja-JP"/>
        </w:rPr>
        <w:t>Xn</w:t>
      </w:r>
      <w:proofErr w:type="spellEnd"/>
      <w:r>
        <w:rPr>
          <w:rFonts w:hint="eastAsia"/>
          <w:lang w:eastAsia="ja-JP"/>
        </w:rPr>
        <w:t xml:space="preserve"> Handover, it may have a case that the source RAN node does no</w:t>
      </w:r>
      <w:r>
        <w:rPr>
          <w:lang w:eastAsia="ja-JP"/>
        </w:rPr>
        <w:t>t support RACS function but the targ</w:t>
      </w:r>
      <w:r w:rsidR="00514EA2">
        <w:rPr>
          <w:lang w:eastAsia="ja-JP"/>
        </w:rPr>
        <w:t>et RAN node does, this will be the</w:t>
      </w:r>
      <w:r>
        <w:rPr>
          <w:lang w:eastAsia="ja-JP"/>
        </w:rPr>
        <w:t xml:space="preserve"> case to include UE </w:t>
      </w:r>
      <w:r w:rsidR="00136F2A">
        <w:rPr>
          <w:lang w:eastAsia="ja-JP"/>
        </w:rPr>
        <w:t xml:space="preserve">Radio </w:t>
      </w:r>
      <w:r>
        <w:rPr>
          <w:lang w:eastAsia="ja-JP"/>
        </w:rPr>
        <w:t>Capability ID in the Path Switch procedure i.e.</w:t>
      </w:r>
    </w:p>
    <w:p w14:paraId="6FA6E041" w14:textId="77777777" w:rsidR="00F73C0D" w:rsidRDefault="00F73C0D" w:rsidP="00F73C0D">
      <w:pPr>
        <w:pStyle w:val="B1"/>
        <w:ind w:left="0" w:firstLine="0"/>
        <w:rPr>
          <w:lang w:eastAsia="ja-JP"/>
        </w:rPr>
      </w:pPr>
      <w:r>
        <w:rPr>
          <w:lang w:eastAsia="ja-JP"/>
        </w:rPr>
        <w:tab/>
      </w:r>
      <w:r w:rsidR="00C9603C">
        <w:rPr>
          <w:lang w:eastAsia="ja-JP"/>
        </w:rPr>
        <w:t>S</w:t>
      </w:r>
      <w:r>
        <w:rPr>
          <w:lang w:eastAsia="ja-JP"/>
        </w:rPr>
        <w:t>1/NG: PATH SWITCH REQEUST ACKNOWLEDGE</w:t>
      </w:r>
    </w:p>
    <w:p w14:paraId="6FF61F16" w14:textId="406919DC" w:rsidR="00F774D3" w:rsidRDefault="00885B0B" w:rsidP="00FA7FC0">
      <w:pPr>
        <w:pStyle w:val="B1"/>
        <w:ind w:left="0" w:firstLine="0"/>
        <w:rPr>
          <w:lang w:eastAsia="ja-JP"/>
        </w:rPr>
      </w:pPr>
      <w:r>
        <w:rPr>
          <w:lang w:eastAsia="ja-JP"/>
        </w:rPr>
        <w:t xml:space="preserve">In </w:t>
      </w:r>
      <w:r w:rsidR="00D60ACA">
        <w:rPr>
          <w:lang w:eastAsia="ja-JP"/>
        </w:rPr>
        <w:t xml:space="preserve">23.501/23.401 </w:t>
      </w:r>
      <w:r>
        <w:rPr>
          <w:lang w:eastAsia="ja-JP"/>
        </w:rPr>
        <w:t xml:space="preserve">there </w:t>
      </w:r>
      <w:r w:rsidR="00D60ACA">
        <w:rPr>
          <w:lang w:eastAsia="ja-JP"/>
        </w:rPr>
        <w:t xml:space="preserve">has a description that the UE can change the UE </w:t>
      </w:r>
      <w:r w:rsidR="00136F2A">
        <w:rPr>
          <w:lang w:eastAsia="ja-JP"/>
        </w:rPr>
        <w:t xml:space="preserve">Radio </w:t>
      </w:r>
      <w:r w:rsidR="00D60ACA">
        <w:rPr>
          <w:lang w:eastAsia="ja-JP"/>
        </w:rPr>
        <w:t>Capability ID</w:t>
      </w:r>
      <w:r>
        <w:rPr>
          <w:lang w:eastAsia="ja-JP"/>
        </w:rPr>
        <w:t xml:space="preserve">, </w:t>
      </w:r>
      <w:r w:rsidR="00001C7C">
        <w:rPr>
          <w:lang w:eastAsia="ja-JP"/>
        </w:rPr>
        <w:t xml:space="preserve">however the update between UE and the network will be done from the CM IDLE, therefore during the CONNECTED state, there will be no update of the UE </w:t>
      </w:r>
      <w:r w:rsidR="00136F2A">
        <w:rPr>
          <w:lang w:eastAsia="ja-JP"/>
        </w:rPr>
        <w:t xml:space="preserve">Radio </w:t>
      </w:r>
      <w:r w:rsidR="00001C7C">
        <w:rPr>
          <w:lang w:eastAsia="ja-JP"/>
        </w:rPr>
        <w:t>Capability ID.   In the initial access from the UE e.g.</w:t>
      </w:r>
      <w:r w:rsidR="00F774D3">
        <w:rPr>
          <w:lang w:eastAsia="ja-JP"/>
        </w:rPr>
        <w:t xml:space="preserve"> Registration procedures</w:t>
      </w:r>
      <w:r w:rsidR="00001C7C">
        <w:rPr>
          <w:lang w:eastAsia="ja-JP"/>
        </w:rPr>
        <w:t xml:space="preserve">, if the CN does not have the UE </w:t>
      </w:r>
      <w:r w:rsidR="000B348A">
        <w:rPr>
          <w:lang w:eastAsia="ja-JP"/>
        </w:rPr>
        <w:t>R</w:t>
      </w:r>
      <w:r w:rsidR="00136F2A">
        <w:rPr>
          <w:lang w:eastAsia="ja-JP"/>
        </w:rPr>
        <w:t xml:space="preserve">adio </w:t>
      </w:r>
      <w:r w:rsidR="000B348A">
        <w:rPr>
          <w:lang w:eastAsia="ja-JP"/>
        </w:rPr>
        <w:t>C</w:t>
      </w:r>
      <w:r w:rsidR="00001C7C">
        <w:rPr>
          <w:lang w:eastAsia="ja-JP"/>
        </w:rPr>
        <w:t xml:space="preserve">apability ID and the UE </w:t>
      </w:r>
      <w:r w:rsidR="000B348A">
        <w:rPr>
          <w:lang w:eastAsia="ja-JP"/>
        </w:rPr>
        <w:t>radio c</w:t>
      </w:r>
      <w:r w:rsidR="00001C7C">
        <w:rPr>
          <w:lang w:eastAsia="ja-JP"/>
        </w:rPr>
        <w:t xml:space="preserve">apability information, </w:t>
      </w:r>
      <w:r w:rsidR="00F774D3">
        <w:rPr>
          <w:lang w:eastAsia="ja-JP"/>
        </w:rPr>
        <w:t>the CN</w:t>
      </w:r>
      <w:r w:rsidR="00001C7C">
        <w:rPr>
          <w:lang w:eastAsia="ja-JP"/>
        </w:rPr>
        <w:t xml:space="preserve"> retrieve</w:t>
      </w:r>
      <w:r w:rsidR="00F774D3">
        <w:rPr>
          <w:lang w:eastAsia="ja-JP"/>
        </w:rPr>
        <w:t>s</w:t>
      </w:r>
      <w:r w:rsidR="00001C7C">
        <w:rPr>
          <w:lang w:eastAsia="ja-JP"/>
        </w:rPr>
        <w:t xml:space="preserve"> to the UCMF</w:t>
      </w:r>
      <w:r w:rsidR="00F774D3">
        <w:rPr>
          <w:lang w:eastAsia="ja-JP"/>
        </w:rPr>
        <w:t xml:space="preserve"> </w:t>
      </w:r>
      <w:r w:rsidR="00001C7C">
        <w:rPr>
          <w:lang w:eastAsia="ja-JP"/>
        </w:rPr>
        <w:t xml:space="preserve">(UE Capability Management Function). Once the CN get the information it will then </w:t>
      </w:r>
      <w:r w:rsidR="00F774D3">
        <w:rPr>
          <w:lang w:eastAsia="ja-JP"/>
        </w:rPr>
        <w:t xml:space="preserve">transfer to RAN Node. This will be the use case to have UE </w:t>
      </w:r>
      <w:r w:rsidR="00136F2A">
        <w:rPr>
          <w:lang w:eastAsia="ja-JP"/>
        </w:rPr>
        <w:t xml:space="preserve">Radio </w:t>
      </w:r>
      <w:r w:rsidR="00F774D3">
        <w:rPr>
          <w:lang w:eastAsia="ja-JP"/>
        </w:rPr>
        <w:t xml:space="preserve">Capability ID in the S1/NG UE context modification related signalling message. </w:t>
      </w:r>
    </w:p>
    <w:p w14:paraId="50138A66" w14:textId="77777777" w:rsidR="00F774D3" w:rsidRDefault="00F774D3" w:rsidP="00FA7FC0">
      <w:pPr>
        <w:pStyle w:val="B1"/>
        <w:ind w:left="0" w:firstLine="0"/>
        <w:rPr>
          <w:lang w:eastAsia="ja-JP"/>
        </w:rPr>
      </w:pPr>
      <w:r>
        <w:rPr>
          <w:lang w:eastAsia="ja-JP"/>
        </w:rPr>
        <w:tab/>
        <w:t>S1/NG: UE CONTEXT MODIFICATION REQUES</w:t>
      </w:r>
      <w:r w:rsidR="00F8246B">
        <w:rPr>
          <w:lang w:eastAsia="ja-JP"/>
        </w:rPr>
        <w:t>T</w:t>
      </w:r>
    </w:p>
    <w:p w14:paraId="18B14B31" w14:textId="1B11D3BB" w:rsidR="00F8246B" w:rsidRDefault="00F774D3" w:rsidP="00FA7FC0">
      <w:pPr>
        <w:pStyle w:val="B1"/>
        <w:ind w:left="0" w:firstLine="0"/>
        <w:rPr>
          <w:lang w:eastAsia="ja-JP"/>
        </w:rPr>
      </w:pPr>
      <w:r>
        <w:rPr>
          <w:lang w:eastAsia="ja-JP"/>
        </w:rPr>
        <w:t xml:space="preserve">However, since during the CONNECTED the UE </w:t>
      </w:r>
      <w:r w:rsidR="000B348A">
        <w:rPr>
          <w:lang w:eastAsia="ja-JP"/>
        </w:rPr>
        <w:t>R</w:t>
      </w:r>
      <w:r w:rsidR="00136F2A">
        <w:rPr>
          <w:lang w:eastAsia="ja-JP"/>
        </w:rPr>
        <w:t xml:space="preserve">adio </w:t>
      </w:r>
      <w:r w:rsidR="000B348A">
        <w:rPr>
          <w:lang w:eastAsia="ja-JP"/>
        </w:rPr>
        <w:t>C</w:t>
      </w:r>
      <w:r>
        <w:rPr>
          <w:lang w:eastAsia="ja-JP"/>
        </w:rPr>
        <w:t xml:space="preserve">apability ID will not be updated from the signalling aspect (i.e. update of UE </w:t>
      </w:r>
      <w:r w:rsidR="00136F2A">
        <w:rPr>
          <w:lang w:eastAsia="ja-JP"/>
        </w:rPr>
        <w:t xml:space="preserve">Radio </w:t>
      </w:r>
      <w:r>
        <w:rPr>
          <w:lang w:eastAsia="ja-JP"/>
        </w:rPr>
        <w:t xml:space="preserve">Capability ID will be done from IDLE), no need to include updated UE </w:t>
      </w:r>
      <w:r w:rsidR="00136F2A">
        <w:rPr>
          <w:lang w:eastAsia="ja-JP"/>
        </w:rPr>
        <w:t xml:space="preserve">Radio </w:t>
      </w:r>
      <w:r>
        <w:rPr>
          <w:lang w:eastAsia="ja-JP"/>
        </w:rPr>
        <w:t>Capability ID in the dual connectivity modification related signalling message.</w:t>
      </w:r>
    </w:p>
    <w:p w14:paraId="649E4BFF" w14:textId="77777777" w:rsidR="00C9603C" w:rsidRPr="00C9603C" w:rsidRDefault="00C9603C" w:rsidP="00C9603C">
      <w:pPr>
        <w:pStyle w:val="B1"/>
        <w:ind w:left="0" w:firstLine="0"/>
        <w:rPr>
          <w:b/>
          <w:lang w:eastAsia="ja-JP"/>
        </w:rPr>
      </w:pPr>
      <w:r>
        <w:rPr>
          <w:b/>
          <w:lang w:eastAsia="ja-JP"/>
        </w:rPr>
        <w:t>Proposal</w:t>
      </w:r>
      <w:r w:rsidR="00C1721E">
        <w:rPr>
          <w:b/>
          <w:lang w:eastAsia="ja-JP"/>
        </w:rPr>
        <w:t xml:space="preserve"> 4</w:t>
      </w:r>
      <w:r w:rsidRPr="00C9603C">
        <w:rPr>
          <w:b/>
          <w:lang w:eastAsia="ja-JP"/>
        </w:rPr>
        <w:t xml:space="preserve">: include the UE </w:t>
      </w:r>
      <w:r w:rsidR="00136F2A">
        <w:rPr>
          <w:b/>
          <w:lang w:eastAsia="ja-JP"/>
        </w:rPr>
        <w:t xml:space="preserve">Radio </w:t>
      </w:r>
      <w:r w:rsidRPr="00C9603C">
        <w:rPr>
          <w:b/>
          <w:lang w:eastAsia="ja-JP"/>
        </w:rPr>
        <w:t>Capability ID in the following signalling messages:</w:t>
      </w:r>
    </w:p>
    <w:p w14:paraId="27D6747E" w14:textId="77777777" w:rsidR="00C9603C" w:rsidRPr="00C9603C" w:rsidRDefault="00C9603C" w:rsidP="00C9603C">
      <w:pPr>
        <w:pStyle w:val="B1"/>
        <w:ind w:left="840" w:firstLine="0"/>
        <w:rPr>
          <w:lang w:eastAsia="ja-JP"/>
        </w:rPr>
      </w:pPr>
      <w:r>
        <w:rPr>
          <w:rFonts w:eastAsia="SimSun"/>
          <w:lang w:eastAsia="zh-CN"/>
        </w:rPr>
        <w:t xml:space="preserve">S1/NG: INITIAL CONTEXT SETUP REQUEST, HANDOVER REQUEST, </w:t>
      </w:r>
      <w:r>
        <w:rPr>
          <w:lang w:eastAsia="ja-JP"/>
        </w:rPr>
        <w:t>PATH SWITCH REQEUST ACKNOWLEDGE, UE CONTEXT MODIFICATION REQUEST</w:t>
      </w:r>
    </w:p>
    <w:p w14:paraId="693FCD1A" w14:textId="77777777" w:rsidR="00C9603C" w:rsidRDefault="00C9603C" w:rsidP="00C9603C">
      <w:pPr>
        <w:pStyle w:val="B1"/>
        <w:ind w:left="840" w:firstLine="0"/>
        <w:rPr>
          <w:rFonts w:eastAsia="SimSun"/>
          <w:lang w:eastAsia="zh-CN"/>
        </w:rPr>
      </w:pPr>
      <w:r>
        <w:rPr>
          <w:rFonts w:eastAsia="SimSun"/>
          <w:lang w:eastAsia="zh-CN"/>
        </w:rPr>
        <w:lastRenderedPageBreak/>
        <w:t>X2/</w:t>
      </w:r>
      <w:proofErr w:type="spellStart"/>
      <w:r>
        <w:rPr>
          <w:rFonts w:eastAsia="SimSun"/>
          <w:lang w:eastAsia="zh-CN"/>
        </w:rPr>
        <w:t>Xn</w:t>
      </w:r>
      <w:proofErr w:type="spellEnd"/>
      <w:r>
        <w:rPr>
          <w:rFonts w:eastAsia="SimSun"/>
          <w:lang w:eastAsia="zh-CN"/>
        </w:rPr>
        <w:t>: HANDOVER REQUEST, SGNB ADDITION REQUEST, S-NODE ADDITION REQUEST, SENB ADDITION REQUEST(*), RETRIEVE UE CONTEXT REPONSE.</w:t>
      </w:r>
    </w:p>
    <w:p w14:paraId="4FAC5BA6" w14:textId="77777777" w:rsidR="000B348A" w:rsidRPr="000B348A" w:rsidRDefault="000B348A" w:rsidP="000B348A">
      <w:pPr>
        <w:pStyle w:val="B1"/>
        <w:ind w:left="840" w:firstLine="0"/>
        <w:rPr>
          <w:rFonts w:eastAsia="SimSun"/>
          <w:lang w:eastAsia="zh-CN"/>
        </w:rPr>
      </w:pPr>
      <w:r>
        <w:rPr>
          <w:rFonts w:eastAsia="SimSun"/>
          <w:lang w:eastAsia="zh-CN"/>
        </w:rPr>
        <w:t>(*) It may need to determine whether RAN3 will continue to develop the L</w:t>
      </w:r>
      <w:r w:rsidR="00514EA2">
        <w:rPr>
          <w:rFonts w:eastAsia="SimSun"/>
          <w:lang w:eastAsia="zh-CN"/>
        </w:rPr>
        <w:t>TE Dual Connectivity signalling</w:t>
      </w:r>
    </w:p>
    <w:p w14:paraId="2244DD27" w14:textId="77777777" w:rsidR="000025F1" w:rsidRDefault="000025F1" w:rsidP="000025F1">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2.</w:t>
      </w:r>
      <w:r>
        <w:rPr>
          <w:rFonts w:ascii="Times New Roman" w:hAnsi="Times New Roman"/>
          <w:b/>
          <w:sz w:val="28"/>
          <w:szCs w:val="28"/>
          <w:lang w:eastAsia="ja-JP"/>
        </w:rPr>
        <w:t>4</w:t>
      </w:r>
      <w:r>
        <w:rPr>
          <w:rFonts w:ascii="Times New Roman" w:hAnsi="Times New Roman" w:hint="eastAsia"/>
          <w:b/>
          <w:sz w:val="28"/>
          <w:szCs w:val="28"/>
          <w:lang w:eastAsia="ja-JP"/>
        </w:rPr>
        <w:t xml:space="preserve"> </w:t>
      </w:r>
      <w:r w:rsidRPr="000025F1">
        <w:rPr>
          <w:rFonts w:ascii="Times New Roman" w:hAnsi="Times New Roman"/>
          <w:b/>
          <w:sz w:val="28"/>
          <w:szCs w:val="28"/>
          <w:lang w:eastAsia="ja-JP"/>
        </w:rPr>
        <w:t xml:space="preserve">How to exchange UE </w:t>
      </w:r>
      <w:r w:rsidR="00136F2A">
        <w:rPr>
          <w:rFonts w:ascii="Times New Roman" w:hAnsi="Times New Roman"/>
          <w:b/>
          <w:sz w:val="28"/>
          <w:szCs w:val="28"/>
          <w:lang w:eastAsia="ja-JP"/>
        </w:rPr>
        <w:t xml:space="preserve">Radio </w:t>
      </w:r>
      <w:r w:rsidRPr="000025F1">
        <w:rPr>
          <w:rFonts w:ascii="Times New Roman" w:hAnsi="Times New Roman"/>
          <w:b/>
          <w:sz w:val="28"/>
          <w:szCs w:val="28"/>
          <w:lang w:eastAsia="ja-JP"/>
        </w:rPr>
        <w:t>Capability ID on X2/</w:t>
      </w:r>
      <w:proofErr w:type="spellStart"/>
      <w:r w:rsidRPr="000025F1">
        <w:rPr>
          <w:rFonts w:ascii="Times New Roman" w:hAnsi="Times New Roman"/>
          <w:b/>
          <w:sz w:val="28"/>
          <w:szCs w:val="28"/>
          <w:lang w:eastAsia="ja-JP"/>
        </w:rPr>
        <w:t>Xn</w:t>
      </w:r>
      <w:proofErr w:type="spellEnd"/>
    </w:p>
    <w:p w14:paraId="46E4DF95" w14:textId="15F4795D" w:rsidR="007D11E6" w:rsidRPr="00066B80" w:rsidRDefault="007D11E6" w:rsidP="007D11E6">
      <w:pPr>
        <w:pStyle w:val="B1"/>
        <w:ind w:left="0" w:firstLine="0"/>
        <w:rPr>
          <w:rFonts w:eastAsia="游明朝"/>
          <w:lang w:eastAsia="ja-JP"/>
        </w:rPr>
      </w:pPr>
      <w:r w:rsidRPr="00066B80">
        <w:rPr>
          <w:rFonts w:eastAsia="游明朝" w:hint="eastAsia"/>
          <w:lang w:eastAsia="ja-JP"/>
        </w:rPr>
        <w:t>O</w:t>
      </w:r>
      <w:r w:rsidRPr="00066B80">
        <w:rPr>
          <w:rFonts w:eastAsia="游明朝"/>
          <w:lang w:eastAsia="ja-JP"/>
        </w:rPr>
        <w:t xml:space="preserve">n the exchanging of the UE </w:t>
      </w:r>
      <w:r w:rsidR="000B348A">
        <w:rPr>
          <w:rFonts w:eastAsia="游明朝"/>
          <w:lang w:eastAsia="ja-JP"/>
        </w:rPr>
        <w:t>R</w:t>
      </w:r>
      <w:r w:rsidR="00136F2A">
        <w:rPr>
          <w:rFonts w:eastAsia="游明朝"/>
          <w:lang w:eastAsia="ja-JP"/>
        </w:rPr>
        <w:t xml:space="preserve">adio </w:t>
      </w:r>
      <w:r w:rsidR="000B348A">
        <w:rPr>
          <w:rFonts w:eastAsia="游明朝"/>
          <w:lang w:eastAsia="ja-JP"/>
        </w:rPr>
        <w:t>C</w:t>
      </w:r>
      <w:r w:rsidRPr="00066B80">
        <w:rPr>
          <w:rFonts w:eastAsia="游明朝"/>
          <w:lang w:eastAsia="ja-JP"/>
        </w:rPr>
        <w:t>apability ID on X2/</w:t>
      </w:r>
      <w:proofErr w:type="spellStart"/>
      <w:r w:rsidRPr="00066B80">
        <w:rPr>
          <w:rFonts w:eastAsia="游明朝"/>
          <w:lang w:eastAsia="ja-JP"/>
        </w:rPr>
        <w:t>Xn</w:t>
      </w:r>
      <w:proofErr w:type="spellEnd"/>
      <w:r w:rsidRPr="00066B80">
        <w:rPr>
          <w:rFonts w:eastAsia="游明朝"/>
          <w:lang w:eastAsia="ja-JP"/>
        </w:rPr>
        <w:t>, there are some options:</w:t>
      </w:r>
    </w:p>
    <w:p w14:paraId="55623CBB" w14:textId="6AD081E7" w:rsidR="000025F1" w:rsidRPr="000025F1" w:rsidRDefault="00E54B88" w:rsidP="007D11E6">
      <w:pPr>
        <w:pStyle w:val="B1"/>
        <w:ind w:left="432" w:firstLine="0"/>
        <w:rPr>
          <w:lang w:eastAsia="ja-JP"/>
        </w:rPr>
      </w:pPr>
      <w:r w:rsidRPr="00B36F27">
        <w:rPr>
          <w:rFonts w:eastAsia="SimSun" w:hint="eastAsia"/>
          <w:lang w:eastAsia="zh-CN"/>
        </w:rPr>
        <w:t xml:space="preserve">Option 1: Add UE </w:t>
      </w:r>
      <w:r w:rsidR="000B348A">
        <w:rPr>
          <w:rFonts w:eastAsia="SimSun"/>
          <w:lang w:eastAsia="zh-CN"/>
        </w:rPr>
        <w:t>R</w:t>
      </w:r>
      <w:r w:rsidR="00136F2A">
        <w:rPr>
          <w:rFonts w:eastAsia="SimSun"/>
          <w:lang w:eastAsia="zh-CN"/>
        </w:rPr>
        <w:t xml:space="preserve">adio </w:t>
      </w:r>
      <w:r w:rsidR="000B348A">
        <w:rPr>
          <w:rFonts w:eastAsia="SimSun" w:hint="eastAsia"/>
          <w:lang w:eastAsia="zh-CN"/>
        </w:rPr>
        <w:t>C</w:t>
      </w:r>
      <w:r w:rsidRPr="00B36F27">
        <w:rPr>
          <w:rFonts w:eastAsia="SimSun" w:hint="eastAsia"/>
          <w:lang w:eastAsia="zh-CN"/>
        </w:rPr>
        <w:t xml:space="preserve">apability ID in the RRC Container, no impact to RAN3, need RAN2 to restructure the RRC container to include the UE </w:t>
      </w:r>
      <w:r w:rsidR="000B348A">
        <w:rPr>
          <w:rFonts w:eastAsia="SimSun"/>
          <w:lang w:eastAsia="zh-CN"/>
        </w:rPr>
        <w:t>R</w:t>
      </w:r>
      <w:r w:rsidR="00136F2A">
        <w:rPr>
          <w:rFonts w:eastAsia="SimSun"/>
          <w:lang w:eastAsia="zh-CN"/>
        </w:rPr>
        <w:t xml:space="preserve">adio </w:t>
      </w:r>
      <w:r w:rsidR="000B348A">
        <w:rPr>
          <w:rFonts w:eastAsia="SimSun" w:hint="eastAsia"/>
          <w:lang w:eastAsia="zh-CN"/>
        </w:rPr>
        <w:t>C</w:t>
      </w:r>
      <w:r w:rsidRPr="00B36F27">
        <w:rPr>
          <w:rFonts w:eastAsia="SimSun" w:hint="eastAsia"/>
          <w:lang w:eastAsia="zh-CN"/>
        </w:rPr>
        <w:t>apability ID.</w:t>
      </w:r>
    </w:p>
    <w:p w14:paraId="34C0B776" w14:textId="5C14792C" w:rsidR="000025F1" w:rsidRDefault="00E54B88" w:rsidP="007D11E6">
      <w:pPr>
        <w:pStyle w:val="B1"/>
        <w:ind w:left="0" w:firstLine="432"/>
        <w:rPr>
          <w:rFonts w:eastAsia="SimSun"/>
          <w:lang w:eastAsia="zh-CN"/>
        </w:rPr>
      </w:pPr>
      <w:r w:rsidRPr="00B36F27">
        <w:rPr>
          <w:rFonts w:eastAsia="SimSun" w:hint="eastAsia"/>
          <w:lang w:eastAsia="zh-CN"/>
        </w:rPr>
        <w:t xml:space="preserve">Option 2: Add UE </w:t>
      </w:r>
      <w:r w:rsidR="000B348A">
        <w:rPr>
          <w:rFonts w:eastAsia="SimSun"/>
          <w:lang w:eastAsia="zh-CN"/>
        </w:rPr>
        <w:t>R</w:t>
      </w:r>
      <w:r w:rsidR="00136F2A">
        <w:rPr>
          <w:rFonts w:eastAsia="SimSun"/>
          <w:lang w:eastAsia="zh-CN"/>
        </w:rPr>
        <w:t xml:space="preserve">adio </w:t>
      </w:r>
      <w:r w:rsidR="000B348A">
        <w:rPr>
          <w:rFonts w:eastAsia="SimSun" w:hint="eastAsia"/>
          <w:lang w:eastAsia="zh-CN"/>
        </w:rPr>
        <w:t>C</w:t>
      </w:r>
      <w:r w:rsidRPr="00B36F27">
        <w:rPr>
          <w:rFonts w:eastAsia="SimSun" w:hint="eastAsia"/>
          <w:lang w:eastAsia="zh-CN"/>
        </w:rPr>
        <w:t>apability ID in X2/</w:t>
      </w:r>
      <w:proofErr w:type="spellStart"/>
      <w:r w:rsidRPr="00B36F27">
        <w:rPr>
          <w:rFonts w:eastAsia="SimSun" w:hint="eastAsia"/>
          <w:lang w:eastAsia="zh-CN"/>
        </w:rPr>
        <w:t>XnAP</w:t>
      </w:r>
      <w:proofErr w:type="spellEnd"/>
      <w:r w:rsidRPr="00B36F27">
        <w:rPr>
          <w:rFonts w:eastAsia="SimSun" w:hint="eastAsia"/>
          <w:lang w:eastAsia="zh-CN"/>
        </w:rPr>
        <w:t xml:space="preserve"> messages, no impact to RAN2, only impact X2AP/</w:t>
      </w:r>
      <w:proofErr w:type="spellStart"/>
      <w:r w:rsidRPr="00B36F27">
        <w:rPr>
          <w:rFonts w:eastAsia="SimSun" w:hint="eastAsia"/>
          <w:lang w:eastAsia="zh-CN"/>
        </w:rPr>
        <w:t>XnAP</w:t>
      </w:r>
      <w:proofErr w:type="spellEnd"/>
      <w:r w:rsidRPr="00B36F27">
        <w:rPr>
          <w:rFonts w:eastAsia="SimSun" w:hint="eastAsia"/>
          <w:lang w:eastAsia="zh-CN"/>
        </w:rPr>
        <w:t>.</w:t>
      </w:r>
    </w:p>
    <w:p w14:paraId="604B086D" w14:textId="18796960" w:rsidR="00D96C47" w:rsidRDefault="007B3C2A" w:rsidP="00FA7FC0">
      <w:pPr>
        <w:pStyle w:val="B1"/>
        <w:ind w:left="0" w:firstLine="0"/>
        <w:rPr>
          <w:rFonts w:eastAsia="游明朝"/>
          <w:lang w:eastAsia="ja-JP"/>
        </w:rPr>
      </w:pPr>
      <w:r w:rsidRPr="00E4073F">
        <w:rPr>
          <w:rFonts w:eastAsia="游明朝"/>
          <w:lang w:eastAsia="ja-JP"/>
        </w:rPr>
        <w:t>B</w:t>
      </w:r>
      <w:r w:rsidRPr="00E4073F">
        <w:rPr>
          <w:rFonts w:eastAsia="游明朝" w:hint="eastAsia"/>
          <w:lang w:eastAsia="ja-JP"/>
        </w:rPr>
        <w:t>oth options work, the di</w:t>
      </w:r>
      <w:r w:rsidRPr="00E4073F">
        <w:rPr>
          <w:rFonts w:eastAsia="游明朝"/>
          <w:lang w:eastAsia="ja-JP"/>
        </w:rPr>
        <w:t xml:space="preserve">scussion will be on the principle. This UE </w:t>
      </w:r>
      <w:r w:rsidR="00136F2A">
        <w:rPr>
          <w:rFonts w:eastAsia="游明朝"/>
          <w:lang w:eastAsia="ja-JP"/>
        </w:rPr>
        <w:t xml:space="preserve">Radio </w:t>
      </w:r>
      <w:r w:rsidRPr="00E4073F">
        <w:rPr>
          <w:rFonts w:eastAsia="游明朝"/>
          <w:lang w:eastAsia="ja-JP"/>
        </w:rPr>
        <w:t xml:space="preserve">Capability ID is rather a NAS-layer information </w:t>
      </w:r>
      <w:r w:rsidR="00D96C47">
        <w:rPr>
          <w:rFonts w:eastAsia="游明朝"/>
          <w:lang w:eastAsia="ja-JP"/>
        </w:rPr>
        <w:t>while it is to identify the radio capability, because it is assigned by the MME and tra</w:t>
      </w:r>
      <w:r w:rsidR="00514EA2">
        <w:rPr>
          <w:rFonts w:eastAsia="游明朝"/>
          <w:lang w:eastAsia="ja-JP"/>
        </w:rPr>
        <w:t>nsfer via NAS layer signalling, t</w:t>
      </w:r>
      <w:r w:rsidR="00D96C47">
        <w:rPr>
          <w:rFonts w:eastAsia="游明朝"/>
          <w:lang w:eastAsia="ja-JP"/>
        </w:rPr>
        <w:t>hi</w:t>
      </w:r>
      <w:r w:rsidR="00514EA2">
        <w:rPr>
          <w:rFonts w:eastAsia="游明朝"/>
          <w:lang w:eastAsia="ja-JP"/>
        </w:rPr>
        <w:t>s</w:t>
      </w:r>
      <w:r w:rsidR="00D96C47">
        <w:rPr>
          <w:rFonts w:eastAsia="游明朝"/>
          <w:lang w:eastAsia="ja-JP"/>
        </w:rPr>
        <w:t xml:space="preserve"> can be </w:t>
      </w:r>
      <w:r w:rsidR="00514EA2">
        <w:rPr>
          <w:rFonts w:eastAsia="游明朝"/>
          <w:lang w:eastAsia="ja-JP"/>
        </w:rPr>
        <w:t xml:space="preserve">the </w:t>
      </w:r>
      <w:r w:rsidRPr="00E4073F">
        <w:rPr>
          <w:rFonts w:eastAsia="游明朝"/>
          <w:lang w:eastAsia="ja-JP"/>
        </w:rPr>
        <w:t xml:space="preserve">basic principle </w:t>
      </w:r>
      <w:r w:rsidR="00D96C47">
        <w:rPr>
          <w:rFonts w:eastAsia="游明朝"/>
          <w:lang w:eastAsia="ja-JP"/>
        </w:rPr>
        <w:t xml:space="preserve">that </w:t>
      </w:r>
      <w:r w:rsidRPr="00E4073F">
        <w:rPr>
          <w:rFonts w:eastAsia="游明朝"/>
          <w:lang w:eastAsia="ja-JP"/>
        </w:rPr>
        <w:t>this does not need to be defined in RRC level</w:t>
      </w:r>
      <w:r w:rsidR="00D96C47">
        <w:rPr>
          <w:rFonts w:eastAsia="游明朝"/>
          <w:lang w:eastAsia="ja-JP"/>
        </w:rPr>
        <w:t>.</w:t>
      </w:r>
      <w:r w:rsidRPr="00E4073F">
        <w:rPr>
          <w:rFonts w:eastAsia="游明朝"/>
          <w:lang w:eastAsia="ja-JP"/>
        </w:rPr>
        <w:t xml:space="preserve"> </w:t>
      </w:r>
    </w:p>
    <w:p w14:paraId="398F2047" w14:textId="4141FD2A" w:rsidR="007B3C2A" w:rsidRPr="00E4073F" w:rsidRDefault="007B3C2A" w:rsidP="00FA7FC0">
      <w:pPr>
        <w:pStyle w:val="B1"/>
        <w:ind w:left="0" w:firstLine="0"/>
        <w:rPr>
          <w:rFonts w:eastAsia="游明朝"/>
          <w:lang w:eastAsia="ja-JP"/>
        </w:rPr>
      </w:pPr>
      <w:r w:rsidRPr="00E4073F">
        <w:rPr>
          <w:rFonts w:eastAsia="游明朝"/>
          <w:lang w:eastAsia="ja-JP"/>
        </w:rPr>
        <w:t xml:space="preserve">Last meeting discussed the duplication of the UE </w:t>
      </w:r>
      <w:r w:rsidR="00136F2A">
        <w:rPr>
          <w:rFonts w:eastAsia="游明朝"/>
          <w:lang w:eastAsia="ja-JP"/>
        </w:rPr>
        <w:t xml:space="preserve">Radio </w:t>
      </w:r>
      <w:r w:rsidR="000B348A">
        <w:rPr>
          <w:rFonts w:eastAsia="游明朝"/>
          <w:lang w:eastAsia="ja-JP"/>
        </w:rPr>
        <w:t>Capability ID and the UE radio c</w:t>
      </w:r>
      <w:r w:rsidRPr="00E4073F">
        <w:rPr>
          <w:rFonts w:eastAsia="游明朝"/>
          <w:lang w:eastAsia="ja-JP"/>
        </w:rPr>
        <w:t xml:space="preserve">apability information, </w:t>
      </w:r>
      <w:r w:rsidR="00D96C47">
        <w:rPr>
          <w:rFonts w:eastAsia="游明朝"/>
          <w:lang w:eastAsia="ja-JP"/>
        </w:rPr>
        <w:t>i.e. the UE</w:t>
      </w:r>
      <w:r w:rsidR="00B4559F">
        <w:rPr>
          <w:rFonts w:eastAsia="游明朝"/>
          <w:lang w:eastAsia="ja-JP"/>
        </w:rPr>
        <w:t xml:space="preserve"> </w:t>
      </w:r>
      <w:r w:rsidR="00136F2A">
        <w:rPr>
          <w:rFonts w:eastAsia="游明朝"/>
          <w:lang w:eastAsia="ja-JP"/>
        </w:rPr>
        <w:t>Radio C</w:t>
      </w:r>
      <w:r w:rsidR="00D96C47">
        <w:rPr>
          <w:rFonts w:eastAsia="游明朝"/>
          <w:lang w:eastAsia="ja-JP"/>
        </w:rPr>
        <w:t>apability ID as well as the</w:t>
      </w:r>
      <w:r w:rsidR="00CC59CA" w:rsidRPr="00E4073F">
        <w:rPr>
          <w:rFonts w:eastAsia="游明朝"/>
          <w:lang w:eastAsia="ja-JP"/>
        </w:rPr>
        <w:t xml:space="preserve"> </w:t>
      </w:r>
      <w:proofErr w:type="spellStart"/>
      <w:r w:rsidR="00CC59CA" w:rsidRPr="00CC59CA">
        <w:rPr>
          <w:rFonts w:eastAsia="游明朝"/>
          <w:lang w:eastAsia="ja-JP"/>
        </w:rPr>
        <w:t>ue-CapabilityInfo</w:t>
      </w:r>
      <w:proofErr w:type="spellEnd"/>
      <w:r w:rsidR="00CC59CA" w:rsidRPr="00CC59CA">
        <w:rPr>
          <w:rFonts w:eastAsia="游明朝"/>
          <w:lang w:eastAsia="ja-JP"/>
        </w:rPr>
        <w:t xml:space="preserve"> </w:t>
      </w:r>
      <w:r w:rsidR="00CC59CA">
        <w:rPr>
          <w:rFonts w:eastAsia="游明朝"/>
          <w:lang w:eastAsia="ja-JP"/>
        </w:rPr>
        <w:t xml:space="preserve">IE in the </w:t>
      </w:r>
      <w:r w:rsidR="00D96C47">
        <w:rPr>
          <w:rFonts w:eastAsia="游明朝"/>
          <w:lang w:eastAsia="ja-JP"/>
        </w:rPr>
        <w:t>CG-</w:t>
      </w:r>
      <w:proofErr w:type="spellStart"/>
      <w:r w:rsidR="00D96C47">
        <w:rPr>
          <w:rFonts w:eastAsia="游明朝"/>
          <w:lang w:eastAsia="ja-JP"/>
        </w:rPr>
        <w:t>ConfigInfo</w:t>
      </w:r>
      <w:proofErr w:type="spellEnd"/>
      <w:r w:rsidR="00D96C47">
        <w:rPr>
          <w:rFonts w:eastAsia="游明朝"/>
          <w:lang w:eastAsia="ja-JP"/>
        </w:rPr>
        <w:t xml:space="preserve"> (</w:t>
      </w:r>
      <w:proofErr w:type="spellStart"/>
      <w:r w:rsidR="00D96C47">
        <w:rPr>
          <w:rFonts w:eastAsia="游明朝"/>
          <w:lang w:eastAsia="ja-JP"/>
        </w:rPr>
        <w:t>SgNB</w:t>
      </w:r>
      <w:proofErr w:type="spellEnd"/>
      <w:r w:rsidR="00D96C47">
        <w:rPr>
          <w:rFonts w:eastAsia="游明朝"/>
          <w:lang w:eastAsia="ja-JP"/>
        </w:rPr>
        <w:t xml:space="preserve"> addition), the </w:t>
      </w:r>
      <w:proofErr w:type="spellStart"/>
      <w:r w:rsidR="00D96C47">
        <w:rPr>
          <w:rFonts w:eastAsia="游明朝"/>
          <w:lang w:eastAsia="ja-JP"/>
        </w:rPr>
        <w:t>ue</w:t>
      </w:r>
      <w:proofErr w:type="spellEnd"/>
      <w:r w:rsidR="00D96C47">
        <w:rPr>
          <w:rFonts w:eastAsia="游明朝"/>
          <w:lang w:eastAsia="ja-JP"/>
        </w:rPr>
        <w:t>-</w:t>
      </w:r>
      <w:proofErr w:type="spellStart"/>
      <w:r w:rsidR="00D96C47">
        <w:rPr>
          <w:rFonts w:eastAsia="游明朝"/>
          <w:lang w:eastAsia="ja-JP"/>
        </w:rPr>
        <w:t>CapabilityRAT</w:t>
      </w:r>
      <w:proofErr w:type="spellEnd"/>
      <w:r w:rsidR="00D96C47">
        <w:rPr>
          <w:rFonts w:eastAsia="游明朝"/>
          <w:lang w:eastAsia="ja-JP"/>
        </w:rPr>
        <w:t>-List</w:t>
      </w:r>
      <w:r w:rsidR="00D96C47" w:rsidRPr="00E4073F">
        <w:rPr>
          <w:rFonts w:eastAsia="游明朝"/>
          <w:lang w:eastAsia="ja-JP"/>
        </w:rPr>
        <w:t xml:space="preserve"> </w:t>
      </w:r>
      <w:r w:rsidR="00D96C47">
        <w:rPr>
          <w:rFonts w:eastAsia="游明朝"/>
          <w:lang w:eastAsia="ja-JP"/>
        </w:rPr>
        <w:t xml:space="preserve">in the </w:t>
      </w:r>
      <w:proofErr w:type="spellStart"/>
      <w:r w:rsidR="00CC59CA" w:rsidRPr="00E4073F">
        <w:rPr>
          <w:rFonts w:eastAsia="游明朝"/>
          <w:lang w:eastAsia="ja-JP"/>
        </w:rPr>
        <w:t>HandoverPreparationInformation</w:t>
      </w:r>
      <w:proofErr w:type="spellEnd"/>
      <w:r w:rsidR="00D96C47">
        <w:rPr>
          <w:rFonts w:eastAsia="游明朝"/>
          <w:lang w:eastAsia="ja-JP"/>
        </w:rPr>
        <w:t xml:space="preserve"> (for X2/</w:t>
      </w:r>
      <w:proofErr w:type="spellStart"/>
      <w:r w:rsidR="00D96C47">
        <w:rPr>
          <w:rFonts w:eastAsia="游明朝"/>
          <w:lang w:eastAsia="ja-JP"/>
        </w:rPr>
        <w:t>Xn</w:t>
      </w:r>
      <w:proofErr w:type="spellEnd"/>
      <w:r w:rsidR="00D96C47">
        <w:rPr>
          <w:rFonts w:eastAsia="游明朝"/>
          <w:lang w:eastAsia="ja-JP"/>
        </w:rPr>
        <w:t xml:space="preserve"> handover).  However, it has </w:t>
      </w:r>
      <w:r w:rsidR="00CC59CA" w:rsidRPr="00E4073F">
        <w:rPr>
          <w:rFonts w:eastAsia="游明朝"/>
          <w:lang w:eastAsia="ja-JP"/>
        </w:rPr>
        <w:t>nothing concern to have the</w:t>
      </w:r>
      <w:r w:rsidR="00D96C47">
        <w:rPr>
          <w:rFonts w:eastAsia="游明朝"/>
          <w:lang w:eastAsia="ja-JP"/>
        </w:rPr>
        <w:t xml:space="preserve"> UE </w:t>
      </w:r>
      <w:r w:rsidR="00136F2A">
        <w:rPr>
          <w:rFonts w:eastAsia="游明朝"/>
          <w:lang w:eastAsia="ja-JP"/>
        </w:rPr>
        <w:t xml:space="preserve">Radio </w:t>
      </w:r>
      <w:r w:rsidR="00D96C47">
        <w:rPr>
          <w:rFonts w:eastAsia="游明朝"/>
          <w:lang w:eastAsia="ja-JP"/>
        </w:rPr>
        <w:t>Capability ID on top of UE radio capability information, because</w:t>
      </w:r>
      <w:r w:rsidR="00CC59CA" w:rsidRPr="00E4073F">
        <w:rPr>
          <w:rFonts w:eastAsia="游明朝"/>
          <w:lang w:eastAsia="ja-JP"/>
        </w:rPr>
        <w:t xml:space="preserve"> since loca</w:t>
      </w:r>
      <w:r w:rsidR="00514EA2">
        <w:rPr>
          <w:rFonts w:eastAsia="游明朝"/>
          <w:lang w:eastAsia="ja-JP"/>
        </w:rPr>
        <w:t>l cache in RAN node is allowed</w:t>
      </w:r>
      <w:r w:rsidR="00CC59CA" w:rsidRPr="00E4073F">
        <w:rPr>
          <w:rFonts w:eastAsia="游明朝"/>
          <w:lang w:eastAsia="ja-JP"/>
        </w:rPr>
        <w:t xml:space="preserve">, it will be no harm to provide both UE </w:t>
      </w:r>
      <w:r w:rsidR="00136F2A">
        <w:rPr>
          <w:rFonts w:eastAsia="游明朝"/>
          <w:lang w:eastAsia="ja-JP"/>
        </w:rPr>
        <w:t>Radio C</w:t>
      </w:r>
      <w:r w:rsidR="00CC59CA" w:rsidRPr="00E4073F">
        <w:rPr>
          <w:rFonts w:eastAsia="游明朝"/>
          <w:lang w:eastAsia="ja-JP"/>
        </w:rPr>
        <w:t>apability ID and the UE radio capability information at the same time.</w:t>
      </w:r>
    </w:p>
    <w:p w14:paraId="42D62619" w14:textId="1B9A081B" w:rsidR="00CC59CA" w:rsidRPr="00E4073F" w:rsidRDefault="00C9603C" w:rsidP="00FA7FC0">
      <w:pPr>
        <w:pStyle w:val="B1"/>
        <w:ind w:left="0" w:firstLine="0"/>
        <w:rPr>
          <w:rFonts w:eastAsia="游明朝"/>
          <w:b/>
          <w:lang w:eastAsia="ja-JP"/>
        </w:rPr>
      </w:pPr>
      <w:r>
        <w:rPr>
          <w:rFonts w:eastAsia="游明朝"/>
          <w:b/>
          <w:lang w:eastAsia="ja-JP"/>
        </w:rPr>
        <w:t>Proposal</w:t>
      </w:r>
      <w:r w:rsidR="00C1721E">
        <w:rPr>
          <w:rFonts w:eastAsia="游明朝"/>
          <w:b/>
          <w:lang w:eastAsia="ja-JP"/>
        </w:rPr>
        <w:t xml:space="preserve"> 5</w:t>
      </w:r>
      <w:r w:rsidR="00CC59CA" w:rsidRPr="00E4073F">
        <w:rPr>
          <w:rFonts w:eastAsia="游明朝"/>
          <w:b/>
          <w:lang w:eastAsia="ja-JP"/>
        </w:rPr>
        <w:t xml:space="preserve">: add UE </w:t>
      </w:r>
      <w:r w:rsidR="00136F2A">
        <w:rPr>
          <w:rFonts w:eastAsia="游明朝"/>
          <w:b/>
          <w:lang w:eastAsia="ja-JP"/>
        </w:rPr>
        <w:t>Radio C</w:t>
      </w:r>
      <w:r w:rsidR="00CC59CA" w:rsidRPr="00E4073F">
        <w:rPr>
          <w:rFonts w:eastAsia="游明朝"/>
          <w:b/>
          <w:lang w:eastAsia="ja-JP"/>
        </w:rPr>
        <w:t>apability ID</w:t>
      </w:r>
      <w:r w:rsidR="005070C6" w:rsidRPr="00E4073F">
        <w:rPr>
          <w:rFonts w:eastAsia="游明朝"/>
          <w:b/>
          <w:lang w:eastAsia="ja-JP"/>
        </w:rPr>
        <w:t xml:space="preserve"> IE explicitly </w:t>
      </w:r>
      <w:r w:rsidR="00CC59CA" w:rsidRPr="00E4073F">
        <w:rPr>
          <w:rFonts w:eastAsia="游明朝"/>
          <w:b/>
          <w:lang w:eastAsia="ja-JP"/>
        </w:rPr>
        <w:t>in X2/</w:t>
      </w:r>
      <w:proofErr w:type="spellStart"/>
      <w:r w:rsidR="00CC59CA" w:rsidRPr="00E4073F">
        <w:rPr>
          <w:rFonts w:eastAsia="游明朝"/>
          <w:b/>
          <w:lang w:eastAsia="ja-JP"/>
        </w:rPr>
        <w:t>XnAP</w:t>
      </w:r>
      <w:proofErr w:type="spellEnd"/>
      <w:r w:rsidR="00CC59CA" w:rsidRPr="00E4073F">
        <w:rPr>
          <w:rFonts w:eastAsia="游明朝"/>
          <w:b/>
          <w:lang w:eastAsia="ja-JP"/>
        </w:rPr>
        <w:t xml:space="preserve"> messages.</w:t>
      </w:r>
    </w:p>
    <w:p w14:paraId="2C8072E9" w14:textId="77777777" w:rsidR="00B144B3" w:rsidRDefault="00B144B3" w:rsidP="00B144B3">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3. </w:t>
      </w:r>
      <w:r>
        <w:rPr>
          <w:rFonts w:ascii="Times New Roman" w:hAnsi="Times New Roman"/>
          <w:b/>
          <w:sz w:val="28"/>
          <w:szCs w:val="28"/>
          <w:lang w:eastAsia="ja-JP"/>
        </w:rPr>
        <w:t>Conclusion</w:t>
      </w:r>
      <w:r w:rsidR="00CA004C">
        <w:rPr>
          <w:rFonts w:ascii="Times New Roman" w:hAnsi="Times New Roman"/>
          <w:b/>
          <w:sz w:val="28"/>
          <w:szCs w:val="28"/>
          <w:lang w:eastAsia="ja-JP"/>
        </w:rPr>
        <w:t xml:space="preserve"> and proposal</w:t>
      </w:r>
    </w:p>
    <w:p w14:paraId="044A0A82" w14:textId="77777777" w:rsidR="00766867" w:rsidRPr="00136F2A" w:rsidRDefault="00766867" w:rsidP="00766867">
      <w:pPr>
        <w:rPr>
          <w:b/>
          <w:lang w:eastAsia="ja-JP"/>
        </w:rPr>
      </w:pPr>
      <w:r w:rsidRPr="00136F2A">
        <w:rPr>
          <w:b/>
          <w:lang w:eastAsia="ja-JP"/>
        </w:rPr>
        <w:t>Proposal</w:t>
      </w:r>
      <w:r>
        <w:rPr>
          <w:b/>
          <w:lang w:eastAsia="ja-JP"/>
        </w:rPr>
        <w:t xml:space="preserve"> 0 : I</w:t>
      </w:r>
      <w:r w:rsidRPr="00136F2A">
        <w:rPr>
          <w:b/>
          <w:lang w:eastAsia="ja-JP"/>
        </w:rPr>
        <w:t>t is proposed to use the term “UE Radio Capability ID”.</w:t>
      </w:r>
    </w:p>
    <w:p w14:paraId="56C528B7" w14:textId="77777777" w:rsidR="00C1721E" w:rsidRPr="00066B80" w:rsidRDefault="00C1721E" w:rsidP="00C1721E">
      <w:pPr>
        <w:pStyle w:val="af8"/>
        <w:spacing w:line="276" w:lineRule="auto"/>
        <w:ind w:left="0"/>
        <w:rPr>
          <w:rFonts w:eastAsia="游明朝"/>
          <w:b/>
          <w:lang w:eastAsia="ja-JP"/>
        </w:rPr>
      </w:pPr>
      <w:r w:rsidRPr="00066B80">
        <w:rPr>
          <w:rFonts w:eastAsia="游明朝"/>
          <w:b/>
          <w:lang w:eastAsia="ja-JP"/>
        </w:rPr>
        <w:t>P</w:t>
      </w:r>
      <w:r w:rsidRPr="00066B80">
        <w:rPr>
          <w:rFonts w:eastAsia="游明朝" w:hint="eastAsia"/>
          <w:b/>
          <w:lang w:eastAsia="ja-JP"/>
        </w:rPr>
        <w:t>roposal</w:t>
      </w:r>
      <w:r>
        <w:rPr>
          <w:rFonts w:eastAsia="游明朝"/>
          <w:b/>
          <w:lang w:eastAsia="ja-JP"/>
        </w:rPr>
        <w:t xml:space="preserve"> 1</w:t>
      </w:r>
      <w:r w:rsidRPr="00066B80">
        <w:rPr>
          <w:rFonts w:eastAsia="游明朝" w:hint="eastAsia"/>
          <w:b/>
          <w:lang w:eastAsia="ja-JP"/>
        </w:rPr>
        <w:t>:</w:t>
      </w:r>
      <w:r w:rsidRPr="00066B80">
        <w:rPr>
          <w:rFonts w:eastAsia="游明朝"/>
          <w:b/>
          <w:lang w:eastAsia="ja-JP"/>
        </w:rPr>
        <w:t xml:space="preserve"> it is enough to assume the support capability of RACS feature is known by OAM. </w:t>
      </w:r>
    </w:p>
    <w:p w14:paraId="64B7C6AD" w14:textId="77777777" w:rsidR="00C1721E" w:rsidRPr="00066B80" w:rsidRDefault="00C1721E" w:rsidP="00C1721E">
      <w:pPr>
        <w:pStyle w:val="B1"/>
        <w:ind w:left="0" w:firstLine="0"/>
        <w:rPr>
          <w:rFonts w:eastAsia="游明朝"/>
          <w:b/>
          <w:lang w:eastAsia="ja-JP"/>
        </w:rPr>
      </w:pPr>
      <w:r w:rsidRPr="00066B80">
        <w:rPr>
          <w:rFonts w:eastAsia="游明朝"/>
          <w:b/>
          <w:lang w:eastAsia="ja-JP"/>
        </w:rPr>
        <w:t>Proposal</w:t>
      </w:r>
      <w:r>
        <w:rPr>
          <w:rFonts w:eastAsia="游明朝"/>
          <w:b/>
          <w:lang w:eastAsia="ja-JP"/>
        </w:rPr>
        <w:t xml:space="preserve"> 2</w:t>
      </w:r>
      <w:r w:rsidRPr="00066B80">
        <w:rPr>
          <w:rFonts w:eastAsia="游明朝"/>
          <w:b/>
          <w:lang w:eastAsia="ja-JP"/>
        </w:rPr>
        <w:t>: the criticality of the newly adding IE can be “ignore”.</w:t>
      </w:r>
    </w:p>
    <w:p w14:paraId="794DBEA6" w14:textId="7F35B119" w:rsidR="00C1721E" w:rsidRDefault="00C1721E" w:rsidP="00C1721E">
      <w:pPr>
        <w:pStyle w:val="B1"/>
        <w:ind w:left="0" w:firstLine="0"/>
        <w:rPr>
          <w:lang w:eastAsia="ja-JP"/>
        </w:rPr>
      </w:pPr>
      <w:r w:rsidRPr="00B17709">
        <w:rPr>
          <w:b/>
          <w:lang w:eastAsia="ja-JP"/>
        </w:rPr>
        <w:t xml:space="preserve">Proposal </w:t>
      </w:r>
      <w:r>
        <w:rPr>
          <w:b/>
          <w:lang w:eastAsia="ja-JP"/>
        </w:rPr>
        <w:t>3</w:t>
      </w:r>
      <w:r w:rsidRPr="00B17709">
        <w:rPr>
          <w:b/>
          <w:lang w:eastAsia="ja-JP"/>
        </w:rPr>
        <w:t xml:space="preserve">: </w:t>
      </w:r>
      <w:r>
        <w:rPr>
          <w:rFonts w:eastAsia="SimSun" w:hint="eastAsia"/>
          <w:b/>
          <w:lang w:eastAsia="zh-CN"/>
        </w:rPr>
        <w:t>New procedure for r</w:t>
      </w:r>
      <w:r w:rsidRPr="00F963E8">
        <w:rPr>
          <w:rFonts w:eastAsia="SimSun"/>
          <w:b/>
          <w:lang w:eastAsia="zh-CN"/>
        </w:rPr>
        <w:t>etrieval</w:t>
      </w:r>
      <w:r w:rsidRPr="00F963E8">
        <w:rPr>
          <w:rFonts w:eastAsia="SimSun" w:hint="eastAsia"/>
          <w:b/>
          <w:lang w:eastAsia="zh-CN"/>
        </w:rPr>
        <w:t xml:space="preserve"> of </w:t>
      </w:r>
      <w:r w:rsidRPr="00F963E8">
        <w:rPr>
          <w:rFonts w:eastAsia="SimSun"/>
          <w:b/>
        </w:rPr>
        <w:t>UE radio capability</w:t>
      </w:r>
      <w:r w:rsidRPr="00F963E8">
        <w:rPr>
          <w:rFonts w:eastAsia="SimSun" w:hint="eastAsia"/>
          <w:b/>
          <w:lang w:eastAsia="zh-CN"/>
        </w:rPr>
        <w:t xml:space="preserve"> </w:t>
      </w:r>
      <w:r w:rsidR="000B348A">
        <w:rPr>
          <w:rFonts w:eastAsia="SimSun"/>
          <w:b/>
          <w:lang w:eastAsia="zh-CN"/>
        </w:rPr>
        <w:t xml:space="preserve">information </w:t>
      </w:r>
      <w:r w:rsidRPr="00F963E8">
        <w:rPr>
          <w:rFonts w:eastAsia="SimSun" w:hint="eastAsia"/>
          <w:b/>
          <w:lang w:eastAsia="zh-CN"/>
        </w:rPr>
        <w:t xml:space="preserve">from CN should be </w:t>
      </w:r>
      <w:r>
        <w:rPr>
          <w:rFonts w:eastAsia="SimSun"/>
          <w:b/>
          <w:lang w:eastAsia="zh-CN"/>
        </w:rPr>
        <w:t xml:space="preserve">introduced, and this procedure is enough for RAN node to get the UE radio capability information that map to the UE </w:t>
      </w:r>
      <w:r w:rsidR="00136F2A">
        <w:rPr>
          <w:rFonts w:eastAsia="SimSun"/>
          <w:b/>
          <w:lang w:eastAsia="zh-CN"/>
        </w:rPr>
        <w:t>Radio C</w:t>
      </w:r>
      <w:r>
        <w:rPr>
          <w:rFonts w:eastAsia="SimSun"/>
          <w:b/>
          <w:lang w:eastAsia="zh-CN"/>
        </w:rPr>
        <w:t>apability ID.</w:t>
      </w:r>
    </w:p>
    <w:p w14:paraId="3697E469" w14:textId="77777777" w:rsidR="00C1721E" w:rsidRPr="00C9603C" w:rsidRDefault="00C1721E" w:rsidP="00C1721E">
      <w:pPr>
        <w:pStyle w:val="B1"/>
        <w:ind w:left="0" w:firstLine="0"/>
        <w:rPr>
          <w:b/>
          <w:lang w:eastAsia="ja-JP"/>
        </w:rPr>
      </w:pPr>
      <w:r>
        <w:rPr>
          <w:b/>
          <w:lang w:eastAsia="ja-JP"/>
        </w:rPr>
        <w:t>Proposal 4</w:t>
      </w:r>
      <w:r w:rsidRPr="00C9603C">
        <w:rPr>
          <w:b/>
          <w:lang w:eastAsia="ja-JP"/>
        </w:rPr>
        <w:t xml:space="preserve">: include the UE </w:t>
      </w:r>
      <w:r w:rsidR="00136F2A">
        <w:rPr>
          <w:b/>
          <w:lang w:eastAsia="ja-JP"/>
        </w:rPr>
        <w:t xml:space="preserve">Radio </w:t>
      </w:r>
      <w:r w:rsidRPr="00C9603C">
        <w:rPr>
          <w:b/>
          <w:lang w:eastAsia="ja-JP"/>
        </w:rPr>
        <w:t>Capability ID in the following signalling messages:</w:t>
      </w:r>
    </w:p>
    <w:p w14:paraId="7C225E97" w14:textId="77777777" w:rsidR="00C1721E" w:rsidRPr="00C9603C" w:rsidRDefault="00C1721E" w:rsidP="00C1721E">
      <w:pPr>
        <w:pStyle w:val="B1"/>
        <w:ind w:left="840" w:firstLine="0"/>
        <w:rPr>
          <w:lang w:eastAsia="ja-JP"/>
        </w:rPr>
      </w:pPr>
      <w:r>
        <w:rPr>
          <w:rFonts w:eastAsia="SimSun"/>
          <w:lang w:eastAsia="zh-CN"/>
        </w:rPr>
        <w:t xml:space="preserve">S1/NG: INITIAL CONTEXT SETUP REQUEST, HANDOVER REQUEST, </w:t>
      </w:r>
      <w:r>
        <w:rPr>
          <w:lang w:eastAsia="ja-JP"/>
        </w:rPr>
        <w:t>PATH SWITCH REQEUST ACKNOWLEDGE, UE CONTEXT MODIFICATION REQUEST</w:t>
      </w:r>
    </w:p>
    <w:p w14:paraId="4D93CDE0" w14:textId="77777777" w:rsidR="00C1721E" w:rsidRDefault="00C1721E" w:rsidP="00C1721E">
      <w:pPr>
        <w:pStyle w:val="B1"/>
        <w:ind w:left="840" w:firstLine="0"/>
        <w:rPr>
          <w:rFonts w:eastAsia="SimSun"/>
          <w:lang w:eastAsia="zh-CN"/>
        </w:rPr>
      </w:pPr>
      <w:r>
        <w:rPr>
          <w:rFonts w:eastAsia="SimSun"/>
          <w:lang w:eastAsia="zh-CN"/>
        </w:rPr>
        <w:t>X2/</w:t>
      </w:r>
      <w:proofErr w:type="spellStart"/>
      <w:r>
        <w:rPr>
          <w:rFonts w:eastAsia="SimSun"/>
          <w:lang w:eastAsia="zh-CN"/>
        </w:rPr>
        <w:t>Xn</w:t>
      </w:r>
      <w:proofErr w:type="spellEnd"/>
      <w:r>
        <w:rPr>
          <w:rFonts w:eastAsia="SimSun"/>
          <w:lang w:eastAsia="zh-CN"/>
        </w:rPr>
        <w:t>: HANDOVER REQUEST, SGNB ADDITION REQUEST, S-NODE ADDITION REQUEST, SENB ADDITION REQUEST(*), RETRIEVE UE CONTEXT REPONSE.</w:t>
      </w:r>
    </w:p>
    <w:p w14:paraId="3A4DF081" w14:textId="77777777" w:rsidR="000B348A" w:rsidRDefault="000B348A" w:rsidP="000B348A">
      <w:pPr>
        <w:pStyle w:val="B1"/>
        <w:ind w:left="840" w:firstLine="0"/>
        <w:rPr>
          <w:rFonts w:eastAsia="SimSun"/>
          <w:lang w:eastAsia="zh-CN"/>
        </w:rPr>
      </w:pPr>
      <w:r>
        <w:rPr>
          <w:rFonts w:eastAsia="SimSun"/>
          <w:lang w:eastAsia="zh-CN"/>
        </w:rPr>
        <w:t>(*) It may need to determine whether RAN3 will continue to develop the L</w:t>
      </w:r>
      <w:r w:rsidR="00514EA2">
        <w:rPr>
          <w:rFonts w:eastAsia="SimSun"/>
          <w:lang w:eastAsia="zh-CN"/>
        </w:rPr>
        <w:t>TE Dual Connectivity signalling</w:t>
      </w:r>
    </w:p>
    <w:p w14:paraId="5B104E71" w14:textId="49D7FC40" w:rsidR="00C1721E" w:rsidRPr="00E4073F" w:rsidRDefault="00C1721E" w:rsidP="00C1721E">
      <w:pPr>
        <w:pStyle w:val="B1"/>
        <w:ind w:left="0" w:firstLine="0"/>
        <w:rPr>
          <w:rFonts w:eastAsia="游明朝"/>
          <w:b/>
          <w:lang w:eastAsia="ja-JP"/>
        </w:rPr>
      </w:pPr>
      <w:r>
        <w:rPr>
          <w:rFonts w:eastAsia="游明朝"/>
          <w:b/>
          <w:lang w:eastAsia="ja-JP"/>
        </w:rPr>
        <w:t>Proposal 5</w:t>
      </w:r>
      <w:r w:rsidR="00136F2A">
        <w:rPr>
          <w:rFonts w:eastAsia="游明朝"/>
          <w:b/>
          <w:lang w:eastAsia="ja-JP"/>
        </w:rPr>
        <w:t>: add UE Radio C</w:t>
      </w:r>
      <w:r w:rsidRPr="00E4073F">
        <w:rPr>
          <w:rFonts w:eastAsia="游明朝"/>
          <w:b/>
          <w:lang w:eastAsia="ja-JP"/>
        </w:rPr>
        <w:t>apability ID IE explicitly in X2/</w:t>
      </w:r>
      <w:proofErr w:type="spellStart"/>
      <w:r w:rsidRPr="00E4073F">
        <w:rPr>
          <w:rFonts w:eastAsia="游明朝"/>
          <w:b/>
          <w:lang w:eastAsia="ja-JP"/>
        </w:rPr>
        <w:t>XnAP</w:t>
      </w:r>
      <w:proofErr w:type="spellEnd"/>
      <w:r w:rsidRPr="00E4073F">
        <w:rPr>
          <w:rFonts w:eastAsia="游明朝"/>
          <w:b/>
          <w:lang w:eastAsia="ja-JP"/>
        </w:rPr>
        <w:t xml:space="preserve"> messages.</w:t>
      </w:r>
    </w:p>
    <w:p w14:paraId="1B9E2D21" w14:textId="77777777" w:rsidR="00A02E5B" w:rsidRPr="00C1721E" w:rsidRDefault="00A02E5B" w:rsidP="00941553">
      <w:pPr>
        <w:rPr>
          <w:b/>
          <w:lang w:eastAsia="ja-JP"/>
        </w:rPr>
      </w:pPr>
    </w:p>
    <w:p w14:paraId="1E3609EE" w14:textId="77777777" w:rsidR="005628F6" w:rsidRPr="00A7556A" w:rsidRDefault="005628F6" w:rsidP="00941553">
      <w:pPr>
        <w:rPr>
          <w:lang w:eastAsia="ja-JP"/>
        </w:rPr>
      </w:pPr>
      <w:r>
        <w:rPr>
          <w:rFonts w:hint="eastAsia"/>
          <w:lang w:eastAsia="ja-JP"/>
        </w:rPr>
        <w:t>Ref:</w:t>
      </w:r>
    </w:p>
    <w:p w14:paraId="00F57C95" w14:textId="29489864" w:rsidR="00514EA2" w:rsidRDefault="00774E13" w:rsidP="00F65FCA">
      <w:pPr>
        <w:rPr>
          <w:lang w:eastAsia="ja-JP"/>
        </w:rPr>
      </w:pPr>
      <w:r>
        <w:rPr>
          <w:rFonts w:hint="eastAsia"/>
          <w:lang w:eastAsia="ja-JP"/>
        </w:rPr>
        <w:t>R3-19</w:t>
      </w:r>
      <w:r w:rsidR="00D37D83">
        <w:rPr>
          <w:lang w:eastAsia="ja-JP"/>
        </w:rPr>
        <w:t>7531 summary</w:t>
      </w:r>
    </w:p>
    <w:sectPr w:rsidR="00514EA2" w:rsidSect="001C3340">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9DC7D" w14:textId="77777777" w:rsidR="001143F6" w:rsidRDefault="001143F6">
      <w:r>
        <w:separator/>
      </w:r>
    </w:p>
  </w:endnote>
  <w:endnote w:type="continuationSeparator" w:id="0">
    <w:p w14:paraId="06A89BDB" w14:textId="77777777" w:rsidR="001143F6" w:rsidRDefault="001143F6">
      <w:r>
        <w:continuationSeparator/>
      </w:r>
    </w:p>
  </w:endnote>
  <w:endnote w:type="continuationNotice" w:id="1">
    <w:p w14:paraId="14E71D4D" w14:textId="77777777" w:rsidR="001143F6" w:rsidRDefault="001143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E0340" w:rsidRDefault="007E034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53ED2FB6" w:rsidR="007E0340" w:rsidRDefault="007E0340"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45787">
      <w:rPr>
        <w:rStyle w:val="a9"/>
      </w:rPr>
      <w:t>3</w:t>
    </w:r>
    <w:r>
      <w:rPr>
        <w:rStyle w:val="a9"/>
      </w:rPr>
      <w:fldChar w:fldCharType="end"/>
    </w:r>
  </w:p>
  <w:p w14:paraId="17B392DE" w14:textId="77777777" w:rsidR="007E0340" w:rsidRDefault="007E034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AF337" w14:textId="77777777" w:rsidR="001143F6" w:rsidRDefault="001143F6">
      <w:r>
        <w:separator/>
      </w:r>
    </w:p>
  </w:footnote>
  <w:footnote w:type="continuationSeparator" w:id="0">
    <w:p w14:paraId="39058CE0" w14:textId="77777777" w:rsidR="001143F6" w:rsidRDefault="001143F6">
      <w:r>
        <w:continuationSeparator/>
      </w:r>
    </w:p>
  </w:footnote>
  <w:footnote w:type="continuationNotice" w:id="1">
    <w:p w14:paraId="2E269633" w14:textId="77777777" w:rsidR="001143F6" w:rsidRDefault="001143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E0340" w:rsidRDefault="007E034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6"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0"/>
  </w:num>
  <w:num w:numId="4">
    <w:abstractNumId w:val="10"/>
  </w:num>
  <w:num w:numId="5">
    <w:abstractNumId w:val="18"/>
  </w:num>
  <w:num w:numId="6">
    <w:abstractNumId w:val="0"/>
  </w:num>
  <w:num w:numId="7">
    <w:abstractNumId w:val="4"/>
  </w:num>
  <w:num w:numId="8">
    <w:abstractNumId w:val="31"/>
  </w:num>
  <w:num w:numId="9">
    <w:abstractNumId w:val="23"/>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0"/>
  </w:num>
  <w:num w:numId="12">
    <w:abstractNumId w:val="16"/>
  </w:num>
  <w:num w:numId="13">
    <w:abstractNumId w:val="32"/>
  </w:num>
  <w:num w:numId="14">
    <w:abstractNumId w:val="37"/>
  </w:num>
  <w:num w:numId="15">
    <w:abstractNumId w:val="27"/>
  </w:num>
  <w:num w:numId="16">
    <w:abstractNumId w:val="29"/>
  </w:num>
  <w:num w:numId="17">
    <w:abstractNumId w:val="11"/>
  </w:num>
  <w:num w:numId="18">
    <w:abstractNumId w:val="22"/>
  </w:num>
  <w:num w:numId="19">
    <w:abstractNumId w:val="39"/>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7"/>
  </w:num>
  <w:num w:numId="22">
    <w:abstractNumId w:val="28"/>
  </w:num>
  <w:num w:numId="23">
    <w:abstractNumId w:val="19"/>
  </w:num>
  <w:num w:numId="24">
    <w:abstractNumId w:val="15"/>
  </w:num>
  <w:num w:numId="25">
    <w:abstractNumId w:val="5"/>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3"/>
  </w:num>
  <w:num w:numId="28">
    <w:abstractNumId w:val="30"/>
  </w:num>
  <w:num w:numId="29">
    <w:abstractNumId w:val="2"/>
  </w:num>
  <w:num w:numId="30">
    <w:abstractNumId w:val="3"/>
  </w:num>
  <w:num w:numId="31">
    <w:abstractNumId w:val="34"/>
  </w:num>
  <w:num w:numId="32">
    <w:abstractNumId w:val="38"/>
  </w:num>
  <w:num w:numId="33">
    <w:abstractNumId w:val="8"/>
  </w:num>
  <w:num w:numId="34">
    <w:abstractNumId w:val="21"/>
  </w:num>
  <w:num w:numId="35">
    <w:abstractNumId w:val="17"/>
  </w:num>
  <w:num w:numId="36">
    <w:abstractNumId w:val="26"/>
  </w:num>
  <w:num w:numId="37">
    <w:abstractNumId w:val="33"/>
  </w:num>
  <w:num w:numId="38">
    <w:abstractNumId w:val="24"/>
  </w:num>
  <w:num w:numId="39">
    <w:abstractNumId w:val="6"/>
  </w:num>
  <w:num w:numId="40">
    <w:abstractNumId w:val="36"/>
  </w:num>
  <w:num w:numId="41">
    <w:abstractNumId w:val="9"/>
  </w:num>
  <w:num w:numId="42">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ECE"/>
    <w:rsid w:val="0000208E"/>
    <w:rsid w:val="000021DC"/>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E06"/>
    <w:rsid w:val="0006034A"/>
    <w:rsid w:val="0006037A"/>
    <w:rsid w:val="00060942"/>
    <w:rsid w:val="00060A44"/>
    <w:rsid w:val="00060ADF"/>
    <w:rsid w:val="00060BF3"/>
    <w:rsid w:val="000610AE"/>
    <w:rsid w:val="000615D0"/>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E2C"/>
    <w:rsid w:val="00074F76"/>
    <w:rsid w:val="00075DD8"/>
    <w:rsid w:val="000761B3"/>
    <w:rsid w:val="0007693B"/>
    <w:rsid w:val="00076ECD"/>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2E9"/>
    <w:rsid w:val="001C6A15"/>
    <w:rsid w:val="001C6AB2"/>
    <w:rsid w:val="001C6E71"/>
    <w:rsid w:val="001C6EB9"/>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808"/>
    <w:rsid w:val="00382DCE"/>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DD8"/>
    <w:rsid w:val="00436921"/>
    <w:rsid w:val="00436C2E"/>
    <w:rsid w:val="00436CEC"/>
    <w:rsid w:val="00436ED3"/>
    <w:rsid w:val="004371F4"/>
    <w:rsid w:val="0043769F"/>
    <w:rsid w:val="0043775A"/>
    <w:rsid w:val="0043789F"/>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C39"/>
    <w:rsid w:val="00444DF8"/>
    <w:rsid w:val="004456FF"/>
    <w:rsid w:val="004457B5"/>
    <w:rsid w:val="004458FE"/>
    <w:rsid w:val="004459C7"/>
    <w:rsid w:val="00445B8C"/>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90196"/>
    <w:rsid w:val="00490295"/>
    <w:rsid w:val="0049061D"/>
    <w:rsid w:val="00490817"/>
    <w:rsid w:val="004909D2"/>
    <w:rsid w:val="00490C9B"/>
    <w:rsid w:val="00490D81"/>
    <w:rsid w:val="0049111A"/>
    <w:rsid w:val="004912BE"/>
    <w:rsid w:val="0049163D"/>
    <w:rsid w:val="004916A0"/>
    <w:rsid w:val="00491757"/>
    <w:rsid w:val="00491BF7"/>
    <w:rsid w:val="00491E4C"/>
    <w:rsid w:val="00491EA7"/>
    <w:rsid w:val="0049205B"/>
    <w:rsid w:val="0049296D"/>
    <w:rsid w:val="00493418"/>
    <w:rsid w:val="00493AF9"/>
    <w:rsid w:val="00493DEA"/>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F49"/>
    <w:rsid w:val="00503F4D"/>
    <w:rsid w:val="005042F8"/>
    <w:rsid w:val="00504C07"/>
    <w:rsid w:val="00504F96"/>
    <w:rsid w:val="005051D1"/>
    <w:rsid w:val="00505A97"/>
    <w:rsid w:val="00505CD5"/>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FAC"/>
    <w:rsid w:val="00525A67"/>
    <w:rsid w:val="00525CC9"/>
    <w:rsid w:val="00525CE0"/>
    <w:rsid w:val="00525F22"/>
    <w:rsid w:val="00525F7F"/>
    <w:rsid w:val="0052648A"/>
    <w:rsid w:val="00526602"/>
    <w:rsid w:val="00526700"/>
    <w:rsid w:val="00527243"/>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503"/>
    <w:rsid w:val="00533873"/>
    <w:rsid w:val="005338D8"/>
    <w:rsid w:val="00533A9D"/>
    <w:rsid w:val="00533B8D"/>
    <w:rsid w:val="005340D9"/>
    <w:rsid w:val="005343F8"/>
    <w:rsid w:val="00534703"/>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626E"/>
    <w:rsid w:val="00596A01"/>
    <w:rsid w:val="00596C30"/>
    <w:rsid w:val="00597182"/>
    <w:rsid w:val="005975E6"/>
    <w:rsid w:val="00597750"/>
    <w:rsid w:val="00597952"/>
    <w:rsid w:val="00597998"/>
    <w:rsid w:val="00597ADC"/>
    <w:rsid w:val="00597B8D"/>
    <w:rsid w:val="00597D5B"/>
    <w:rsid w:val="00597DA3"/>
    <w:rsid w:val="005A0591"/>
    <w:rsid w:val="005A1097"/>
    <w:rsid w:val="005A10CB"/>
    <w:rsid w:val="005A1816"/>
    <w:rsid w:val="005A1AC6"/>
    <w:rsid w:val="005A1B13"/>
    <w:rsid w:val="005A1C97"/>
    <w:rsid w:val="005A1EFA"/>
    <w:rsid w:val="005A20A0"/>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649"/>
    <w:rsid w:val="00692AA0"/>
    <w:rsid w:val="00692D8A"/>
    <w:rsid w:val="00692FAF"/>
    <w:rsid w:val="0069345B"/>
    <w:rsid w:val="00693AE3"/>
    <w:rsid w:val="00693B20"/>
    <w:rsid w:val="0069404A"/>
    <w:rsid w:val="0069404F"/>
    <w:rsid w:val="0069407F"/>
    <w:rsid w:val="00694165"/>
    <w:rsid w:val="00694414"/>
    <w:rsid w:val="00694A4E"/>
    <w:rsid w:val="00694CBA"/>
    <w:rsid w:val="00694CF9"/>
    <w:rsid w:val="006951BE"/>
    <w:rsid w:val="00695249"/>
    <w:rsid w:val="006952EC"/>
    <w:rsid w:val="0069551D"/>
    <w:rsid w:val="00696097"/>
    <w:rsid w:val="00696133"/>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5BC"/>
    <w:rsid w:val="006A660A"/>
    <w:rsid w:val="006A66D6"/>
    <w:rsid w:val="006A6DBA"/>
    <w:rsid w:val="006A6E1D"/>
    <w:rsid w:val="006A6EC6"/>
    <w:rsid w:val="006A707F"/>
    <w:rsid w:val="006A71CA"/>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4967"/>
    <w:rsid w:val="00714BC7"/>
    <w:rsid w:val="00714F5A"/>
    <w:rsid w:val="007151DB"/>
    <w:rsid w:val="0071532C"/>
    <w:rsid w:val="0071543B"/>
    <w:rsid w:val="00715803"/>
    <w:rsid w:val="00715B79"/>
    <w:rsid w:val="00716A2F"/>
    <w:rsid w:val="00716BE5"/>
    <w:rsid w:val="00716F31"/>
    <w:rsid w:val="0071744A"/>
    <w:rsid w:val="007175C4"/>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FC5"/>
    <w:rsid w:val="0073438F"/>
    <w:rsid w:val="007348D4"/>
    <w:rsid w:val="00734B6F"/>
    <w:rsid w:val="00734B79"/>
    <w:rsid w:val="00734BB5"/>
    <w:rsid w:val="00734C1E"/>
    <w:rsid w:val="00734F60"/>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40E5"/>
    <w:rsid w:val="0075412F"/>
    <w:rsid w:val="00754364"/>
    <w:rsid w:val="00754423"/>
    <w:rsid w:val="007545CB"/>
    <w:rsid w:val="00754DD1"/>
    <w:rsid w:val="00754EE1"/>
    <w:rsid w:val="0075578C"/>
    <w:rsid w:val="00755865"/>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7E2"/>
    <w:rsid w:val="00772BCF"/>
    <w:rsid w:val="00772D1F"/>
    <w:rsid w:val="0077341F"/>
    <w:rsid w:val="0077396E"/>
    <w:rsid w:val="00773E69"/>
    <w:rsid w:val="007740A9"/>
    <w:rsid w:val="007742E7"/>
    <w:rsid w:val="00774303"/>
    <w:rsid w:val="0077464B"/>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FD1"/>
    <w:rsid w:val="007E7426"/>
    <w:rsid w:val="007E75F9"/>
    <w:rsid w:val="007E7AD4"/>
    <w:rsid w:val="007F014C"/>
    <w:rsid w:val="007F0164"/>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DE7"/>
    <w:rsid w:val="00812E7B"/>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20A3"/>
    <w:rsid w:val="00A1251D"/>
    <w:rsid w:val="00A1253E"/>
    <w:rsid w:val="00A12C67"/>
    <w:rsid w:val="00A12EE0"/>
    <w:rsid w:val="00A13126"/>
    <w:rsid w:val="00A1323F"/>
    <w:rsid w:val="00A1387F"/>
    <w:rsid w:val="00A13BEA"/>
    <w:rsid w:val="00A13D5C"/>
    <w:rsid w:val="00A13EDC"/>
    <w:rsid w:val="00A14442"/>
    <w:rsid w:val="00A14FC4"/>
    <w:rsid w:val="00A14FDF"/>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201A3"/>
    <w:rsid w:val="00A20AD6"/>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60BB"/>
    <w:rsid w:val="00C660F3"/>
    <w:rsid w:val="00C66191"/>
    <w:rsid w:val="00C669AB"/>
    <w:rsid w:val="00C67000"/>
    <w:rsid w:val="00C673D8"/>
    <w:rsid w:val="00C67569"/>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490"/>
    <w:rsid w:val="00D80736"/>
    <w:rsid w:val="00D809BA"/>
    <w:rsid w:val="00D80A0F"/>
    <w:rsid w:val="00D80D2F"/>
    <w:rsid w:val="00D80FD2"/>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6867"/>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qFormat/>
    <w:rsid w:val="0071071D"/>
    <w:pPr>
      <w:numPr>
        <w:ilvl w:val="2"/>
      </w:numPr>
      <w:spacing w:before="120"/>
      <w:outlineLvl w:val="2"/>
    </w:pPr>
    <w:rPr>
      <w:sz w:val="28"/>
    </w:rPr>
  </w:style>
  <w:style w:type="paragraph" w:styleId="4">
    <w:name w:val="heading 4"/>
    <w:basedOn w:val="a0"/>
    <w:next w:val="a0"/>
    <w:qFormat/>
    <w:rsid w:val="00336876"/>
    <w:pPr>
      <w:keepNext/>
      <w:numPr>
        <w:ilvl w:val="3"/>
        <w:numId w:val="1"/>
      </w:numPr>
      <w:outlineLvl w:val="3"/>
    </w:pPr>
    <w:rPr>
      <w:b/>
      <w:bCs/>
    </w:rPr>
  </w:style>
  <w:style w:type="paragraph" w:styleId="5">
    <w:name w:val="heading 5"/>
    <w:basedOn w:val="a0"/>
    <w:next w:val="a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0"/>
    <w:link w:val="B2Char"/>
    <w:rsid w:val="003206A7"/>
    <w:pPr>
      <w:overflowPunct w:val="0"/>
      <w:autoSpaceDE w:val="0"/>
      <w:autoSpaceDN w:val="0"/>
      <w:adjustRightInd w:val="0"/>
      <w:ind w:leftChars="0" w:left="851" w:firstLineChars="0" w:hanging="284"/>
      <w:textAlignment w:val="baseline"/>
    </w:pPr>
  </w:style>
  <w:style w:type="paragraph" w:styleId="20">
    <w:name w:val="List 2"/>
    <w:basedOn w:val="a0"/>
    <w:rsid w:val="003206A7"/>
    <w:pPr>
      <w:ind w:leftChars="200" w:left="100" w:hangingChars="200" w:hanging="200"/>
    </w:pPr>
  </w:style>
  <w:style w:type="paragraph" w:styleId="21">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2">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0"/>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0">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06/Docs/R3-19640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8/Docs/R2-1915784.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3_Iu/TSGR3_106/Docs/R3-196407.zip" TargetMode="External"/><Relationship Id="rId4" Type="http://schemas.openxmlformats.org/officeDocument/2006/relationships/settings" Target="settings.xml"/><Relationship Id="rId9" Type="http://schemas.openxmlformats.org/officeDocument/2006/relationships/hyperlink" Target="https://www.3gpp.org/ftp/tsg_ran/WG3_Iu/TSGR3_106/Docs/R3-197531.zip"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2B341-BFA3-4CC0-AB6E-85D3CCE6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1248</Words>
  <Characters>7120</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8352</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3</cp:revision>
  <cp:lastPrinted>2014-09-01T09:19:00Z</cp:lastPrinted>
  <dcterms:created xsi:type="dcterms:W3CDTF">2020-02-14T00:56:00Z</dcterms:created>
  <dcterms:modified xsi:type="dcterms:W3CDTF">2020-02-14T02:30:00Z</dcterms:modified>
</cp:coreProperties>
</file>