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2EA62" w14:textId="53BB09E0" w:rsidR="002B34B0" w:rsidRDefault="002B34B0" w:rsidP="002B34B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#105bis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</w:t>
      </w:r>
      <w:r w:rsidR="004F52A0">
        <w:rPr>
          <w:rFonts w:cs="Arial"/>
          <w:b/>
          <w:sz w:val="24"/>
          <w:szCs w:val="24"/>
        </w:rPr>
        <w:t>5941</w:t>
      </w:r>
    </w:p>
    <w:p w14:paraId="04969410" w14:textId="77777777" w:rsidR="002B34B0" w:rsidRPr="00455CF9" w:rsidRDefault="002B34B0" w:rsidP="002B34B0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Chongqing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China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14</w:t>
      </w:r>
      <w:r w:rsidRPr="00FA6FBC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October 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18</w:t>
      </w:r>
      <w:r w:rsidRPr="009440DB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October 2019</w:t>
      </w:r>
    </w:p>
    <w:p w14:paraId="1FBAD0DA" w14:textId="77777777" w:rsidR="002B34B0" w:rsidRPr="00455CF9" w:rsidRDefault="002B34B0" w:rsidP="002B34B0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5CEB0705" w14:textId="17518B50" w:rsidR="002B34B0" w:rsidRPr="00455CF9" w:rsidRDefault="002B34B0" w:rsidP="002B34B0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</w:r>
      <w:r w:rsidR="005B78DD">
        <w:rPr>
          <w:rFonts w:ascii="Arial" w:hAnsi="Arial" w:cs="Arial"/>
          <w:szCs w:val="24"/>
        </w:rPr>
        <w:t>31.3.1</w:t>
      </w:r>
    </w:p>
    <w:p w14:paraId="3F794420" w14:textId="77777777" w:rsidR="002B34B0" w:rsidRPr="00455CF9" w:rsidRDefault="002B34B0" w:rsidP="002B34B0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2A375C63" w14:textId="3F5F2A04" w:rsidR="002B34B0" w:rsidRPr="00455CF9" w:rsidRDefault="002B34B0" w:rsidP="002B34B0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>
        <w:rPr>
          <w:b/>
          <w:sz w:val="24"/>
          <w:lang w:val="en-GB"/>
        </w:rPr>
        <w:t>Discussion on CSI RS transfer in NG-RAN</w:t>
      </w:r>
      <w:r w:rsidR="00B63FC3">
        <w:rPr>
          <w:b/>
          <w:sz w:val="24"/>
          <w:lang w:val="en-GB"/>
        </w:rPr>
        <w:t xml:space="preserve"> nodes</w:t>
      </w:r>
    </w:p>
    <w:p w14:paraId="28E016DC" w14:textId="1BFCEC61" w:rsidR="002B34B0" w:rsidRPr="00455CF9" w:rsidRDefault="002B34B0" w:rsidP="002B34B0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</w:r>
      <w:r w:rsidR="00C838F9">
        <w:rPr>
          <w:rFonts w:ascii="Arial" w:hAnsi="Arial" w:cs="Arial"/>
          <w:szCs w:val="24"/>
        </w:rPr>
        <w:t>Approval</w:t>
      </w:r>
    </w:p>
    <w:p w14:paraId="37D9C80B" w14:textId="77777777" w:rsidR="002B34B0" w:rsidRPr="002A35F9" w:rsidRDefault="002B34B0" w:rsidP="002B34B0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7736C84E" w14:textId="58BEB53C" w:rsidR="009D7D75" w:rsidRPr="009D7D75" w:rsidRDefault="00F24F94" w:rsidP="009D7D75">
      <w:pPr>
        <w:rPr>
          <w:lang w:val="en-GB"/>
        </w:rPr>
      </w:pPr>
      <w:r>
        <w:rPr>
          <w:rFonts w:cs="Times New Roman"/>
          <w:lang w:val="en-GB" w:eastAsia="zh-CN"/>
        </w:rPr>
        <w:t>In previous RAN3 meeting,</w:t>
      </w:r>
      <w:r w:rsidR="00A017B2">
        <w:rPr>
          <w:rFonts w:cs="Times New Roman"/>
          <w:lang w:val="en-GB" w:eastAsia="zh-CN"/>
        </w:rPr>
        <w:t xml:space="preserve"> companies have discussed the</w:t>
      </w:r>
      <w:r>
        <w:rPr>
          <w:rFonts w:cs="Times New Roman"/>
          <w:lang w:val="en-GB" w:eastAsia="zh-CN"/>
        </w:rPr>
        <w:t xml:space="preserve"> </w:t>
      </w:r>
      <w:r w:rsidR="007272FE">
        <w:rPr>
          <w:rFonts w:cs="Times New Roman"/>
          <w:lang w:val="en-GB" w:eastAsia="zh-CN"/>
        </w:rPr>
        <w:t xml:space="preserve">topic of CSI-RS </w:t>
      </w:r>
      <w:r w:rsidR="006E1CD4">
        <w:rPr>
          <w:rFonts w:cs="Times New Roman"/>
          <w:lang w:val="en-GB" w:eastAsia="zh-CN"/>
        </w:rPr>
        <w:t>inter-</w:t>
      </w:r>
      <w:proofErr w:type="gramStart"/>
      <w:r w:rsidR="006E1CD4">
        <w:rPr>
          <w:rFonts w:cs="Times New Roman"/>
          <w:lang w:val="en-GB" w:eastAsia="zh-CN"/>
        </w:rPr>
        <w:t>node based</w:t>
      </w:r>
      <w:proofErr w:type="gramEnd"/>
      <w:r w:rsidR="006E1CD4">
        <w:rPr>
          <w:rFonts w:cs="Times New Roman"/>
          <w:lang w:val="en-GB" w:eastAsia="zh-CN"/>
        </w:rPr>
        <w:t xml:space="preserve"> mobility </w:t>
      </w:r>
      <w:r w:rsidR="006F2236">
        <w:rPr>
          <w:rFonts w:cs="Times New Roman"/>
          <w:lang w:val="en-GB" w:eastAsia="zh-CN"/>
        </w:rPr>
        <w:t xml:space="preserve">and </w:t>
      </w:r>
      <w:r w:rsidR="00D02EAD">
        <w:rPr>
          <w:rFonts w:cs="Times New Roman"/>
          <w:lang w:val="en-GB" w:eastAsia="zh-CN"/>
        </w:rPr>
        <w:t>the</w:t>
      </w:r>
      <w:r w:rsidR="006F2236">
        <w:rPr>
          <w:rFonts w:cs="Times New Roman"/>
          <w:lang w:val="en-GB" w:eastAsia="zh-CN"/>
        </w:rPr>
        <w:t xml:space="preserve"> solution to support for</w:t>
      </w:r>
      <w:r w:rsidR="00A017B2">
        <w:rPr>
          <w:rFonts w:cs="Times New Roman"/>
          <w:lang w:val="en-GB" w:eastAsia="zh-CN"/>
        </w:rPr>
        <w:t xml:space="preserve"> transfer</w:t>
      </w:r>
      <w:r w:rsidR="006F2236">
        <w:rPr>
          <w:rFonts w:cs="Times New Roman"/>
          <w:lang w:val="en-GB" w:eastAsia="zh-CN"/>
        </w:rPr>
        <w:t>ring the configuration</w:t>
      </w:r>
      <w:r w:rsidR="00A017B2">
        <w:rPr>
          <w:rFonts w:cs="Times New Roman"/>
          <w:lang w:val="en-GB" w:eastAsia="zh-CN"/>
        </w:rPr>
        <w:t xml:space="preserve"> </w:t>
      </w:r>
      <w:r w:rsidR="003F2BD1">
        <w:rPr>
          <w:rFonts w:cs="Times New Roman"/>
          <w:lang w:val="en-GB" w:eastAsia="zh-CN"/>
        </w:rPr>
        <w:t>between NG-RAN nodes</w:t>
      </w:r>
      <w:r w:rsidR="005B49C6">
        <w:rPr>
          <w:rFonts w:cs="Times New Roman"/>
          <w:lang w:val="en-GB" w:eastAsia="zh-CN"/>
        </w:rPr>
        <w:t>. Based on</w:t>
      </w:r>
      <w:r w:rsidR="00F96D4D">
        <w:rPr>
          <w:rFonts w:cs="Times New Roman"/>
          <w:lang w:val="en-GB" w:eastAsia="zh-CN"/>
        </w:rPr>
        <w:t xml:space="preserve"> the discussion and the guidance</w:t>
      </w:r>
      <w:r w:rsidR="003F2BD1">
        <w:rPr>
          <w:rFonts w:cs="Times New Roman"/>
          <w:lang w:val="en-GB" w:eastAsia="zh-CN"/>
        </w:rPr>
        <w:t xml:space="preserve"> </w:t>
      </w:r>
      <w:r w:rsidR="00F96D4D">
        <w:rPr>
          <w:rFonts w:cs="Times New Roman"/>
          <w:lang w:val="en-GB" w:eastAsia="zh-CN"/>
        </w:rPr>
        <w:t>from RAN1/RAN2</w:t>
      </w:r>
      <w:r w:rsidR="00D65EBA">
        <w:rPr>
          <w:rFonts w:cs="Times New Roman"/>
          <w:lang w:val="en-GB" w:eastAsia="zh-CN"/>
        </w:rPr>
        <w:t xml:space="preserve">, </w:t>
      </w:r>
      <w:r w:rsidR="009D7D75" w:rsidRPr="009D7D75">
        <w:rPr>
          <w:lang w:val="en-GB"/>
        </w:rPr>
        <w:t xml:space="preserve">the following agreements </w:t>
      </w:r>
      <w:r w:rsidR="00F96D4D">
        <w:rPr>
          <w:lang w:val="en-GB"/>
        </w:rPr>
        <w:t>were</w:t>
      </w:r>
      <w:r w:rsidR="009D7D75" w:rsidRPr="009D7D75">
        <w:rPr>
          <w:lang w:val="en-GB"/>
        </w:rPr>
        <w:t xml:space="preserve"> given:</w:t>
      </w:r>
    </w:p>
    <w:p w14:paraId="0BAF4BE1" w14:textId="77777777" w:rsidR="009D7D75" w:rsidRPr="009D7D75" w:rsidRDefault="009D7D75" w:rsidP="009D7D75">
      <w:pPr>
        <w:numPr>
          <w:ilvl w:val="0"/>
          <w:numId w:val="4"/>
        </w:numPr>
        <w:spacing w:after="180" w:line="240" w:lineRule="auto"/>
        <w:rPr>
          <w:color w:val="00B050"/>
          <w:lang w:val="en-GB"/>
        </w:rPr>
      </w:pPr>
      <w:r w:rsidRPr="009D7D75">
        <w:rPr>
          <w:color w:val="00B050"/>
          <w:lang w:val="en-GB"/>
        </w:rPr>
        <w:t>CSI RS transfer between the nodes is considered semi-static</w:t>
      </w:r>
    </w:p>
    <w:p w14:paraId="5EFEADCF" w14:textId="77777777" w:rsidR="009D7D75" w:rsidRPr="009D7D75" w:rsidRDefault="009D7D75" w:rsidP="009D7D75">
      <w:pPr>
        <w:numPr>
          <w:ilvl w:val="0"/>
          <w:numId w:val="4"/>
        </w:numPr>
        <w:spacing w:after="180" w:line="240" w:lineRule="auto"/>
        <w:rPr>
          <w:color w:val="00B050"/>
          <w:lang w:val="en-GB"/>
        </w:rPr>
      </w:pPr>
      <w:r w:rsidRPr="009D7D75">
        <w:rPr>
          <w:color w:val="00B050"/>
          <w:lang w:val="en-GB"/>
        </w:rPr>
        <w:t>only consider the “</w:t>
      </w:r>
      <w:r w:rsidRPr="009D7D75">
        <w:rPr>
          <w:rFonts w:hint="eastAsia"/>
          <w:color w:val="00B050"/>
          <w:lang w:val="en-GB"/>
        </w:rPr>
        <w:t>common CSI-RS resources</w:t>
      </w:r>
      <w:r w:rsidRPr="009D7D75">
        <w:rPr>
          <w:color w:val="00B050"/>
          <w:lang w:val="en-GB"/>
        </w:rPr>
        <w:t>”</w:t>
      </w:r>
      <w:r w:rsidRPr="009D7D75">
        <w:rPr>
          <w:rFonts w:hint="eastAsia"/>
          <w:color w:val="00B050"/>
          <w:lang w:val="en-GB"/>
        </w:rPr>
        <w:t xml:space="preserve"> used by all UEs</w:t>
      </w:r>
    </w:p>
    <w:p w14:paraId="6B5ECB71" w14:textId="77777777" w:rsidR="009D7D75" w:rsidRPr="009D7D75" w:rsidRDefault="009D7D75" w:rsidP="009D7D75">
      <w:pPr>
        <w:numPr>
          <w:ilvl w:val="0"/>
          <w:numId w:val="4"/>
        </w:numPr>
        <w:spacing w:after="180" w:line="240" w:lineRule="auto"/>
        <w:rPr>
          <w:color w:val="00B050"/>
          <w:lang w:val="en-GB"/>
        </w:rPr>
      </w:pPr>
      <w:proofErr w:type="spellStart"/>
      <w:r w:rsidRPr="009D7D75">
        <w:rPr>
          <w:color w:val="00B050"/>
          <w:lang w:val="en-GB"/>
        </w:rPr>
        <w:t>Xn</w:t>
      </w:r>
      <w:proofErr w:type="spellEnd"/>
      <w:r w:rsidRPr="009D7D75">
        <w:rPr>
          <w:color w:val="00B050"/>
          <w:lang w:val="en-GB"/>
        </w:rPr>
        <w:t>-less deployment is not supported in Rel-16.</w:t>
      </w:r>
      <w:r w:rsidRPr="009D7D75">
        <w:rPr>
          <w:rFonts w:hint="eastAsia"/>
          <w:color w:val="00B050"/>
          <w:lang w:val="en-GB"/>
        </w:rPr>
        <w:t xml:space="preserve"> Whether </w:t>
      </w:r>
      <w:r w:rsidRPr="009D7D75">
        <w:rPr>
          <w:color w:val="00B050"/>
          <w:lang w:val="en-GB"/>
        </w:rPr>
        <w:t xml:space="preserve">CSI-RS configuration transfer </w:t>
      </w:r>
      <w:r w:rsidRPr="009D7D75">
        <w:rPr>
          <w:rFonts w:hint="eastAsia"/>
          <w:color w:val="00B050"/>
          <w:lang w:val="en-GB"/>
        </w:rPr>
        <w:t xml:space="preserve">is needed over NG or for inter-system scenarios are FFS, maybe for </w:t>
      </w:r>
      <w:r w:rsidRPr="009D7D75">
        <w:rPr>
          <w:color w:val="00B050"/>
          <w:lang w:val="en-GB"/>
        </w:rPr>
        <w:t>future releases.</w:t>
      </w:r>
    </w:p>
    <w:p w14:paraId="2EAFA7D0" w14:textId="77777777" w:rsidR="009D7D75" w:rsidRPr="009D7D75" w:rsidRDefault="009D7D75" w:rsidP="009D7D75">
      <w:pPr>
        <w:numPr>
          <w:ilvl w:val="0"/>
          <w:numId w:val="4"/>
        </w:numPr>
        <w:spacing w:after="180" w:line="240" w:lineRule="auto"/>
        <w:rPr>
          <w:color w:val="00B050"/>
          <w:lang w:val="en-GB"/>
        </w:rPr>
      </w:pPr>
      <w:r w:rsidRPr="009D7D75">
        <w:rPr>
          <w:rFonts w:hint="eastAsia"/>
          <w:color w:val="00B050"/>
          <w:lang w:val="en-GB"/>
        </w:rPr>
        <w:t xml:space="preserve">Non-UE associated solution </w:t>
      </w:r>
      <w:r w:rsidRPr="009D7D75">
        <w:rPr>
          <w:color w:val="00B050"/>
          <w:lang w:val="en-GB"/>
        </w:rPr>
        <w:t>is</w:t>
      </w:r>
      <w:r w:rsidRPr="009D7D75">
        <w:rPr>
          <w:rFonts w:hint="eastAsia"/>
          <w:color w:val="00B050"/>
          <w:lang w:val="en-GB"/>
        </w:rPr>
        <w:t xml:space="preserve"> </w:t>
      </w:r>
      <w:r w:rsidRPr="009D7D75">
        <w:rPr>
          <w:color w:val="00B050"/>
          <w:lang w:val="en-GB"/>
        </w:rPr>
        <w:t xml:space="preserve">considered beneficial </w:t>
      </w:r>
    </w:p>
    <w:p w14:paraId="23C5907C" w14:textId="77777777" w:rsidR="009D7D75" w:rsidRPr="009D7D75" w:rsidRDefault="009D7D75" w:rsidP="009D7D75">
      <w:pPr>
        <w:numPr>
          <w:ilvl w:val="0"/>
          <w:numId w:val="4"/>
        </w:numPr>
        <w:spacing w:after="180" w:line="240" w:lineRule="auto"/>
        <w:rPr>
          <w:color w:val="00B050"/>
          <w:lang w:val="en-GB"/>
        </w:rPr>
      </w:pPr>
      <w:r w:rsidRPr="009D7D75">
        <w:rPr>
          <w:rFonts w:hint="eastAsia"/>
          <w:color w:val="00B050"/>
          <w:lang w:val="en-GB" w:eastAsia="zh-CN"/>
        </w:rPr>
        <w:t xml:space="preserve">Reusing </w:t>
      </w:r>
      <w:r w:rsidRPr="009D7D75">
        <w:rPr>
          <w:color w:val="00B050"/>
          <w:lang w:val="en-GB" w:eastAsia="zh-CN"/>
        </w:rPr>
        <w:t>existing global procedures for X2/</w:t>
      </w:r>
      <w:proofErr w:type="spellStart"/>
      <w:r w:rsidRPr="009D7D75">
        <w:rPr>
          <w:color w:val="00B050"/>
          <w:lang w:val="en-GB" w:eastAsia="zh-CN"/>
        </w:rPr>
        <w:t>Xn</w:t>
      </w:r>
      <w:proofErr w:type="spellEnd"/>
      <w:r w:rsidRPr="009D7D75">
        <w:rPr>
          <w:color w:val="00B050"/>
          <w:lang w:val="en-GB" w:eastAsia="zh-CN"/>
        </w:rPr>
        <w:t>/F1 interface to support the CSI-RS configuration transfer between nodes:</w:t>
      </w:r>
      <w:r w:rsidRPr="009D7D75">
        <w:rPr>
          <w:rFonts w:hint="eastAsia"/>
          <w:color w:val="00B050"/>
          <w:lang w:val="en-GB" w:eastAsia="zh-CN"/>
        </w:rPr>
        <w:t xml:space="preserve"> </w:t>
      </w:r>
    </w:p>
    <w:p w14:paraId="6D44A82E" w14:textId="77777777" w:rsidR="009D7D75" w:rsidRPr="00F86170" w:rsidRDefault="009D7D75" w:rsidP="009D7D75">
      <w:pPr>
        <w:numPr>
          <w:ilvl w:val="1"/>
          <w:numId w:val="4"/>
        </w:numPr>
        <w:spacing w:after="180" w:line="240" w:lineRule="auto"/>
        <w:rPr>
          <w:color w:val="00B050"/>
        </w:rPr>
      </w:pPr>
      <w:r w:rsidRPr="00F86170">
        <w:rPr>
          <w:rFonts w:hint="eastAsia"/>
          <w:color w:val="00B050"/>
        </w:rPr>
        <w:t>reuse existing Xn global procedures</w:t>
      </w:r>
      <w:r w:rsidRPr="00F86170">
        <w:rPr>
          <w:color w:val="00B050"/>
        </w:rPr>
        <w:t xml:space="preserve"> for SA scenario</w:t>
      </w:r>
    </w:p>
    <w:p w14:paraId="7DF4E352" w14:textId="77777777" w:rsidR="009D7D75" w:rsidRDefault="009D7D75" w:rsidP="009D7D75">
      <w:pPr>
        <w:numPr>
          <w:ilvl w:val="1"/>
          <w:numId w:val="4"/>
        </w:numPr>
        <w:spacing w:after="180" w:line="240" w:lineRule="auto"/>
        <w:rPr>
          <w:color w:val="00B050"/>
        </w:rPr>
      </w:pPr>
      <w:r w:rsidRPr="00F86170">
        <w:rPr>
          <w:color w:val="00B050"/>
        </w:rPr>
        <w:t xml:space="preserve">reuse existing X2 </w:t>
      </w:r>
      <w:r w:rsidRPr="00F86170">
        <w:rPr>
          <w:rFonts w:hint="eastAsia"/>
          <w:color w:val="00B050"/>
        </w:rPr>
        <w:t>global procedures</w:t>
      </w:r>
      <w:r w:rsidRPr="00F86170">
        <w:rPr>
          <w:color w:val="00B050"/>
        </w:rPr>
        <w:t xml:space="preserve"> for EN-DC scenario.</w:t>
      </w:r>
    </w:p>
    <w:p w14:paraId="36C1AF4F" w14:textId="77777777" w:rsidR="009D7D75" w:rsidRPr="009D7D75" w:rsidRDefault="009D7D75" w:rsidP="009D7D75">
      <w:pPr>
        <w:numPr>
          <w:ilvl w:val="1"/>
          <w:numId w:val="4"/>
        </w:numPr>
        <w:spacing w:after="180" w:line="240" w:lineRule="auto"/>
        <w:rPr>
          <w:color w:val="00B050"/>
          <w:lang w:val="en-GB"/>
        </w:rPr>
      </w:pPr>
      <w:r w:rsidRPr="009D7D75">
        <w:rPr>
          <w:color w:val="00B050"/>
          <w:lang w:val="en-GB"/>
        </w:rPr>
        <w:t xml:space="preserve">reuse existing </w:t>
      </w:r>
      <w:r>
        <w:rPr>
          <w:rFonts w:hint="eastAsia"/>
          <w:color w:val="00B050"/>
          <w:lang w:val="en-US" w:eastAsia="zh-CN"/>
        </w:rPr>
        <w:t>F1</w:t>
      </w:r>
      <w:r w:rsidRPr="009D7D75">
        <w:rPr>
          <w:color w:val="00B050"/>
          <w:lang w:val="en-GB"/>
        </w:rPr>
        <w:t xml:space="preserve"> </w:t>
      </w:r>
      <w:r w:rsidRPr="009D7D75">
        <w:rPr>
          <w:rFonts w:hint="eastAsia"/>
          <w:color w:val="00B050"/>
          <w:lang w:val="en-GB"/>
        </w:rPr>
        <w:t>global procedures</w:t>
      </w:r>
      <w:r>
        <w:rPr>
          <w:rFonts w:hint="eastAsia"/>
          <w:color w:val="00B050"/>
          <w:lang w:val="en-US" w:eastAsia="zh-CN"/>
        </w:rPr>
        <w:t>.</w:t>
      </w:r>
    </w:p>
    <w:p w14:paraId="0F037FF4" w14:textId="4B5A23C5" w:rsidR="00D65EBA" w:rsidRPr="000B3D3B" w:rsidRDefault="009D7D75" w:rsidP="002B34B0">
      <w:pPr>
        <w:jc w:val="both"/>
        <w:rPr>
          <w:rFonts w:cs="Times New Roman"/>
          <w:lang w:val="en-GB" w:eastAsia="zh-CN"/>
        </w:rPr>
      </w:pPr>
      <w:r>
        <w:rPr>
          <w:rFonts w:cs="Times New Roman"/>
          <w:lang w:val="en-GB" w:eastAsia="zh-CN"/>
        </w:rPr>
        <w:t>In this paper, we</w:t>
      </w:r>
      <w:r w:rsidR="00AC5555">
        <w:rPr>
          <w:rFonts w:cs="Times New Roman"/>
          <w:lang w:val="en-GB" w:eastAsia="zh-CN"/>
        </w:rPr>
        <w:t xml:space="preserve"> further</w:t>
      </w:r>
      <w:r>
        <w:rPr>
          <w:rFonts w:cs="Times New Roman"/>
          <w:lang w:val="en-GB" w:eastAsia="zh-CN"/>
        </w:rPr>
        <w:t xml:space="preserve"> </w:t>
      </w:r>
      <w:r w:rsidR="00312231">
        <w:rPr>
          <w:rFonts w:cs="Times New Roman"/>
          <w:lang w:val="en-GB" w:eastAsia="zh-CN"/>
        </w:rPr>
        <w:t xml:space="preserve">discuss how </w:t>
      </w:r>
      <w:r w:rsidR="00C838F9">
        <w:rPr>
          <w:rFonts w:cs="Times New Roman"/>
          <w:lang w:val="en-GB" w:eastAsia="zh-CN"/>
        </w:rPr>
        <w:t>to support CSI-RS configuration</w:t>
      </w:r>
      <w:r w:rsidR="000B3D3B">
        <w:rPr>
          <w:rFonts w:cs="Times New Roman"/>
          <w:lang w:val="en-GB" w:eastAsia="zh-CN"/>
        </w:rPr>
        <w:t xml:space="preserve"> </w:t>
      </w:r>
      <w:r w:rsidR="000B3D3B" w:rsidRPr="000B3D3B">
        <w:rPr>
          <w:lang w:val="en-GB" w:eastAsia="zh-CN"/>
        </w:rPr>
        <w:t xml:space="preserve">exchange in </w:t>
      </w:r>
      <w:r w:rsidR="000B3D3B">
        <w:rPr>
          <w:lang w:val="en-GB" w:eastAsia="zh-CN"/>
        </w:rPr>
        <w:t>network interface</w:t>
      </w:r>
      <w:r w:rsidR="00312231">
        <w:rPr>
          <w:lang w:val="en-GB" w:eastAsia="zh-CN"/>
        </w:rPr>
        <w:t xml:space="preserve">s (F1 and </w:t>
      </w:r>
      <w:proofErr w:type="spellStart"/>
      <w:r w:rsidR="00312231">
        <w:rPr>
          <w:lang w:val="en-GB" w:eastAsia="zh-CN"/>
        </w:rPr>
        <w:t>Xn</w:t>
      </w:r>
      <w:proofErr w:type="spellEnd"/>
      <w:r w:rsidR="00312231">
        <w:rPr>
          <w:lang w:val="en-GB" w:eastAsia="zh-CN"/>
        </w:rPr>
        <w:t>)</w:t>
      </w:r>
      <w:r w:rsidR="000B3D3B">
        <w:rPr>
          <w:lang w:val="en-GB" w:eastAsia="zh-CN"/>
        </w:rPr>
        <w:t xml:space="preserve"> and shed some light in the remaining </w:t>
      </w:r>
      <w:r w:rsidR="00AC5555">
        <w:rPr>
          <w:lang w:val="en-GB" w:eastAsia="zh-CN"/>
        </w:rPr>
        <w:t xml:space="preserve">open </w:t>
      </w:r>
      <w:r w:rsidR="000B3D3B">
        <w:rPr>
          <w:lang w:val="en-GB" w:eastAsia="zh-CN"/>
        </w:rPr>
        <w:t>issues.</w:t>
      </w:r>
    </w:p>
    <w:p w14:paraId="20B6251D" w14:textId="7071DDF8" w:rsidR="000B3D3B" w:rsidRPr="002A35F9" w:rsidRDefault="000B3D3B" w:rsidP="000B3D3B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>
        <w:rPr>
          <w:rFonts w:eastAsia="PMingLiU" w:cs="Arial"/>
        </w:rPr>
        <w:t>Discussion</w:t>
      </w:r>
    </w:p>
    <w:p w14:paraId="2104906B" w14:textId="11EAC750" w:rsidR="002B34B0" w:rsidRPr="00076CA9" w:rsidRDefault="00A474C6" w:rsidP="002B34B0">
      <w:pPr>
        <w:spacing w:before="100" w:beforeAutospacing="1" w:after="100" w:afterAutospacing="1"/>
        <w:jc w:val="both"/>
        <w:rPr>
          <w:rFonts w:cstheme="minorHAnsi"/>
          <w:lang w:val="en-GB"/>
        </w:rPr>
      </w:pPr>
      <w:r w:rsidRPr="00076CA9">
        <w:rPr>
          <w:rFonts w:cstheme="minorHAnsi"/>
          <w:lang w:val="en-US" w:eastAsia="zh-CN"/>
        </w:rPr>
        <w:t xml:space="preserve">It has been discussed </w:t>
      </w:r>
      <w:r w:rsidR="00CA10AE" w:rsidRPr="00076CA9">
        <w:rPr>
          <w:rFonts w:cstheme="minorHAnsi"/>
          <w:lang w:val="en-US" w:eastAsia="zh-CN"/>
        </w:rPr>
        <w:t xml:space="preserve">previously </w:t>
      </w:r>
      <w:r w:rsidRPr="00076CA9">
        <w:rPr>
          <w:rFonts w:cstheme="minorHAnsi"/>
          <w:lang w:val="en-US" w:eastAsia="zh-CN"/>
        </w:rPr>
        <w:t xml:space="preserve">that </w:t>
      </w:r>
      <w:r w:rsidRPr="00076CA9">
        <w:rPr>
          <w:rFonts w:cstheme="minorHAnsi"/>
          <w:lang w:val="en-GB"/>
        </w:rPr>
        <w:t xml:space="preserve">the approach where a new </w:t>
      </w:r>
      <w:r w:rsidR="00CA10AE" w:rsidRPr="00076CA9">
        <w:rPr>
          <w:rFonts w:cstheme="minorHAnsi"/>
          <w:lang w:val="en-GB"/>
        </w:rPr>
        <w:t xml:space="preserve">class 1 </w:t>
      </w:r>
      <w:proofErr w:type="spellStart"/>
      <w:r w:rsidRPr="00076CA9">
        <w:rPr>
          <w:rFonts w:cstheme="minorHAnsi"/>
          <w:lang w:val="en-GB"/>
        </w:rPr>
        <w:t>Xn</w:t>
      </w:r>
      <w:proofErr w:type="spellEnd"/>
      <w:r w:rsidRPr="00076CA9">
        <w:rPr>
          <w:rFonts w:cstheme="minorHAnsi"/>
          <w:lang w:val="en-GB"/>
        </w:rPr>
        <w:t xml:space="preserve"> procedure is introduced to support CSI-RS configuration of cells in neighbour node acquisition </w:t>
      </w:r>
      <w:r w:rsidR="00CA10AE" w:rsidRPr="00076CA9">
        <w:rPr>
          <w:rFonts w:cstheme="minorHAnsi"/>
          <w:lang w:val="en-GB"/>
        </w:rPr>
        <w:t>would</w:t>
      </w:r>
      <w:r w:rsidRPr="00076CA9">
        <w:rPr>
          <w:rFonts w:cstheme="minorHAnsi"/>
          <w:lang w:val="en-GB"/>
        </w:rPr>
        <w:t xml:space="preserve"> lead to a very large amount of signalling</w:t>
      </w:r>
      <w:r w:rsidR="00CA10AE" w:rsidRPr="00076CA9">
        <w:rPr>
          <w:rFonts w:cstheme="minorHAnsi"/>
          <w:lang w:val="en-GB"/>
        </w:rPr>
        <w:t xml:space="preserve">, which </w:t>
      </w:r>
      <w:r w:rsidRPr="00076CA9">
        <w:rPr>
          <w:rFonts w:cstheme="minorHAnsi"/>
          <w:lang w:val="en-GB"/>
        </w:rPr>
        <w:t>can significantly increase the handover time and the handover failure rate.</w:t>
      </w:r>
      <w:r w:rsidR="00CA10AE" w:rsidRPr="00076CA9">
        <w:rPr>
          <w:rFonts w:cstheme="minorHAnsi"/>
          <w:lang w:val="en-GB"/>
        </w:rPr>
        <w:t xml:space="preserve"> Therefore, it has been agreed to support </w:t>
      </w:r>
      <w:r w:rsidR="00824485">
        <w:rPr>
          <w:rFonts w:cstheme="minorHAnsi"/>
          <w:lang w:val="en-GB"/>
        </w:rPr>
        <w:t xml:space="preserve">the </w:t>
      </w:r>
      <w:r w:rsidR="00CA10AE" w:rsidRPr="00076CA9">
        <w:rPr>
          <w:rFonts w:cstheme="minorHAnsi"/>
          <w:lang w:val="en-GB"/>
        </w:rPr>
        <w:t xml:space="preserve">CSI-RS </w:t>
      </w:r>
      <w:r w:rsidR="00824485">
        <w:rPr>
          <w:rFonts w:cstheme="minorHAnsi"/>
          <w:lang w:val="en-GB"/>
        </w:rPr>
        <w:t xml:space="preserve">measurements </w:t>
      </w:r>
      <w:r w:rsidR="00CA10AE" w:rsidRPr="00076CA9">
        <w:rPr>
          <w:rFonts w:cstheme="minorHAnsi"/>
          <w:lang w:val="en-GB"/>
        </w:rPr>
        <w:t xml:space="preserve">transfer </w:t>
      </w:r>
      <w:r w:rsidR="00BE5121" w:rsidRPr="00076CA9">
        <w:rPr>
          <w:rFonts w:cstheme="minorHAnsi"/>
          <w:lang w:val="en-GB"/>
        </w:rPr>
        <w:t xml:space="preserve">based on </w:t>
      </w:r>
      <w:r w:rsidR="00824485">
        <w:rPr>
          <w:rFonts w:cstheme="minorHAnsi"/>
          <w:lang w:val="en-GB"/>
        </w:rPr>
        <w:t>the</w:t>
      </w:r>
      <w:r w:rsidR="00BE5121" w:rsidRPr="00076CA9">
        <w:rPr>
          <w:rFonts w:cstheme="minorHAnsi"/>
          <w:lang w:val="en-GB"/>
        </w:rPr>
        <w:t xml:space="preserve"> periodic update procedure </w:t>
      </w:r>
      <w:r w:rsidR="00824485">
        <w:rPr>
          <w:rFonts w:cstheme="minorHAnsi"/>
          <w:lang w:val="en-GB"/>
        </w:rPr>
        <w:t>exi</w:t>
      </w:r>
      <w:r w:rsidR="00345F40">
        <w:rPr>
          <w:rFonts w:cstheme="minorHAnsi"/>
          <w:lang w:val="en-GB"/>
        </w:rPr>
        <w:t xml:space="preserve">sting </w:t>
      </w:r>
      <w:r w:rsidR="00BE5121" w:rsidRPr="00076CA9">
        <w:rPr>
          <w:rFonts w:cstheme="minorHAnsi"/>
          <w:lang w:val="en-GB"/>
        </w:rPr>
        <w:t xml:space="preserve">over </w:t>
      </w:r>
      <w:proofErr w:type="spellStart"/>
      <w:r w:rsidR="00BE5121" w:rsidRPr="00076CA9">
        <w:rPr>
          <w:rFonts w:cstheme="minorHAnsi"/>
          <w:lang w:val="en-GB"/>
        </w:rPr>
        <w:t>Xn</w:t>
      </w:r>
      <w:proofErr w:type="spellEnd"/>
      <w:r w:rsidR="00BE5121" w:rsidRPr="00076CA9">
        <w:rPr>
          <w:rFonts w:cstheme="minorHAnsi"/>
          <w:lang w:val="en-GB"/>
        </w:rPr>
        <w:t xml:space="preserve"> interface, where the serving gNB-CU can directly trigger the CSI-RS measurements to the UE without having to fetch them first from the neighbour gNB</w:t>
      </w:r>
      <w:r w:rsidR="005945B3">
        <w:rPr>
          <w:rFonts w:cstheme="minorHAnsi"/>
          <w:lang w:val="en-GB"/>
        </w:rPr>
        <w:t>. This approach can effectively</w:t>
      </w:r>
      <w:r w:rsidR="00BE5121" w:rsidRPr="00076CA9">
        <w:rPr>
          <w:rFonts w:cstheme="minorHAnsi"/>
          <w:lang w:val="en-GB"/>
        </w:rPr>
        <w:t xml:space="preserve"> reduce latency and decrease handover failure probability</w:t>
      </w:r>
      <w:r w:rsidR="005945B3">
        <w:rPr>
          <w:rFonts w:cstheme="minorHAnsi"/>
          <w:lang w:val="en-GB"/>
        </w:rPr>
        <w:t xml:space="preserve"> [2]</w:t>
      </w:r>
      <w:r w:rsidR="00BE5121" w:rsidRPr="00076CA9">
        <w:rPr>
          <w:rFonts w:cstheme="minorHAnsi"/>
          <w:lang w:val="en-GB"/>
        </w:rPr>
        <w:t>.</w:t>
      </w:r>
    </w:p>
    <w:p w14:paraId="17F09A76" w14:textId="2DEE46BA" w:rsidR="00237F97" w:rsidRPr="00076CA9" w:rsidRDefault="00237F97" w:rsidP="00237F97">
      <w:pPr>
        <w:spacing w:before="100" w:beforeAutospacing="1" w:after="100" w:afterAutospacing="1"/>
        <w:jc w:val="both"/>
        <w:rPr>
          <w:rFonts w:cstheme="minorHAnsi"/>
          <w:lang w:val="en-GB"/>
        </w:rPr>
      </w:pPr>
      <w:r w:rsidRPr="00076CA9">
        <w:rPr>
          <w:rFonts w:cstheme="minorHAnsi"/>
          <w:lang w:val="en-GB"/>
        </w:rPr>
        <w:t>In order to enable th</w:t>
      </w:r>
      <w:r w:rsidR="00B210CC">
        <w:rPr>
          <w:rFonts w:cstheme="minorHAnsi"/>
          <w:lang w:val="en-GB"/>
        </w:rPr>
        <w:t>e</w:t>
      </w:r>
      <w:r w:rsidRPr="00076CA9">
        <w:rPr>
          <w:rFonts w:cstheme="minorHAnsi"/>
          <w:lang w:val="en-GB"/>
        </w:rPr>
        <w:t xml:space="preserve"> </w:t>
      </w:r>
      <w:r w:rsidR="00B210CC">
        <w:rPr>
          <w:rFonts w:cstheme="minorHAnsi"/>
          <w:lang w:val="en-GB"/>
        </w:rPr>
        <w:t xml:space="preserve">CSI-RS </w:t>
      </w:r>
      <w:r w:rsidRPr="00076CA9">
        <w:rPr>
          <w:rFonts w:cstheme="minorHAnsi"/>
          <w:lang w:val="en-GB"/>
        </w:rPr>
        <w:t xml:space="preserve">periodic update over </w:t>
      </w:r>
      <w:proofErr w:type="spellStart"/>
      <w:r w:rsidRPr="00076CA9">
        <w:rPr>
          <w:rFonts w:cstheme="minorHAnsi"/>
          <w:lang w:val="en-GB"/>
        </w:rPr>
        <w:t>Xn</w:t>
      </w:r>
      <w:proofErr w:type="spellEnd"/>
      <w:r w:rsidRPr="00076CA9">
        <w:rPr>
          <w:rFonts w:cstheme="minorHAnsi"/>
          <w:lang w:val="en-GB"/>
        </w:rPr>
        <w:t xml:space="preserve">, RAN3 </w:t>
      </w:r>
      <w:r w:rsidR="00B210CC">
        <w:rPr>
          <w:rFonts w:cstheme="minorHAnsi"/>
          <w:lang w:val="en-GB"/>
        </w:rPr>
        <w:t>needs to</w:t>
      </w:r>
      <w:r w:rsidRPr="00076CA9">
        <w:rPr>
          <w:rFonts w:cstheme="minorHAnsi"/>
          <w:lang w:val="en-GB"/>
        </w:rPr>
        <w:t xml:space="preserve"> </w:t>
      </w:r>
      <w:r w:rsidR="00B210CC">
        <w:rPr>
          <w:rFonts w:cstheme="minorHAnsi"/>
          <w:lang w:val="en-GB"/>
        </w:rPr>
        <w:t>define a new IE in</w:t>
      </w:r>
      <w:r w:rsidRPr="00076CA9">
        <w:rPr>
          <w:rFonts w:cstheme="minorHAnsi"/>
          <w:lang w:val="en-GB"/>
        </w:rPr>
        <w:t xml:space="preserve"> the </w:t>
      </w:r>
      <w:proofErr w:type="spellStart"/>
      <w:r w:rsidR="000E2534">
        <w:rPr>
          <w:rFonts w:cstheme="minorHAnsi"/>
          <w:lang w:val="en-GB"/>
        </w:rPr>
        <w:t>Xn</w:t>
      </w:r>
      <w:proofErr w:type="spellEnd"/>
      <w:r w:rsidR="000E2534">
        <w:rPr>
          <w:rFonts w:cstheme="minorHAnsi"/>
          <w:lang w:val="en-GB"/>
        </w:rPr>
        <w:t xml:space="preserve"> </w:t>
      </w:r>
      <w:r w:rsidRPr="00076CA9">
        <w:rPr>
          <w:rFonts w:cstheme="minorHAnsi"/>
          <w:lang w:val="en-GB"/>
        </w:rPr>
        <w:t>Configuration Update procedure</w:t>
      </w:r>
      <w:r w:rsidR="00FD4C6F">
        <w:rPr>
          <w:rFonts w:cstheme="minorHAnsi"/>
          <w:lang w:val="en-GB"/>
        </w:rPr>
        <w:t>,</w:t>
      </w:r>
      <w:r w:rsidRPr="00076CA9">
        <w:rPr>
          <w:rFonts w:cstheme="minorHAnsi"/>
          <w:lang w:val="en-GB"/>
        </w:rPr>
        <w:t xml:space="preserve"> </w:t>
      </w:r>
      <w:r w:rsidR="00FB4744" w:rsidRPr="00076CA9">
        <w:rPr>
          <w:rFonts w:cstheme="minorHAnsi"/>
          <w:lang w:val="en-GB"/>
        </w:rPr>
        <w:t xml:space="preserve">where </w:t>
      </w:r>
      <w:r w:rsidRPr="00076CA9">
        <w:rPr>
          <w:rFonts w:cstheme="minorHAnsi"/>
          <w:lang w:val="en-GB"/>
        </w:rPr>
        <w:t>the CSI-RS configuration measurements are exchanged</w:t>
      </w:r>
      <w:r w:rsidR="008003F3" w:rsidRPr="00076CA9">
        <w:rPr>
          <w:rFonts w:cstheme="minorHAnsi"/>
          <w:lang w:val="en-GB"/>
        </w:rPr>
        <w:t xml:space="preserve"> in a </w:t>
      </w:r>
      <w:r w:rsidR="008003F3" w:rsidRPr="00076CA9">
        <w:rPr>
          <w:rFonts w:cstheme="minorHAnsi"/>
          <w:lang w:val="en-GB"/>
        </w:rPr>
        <w:lastRenderedPageBreak/>
        <w:t>container</w:t>
      </w:r>
      <w:r w:rsidRPr="00076CA9">
        <w:rPr>
          <w:rFonts w:cstheme="minorHAnsi"/>
          <w:lang w:val="en-GB"/>
        </w:rPr>
        <w:t xml:space="preserve">. A similar procedure </w:t>
      </w:r>
      <w:r w:rsidR="008003F3" w:rsidRPr="00076CA9">
        <w:rPr>
          <w:rFonts w:cstheme="minorHAnsi"/>
          <w:lang w:val="en-GB"/>
        </w:rPr>
        <w:t>is</w:t>
      </w:r>
      <w:r w:rsidRPr="00076CA9">
        <w:rPr>
          <w:rFonts w:cstheme="minorHAnsi"/>
          <w:lang w:val="en-GB"/>
        </w:rPr>
        <w:t xml:space="preserve"> also needed over F1</w:t>
      </w:r>
      <w:r w:rsidR="00FD4C6F">
        <w:rPr>
          <w:rFonts w:cstheme="minorHAnsi"/>
          <w:lang w:val="en-GB"/>
        </w:rPr>
        <w:t xml:space="preserve"> interface</w:t>
      </w:r>
      <w:r w:rsidRPr="00076CA9">
        <w:rPr>
          <w:rFonts w:cstheme="minorHAnsi"/>
          <w:lang w:val="en-GB"/>
        </w:rPr>
        <w:t xml:space="preserve">. </w:t>
      </w:r>
      <w:r w:rsidR="008003F3" w:rsidRPr="00076CA9">
        <w:rPr>
          <w:rFonts w:cstheme="minorHAnsi"/>
          <w:lang w:val="en-GB"/>
        </w:rPr>
        <w:t xml:space="preserve">From our opinion, it should be straightforward to re-use the existing </w:t>
      </w:r>
      <w:proofErr w:type="spellStart"/>
      <w:r w:rsidR="008003F3" w:rsidRPr="00076CA9">
        <w:rPr>
          <w:rFonts w:cstheme="minorHAnsi"/>
          <w:lang w:val="en-GB"/>
        </w:rPr>
        <w:t>Xn</w:t>
      </w:r>
      <w:proofErr w:type="spellEnd"/>
      <w:r w:rsidR="008003F3" w:rsidRPr="00076CA9">
        <w:rPr>
          <w:rFonts w:cstheme="minorHAnsi"/>
          <w:lang w:val="en-GB"/>
        </w:rPr>
        <w:t xml:space="preserve"> </w:t>
      </w:r>
      <w:r w:rsidR="00D47CBE">
        <w:rPr>
          <w:rFonts w:cstheme="minorHAnsi"/>
          <w:lang w:val="en-GB"/>
        </w:rPr>
        <w:t xml:space="preserve">configuration </w:t>
      </w:r>
      <w:r w:rsidR="008003F3" w:rsidRPr="00076CA9">
        <w:rPr>
          <w:rFonts w:cstheme="minorHAnsi"/>
          <w:lang w:val="en-GB"/>
        </w:rPr>
        <w:t>update procedure</w:t>
      </w:r>
      <w:r w:rsidR="000E2534">
        <w:rPr>
          <w:rFonts w:cstheme="minorHAnsi"/>
          <w:lang w:val="en-GB"/>
        </w:rPr>
        <w:t xml:space="preserve"> as much as possible</w:t>
      </w:r>
      <w:r w:rsidR="008003F3" w:rsidRPr="00076CA9">
        <w:rPr>
          <w:rFonts w:cstheme="minorHAnsi"/>
          <w:lang w:val="en-GB"/>
        </w:rPr>
        <w:t xml:space="preserve">. </w:t>
      </w:r>
    </w:p>
    <w:p w14:paraId="04626428" w14:textId="2CED457D" w:rsidR="00237F97" w:rsidRPr="00076CA9" w:rsidRDefault="008003F3" w:rsidP="00237F97">
      <w:pPr>
        <w:spacing w:before="100" w:beforeAutospacing="1" w:after="100" w:afterAutospacing="1"/>
        <w:jc w:val="both"/>
        <w:rPr>
          <w:rFonts w:cstheme="minorHAnsi"/>
          <w:b/>
          <w:lang w:val="en-GB"/>
        </w:rPr>
      </w:pPr>
      <w:r w:rsidRPr="00076CA9">
        <w:rPr>
          <w:rFonts w:cstheme="minorHAnsi"/>
          <w:b/>
          <w:lang w:val="en-GB"/>
        </w:rPr>
        <w:t xml:space="preserve">Proposal 1: CSI-RS configuration measurements are supported by defining a new IE in </w:t>
      </w:r>
      <w:proofErr w:type="spellStart"/>
      <w:r w:rsidRPr="00076CA9">
        <w:rPr>
          <w:rFonts w:cstheme="minorHAnsi"/>
          <w:b/>
          <w:lang w:val="en-GB"/>
        </w:rPr>
        <w:t>Xn</w:t>
      </w:r>
      <w:proofErr w:type="spellEnd"/>
      <w:r w:rsidRPr="00076CA9">
        <w:rPr>
          <w:rFonts w:cstheme="minorHAnsi"/>
          <w:b/>
          <w:lang w:val="en-GB"/>
        </w:rPr>
        <w:t xml:space="preserve"> Configuration Update procedure </w:t>
      </w:r>
    </w:p>
    <w:p w14:paraId="4DA90A5A" w14:textId="421C66AD" w:rsidR="00237F97" w:rsidRPr="00076CA9" w:rsidRDefault="00237F97" w:rsidP="00237F97">
      <w:pPr>
        <w:spacing w:before="100" w:beforeAutospacing="1" w:after="100" w:afterAutospacing="1"/>
        <w:jc w:val="both"/>
        <w:rPr>
          <w:rFonts w:cstheme="minorHAnsi"/>
          <w:lang w:val="en-GB"/>
        </w:rPr>
      </w:pPr>
      <w:r w:rsidRPr="00076CA9">
        <w:rPr>
          <w:rFonts w:cstheme="minorHAnsi"/>
          <w:lang w:val="en-GB"/>
        </w:rPr>
        <w:t xml:space="preserve">However, </w:t>
      </w:r>
      <w:r w:rsidR="00DC0FF1" w:rsidRPr="00076CA9">
        <w:rPr>
          <w:rFonts w:cstheme="minorHAnsi"/>
          <w:lang w:val="en-GB"/>
        </w:rPr>
        <w:t>it should be beneficial to also indicate how often the</w:t>
      </w:r>
      <w:r w:rsidRPr="00076CA9">
        <w:rPr>
          <w:rFonts w:cstheme="minorHAnsi"/>
          <w:lang w:val="en-GB"/>
        </w:rPr>
        <w:t xml:space="preserve"> CSI-RS measurements are switched on / off or</w:t>
      </w:r>
      <w:r w:rsidR="00E7009B" w:rsidRPr="00076CA9">
        <w:rPr>
          <w:rFonts w:cstheme="minorHAnsi"/>
          <w:lang w:val="en-GB"/>
        </w:rPr>
        <w:t xml:space="preserve"> whether they</w:t>
      </w:r>
      <w:r w:rsidR="00DC0FF1" w:rsidRPr="00076CA9">
        <w:rPr>
          <w:rFonts w:cstheme="minorHAnsi"/>
          <w:lang w:val="en-GB"/>
        </w:rPr>
        <w:t xml:space="preserve"> have</w:t>
      </w:r>
      <w:r w:rsidRPr="00076CA9">
        <w:rPr>
          <w:rFonts w:cstheme="minorHAnsi"/>
          <w:lang w:val="en-GB"/>
        </w:rPr>
        <w:t xml:space="preserve"> change</w:t>
      </w:r>
      <w:r w:rsidR="00DC0FF1" w:rsidRPr="00076CA9">
        <w:rPr>
          <w:rFonts w:cstheme="minorHAnsi"/>
          <w:lang w:val="en-GB"/>
        </w:rPr>
        <w:t>d their</w:t>
      </w:r>
      <w:r w:rsidRPr="00076CA9">
        <w:rPr>
          <w:rFonts w:cstheme="minorHAnsi"/>
          <w:lang w:val="en-GB"/>
        </w:rPr>
        <w:t xml:space="preserve"> configuration</w:t>
      </w:r>
      <w:r w:rsidR="00E7009B" w:rsidRPr="00076CA9">
        <w:rPr>
          <w:rFonts w:cstheme="minorHAnsi"/>
          <w:lang w:val="en-GB"/>
        </w:rPr>
        <w:t>.</w:t>
      </w:r>
      <w:r w:rsidRPr="00076CA9">
        <w:rPr>
          <w:rFonts w:cstheme="minorHAnsi"/>
          <w:lang w:val="en-GB"/>
        </w:rPr>
        <w:t xml:space="preserve"> </w:t>
      </w:r>
      <w:r w:rsidR="00E7009B" w:rsidRPr="00076CA9">
        <w:rPr>
          <w:rFonts w:cstheme="minorHAnsi"/>
          <w:lang w:val="en-GB"/>
        </w:rPr>
        <w:t>T</w:t>
      </w:r>
      <w:r w:rsidR="00DC0FF1" w:rsidRPr="00076CA9">
        <w:rPr>
          <w:rFonts w:cstheme="minorHAnsi"/>
          <w:lang w:val="en-GB"/>
        </w:rPr>
        <w:t>h</w:t>
      </w:r>
      <w:r w:rsidR="00E7009B" w:rsidRPr="00076CA9">
        <w:rPr>
          <w:rFonts w:cstheme="minorHAnsi"/>
          <w:lang w:val="en-GB"/>
        </w:rPr>
        <w:t>is</w:t>
      </w:r>
      <w:r w:rsidR="00DC0FF1" w:rsidRPr="00076CA9">
        <w:rPr>
          <w:rFonts w:cstheme="minorHAnsi"/>
          <w:lang w:val="en-GB"/>
        </w:rPr>
        <w:t xml:space="preserve"> could </w:t>
      </w:r>
      <w:r w:rsidR="00B73B3A" w:rsidRPr="00076CA9">
        <w:rPr>
          <w:rFonts w:cstheme="minorHAnsi"/>
          <w:lang w:val="en-GB"/>
        </w:rPr>
        <w:t>improve</w:t>
      </w:r>
      <w:r w:rsidR="00DC0FF1" w:rsidRPr="00076CA9">
        <w:rPr>
          <w:rFonts w:cstheme="minorHAnsi"/>
          <w:lang w:val="en-GB"/>
        </w:rPr>
        <w:t xml:space="preserve"> the handover</w:t>
      </w:r>
      <w:r w:rsidR="00627379" w:rsidRPr="00076CA9">
        <w:rPr>
          <w:rFonts w:cstheme="minorHAnsi"/>
          <w:lang w:val="en-GB"/>
        </w:rPr>
        <w:t xml:space="preserve"> of UE monitoring the RS in neighbour cells </w:t>
      </w:r>
      <w:proofErr w:type="gramStart"/>
      <w:r w:rsidR="00627379" w:rsidRPr="00076CA9">
        <w:rPr>
          <w:rFonts w:cstheme="minorHAnsi"/>
          <w:lang w:val="en-GB"/>
        </w:rPr>
        <w:t>and</w:t>
      </w:r>
      <w:r w:rsidR="00DC0FF1" w:rsidRPr="00076CA9">
        <w:rPr>
          <w:rFonts w:cstheme="minorHAnsi"/>
          <w:lang w:val="en-GB"/>
        </w:rPr>
        <w:t xml:space="preserve"> </w:t>
      </w:r>
      <w:r w:rsidR="00B73B3A" w:rsidRPr="00076CA9">
        <w:rPr>
          <w:rFonts w:cstheme="minorHAnsi"/>
          <w:lang w:val="en-GB"/>
        </w:rPr>
        <w:t>also</w:t>
      </w:r>
      <w:proofErr w:type="gramEnd"/>
      <w:r w:rsidR="00B73B3A" w:rsidRPr="00076CA9">
        <w:rPr>
          <w:rFonts w:cstheme="minorHAnsi"/>
          <w:lang w:val="en-GB"/>
        </w:rPr>
        <w:t xml:space="preserve"> </w:t>
      </w:r>
      <w:r w:rsidR="00DC0FF1" w:rsidRPr="00076CA9">
        <w:rPr>
          <w:rFonts w:cstheme="minorHAnsi"/>
          <w:lang w:val="en-GB"/>
        </w:rPr>
        <w:t xml:space="preserve">avoid </w:t>
      </w:r>
      <w:r w:rsidR="00627379" w:rsidRPr="00076CA9">
        <w:rPr>
          <w:rFonts w:cstheme="minorHAnsi"/>
          <w:lang w:val="en-GB"/>
        </w:rPr>
        <w:t>sc</w:t>
      </w:r>
      <w:r w:rsidRPr="00076CA9">
        <w:rPr>
          <w:rFonts w:cstheme="minorHAnsi"/>
          <w:lang w:val="en-GB"/>
        </w:rPr>
        <w:t xml:space="preserve">alability </w:t>
      </w:r>
      <w:r w:rsidR="00DC0FF1" w:rsidRPr="00076CA9">
        <w:rPr>
          <w:rFonts w:cstheme="minorHAnsi"/>
          <w:lang w:val="en-GB"/>
        </w:rPr>
        <w:t>issue</w:t>
      </w:r>
      <w:r w:rsidRPr="00076CA9">
        <w:rPr>
          <w:rFonts w:cstheme="minorHAnsi"/>
          <w:lang w:val="en-GB"/>
        </w:rPr>
        <w:t xml:space="preserve">s </w:t>
      </w:r>
      <w:r w:rsidR="00627379" w:rsidRPr="00076CA9">
        <w:rPr>
          <w:rFonts w:cstheme="minorHAnsi"/>
          <w:lang w:val="en-GB"/>
        </w:rPr>
        <w:t>i</w:t>
      </w:r>
      <w:r w:rsidRPr="00076CA9">
        <w:rPr>
          <w:rFonts w:cstheme="minorHAnsi"/>
          <w:lang w:val="en-GB"/>
        </w:rPr>
        <w:t>n the networ</w:t>
      </w:r>
      <w:r w:rsidR="00627379" w:rsidRPr="00076CA9">
        <w:rPr>
          <w:rFonts w:cstheme="minorHAnsi"/>
          <w:lang w:val="en-GB"/>
        </w:rPr>
        <w:t>k.</w:t>
      </w:r>
    </w:p>
    <w:p w14:paraId="41BB81EF" w14:textId="7A85DDAD" w:rsidR="00B73B3A" w:rsidRPr="00076CA9" w:rsidRDefault="00627379" w:rsidP="00B73B3A">
      <w:pPr>
        <w:rPr>
          <w:rFonts w:cstheme="minorHAnsi"/>
          <w:b/>
          <w:lang w:val="en-GB"/>
        </w:rPr>
      </w:pPr>
      <w:r w:rsidRPr="00076CA9">
        <w:rPr>
          <w:rFonts w:cstheme="minorHAnsi"/>
          <w:b/>
          <w:lang w:val="en-GB"/>
        </w:rPr>
        <w:t xml:space="preserve">Observation 1: </w:t>
      </w:r>
      <w:r w:rsidR="00B73B3A" w:rsidRPr="00076CA9">
        <w:rPr>
          <w:rFonts w:cstheme="minorHAnsi"/>
          <w:b/>
          <w:lang w:val="en-GB"/>
        </w:rPr>
        <w:t xml:space="preserve">It is beneficial </w:t>
      </w:r>
      <w:r w:rsidR="00D74207">
        <w:rPr>
          <w:rFonts w:cstheme="minorHAnsi"/>
          <w:b/>
          <w:lang w:val="en-GB"/>
        </w:rPr>
        <w:t>to have</w:t>
      </w:r>
      <w:r w:rsidR="00B73B3A" w:rsidRPr="00076CA9">
        <w:rPr>
          <w:rFonts w:cstheme="minorHAnsi"/>
          <w:b/>
          <w:lang w:val="en-GB"/>
        </w:rPr>
        <w:t xml:space="preserve"> CSI-RS status (ON/OFF)</w:t>
      </w:r>
      <w:r w:rsidR="003D72F5" w:rsidRPr="00076CA9">
        <w:rPr>
          <w:rFonts w:cstheme="minorHAnsi"/>
          <w:b/>
          <w:lang w:val="en-GB"/>
        </w:rPr>
        <w:t xml:space="preserve"> exchanged </w:t>
      </w:r>
      <w:r w:rsidR="00B73B3A" w:rsidRPr="00076CA9">
        <w:rPr>
          <w:rFonts w:cstheme="minorHAnsi"/>
          <w:b/>
          <w:lang w:val="en-GB"/>
        </w:rPr>
        <w:t xml:space="preserve">between neighbouring </w:t>
      </w:r>
      <w:r w:rsidR="003D72F5" w:rsidRPr="00076CA9">
        <w:rPr>
          <w:rFonts w:cstheme="minorHAnsi"/>
          <w:b/>
          <w:lang w:val="en-GB"/>
        </w:rPr>
        <w:t>nodes</w:t>
      </w:r>
      <w:r w:rsidR="00B73B3A" w:rsidRPr="00076CA9">
        <w:rPr>
          <w:rFonts w:cstheme="minorHAnsi"/>
          <w:b/>
          <w:lang w:val="en-GB"/>
        </w:rPr>
        <w:t xml:space="preserve"> for the purpose of CSI-RS mobility.</w:t>
      </w:r>
    </w:p>
    <w:p w14:paraId="1CD71DD0" w14:textId="63A10BDF" w:rsidR="0066009B" w:rsidRPr="00076CA9" w:rsidRDefault="007E7811" w:rsidP="0066009B">
      <w:pPr>
        <w:autoSpaceDE w:val="0"/>
        <w:autoSpaceDN w:val="0"/>
        <w:spacing w:after="0" w:line="240" w:lineRule="auto"/>
        <w:rPr>
          <w:rFonts w:cstheme="minorHAnsi"/>
          <w:lang w:val="en-GB"/>
        </w:rPr>
      </w:pPr>
      <w:r w:rsidRPr="00076CA9">
        <w:rPr>
          <w:rFonts w:cstheme="minorHAnsi"/>
          <w:color w:val="000000"/>
          <w:lang w:val="en-GB"/>
        </w:rPr>
        <w:t xml:space="preserve">Transfer of CSI-RS status between neighbouring nodes can be achieved by </w:t>
      </w:r>
      <w:r w:rsidR="000E2534">
        <w:rPr>
          <w:rFonts w:cstheme="minorHAnsi"/>
          <w:color w:val="000000"/>
          <w:lang w:val="en-GB"/>
        </w:rPr>
        <w:t>defining a new class2</w:t>
      </w:r>
      <w:r w:rsidR="0066009B" w:rsidRPr="00076CA9">
        <w:rPr>
          <w:rFonts w:cstheme="minorHAnsi"/>
          <w:color w:val="000000"/>
          <w:lang w:val="en-GB"/>
        </w:rPr>
        <w:t xml:space="preserve"> procedure</w:t>
      </w:r>
      <w:r w:rsidRPr="00076CA9">
        <w:rPr>
          <w:rFonts w:cstheme="minorHAnsi"/>
          <w:color w:val="000000"/>
          <w:lang w:val="en-GB"/>
        </w:rPr>
        <w:t xml:space="preserve"> </w:t>
      </w:r>
      <w:r w:rsidR="00EE5478" w:rsidRPr="00EE5478">
        <w:rPr>
          <w:rFonts w:cstheme="minorHAnsi"/>
          <w:color w:val="000000"/>
          <w:lang w:val="en-GB"/>
        </w:rPr>
        <w:t xml:space="preserve">CSI RS STATUS REPORTING </w:t>
      </w:r>
      <w:r w:rsidR="000E2534">
        <w:rPr>
          <w:rFonts w:cstheme="minorHAnsi"/>
          <w:color w:val="000000"/>
          <w:lang w:val="en-GB"/>
        </w:rPr>
        <w:t>that</w:t>
      </w:r>
      <w:r w:rsidR="0066009B" w:rsidRPr="00076CA9">
        <w:rPr>
          <w:rFonts w:cstheme="minorHAnsi"/>
          <w:color w:val="000000"/>
          <w:lang w:val="en-GB"/>
        </w:rPr>
        <w:t xml:space="preserve"> </w:t>
      </w:r>
      <w:r w:rsidR="004D3273" w:rsidRPr="00076CA9">
        <w:rPr>
          <w:rFonts w:cstheme="minorHAnsi"/>
          <w:color w:val="000000"/>
          <w:lang w:val="en-GB"/>
        </w:rPr>
        <w:t xml:space="preserve">can </w:t>
      </w:r>
      <w:r w:rsidR="000E2534">
        <w:rPr>
          <w:rFonts w:cstheme="minorHAnsi"/>
          <w:color w:val="000000"/>
          <w:lang w:val="en-GB"/>
        </w:rPr>
        <w:t>report to</w:t>
      </w:r>
      <w:r w:rsidR="004D3273" w:rsidRPr="00076CA9">
        <w:rPr>
          <w:rFonts w:cstheme="minorHAnsi"/>
          <w:color w:val="000000"/>
          <w:lang w:val="en-GB"/>
        </w:rPr>
        <w:t xml:space="preserve"> the neighbour node</w:t>
      </w:r>
      <w:r w:rsidR="0066009B" w:rsidRPr="00076CA9">
        <w:rPr>
          <w:rFonts w:cstheme="minorHAnsi"/>
          <w:color w:val="000000"/>
          <w:lang w:val="en-GB"/>
        </w:rPr>
        <w:t xml:space="preserve"> the current status </w:t>
      </w:r>
      <w:r w:rsidR="00E8773B">
        <w:rPr>
          <w:rFonts w:cstheme="minorHAnsi"/>
          <w:color w:val="000000"/>
          <w:lang w:val="en-GB"/>
        </w:rPr>
        <w:t>via</w:t>
      </w:r>
      <w:r w:rsidR="00EE5478">
        <w:rPr>
          <w:rFonts w:cstheme="minorHAnsi"/>
          <w:color w:val="000000"/>
          <w:lang w:val="en-GB"/>
        </w:rPr>
        <w:t>, for e.g.,</w:t>
      </w:r>
      <w:r w:rsidR="00E8773B">
        <w:rPr>
          <w:rFonts w:cstheme="minorHAnsi"/>
          <w:color w:val="000000"/>
          <w:lang w:val="en-GB"/>
        </w:rPr>
        <w:t xml:space="preserve"> </w:t>
      </w:r>
      <w:r w:rsidR="0066009B" w:rsidRPr="00076CA9">
        <w:rPr>
          <w:rFonts w:cstheme="minorHAnsi"/>
          <w:color w:val="000000"/>
          <w:lang w:val="en-GB"/>
        </w:rPr>
        <w:t xml:space="preserve">a </w:t>
      </w:r>
      <w:r w:rsidR="004D3273" w:rsidRPr="00076CA9">
        <w:rPr>
          <w:rFonts w:cstheme="minorHAnsi"/>
          <w:i/>
          <w:color w:val="000000"/>
          <w:lang w:val="en-GB"/>
        </w:rPr>
        <w:t>D</w:t>
      </w:r>
      <w:r w:rsidR="0066009B" w:rsidRPr="00076CA9">
        <w:rPr>
          <w:rFonts w:cstheme="minorHAnsi"/>
          <w:i/>
          <w:color w:val="000000"/>
          <w:lang w:val="en-GB"/>
        </w:rPr>
        <w:t xml:space="preserve">uration </w:t>
      </w:r>
      <w:r w:rsidR="004D3273" w:rsidRPr="00076CA9">
        <w:rPr>
          <w:rFonts w:cstheme="minorHAnsi"/>
          <w:i/>
          <w:color w:val="000000"/>
          <w:lang w:val="en-GB"/>
        </w:rPr>
        <w:t>I</w:t>
      </w:r>
      <w:r w:rsidR="0066009B" w:rsidRPr="00076CA9">
        <w:rPr>
          <w:rFonts w:cstheme="minorHAnsi"/>
          <w:i/>
          <w:color w:val="000000"/>
          <w:lang w:val="en-GB"/>
        </w:rPr>
        <w:t>ndication</w:t>
      </w:r>
      <w:r w:rsidR="0066009B" w:rsidRPr="00076CA9">
        <w:rPr>
          <w:rFonts w:cstheme="minorHAnsi"/>
          <w:color w:val="000000"/>
          <w:lang w:val="en-GB"/>
        </w:rPr>
        <w:t xml:space="preserve"> </w:t>
      </w:r>
      <w:r w:rsidR="004D3273" w:rsidRPr="00076CA9">
        <w:rPr>
          <w:rFonts w:cstheme="minorHAnsi"/>
          <w:color w:val="000000"/>
          <w:lang w:val="en-GB"/>
        </w:rPr>
        <w:t>IE</w:t>
      </w:r>
      <w:r w:rsidR="000E2534">
        <w:rPr>
          <w:rFonts w:cstheme="minorHAnsi"/>
          <w:color w:val="000000"/>
          <w:lang w:val="en-GB"/>
        </w:rPr>
        <w:t>,</w:t>
      </w:r>
      <w:r w:rsidR="004D3273" w:rsidRPr="00076CA9">
        <w:rPr>
          <w:rFonts w:cstheme="minorHAnsi"/>
          <w:color w:val="000000"/>
          <w:lang w:val="en-GB"/>
        </w:rPr>
        <w:t xml:space="preserve"> </w:t>
      </w:r>
      <w:r w:rsidR="0066009B" w:rsidRPr="00076CA9">
        <w:rPr>
          <w:rFonts w:cstheme="minorHAnsi"/>
          <w:color w:val="000000"/>
          <w:lang w:val="en-GB"/>
        </w:rPr>
        <w:t>for which th</w:t>
      </w:r>
      <w:r w:rsidR="004D3273" w:rsidRPr="00076CA9">
        <w:rPr>
          <w:rFonts w:cstheme="minorHAnsi"/>
          <w:color w:val="000000"/>
          <w:lang w:val="en-GB"/>
        </w:rPr>
        <w:t>e CSI-RS</w:t>
      </w:r>
      <w:r w:rsidR="0066009B" w:rsidRPr="00076CA9">
        <w:rPr>
          <w:rFonts w:cstheme="minorHAnsi"/>
          <w:color w:val="000000"/>
          <w:lang w:val="en-GB"/>
        </w:rPr>
        <w:t xml:space="preserve"> </w:t>
      </w:r>
      <w:r w:rsidR="000223D2" w:rsidRPr="00076CA9">
        <w:rPr>
          <w:rFonts w:cstheme="minorHAnsi"/>
          <w:color w:val="000000"/>
          <w:lang w:val="en-GB"/>
        </w:rPr>
        <w:t>status is applicable.</w:t>
      </w:r>
      <w:r w:rsidR="0066009B" w:rsidRPr="00076CA9">
        <w:rPr>
          <w:rFonts w:cstheme="minorHAnsi"/>
          <w:color w:val="000000"/>
          <w:lang w:val="en-GB"/>
        </w:rPr>
        <w:t xml:space="preserve">  </w:t>
      </w:r>
    </w:p>
    <w:p w14:paraId="04CCCA3A" w14:textId="0A2C27C7" w:rsidR="000223D2" w:rsidRPr="00076CA9" w:rsidRDefault="000223D2" w:rsidP="000223D2">
      <w:pPr>
        <w:spacing w:before="100" w:beforeAutospacing="1" w:after="100" w:afterAutospacing="1"/>
        <w:jc w:val="both"/>
        <w:rPr>
          <w:rFonts w:cstheme="minorHAnsi"/>
          <w:b/>
          <w:lang w:val="en-GB"/>
        </w:rPr>
      </w:pPr>
      <w:r w:rsidRPr="00076CA9">
        <w:rPr>
          <w:rFonts w:cstheme="minorHAnsi"/>
          <w:b/>
          <w:lang w:val="en-GB"/>
        </w:rPr>
        <w:t xml:space="preserve">Proposal 2: RAN3 to </w:t>
      </w:r>
      <w:r w:rsidR="00A6599C" w:rsidRPr="00076CA9">
        <w:rPr>
          <w:rFonts w:cstheme="minorHAnsi"/>
          <w:b/>
          <w:lang w:val="en-GB"/>
        </w:rPr>
        <w:t xml:space="preserve">define a new </w:t>
      </w:r>
      <w:r w:rsidR="000E2534">
        <w:rPr>
          <w:rFonts w:cstheme="minorHAnsi"/>
          <w:b/>
          <w:lang w:val="en-GB"/>
        </w:rPr>
        <w:t xml:space="preserve">class2 </w:t>
      </w:r>
      <w:r w:rsidR="00A6599C" w:rsidRPr="00076CA9">
        <w:rPr>
          <w:rFonts w:cstheme="minorHAnsi"/>
          <w:b/>
          <w:lang w:val="en-GB"/>
        </w:rPr>
        <w:t xml:space="preserve">procedure </w:t>
      </w:r>
      <w:r w:rsidR="00EE5478">
        <w:rPr>
          <w:rFonts w:cstheme="minorHAnsi"/>
          <w:b/>
          <w:lang w:val="en-GB"/>
        </w:rPr>
        <w:t xml:space="preserve">CSI RS STATUS REPORTING </w:t>
      </w:r>
      <w:r w:rsidR="00A6599C" w:rsidRPr="00076CA9">
        <w:rPr>
          <w:rFonts w:cstheme="minorHAnsi"/>
          <w:b/>
          <w:lang w:val="en-GB"/>
        </w:rPr>
        <w:t xml:space="preserve">to transfer the CSI-RS status </w:t>
      </w:r>
      <w:r w:rsidR="00AE57EE">
        <w:rPr>
          <w:rFonts w:cstheme="minorHAnsi"/>
          <w:b/>
          <w:lang w:val="en-GB"/>
        </w:rPr>
        <w:t xml:space="preserve">and its </w:t>
      </w:r>
      <w:r w:rsidR="00A6599C" w:rsidRPr="00076CA9">
        <w:rPr>
          <w:rFonts w:cstheme="minorHAnsi"/>
          <w:b/>
          <w:lang w:val="en-GB"/>
        </w:rPr>
        <w:t>duration indication</w:t>
      </w:r>
      <w:r w:rsidRPr="00076CA9">
        <w:rPr>
          <w:rFonts w:cstheme="minorHAnsi"/>
          <w:b/>
          <w:lang w:val="en-GB"/>
        </w:rPr>
        <w:t xml:space="preserve"> </w:t>
      </w:r>
      <w:r w:rsidR="00EE5478">
        <w:rPr>
          <w:rFonts w:cstheme="minorHAnsi"/>
          <w:b/>
          <w:lang w:val="en-GB"/>
        </w:rPr>
        <w:t xml:space="preserve">via </w:t>
      </w:r>
      <w:proofErr w:type="spellStart"/>
      <w:r w:rsidR="00EE5478">
        <w:rPr>
          <w:rFonts w:cstheme="minorHAnsi"/>
          <w:b/>
          <w:lang w:val="en-GB"/>
        </w:rPr>
        <w:t>Xn</w:t>
      </w:r>
      <w:proofErr w:type="spellEnd"/>
    </w:p>
    <w:p w14:paraId="4B7BA47E" w14:textId="27609351" w:rsidR="00627379" w:rsidRPr="00076CA9" w:rsidRDefault="00A6599C" w:rsidP="00237F97">
      <w:pPr>
        <w:spacing w:before="100" w:beforeAutospacing="1" w:after="100" w:afterAutospacing="1"/>
        <w:jc w:val="both"/>
        <w:rPr>
          <w:rFonts w:cstheme="minorHAnsi"/>
          <w:lang w:val="en-GB"/>
        </w:rPr>
      </w:pPr>
      <w:r w:rsidRPr="00076CA9">
        <w:rPr>
          <w:rFonts w:cstheme="minorHAnsi"/>
          <w:lang w:val="en-GB"/>
        </w:rPr>
        <w:t>Regarding the agreement to have CSI-RS supported over X2,</w:t>
      </w:r>
      <w:r w:rsidR="0010208B" w:rsidRPr="00076CA9">
        <w:rPr>
          <w:rFonts w:cstheme="minorHAnsi"/>
          <w:lang w:val="en-GB"/>
        </w:rPr>
        <w:t xml:space="preserve"> from a high-level point of view it </w:t>
      </w:r>
      <w:r w:rsidR="00611241" w:rsidRPr="00076CA9">
        <w:rPr>
          <w:rFonts w:cstheme="minorHAnsi"/>
          <w:lang w:val="en-GB"/>
        </w:rPr>
        <w:t xml:space="preserve">needs more confirmation from RAN2 on how the CSI-RS mobility can be supported. In fact, in EN-DC, a mobile device has the NR RRC termination at the secondary </w:t>
      </w:r>
      <w:proofErr w:type="spellStart"/>
      <w:r w:rsidR="00DA25EE">
        <w:rPr>
          <w:rFonts w:cstheme="minorHAnsi"/>
          <w:lang w:val="en-GB"/>
        </w:rPr>
        <w:t>SgNB</w:t>
      </w:r>
      <w:proofErr w:type="spellEnd"/>
      <w:r w:rsidR="00DA25EE">
        <w:rPr>
          <w:rFonts w:cstheme="minorHAnsi"/>
          <w:lang w:val="en-GB"/>
        </w:rPr>
        <w:t xml:space="preserve"> </w:t>
      </w:r>
      <w:r w:rsidR="00611241" w:rsidRPr="00076CA9">
        <w:rPr>
          <w:rFonts w:cstheme="minorHAnsi"/>
          <w:lang w:val="en-GB"/>
        </w:rPr>
        <w:t xml:space="preserve">node, </w:t>
      </w:r>
      <w:r w:rsidR="00F73DA8" w:rsidRPr="00076CA9">
        <w:rPr>
          <w:rFonts w:cstheme="minorHAnsi"/>
          <w:lang w:val="en-GB"/>
        </w:rPr>
        <w:t>while LTE</w:t>
      </w:r>
      <w:r w:rsidR="00611241" w:rsidRPr="00076CA9">
        <w:rPr>
          <w:rFonts w:cstheme="minorHAnsi"/>
          <w:lang w:val="en-GB"/>
        </w:rPr>
        <w:t xml:space="preserve"> RRC termination point </w:t>
      </w:r>
      <w:r w:rsidR="00F73DA8" w:rsidRPr="00076CA9">
        <w:rPr>
          <w:rFonts w:cstheme="minorHAnsi"/>
          <w:lang w:val="en-GB"/>
        </w:rPr>
        <w:t>is</w:t>
      </w:r>
      <w:r w:rsidR="00611241" w:rsidRPr="00076CA9">
        <w:rPr>
          <w:rFonts w:cstheme="minorHAnsi"/>
          <w:lang w:val="en-GB"/>
        </w:rPr>
        <w:t xml:space="preserve"> at the master node. </w:t>
      </w:r>
      <w:r w:rsidR="00DA25EE" w:rsidRPr="00076CA9">
        <w:rPr>
          <w:rFonts w:cstheme="minorHAnsi"/>
          <w:lang w:val="en-GB"/>
        </w:rPr>
        <w:t>So,</w:t>
      </w:r>
      <w:r w:rsidR="004271EA" w:rsidRPr="00076CA9">
        <w:rPr>
          <w:rFonts w:cstheme="minorHAnsi"/>
          <w:lang w:val="en-GB"/>
        </w:rPr>
        <w:t xml:space="preserve"> it seems unclear how the </w:t>
      </w:r>
      <w:proofErr w:type="spellStart"/>
      <w:r w:rsidR="004271EA" w:rsidRPr="00076CA9">
        <w:rPr>
          <w:rFonts w:cstheme="minorHAnsi"/>
          <w:lang w:val="en-GB"/>
        </w:rPr>
        <w:t>M</w:t>
      </w:r>
      <w:r w:rsidR="00DA25EE">
        <w:rPr>
          <w:rFonts w:cstheme="minorHAnsi"/>
          <w:lang w:val="en-GB"/>
        </w:rPr>
        <w:t>e</w:t>
      </w:r>
      <w:r w:rsidR="004271EA" w:rsidRPr="00076CA9">
        <w:rPr>
          <w:rFonts w:cstheme="minorHAnsi"/>
          <w:lang w:val="en-GB"/>
        </w:rPr>
        <w:t>N</w:t>
      </w:r>
      <w:r w:rsidR="00DA25EE">
        <w:rPr>
          <w:rFonts w:cstheme="minorHAnsi"/>
          <w:lang w:val="en-GB"/>
        </w:rPr>
        <w:t>B</w:t>
      </w:r>
      <w:proofErr w:type="spellEnd"/>
      <w:r w:rsidR="00DA25EE">
        <w:rPr>
          <w:rFonts w:cstheme="minorHAnsi"/>
          <w:lang w:val="en-GB"/>
        </w:rPr>
        <w:t xml:space="preserve"> in EN-DC scenario</w:t>
      </w:r>
      <w:r w:rsidR="004271EA" w:rsidRPr="00076CA9">
        <w:rPr>
          <w:rFonts w:cstheme="minorHAnsi"/>
          <w:lang w:val="en-GB"/>
        </w:rPr>
        <w:t xml:space="preserve"> can support the mobility over X2 as </w:t>
      </w:r>
      <w:r w:rsidR="00574274" w:rsidRPr="00076CA9">
        <w:rPr>
          <w:rFonts w:cstheme="minorHAnsi"/>
          <w:lang w:val="en-GB"/>
        </w:rPr>
        <w:t xml:space="preserve">it is lacking the proper </w:t>
      </w:r>
      <w:r w:rsidR="006E4BDD" w:rsidRPr="00076CA9">
        <w:rPr>
          <w:rFonts w:cstheme="minorHAnsi"/>
          <w:lang w:val="en-GB"/>
        </w:rPr>
        <w:t xml:space="preserve">NR functions to </w:t>
      </w:r>
      <w:r w:rsidR="00A625C8" w:rsidRPr="00076CA9">
        <w:rPr>
          <w:rFonts w:cstheme="minorHAnsi"/>
          <w:lang w:val="en-GB"/>
        </w:rPr>
        <w:t>transfer the measurements.</w:t>
      </w:r>
    </w:p>
    <w:p w14:paraId="475B1EB4" w14:textId="20D236F3" w:rsidR="00E22B3B" w:rsidRPr="00076CA9" w:rsidRDefault="00E22B3B" w:rsidP="00237F97">
      <w:pPr>
        <w:spacing w:before="100" w:beforeAutospacing="1" w:after="100" w:afterAutospacing="1"/>
        <w:jc w:val="both"/>
        <w:rPr>
          <w:rFonts w:cstheme="minorHAnsi"/>
          <w:lang w:val="en-GB"/>
        </w:rPr>
      </w:pPr>
      <w:r w:rsidRPr="00076CA9">
        <w:rPr>
          <w:rFonts w:cstheme="minorHAnsi"/>
          <w:noProof/>
        </w:rPr>
        <w:drawing>
          <wp:inline distT="0" distB="0" distL="0" distR="0" wp14:anchorId="36E37875" wp14:editId="3ABA86CD">
            <wp:extent cx="5731510" cy="2482215"/>
            <wp:effectExtent l="0" t="0" r="2540" b="0"/>
            <wp:docPr id="2" name="Picture 2" descr="figure7.png (605×26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gure7.png (605×262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48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92BEE7" w14:textId="074DFF0F" w:rsidR="00E22B3B" w:rsidRPr="00076CA9" w:rsidRDefault="00425B5F" w:rsidP="00425B5F">
      <w:pPr>
        <w:spacing w:before="100" w:beforeAutospacing="1" w:after="100" w:afterAutospacing="1"/>
        <w:jc w:val="center"/>
        <w:rPr>
          <w:rFonts w:cstheme="minorHAnsi"/>
          <w:lang w:val="en-GB"/>
        </w:rPr>
      </w:pPr>
      <w:r w:rsidRPr="00076CA9">
        <w:rPr>
          <w:rFonts w:cstheme="minorHAnsi"/>
          <w:lang w:val="en-GB"/>
        </w:rPr>
        <w:t>Figure 1: EN-DC architecture for signalling transmission (SRB)</w:t>
      </w:r>
    </w:p>
    <w:p w14:paraId="36521369" w14:textId="5CDFD96E" w:rsidR="00A625C8" w:rsidRPr="00076CA9" w:rsidRDefault="00A625C8" w:rsidP="00237F97">
      <w:pPr>
        <w:spacing w:before="100" w:beforeAutospacing="1" w:after="100" w:afterAutospacing="1"/>
        <w:jc w:val="both"/>
        <w:rPr>
          <w:rFonts w:cstheme="minorHAnsi"/>
          <w:b/>
          <w:lang w:val="en-GB"/>
        </w:rPr>
      </w:pPr>
      <w:r w:rsidRPr="00076CA9">
        <w:rPr>
          <w:rFonts w:cstheme="minorHAnsi"/>
          <w:b/>
          <w:lang w:val="en-GB"/>
        </w:rPr>
        <w:t>Proposal 3: Support of CSI-RS transfer via X2 needs RAN2 feedback</w:t>
      </w:r>
    </w:p>
    <w:p w14:paraId="3DA117EB" w14:textId="77777777" w:rsidR="00170622" w:rsidRPr="00076CA9" w:rsidRDefault="00170622" w:rsidP="00170622">
      <w:pPr>
        <w:pStyle w:val="Heading1"/>
        <w:overflowPunct w:val="0"/>
        <w:autoSpaceDE w:val="0"/>
        <w:autoSpaceDN w:val="0"/>
        <w:adjustRightInd w:val="0"/>
        <w:jc w:val="both"/>
        <w:rPr>
          <w:rFonts w:asciiTheme="minorHAnsi" w:eastAsia="PMingLiU" w:hAnsiTheme="minorHAnsi" w:cstheme="minorHAnsi"/>
        </w:rPr>
      </w:pPr>
      <w:r w:rsidRPr="00076CA9">
        <w:rPr>
          <w:rFonts w:asciiTheme="minorHAnsi" w:eastAsia="PMingLiU" w:hAnsiTheme="minorHAnsi" w:cstheme="minorHAnsi"/>
        </w:rPr>
        <w:t>Discussion</w:t>
      </w:r>
    </w:p>
    <w:p w14:paraId="68FF04E5" w14:textId="77777777" w:rsidR="00237F97" w:rsidRPr="00076CA9" w:rsidRDefault="00237F97" w:rsidP="00237F97">
      <w:pPr>
        <w:spacing w:before="100" w:beforeAutospacing="1" w:after="100" w:afterAutospacing="1"/>
        <w:jc w:val="both"/>
        <w:rPr>
          <w:rFonts w:cstheme="minorHAnsi"/>
          <w:lang w:val="en-GB"/>
        </w:rPr>
      </w:pPr>
    </w:p>
    <w:p w14:paraId="7337E56C" w14:textId="4C018FA9" w:rsidR="002B34B0" w:rsidRPr="00076CA9" w:rsidRDefault="002B34B0" w:rsidP="002B34B0">
      <w:pPr>
        <w:jc w:val="both"/>
        <w:rPr>
          <w:rFonts w:eastAsia="Malgun Gothic" w:cstheme="minorHAnsi"/>
          <w:lang w:val="en-GB" w:eastAsia="ko-KR"/>
        </w:rPr>
      </w:pPr>
      <w:r w:rsidRPr="00076CA9">
        <w:rPr>
          <w:rFonts w:cstheme="minorHAnsi"/>
          <w:lang w:val="en-GB" w:eastAsia="zh-CN"/>
        </w:rPr>
        <w:lastRenderedPageBreak/>
        <w:t xml:space="preserve">In this paper we discussed the </w:t>
      </w:r>
      <w:r w:rsidR="00425B5F" w:rsidRPr="00076CA9">
        <w:rPr>
          <w:rFonts w:cstheme="minorHAnsi"/>
          <w:lang w:val="en-GB" w:eastAsia="zh-CN"/>
        </w:rPr>
        <w:t>CSI-RS transm</w:t>
      </w:r>
      <w:r w:rsidR="00950197" w:rsidRPr="00076CA9">
        <w:rPr>
          <w:rFonts w:cstheme="minorHAnsi"/>
          <w:lang w:val="en-GB" w:eastAsia="zh-CN"/>
        </w:rPr>
        <w:t>ission exchange between NG-RAN nodes. We have made the following observations and proposals:</w:t>
      </w:r>
    </w:p>
    <w:p w14:paraId="0D2446E8" w14:textId="77777777" w:rsidR="00C115CA" w:rsidRPr="00076CA9" w:rsidRDefault="00C115CA" w:rsidP="00C115CA">
      <w:pPr>
        <w:spacing w:before="100" w:beforeAutospacing="1" w:after="100" w:afterAutospacing="1"/>
        <w:jc w:val="both"/>
        <w:rPr>
          <w:rFonts w:cstheme="minorHAnsi"/>
          <w:b/>
          <w:lang w:val="en-GB"/>
        </w:rPr>
      </w:pPr>
      <w:bookmarkStart w:id="0" w:name="_Toc423020280"/>
      <w:bookmarkEnd w:id="0"/>
      <w:r w:rsidRPr="00076CA9">
        <w:rPr>
          <w:rFonts w:cstheme="minorHAnsi"/>
          <w:b/>
          <w:lang w:val="en-GB"/>
        </w:rPr>
        <w:t xml:space="preserve">Proposal 1: CSI-RS configuration measurements are supported by defining a new IE in </w:t>
      </w:r>
      <w:proofErr w:type="spellStart"/>
      <w:r w:rsidRPr="00076CA9">
        <w:rPr>
          <w:rFonts w:cstheme="minorHAnsi"/>
          <w:b/>
          <w:lang w:val="en-GB"/>
        </w:rPr>
        <w:t>Xn</w:t>
      </w:r>
      <w:proofErr w:type="spellEnd"/>
      <w:r w:rsidRPr="00076CA9">
        <w:rPr>
          <w:rFonts w:cstheme="minorHAnsi"/>
          <w:b/>
          <w:lang w:val="en-GB"/>
        </w:rPr>
        <w:t xml:space="preserve"> Configuration Update procedure </w:t>
      </w:r>
    </w:p>
    <w:p w14:paraId="3E333B73" w14:textId="77777777" w:rsidR="00950197" w:rsidRPr="00076CA9" w:rsidRDefault="00950197" w:rsidP="00950197">
      <w:pPr>
        <w:rPr>
          <w:rFonts w:cstheme="minorHAnsi"/>
          <w:lang w:val="en-GB"/>
        </w:rPr>
      </w:pPr>
      <w:r w:rsidRPr="00076CA9">
        <w:rPr>
          <w:rFonts w:cstheme="minorHAnsi"/>
          <w:b/>
          <w:lang w:val="en-GB"/>
        </w:rPr>
        <w:t>Observation 1: It is beneficial if the CSI-RS status (ON/OFF) is exchanged between neighbouring nodes for the purpose of CSI-RS mobility.</w:t>
      </w:r>
    </w:p>
    <w:p w14:paraId="16E3FB4E" w14:textId="7892F0A7" w:rsidR="00C115CA" w:rsidRPr="00076CA9" w:rsidRDefault="00C115CA" w:rsidP="00C115CA">
      <w:pPr>
        <w:spacing w:before="100" w:beforeAutospacing="1" w:after="100" w:afterAutospacing="1"/>
        <w:jc w:val="both"/>
        <w:rPr>
          <w:rFonts w:cstheme="minorHAnsi"/>
          <w:b/>
          <w:lang w:val="en-GB"/>
        </w:rPr>
      </w:pPr>
      <w:r w:rsidRPr="00076CA9">
        <w:rPr>
          <w:rFonts w:cstheme="minorHAnsi"/>
          <w:b/>
          <w:lang w:val="en-GB"/>
        </w:rPr>
        <w:t xml:space="preserve">Proposal 2: RAN3 to define a new </w:t>
      </w:r>
      <w:r>
        <w:rPr>
          <w:rFonts w:cstheme="minorHAnsi"/>
          <w:b/>
          <w:lang w:val="en-GB"/>
        </w:rPr>
        <w:t xml:space="preserve">class2 </w:t>
      </w:r>
      <w:r w:rsidRPr="00076CA9">
        <w:rPr>
          <w:rFonts w:cstheme="minorHAnsi"/>
          <w:b/>
          <w:lang w:val="en-GB"/>
        </w:rPr>
        <w:t xml:space="preserve">procedure </w:t>
      </w:r>
      <w:r>
        <w:rPr>
          <w:rFonts w:cstheme="minorHAnsi"/>
          <w:b/>
          <w:lang w:val="en-GB"/>
        </w:rPr>
        <w:t xml:space="preserve">CSI RS STATUS REPORTING </w:t>
      </w:r>
      <w:r w:rsidRPr="00076CA9">
        <w:rPr>
          <w:rFonts w:cstheme="minorHAnsi"/>
          <w:b/>
          <w:lang w:val="en-GB"/>
        </w:rPr>
        <w:t xml:space="preserve">to transfer the CSI-RS status </w:t>
      </w:r>
      <w:r w:rsidR="00AE57EE">
        <w:rPr>
          <w:rFonts w:cstheme="minorHAnsi"/>
          <w:b/>
          <w:lang w:val="en-GB"/>
        </w:rPr>
        <w:t xml:space="preserve">and its </w:t>
      </w:r>
      <w:r w:rsidRPr="00076CA9">
        <w:rPr>
          <w:rFonts w:cstheme="minorHAnsi"/>
          <w:b/>
          <w:lang w:val="en-GB"/>
        </w:rPr>
        <w:t xml:space="preserve">duration indication </w:t>
      </w:r>
      <w:r>
        <w:rPr>
          <w:rFonts w:cstheme="minorHAnsi"/>
          <w:b/>
          <w:lang w:val="en-GB"/>
        </w:rPr>
        <w:t xml:space="preserve">via </w:t>
      </w:r>
      <w:proofErr w:type="spellStart"/>
      <w:r>
        <w:rPr>
          <w:rFonts w:cstheme="minorHAnsi"/>
          <w:b/>
          <w:lang w:val="en-GB"/>
        </w:rPr>
        <w:t>Xn</w:t>
      </w:r>
      <w:proofErr w:type="spellEnd"/>
    </w:p>
    <w:p w14:paraId="1AC1AA05" w14:textId="1F5040A3" w:rsidR="00950197" w:rsidRDefault="00950197" w:rsidP="00950197">
      <w:pPr>
        <w:spacing w:before="100" w:beforeAutospacing="1" w:after="100" w:afterAutospacing="1"/>
        <w:jc w:val="both"/>
        <w:rPr>
          <w:rFonts w:cstheme="minorHAnsi"/>
          <w:b/>
          <w:lang w:val="en-GB"/>
        </w:rPr>
      </w:pPr>
      <w:r w:rsidRPr="00076CA9">
        <w:rPr>
          <w:rFonts w:cstheme="minorHAnsi"/>
          <w:b/>
          <w:lang w:val="en-GB"/>
        </w:rPr>
        <w:t>Proposal 3: Support of CSI-RS transfer via X2 needs RAN2 feedback</w:t>
      </w:r>
    </w:p>
    <w:p w14:paraId="64CC6196" w14:textId="79050121" w:rsidR="00D30C7C" w:rsidRPr="00D30C7C" w:rsidRDefault="00D30C7C" w:rsidP="00950197">
      <w:pPr>
        <w:spacing w:before="100" w:beforeAutospacing="1" w:after="100" w:afterAutospacing="1"/>
        <w:jc w:val="both"/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CRs for </w:t>
      </w:r>
      <w:proofErr w:type="spellStart"/>
      <w:r w:rsidR="00AA0BC2">
        <w:rPr>
          <w:rFonts w:cstheme="minorHAnsi"/>
          <w:lang w:val="en-GB"/>
        </w:rPr>
        <w:t>Xn</w:t>
      </w:r>
      <w:proofErr w:type="spellEnd"/>
      <w:r>
        <w:rPr>
          <w:rFonts w:cstheme="minorHAnsi"/>
          <w:lang w:val="en-GB"/>
        </w:rPr>
        <w:t xml:space="preserve"> and </w:t>
      </w:r>
      <w:r w:rsidR="00AA0BC2">
        <w:rPr>
          <w:rFonts w:cstheme="minorHAnsi"/>
          <w:lang w:val="en-GB"/>
        </w:rPr>
        <w:t>F1</w:t>
      </w:r>
      <w:r>
        <w:rPr>
          <w:rFonts w:cstheme="minorHAnsi"/>
          <w:lang w:val="en-GB"/>
        </w:rPr>
        <w:t xml:space="preserve"> are provided in [3] and [4], respectively. A draft LS to RAN2 is provided in [5].</w:t>
      </w:r>
    </w:p>
    <w:p w14:paraId="4B6AEBA5" w14:textId="77777777" w:rsidR="002B34B0" w:rsidRPr="00076CA9" w:rsidRDefault="002B34B0" w:rsidP="002B34B0">
      <w:pPr>
        <w:pStyle w:val="Heading1"/>
        <w:jc w:val="both"/>
        <w:rPr>
          <w:rFonts w:asciiTheme="minorHAnsi" w:hAnsiTheme="minorHAnsi" w:cstheme="minorHAnsi"/>
        </w:rPr>
      </w:pPr>
      <w:r w:rsidRPr="00076CA9">
        <w:rPr>
          <w:rFonts w:asciiTheme="minorHAnsi" w:hAnsiTheme="minorHAnsi" w:cstheme="minorHAnsi"/>
        </w:rPr>
        <w:t>Reference</w:t>
      </w:r>
    </w:p>
    <w:p w14:paraId="10505D1F" w14:textId="7B229AA4" w:rsidR="002B34B0" w:rsidRPr="005D4195" w:rsidRDefault="002B34B0" w:rsidP="002B34B0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lang w:val="en-US" w:eastAsia="zh-CN"/>
        </w:rPr>
      </w:pPr>
      <w:bookmarkStart w:id="1" w:name="_Hlk535486806"/>
      <w:r w:rsidRPr="005D4195">
        <w:rPr>
          <w:rFonts w:asciiTheme="minorHAnsi" w:eastAsiaTheme="minorHAnsi" w:hAnsiTheme="minorHAnsi" w:cstheme="minorHAnsi"/>
          <w:lang w:val="en-US" w:eastAsia="zh-CN"/>
        </w:rPr>
        <w:t>R3-</w:t>
      </w:r>
      <w:bookmarkEnd w:id="1"/>
      <w:r w:rsidR="005F3304" w:rsidRPr="005D4195">
        <w:rPr>
          <w:rFonts w:asciiTheme="minorHAnsi" w:eastAsiaTheme="minorHAnsi" w:hAnsiTheme="minorHAnsi" w:cstheme="minorHAnsi"/>
          <w:lang w:val="en-US" w:eastAsia="zh-CN"/>
        </w:rPr>
        <w:t>194623, “Summary of Offline discussion on CSI-RS Configuration Transfer”, China Telecom, Huawei, RAN3#</w:t>
      </w:r>
      <w:r w:rsidR="003F39A6" w:rsidRPr="005D4195">
        <w:rPr>
          <w:rFonts w:asciiTheme="minorHAnsi" w:eastAsiaTheme="minorHAnsi" w:hAnsiTheme="minorHAnsi" w:cstheme="minorHAnsi"/>
          <w:lang w:val="en-US" w:eastAsia="zh-CN"/>
        </w:rPr>
        <w:t>105</w:t>
      </w:r>
    </w:p>
    <w:p w14:paraId="79937046" w14:textId="1F8F4F44" w:rsidR="00790408" w:rsidRDefault="00790408" w:rsidP="002B34B0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lang w:val="en-US" w:eastAsia="zh-CN"/>
        </w:rPr>
      </w:pPr>
      <w:r w:rsidRPr="005D4195">
        <w:rPr>
          <w:rFonts w:asciiTheme="minorHAnsi" w:eastAsiaTheme="minorHAnsi" w:hAnsiTheme="minorHAnsi" w:cstheme="minorHAnsi"/>
          <w:lang w:val="en-US" w:eastAsia="zh-CN"/>
        </w:rPr>
        <w:t>R3-185894, “</w:t>
      </w:r>
      <w:r w:rsidR="005D4195" w:rsidRPr="005D4195">
        <w:rPr>
          <w:rFonts w:asciiTheme="minorHAnsi" w:eastAsiaTheme="minorHAnsi" w:hAnsiTheme="minorHAnsi" w:cstheme="minorHAnsi"/>
          <w:lang w:val="en-US" w:eastAsia="zh-CN"/>
        </w:rPr>
        <w:t>CSI-RS configuration transfer”, Ericsson, RAN3#101bis</w:t>
      </w:r>
    </w:p>
    <w:p w14:paraId="57E0A7E3" w14:textId="37B59049" w:rsidR="00D30C7C" w:rsidRDefault="00D30C7C" w:rsidP="002B34B0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lang w:val="en-US" w:eastAsia="zh-CN"/>
        </w:rPr>
      </w:pPr>
      <w:r>
        <w:rPr>
          <w:rFonts w:asciiTheme="minorHAnsi" w:eastAsiaTheme="minorHAnsi" w:hAnsiTheme="minorHAnsi" w:cstheme="minorHAnsi"/>
          <w:lang w:val="en-US" w:eastAsia="zh-CN"/>
        </w:rPr>
        <w:t>R</w:t>
      </w:r>
      <w:r w:rsidR="00AA0BC2">
        <w:rPr>
          <w:rFonts w:asciiTheme="minorHAnsi" w:eastAsiaTheme="minorHAnsi" w:hAnsiTheme="minorHAnsi" w:cstheme="minorHAnsi"/>
          <w:lang w:val="en-US" w:eastAsia="zh-CN"/>
        </w:rPr>
        <w:t>3</w:t>
      </w:r>
      <w:r>
        <w:rPr>
          <w:rFonts w:asciiTheme="minorHAnsi" w:eastAsiaTheme="minorHAnsi" w:hAnsiTheme="minorHAnsi" w:cstheme="minorHAnsi"/>
          <w:lang w:val="en-US" w:eastAsia="zh-CN"/>
        </w:rPr>
        <w:t>-19</w:t>
      </w:r>
      <w:r w:rsidR="00AA0BC2">
        <w:rPr>
          <w:rFonts w:asciiTheme="minorHAnsi" w:eastAsiaTheme="minorHAnsi" w:hAnsiTheme="minorHAnsi" w:cstheme="minorHAnsi"/>
          <w:lang w:val="en-US" w:eastAsia="zh-CN"/>
        </w:rPr>
        <w:t>5942, “</w:t>
      </w:r>
      <w:r w:rsidR="00A26C5D" w:rsidRPr="00A26C5D">
        <w:rPr>
          <w:rFonts w:asciiTheme="minorHAnsi" w:eastAsiaTheme="minorHAnsi" w:hAnsiTheme="minorHAnsi" w:cstheme="minorHAnsi"/>
          <w:lang w:val="en-US" w:eastAsia="zh-CN"/>
        </w:rPr>
        <w:t xml:space="preserve">CSI-RS configuration Transfer over </w:t>
      </w:r>
      <w:proofErr w:type="spellStart"/>
      <w:r w:rsidR="00A26C5D" w:rsidRPr="00A26C5D">
        <w:rPr>
          <w:rFonts w:asciiTheme="minorHAnsi" w:eastAsiaTheme="minorHAnsi" w:hAnsiTheme="minorHAnsi" w:cstheme="minorHAnsi"/>
          <w:lang w:val="en-US" w:eastAsia="zh-CN"/>
        </w:rPr>
        <w:t>Xn</w:t>
      </w:r>
      <w:proofErr w:type="spellEnd"/>
      <w:r w:rsidR="00A26C5D">
        <w:rPr>
          <w:rFonts w:asciiTheme="minorHAnsi" w:eastAsiaTheme="minorHAnsi" w:hAnsiTheme="minorHAnsi" w:cstheme="minorHAnsi"/>
          <w:lang w:val="en-US" w:eastAsia="zh-CN"/>
        </w:rPr>
        <w:t>”, Ericsson, RAN3#105bis</w:t>
      </w:r>
      <w:r w:rsidR="00AA0BC2">
        <w:rPr>
          <w:rFonts w:asciiTheme="minorHAnsi" w:eastAsiaTheme="minorHAnsi" w:hAnsiTheme="minorHAnsi" w:cstheme="minorHAnsi"/>
          <w:lang w:val="en-US" w:eastAsia="zh-CN"/>
        </w:rPr>
        <w:t xml:space="preserve"> </w:t>
      </w:r>
    </w:p>
    <w:p w14:paraId="23FACCB6" w14:textId="54739910" w:rsidR="00AA0BC2" w:rsidRPr="00A26C5D" w:rsidRDefault="00AA0BC2" w:rsidP="00A26C5D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lang w:val="en-US" w:eastAsia="zh-CN"/>
        </w:rPr>
      </w:pPr>
      <w:r>
        <w:rPr>
          <w:rFonts w:asciiTheme="minorHAnsi" w:eastAsiaTheme="minorHAnsi" w:hAnsiTheme="minorHAnsi" w:cstheme="minorHAnsi"/>
          <w:lang w:val="en-US" w:eastAsia="zh-CN"/>
        </w:rPr>
        <w:t>R3-195943,</w:t>
      </w:r>
      <w:r w:rsidR="00A26C5D">
        <w:rPr>
          <w:rFonts w:asciiTheme="minorHAnsi" w:eastAsiaTheme="minorHAnsi" w:hAnsiTheme="minorHAnsi" w:cstheme="minorHAnsi"/>
          <w:lang w:val="en-US" w:eastAsia="zh-CN"/>
        </w:rPr>
        <w:t xml:space="preserve"> </w:t>
      </w:r>
      <w:r w:rsidR="00A26C5D">
        <w:rPr>
          <w:rFonts w:asciiTheme="minorHAnsi" w:eastAsiaTheme="minorHAnsi" w:hAnsiTheme="minorHAnsi" w:cstheme="minorHAnsi"/>
          <w:lang w:val="en-US" w:eastAsia="zh-CN"/>
        </w:rPr>
        <w:t>“</w:t>
      </w:r>
      <w:r w:rsidR="00A26C5D" w:rsidRPr="00A26C5D">
        <w:rPr>
          <w:rFonts w:asciiTheme="minorHAnsi" w:eastAsiaTheme="minorHAnsi" w:hAnsiTheme="minorHAnsi" w:cstheme="minorHAnsi"/>
          <w:lang w:val="en-US" w:eastAsia="zh-CN"/>
        </w:rPr>
        <w:t xml:space="preserve">CSI-RS configuration Transfer over </w:t>
      </w:r>
      <w:r w:rsidR="00A26C5D">
        <w:rPr>
          <w:rFonts w:asciiTheme="minorHAnsi" w:eastAsiaTheme="minorHAnsi" w:hAnsiTheme="minorHAnsi" w:cstheme="minorHAnsi"/>
          <w:lang w:val="en-US" w:eastAsia="zh-CN"/>
        </w:rPr>
        <w:t>F1</w:t>
      </w:r>
      <w:r w:rsidR="00A26C5D">
        <w:rPr>
          <w:rFonts w:asciiTheme="minorHAnsi" w:eastAsiaTheme="minorHAnsi" w:hAnsiTheme="minorHAnsi" w:cstheme="minorHAnsi"/>
          <w:lang w:val="en-US" w:eastAsia="zh-CN"/>
        </w:rPr>
        <w:t xml:space="preserve">”, Ericsson, RAN3#105bis </w:t>
      </w:r>
    </w:p>
    <w:p w14:paraId="2D51F810" w14:textId="22A0A708" w:rsidR="00AA0BC2" w:rsidRPr="005D4195" w:rsidRDefault="00AA0BC2" w:rsidP="002B34B0">
      <w:pPr>
        <w:pStyle w:val="ListParagraph"/>
        <w:numPr>
          <w:ilvl w:val="0"/>
          <w:numId w:val="2"/>
        </w:numPr>
        <w:rPr>
          <w:rFonts w:asciiTheme="minorHAnsi" w:eastAsiaTheme="minorHAnsi" w:hAnsiTheme="minorHAnsi" w:cstheme="minorHAnsi"/>
          <w:lang w:val="en-US" w:eastAsia="zh-CN"/>
        </w:rPr>
      </w:pPr>
      <w:r>
        <w:rPr>
          <w:rFonts w:asciiTheme="minorHAnsi" w:eastAsiaTheme="minorHAnsi" w:hAnsiTheme="minorHAnsi" w:cstheme="minorHAnsi"/>
          <w:lang w:val="en-US" w:eastAsia="zh-CN"/>
        </w:rPr>
        <w:t>R3-195944,</w:t>
      </w:r>
      <w:r w:rsidR="00E412D8">
        <w:rPr>
          <w:rFonts w:asciiTheme="minorHAnsi" w:eastAsiaTheme="minorHAnsi" w:hAnsiTheme="minorHAnsi" w:cstheme="minorHAnsi"/>
          <w:lang w:val="en-US" w:eastAsia="zh-CN"/>
        </w:rPr>
        <w:t xml:space="preserve"> (draft)“</w:t>
      </w:r>
      <w:r w:rsidR="00E412D8" w:rsidRPr="00E412D8">
        <w:t xml:space="preserve"> </w:t>
      </w:r>
      <w:r w:rsidR="00E412D8" w:rsidRPr="00E412D8">
        <w:rPr>
          <w:rFonts w:asciiTheme="minorHAnsi" w:eastAsiaTheme="minorHAnsi" w:hAnsiTheme="minorHAnsi" w:cstheme="minorHAnsi"/>
          <w:lang w:val="en-US" w:eastAsia="zh-CN"/>
        </w:rPr>
        <w:t>LS on CSI-RS configuration transfer between NG-RAN nodes over X2</w:t>
      </w:r>
      <w:r w:rsidR="00E412D8">
        <w:rPr>
          <w:rFonts w:asciiTheme="minorHAnsi" w:eastAsiaTheme="minorHAnsi" w:hAnsiTheme="minorHAnsi" w:cstheme="minorHAnsi"/>
          <w:lang w:val="en-US" w:eastAsia="zh-CN"/>
        </w:rPr>
        <w:t>”, Ericsson, RAN3#105bis</w:t>
      </w:r>
      <w:bookmarkStart w:id="2" w:name="_GoBack"/>
      <w:bookmarkEnd w:id="2"/>
    </w:p>
    <w:p w14:paraId="76113451" w14:textId="77777777" w:rsidR="002B34B0" w:rsidRPr="00C14590" w:rsidRDefault="002B34B0" w:rsidP="002B34B0">
      <w:pPr>
        <w:jc w:val="both"/>
        <w:rPr>
          <w:lang w:val="en-GB"/>
        </w:rPr>
      </w:pPr>
    </w:p>
    <w:p w14:paraId="0D110143" w14:textId="77777777" w:rsidR="002B34B0" w:rsidRPr="001853C9" w:rsidRDefault="002B34B0" w:rsidP="002B34B0">
      <w:pPr>
        <w:jc w:val="both"/>
        <w:rPr>
          <w:lang w:val="en-GB"/>
        </w:rPr>
      </w:pPr>
    </w:p>
    <w:p w14:paraId="2F8BDED2" w14:textId="77777777" w:rsidR="00742D3E" w:rsidRPr="002B34B0" w:rsidRDefault="00742D3E">
      <w:pPr>
        <w:rPr>
          <w:lang w:val="en-GB"/>
        </w:rPr>
      </w:pPr>
    </w:p>
    <w:sectPr w:rsidR="00742D3E" w:rsidRPr="002B34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4051B0E"/>
    <w:multiLevelType w:val="hybridMultilevel"/>
    <w:tmpl w:val="47226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AF959A4"/>
    <w:multiLevelType w:val="hybridMultilevel"/>
    <w:tmpl w:val="89A87196"/>
    <w:lvl w:ilvl="0" w:tplc="04090003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66D"/>
    <w:rsid w:val="000223D2"/>
    <w:rsid w:val="00076CA9"/>
    <w:rsid w:val="000B3D3B"/>
    <w:rsid w:val="000E2534"/>
    <w:rsid w:val="0010208B"/>
    <w:rsid w:val="00170622"/>
    <w:rsid w:val="00185281"/>
    <w:rsid w:val="00237F97"/>
    <w:rsid w:val="002B34B0"/>
    <w:rsid w:val="00312231"/>
    <w:rsid w:val="00345F40"/>
    <w:rsid w:val="003D72F5"/>
    <w:rsid w:val="003F2BD1"/>
    <w:rsid w:val="003F39A6"/>
    <w:rsid w:val="00425B5F"/>
    <w:rsid w:val="004271EA"/>
    <w:rsid w:val="00431534"/>
    <w:rsid w:val="004C455F"/>
    <w:rsid w:val="004D3273"/>
    <w:rsid w:val="004F52A0"/>
    <w:rsid w:val="00574274"/>
    <w:rsid w:val="005945B3"/>
    <w:rsid w:val="005B49C6"/>
    <w:rsid w:val="005B78DD"/>
    <w:rsid w:val="005D4195"/>
    <w:rsid w:val="005F3304"/>
    <w:rsid w:val="00611241"/>
    <w:rsid w:val="00614D79"/>
    <w:rsid w:val="00624473"/>
    <w:rsid w:val="00627379"/>
    <w:rsid w:val="0066009B"/>
    <w:rsid w:val="006E1CD4"/>
    <w:rsid w:val="006E4BDD"/>
    <w:rsid w:val="006F2236"/>
    <w:rsid w:val="007272FE"/>
    <w:rsid w:val="00742D3E"/>
    <w:rsid w:val="00790408"/>
    <w:rsid w:val="007E7811"/>
    <w:rsid w:val="008003F3"/>
    <w:rsid w:val="00824485"/>
    <w:rsid w:val="00950197"/>
    <w:rsid w:val="009D7D75"/>
    <w:rsid w:val="00A017B2"/>
    <w:rsid w:val="00A26C5D"/>
    <w:rsid w:val="00A474C6"/>
    <w:rsid w:val="00A625C8"/>
    <w:rsid w:val="00A6599C"/>
    <w:rsid w:val="00AA0BC2"/>
    <w:rsid w:val="00AC5555"/>
    <w:rsid w:val="00AE57EE"/>
    <w:rsid w:val="00B210CC"/>
    <w:rsid w:val="00B63FC3"/>
    <w:rsid w:val="00B73B3A"/>
    <w:rsid w:val="00BE5121"/>
    <w:rsid w:val="00C115CA"/>
    <w:rsid w:val="00C838F9"/>
    <w:rsid w:val="00CA10AE"/>
    <w:rsid w:val="00D02EAD"/>
    <w:rsid w:val="00D30C7C"/>
    <w:rsid w:val="00D47CBE"/>
    <w:rsid w:val="00D65EBA"/>
    <w:rsid w:val="00D74207"/>
    <w:rsid w:val="00DA25EE"/>
    <w:rsid w:val="00DC0FF1"/>
    <w:rsid w:val="00E22B3B"/>
    <w:rsid w:val="00E412D8"/>
    <w:rsid w:val="00E7009B"/>
    <w:rsid w:val="00E7489B"/>
    <w:rsid w:val="00E8773B"/>
    <w:rsid w:val="00EE5478"/>
    <w:rsid w:val="00EF466D"/>
    <w:rsid w:val="00F24F94"/>
    <w:rsid w:val="00F674DE"/>
    <w:rsid w:val="00F73DA8"/>
    <w:rsid w:val="00F96D4D"/>
    <w:rsid w:val="00FB4744"/>
    <w:rsid w:val="00FD4C6F"/>
    <w:rsid w:val="00FE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92C22"/>
  <w15:chartTrackingRefBased/>
  <w15:docId w15:val="{A7702CF6-E27E-4558-AF27-7EA2907A5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34B0"/>
  </w:style>
  <w:style w:type="paragraph" w:styleId="Heading1">
    <w:name w:val="heading 1"/>
    <w:aliases w:val="H1"/>
    <w:next w:val="Normal"/>
    <w:link w:val="Heading1Char"/>
    <w:qFormat/>
    <w:rsid w:val="002B34B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2B34B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34B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B34B0"/>
    <w:pPr>
      <w:spacing w:before="120" w:after="180" w:line="240" w:lineRule="auto"/>
      <w:outlineLvl w:val="3"/>
    </w:pPr>
    <w:rPr>
      <w:rFonts w:ascii="Arial" w:eastAsia="MS Mincho" w:hAnsi="Arial" w:cs="Times New Roman"/>
      <w:color w:val="auto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2B34B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B34B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2B34B0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2B34B0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B34B0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B34B0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B34B0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B34B0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B34B0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2B34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2B34B0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rsid w:val="002B34B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2B34B0"/>
    <w:pPr>
      <w:ind w:left="720"/>
      <w:contextualSpacing/>
    </w:pPr>
    <w:rPr>
      <w:rFonts w:ascii="Calibri" w:eastAsia="DengXian" w:hAnsi="Calibri" w:cs="Times New Roman"/>
      <w:lang w:val="en-GB"/>
    </w:rPr>
  </w:style>
  <w:style w:type="paragraph" w:customStyle="1" w:styleId="EditorsNote">
    <w:name w:val="Editor's Note"/>
    <w:aliases w:val="EN"/>
    <w:basedOn w:val="Heading4"/>
    <w:link w:val="EditorsNoteChar"/>
    <w:qFormat/>
    <w:rsid w:val="002B34B0"/>
    <w:pPr>
      <w:keepNext w:val="0"/>
      <w:spacing w:before="0"/>
      <w:ind w:left="1135" w:hanging="851"/>
      <w:outlineLvl w:val="9"/>
    </w:pPr>
    <w:rPr>
      <w:rFonts w:ascii="Times New Roman" w:eastAsia="Malgun Gothic" w:hAnsi="Times New Roman"/>
      <w:color w:val="FF0000"/>
      <w:sz w:val="20"/>
    </w:rPr>
  </w:style>
  <w:style w:type="character" w:customStyle="1" w:styleId="EditorsNoteChar">
    <w:name w:val="Editor's Note Char"/>
    <w:aliases w:val="EN Char"/>
    <w:link w:val="EditorsNote"/>
    <w:rsid w:val="002B34B0"/>
    <w:rPr>
      <w:rFonts w:ascii="Times New Roman" w:eastAsia="Malgun Gothic" w:hAnsi="Times New Roman" w:cs="Times New Roman"/>
      <w:color w:val="FF0000"/>
      <w:sz w:val="20"/>
      <w:szCs w:val="20"/>
      <w:lang w:val="en-GB"/>
    </w:rPr>
  </w:style>
  <w:style w:type="character" w:customStyle="1" w:styleId="THChar">
    <w:name w:val="TH Char"/>
    <w:link w:val="TH"/>
    <w:qFormat/>
    <w:rsid w:val="002B34B0"/>
    <w:rPr>
      <w:rFonts w:ascii="Arial" w:eastAsia="SimSun" w:hAnsi="Arial"/>
      <w:b/>
      <w:lang w:val="en-GB"/>
    </w:rPr>
  </w:style>
  <w:style w:type="paragraph" w:customStyle="1" w:styleId="TH">
    <w:name w:val="TH"/>
    <w:basedOn w:val="Normal"/>
    <w:link w:val="THChar"/>
    <w:qFormat/>
    <w:rsid w:val="002B34B0"/>
    <w:pPr>
      <w:keepNext/>
      <w:keepLines/>
      <w:spacing w:before="60" w:after="180" w:line="240" w:lineRule="auto"/>
      <w:jc w:val="center"/>
    </w:pPr>
    <w:rPr>
      <w:rFonts w:ascii="Arial" w:eastAsia="SimSun" w:hAnsi="Arial"/>
      <w:b/>
      <w:lang w:val="en-GB"/>
    </w:rPr>
  </w:style>
  <w:style w:type="character" w:customStyle="1" w:styleId="PLChar">
    <w:name w:val="PL Char"/>
    <w:link w:val="PL"/>
    <w:qFormat/>
    <w:locked/>
    <w:rsid w:val="002B34B0"/>
    <w:rPr>
      <w:rFonts w:ascii="Courier New" w:eastAsia="Times New Roman" w:hAnsi="Courier New" w:cs="Courier New"/>
      <w:noProof/>
      <w:sz w:val="16"/>
    </w:rPr>
  </w:style>
  <w:style w:type="paragraph" w:customStyle="1" w:styleId="PL">
    <w:name w:val="PL"/>
    <w:link w:val="PLChar"/>
    <w:qFormat/>
    <w:rsid w:val="002B34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34B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34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34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90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910571-14E7-4CBD-9867-BF414EBE10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B282B-6B90-4B43-BB7D-65473462B548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B8FA407-59CF-4717-981E-2B5B0098E8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799</Words>
  <Characters>4239</Characters>
  <Application>Microsoft Office Word</Application>
  <DocSecurity>0</DocSecurity>
  <Lines>35</Lines>
  <Paragraphs>10</Paragraphs>
  <ScaleCrop>false</ScaleCrop>
  <Company/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77</cp:revision>
  <dcterms:created xsi:type="dcterms:W3CDTF">2019-09-27T17:02:00Z</dcterms:created>
  <dcterms:modified xsi:type="dcterms:W3CDTF">2019-10-04T19:36:00Z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