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AE9DC" w14:textId="614DC54F"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061B84">
        <w:rPr>
          <w:rFonts w:cs="Arial"/>
          <w:b/>
          <w:sz w:val="24"/>
          <w:szCs w:val="24"/>
        </w:rPr>
        <w:t>5</w:t>
      </w:r>
      <w:r w:rsidR="003852F4">
        <w:rPr>
          <w:rFonts w:cs="Arial"/>
          <w:b/>
          <w:sz w:val="24"/>
          <w:szCs w:val="24"/>
        </w:rPr>
        <w:t>bis</w:t>
      </w:r>
      <w:r w:rsidR="000D5EC9" w:rsidRPr="007D3E81">
        <w:rPr>
          <w:rFonts w:cs="Arial"/>
          <w:b/>
          <w:sz w:val="24"/>
          <w:szCs w:val="24"/>
        </w:rPr>
        <w:tab/>
      </w:r>
      <w:r w:rsidR="00E27EC4" w:rsidRPr="00E27EC4">
        <w:rPr>
          <w:rFonts w:cs="Arial"/>
          <w:b/>
          <w:sz w:val="24"/>
          <w:szCs w:val="24"/>
        </w:rPr>
        <w:t>R3-195771</w:t>
      </w:r>
    </w:p>
    <w:p w14:paraId="0F9A800E" w14:textId="77777777" w:rsidR="00B40BA4" w:rsidRDefault="003852F4" w:rsidP="00B40BA4">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00061B84" w:rsidRPr="00061B84">
        <w:rPr>
          <w:rFonts w:cs="Arial"/>
          <w:b/>
          <w:sz w:val="24"/>
          <w:szCs w:val="24"/>
        </w:rPr>
        <w:t xml:space="preserve">, </w:t>
      </w:r>
      <w:r>
        <w:rPr>
          <w:rFonts w:cs="Arial"/>
          <w:b/>
          <w:sz w:val="24"/>
          <w:szCs w:val="24"/>
        </w:rPr>
        <w:t>14-18 October</w:t>
      </w:r>
      <w:r w:rsidR="00061B84" w:rsidRPr="00061B84">
        <w:rPr>
          <w:rFonts w:cs="Arial"/>
          <w:b/>
          <w:sz w:val="24"/>
          <w:szCs w:val="24"/>
        </w:rPr>
        <w:t xml:space="preserve"> 2019</w:t>
      </w:r>
    </w:p>
    <w:p w14:paraId="352F587A" w14:textId="77777777" w:rsidR="0037119B" w:rsidRPr="007D3E81" w:rsidRDefault="0037119B" w:rsidP="0037119B">
      <w:pPr>
        <w:pStyle w:val="ac"/>
        <w:jc w:val="both"/>
        <w:rPr>
          <w:rFonts w:eastAsia="宋体"/>
          <w:b w:val="0"/>
          <w:i w:val="0"/>
          <w:noProof w:val="0"/>
          <w:sz w:val="24"/>
          <w:lang w:eastAsia="zh-CN"/>
        </w:rPr>
      </w:pPr>
    </w:p>
    <w:p w14:paraId="74620D6B" w14:textId="3058302D"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56654">
        <w:rPr>
          <w:rFonts w:ascii="Arial" w:hAnsi="Arial"/>
          <w:sz w:val="24"/>
        </w:rPr>
        <w:t>Remaining issues on</w:t>
      </w:r>
      <w:r w:rsidR="00D56654" w:rsidRPr="007C57C4">
        <w:rPr>
          <w:rFonts w:ascii="Arial" w:hAnsi="Arial"/>
          <w:sz w:val="24"/>
        </w:rPr>
        <w:t xml:space="preserve"> </w:t>
      </w:r>
      <w:r w:rsidR="007C57C4" w:rsidRPr="007C57C4">
        <w:rPr>
          <w:rFonts w:ascii="Arial" w:hAnsi="Arial"/>
          <w:sz w:val="24"/>
        </w:rPr>
        <w:t>support of NPN over F1</w:t>
      </w:r>
    </w:p>
    <w:p w14:paraId="70A9BE8D" w14:textId="2AA8114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A30CE9">
        <w:rPr>
          <w:rStyle w:val="af8"/>
          <w:lang w:val="en-GB"/>
        </w:rPr>
        <w:t xml:space="preserve">, </w:t>
      </w:r>
      <w:r w:rsidR="00825613" w:rsidRPr="00825613">
        <w:rPr>
          <w:rStyle w:val="af8"/>
          <w:lang w:val="en-GB"/>
        </w:rPr>
        <w:t>China Telecom</w:t>
      </w:r>
    </w:p>
    <w:p w14:paraId="3B000AA7"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B5AAB">
        <w:rPr>
          <w:rFonts w:ascii="Arial" w:hAnsi="Arial"/>
          <w:sz w:val="24"/>
          <w:lang w:eastAsia="zh-CN"/>
        </w:rPr>
        <w:t>16.2.</w:t>
      </w:r>
      <w:r w:rsidR="00F44B2E">
        <w:rPr>
          <w:rFonts w:ascii="Arial" w:hAnsi="Arial"/>
          <w:sz w:val="24"/>
          <w:lang w:eastAsia="zh-CN"/>
        </w:rPr>
        <w:t>6</w:t>
      </w:r>
    </w:p>
    <w:p w14:paraId="0BA58402"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BC3D87">
        <w:rPr>
          <w:rFonts w:ascii="Arial" w:hAnsi="Arial"/>
          <w:sz w:val="24"/>
          <w:lang w:eastAsia="zh-CN"/>
        </w:rPr>
        <w:t>Discussion</w:t>
      </w:r>
    </w:p>
    <w:p w14:paraId="67C6044F"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2A044C2" w14:textId="423D07A0" w:rsidR="0084632B" w:rsidRDefault="001551A2" w:rsidP="00412FCE">
      <w:pPr>
        <w:jc w:val="both"/>
        <w:rPr>
          <w:lang w:eastAsia="zh-CN"/>
        </w:rPr>
      </w:pPr>
      <w:r w:rsidRPr="007D3E81">
        <w:rPr>
          <w:lang w:eastAsia="zh-CN"/>
        </w:rPr>
        <w:t xml:space="preserve">The </w:t>
      </w:r>
      <w:r w:rsidR="0080062C" w:rsidRPr="00C53675">
        <w:rPr>
          <w:rFonts w:hint="eastAsia"/>
        </w:rPr>
        <w:t>non-public</w:t>
      </w:r>
      <w:r w:rsidR="0080062C" w:rsidRPr="00C53675">
        <w:t xml:space="preserve"> </w:t>
      </w:r>
      <w:r w:rsidR="0080062C" w:rsidRPr="00C53675">
        <w:rPr>
          <w:rFonts w:hint="eastAsia"/>
        </w:rPr>
        <w:t>network (NPN</w:t>
      </w:r>
      <w:r w:rsidR="0080062C" w:rsidRPr="00C53675">
        <w:t xml:space="preserve">) </w:t>
      </w:r>
      <w:r w:rsidRPr="007D3E81">
        <w:rPr>
          <w:lang w:eastAsia="zh-CN"/>
        </w:rPr>
        <w:t>was discussed during</w:t>
      </w:r>
      <w:r w:rsidR="00C84BE2">
        <w:rPr>
          <w:lang w:eastAsia="zh-CN"/>
        </w:rPr>
        <w:t xml:space="preserve"> RAN3#105 meeting</w:t>
      </w:r>
      <w:r w:rsidRPr="007D3E81">
        <w:rPr>
          <w:lang w:eastAsia="zh-CN"/>
        </w:rPr>
        <w:t>. In [</w:t>
      </w:r>
      <w:r w:rsidR="00C84BE2">
        <w:rPr>
          <w:lang w:eastAsia="zh-CN"/>
        </w:rPr>
        <w:t>1</w:t>
      </w:r>
      <w:r w:rsidR="00186DD2">
        <w:rPr>
          <w:lang w:eastAsia="zh-CN"/>
        </w:rPr>
        <w:t>], the a</w:t>
      </w:r>
      <w:r w:rsidRPr="007D3E81">
        <w:rPr>
          <w:lang w:eastAsia="zh-CN"/>
        </w:rPr>
        <w:t>greement</w:t>
      </w:r>
      <w:r w:rsidR="00186DD2">
        <w:rPr>
          <w:lang w:eastAsia="zh-CN"/>
        </w:rPr>
        <w:t>s on</w:t>
      </w:r>
      <w:r w:rsidR="000466B3">
        <w:rPr>
          <w:lang w:eastAsia="zh-CN"/>
        </w:rPr>
        <w:t xml:space="preserve"> </w:t>
      </w:r>
      <w:r w:rsidR="0084632B">
        <w:rPr>
          <w:lang w:eastAsia="zh-CN"/>
        </w:rPr>
        <w:t xml:space="preserve">F1 interface for </w:t>
      </w:r>
      <w:r w:rsidR="000466B3">
        <w:rPr>
          <w:rFonts w:eastAsia="宋体"/>
          <w:kern w:val="2"/>
          <w:szCs w:val="22"/>
        </w:rPr>
        <w:t>s</w:t>
      </w:r>
      <w:r w:rsidR="000466B3" w:rsidRPr="00541DF4">
        <w:rPr>
          <w:rFonts w:eastAsia="宋体"/>
          <w:kern w:val="2"/>
          <w:szCs w:val="22"/>
        </w:rPr>
        <w:t xml:space="preserve">tand-alone </w:t>
      </w:r>
      <w:r w:rsidR="000466B3">
        <w:rPr>
          <w:rFonts w:eastAsia="宋体"/>
          <w:kern w:val="2"/>
          <w:szCs w:val="22"/>
        </w:rPr>
        <w:t>NPN</w:t>
      </w:r>
      <w:r w:rsidR="000466B3" w:rsidRPr="00541DF4">
        <w:rPr>
          <w:rFonts w:eastAsia="宋体"/>
          <w:kern w:val="2"/>
          <w:szCs w:val="22"/>
        </w:rPr>
        <w:t xml:space="preserve"> (SNPN) </w:t>
      </w:r>
      <w:r w:rsidR="00D729C1">
        <w:rPr>
          <w:rFonts w:eastAsia="宋体"/>
          <w:kern w:val="2"/>
          <w:szCs w:val="22"/>
        </w:rPr>
        <w:t xml:space="preserve">and </w:t>
      </w:r>
      <w:r w:rsidR="00D729C1" w:rsidRPr="00C53675">
        <w:rPr>
          <w:lang w:eastAsia="zh-CN"/>
        </w:rPr>
        <w:t>p</w:t>
      </w:r>
      <w:r w:rsidR="00D729C1" w:rsidRPr="00C53675">
        <w:t>ublic network integrated NPN</w:t>
      </w:r>
      <w:r w:rsidR="00D729C1" w:rsidRPr="00C53675">
        <w:rPr>
          <w:lang w:eastAsia="zh-CN"/>
        </w:rPr>
        <w:t xml:space="preserve"> (PNI-NPN)</w:t>
      </w:r>
      <w:r w:rsidR="00D729C1">
        <w:rPr>
          <w:lang w:eastAsia="zh-CN"/>
        </w:rPr>
        <w:t xml:space="preserve"> </w:t>
      </w:r>
      <w:r w:rsidRPr="007D3E81">
        <w:rPr>
          <w:lang w:eastAsia="zh-CN"/>
        </w:rPr>
        <w:t xml:space="preserve">were </w:t>
      </w:r>
      <w:r w:rsidR="00C07709">
        <w:rPr>
          <w:lang w:eastAsia="zh-CN"/>
        </w:rPr>
        <w:t xml:space="preserve">summarized </w:t>
      </w:r>
      <w:r w:rsidR="0084632B">
        <w:rPr>
          <w:lang w:eastAsia="zh-CN"/>
        </w:rPr>
        <w:t>as follows</w:t>
      </w:r>
      <w:r w:rsidR="00104D6E">
        <w:rPr>
          <w:lang w:eastAsia="zh-CN"/>
        </w:rPr>
        <w:t xml:space="preserve">. </w:t>
      </w:r>
    </w:p>
    <w:p w14:paraId="497A9C32" w14:textId="77777777" w:rsidR="0084632B" w:rsidRPr="0059378A" w:rsidRDefault="0084632B" w:rsidP="0084632B">
      <w:pPr>
        <w:rPr>
          <w:rFonts w:eastAsia="宋体"/>
          <w:b/>
          <w:szCs w:val="22"/>
          <w:lang w:val="en-US" w:eastAsia="zh-CN"/>
        </w:rPr>
      </w:pPr>
      <w:r w:rsidRPr="0059378A">
        <w:rPr>
          <w:rFonts w:eastAsia="宋体"/>
          <w:b/>
          <w:szCs w:val="22"/>
          <w:lang w:val="en-US" w:eastAsia="zh-CN"/>
        </w:rPr>
        <w:t>SNPN</w:t>
      </w:r>
    </w:p>
    <w:p w14:paraId="7FC6FC35" w14:textId="77777777" w:rsidR="0084632B" w:rsidRPr="0059378A" w:rsidRDefault="0084632B" w:rsidP="00412FCE">
      <w:pPr>
        <w:jc w:val="both"/>
        <w:rPr>
          <w:rFonts w:eastAsia="宋体"/>
          <w:color w:val="00B050"/>
          <w:szCs w:val="22"/>
          <w:lang w:val="en-US" w:eastAsia="zh-CN"/>
        </w:rPr>
      </w:pPr>
      <w:r w:rsidRPr="0059378A">
        <w:rPr>
          <w:rFonts w:eastAsia="宋体"/>
          <w:color w:val="00B050"/>
          <w:szCs w:val="22"/>
          <w:lang w:val="en-US" w:eastAsia="zh-CN"/>
        </w:rPr>
        <w:t>Over F1, exchange list of supported (PLMN ID, NID)s between DU and CU: DU configured [PLMN ID, NID] to CU, CU matching [PLMN ID, NID] received from 5GC and sending result to DU.</w:t>
      </w:r>
    </w:p>
    <w:p w14:paraId="0FC6797D" w14:textId="77777777" w:rsidR="0084632B" w:rsidRPr="0059378A" w:rsidRDefault="0084632B" w:rsidP="0084632B">
      <w:pPr>
        <w:rPr>
          <w:rFonts w:eastAsia="宋体"/>
          <w:b/>
          <w:szCs w:val="22"/>
          <w:lang w:val="en-US" w:eastAsia="zh-CN"/>
        </w:rPr>
      </w:pPr>
      <w:r w:rsidRPr="0059378A">
        <w:rPr>
          <w:rFonts w:eastAsia="宋体"/>
          <w:b/>
          <w:szCs w:val="22"/>
          <w:lang w:val="en-US" w:eastAsia="zh-CN"/>
        </w:rPr>
        <w:t>PNI-NPN</w:t>
      </w:r>
    </w:p>
    <w:p w14:paraId="4C2F6A2E" w14:textId="77777777" w:rsidR="0084632B" w:rsidRPr="0059378A" w:rsidRDefault="0084632B" w:rsidP="0084632B">
      <w:pPr>
        <w:spacing w:after="0"/>
        <w:rPr>
          <w:rFonts w:eastAsia="宋体"/>
          <w:color w:val="00B050"/>
          <w:szCs w:val="22"/>
          <w:lang w:val="en-US" w:eastAsia="zh-CN"/>
        </w:rPr>
      </w:pPr>
      <w:r w:rsidRPr="0059378A">
        <w:rPr>
          <w:rFonts w:eastAsia="宋体"/>
          <w:color w:val="00B050"/>
          <w:szCs w:val="22"/>
          <w:lang w:val="en-US" w:eastAsia="zh-CN"/>
        </w:rPr>
        <w:t>All CAG information configured in DU</w:t>
      </w:r>
      <w:r w:rsidR="00C84848" w:rsidRPr="0059378A">
        <w:rPr>
          <w:rFonts w:eastAsia="宋体"/>
          <w:color w:val="00B050"/>
          <w:szCs w:val="22"/>
          <w:lang w:val="en-US" w:eastAsia="zh-CN"/>
        </w:rPr>
        <w:t>;</w:t>
      </w:r>
    </w:p>
    <w:p w14:paraId="52094246" w14:textId="77777777" w:rsidR="0084632B" w:rsidRPr="0059378A" w:rsidRDefault="0084632B" w:rsidP="0084632B">
      <w:pPr>
        <w:rPr>
          <w:rFonts w:eastAsia="宋体"/>
          <w:color w:val="00B050"/>
          <w:szCs w:val="22"/>
          <w:lang w:val="en-US" w:eastAsia="zh-CN"/>
        </w:rPr>
      </w:pPr>
      <w:r w:rsidRPr="0059378A">
        <w:rPr>
          <w:rFonts w:eastAsia="宋体"/>
          <w:color w:val="00B050"/>
          <w:szCs w:val="22"/>
          <w:lang w:val="en-US" w:eastAsia="zh-CN"/>
        </w:rPr>
        <w:t>Over F1, need to signal cell supported list of CAG IDs from DU to CU</w:t>
      </w:r>
    </w:p>
    <w:p w14:paraId="48404FEB" w14:textId="0500679E" w:rsidR="0084632B" w:rsidRDefault="00B226CD" w:rsidP="00412FCE">
      <w:pPr>
        <w:jc w:val="both"/>
        <w:rPr>
          <w:lang w:eastAsia="zh-CN"/>
        </w:rPr>
      </w:pPr>
      <w:r w:rsidRPr="00727B43">
        <w:t xml:space="preserve">In this document we </w:t>
      </w:r>
      <w:r w:rsidR="00525F01">
        <w:t xml:space="preserve">intend to </w:t>
      </w:r>
      <w:r w:rsidRPr="00727B43">
        <w:t xml:space="preserve">discuss </w:t>
      </w:r>
      <w:r w:rsidR="0084632B">
        <w:rPr>
          <w:lang w:eastAsia="zh-CN"/>
        </w:rPr>
        <w:t xml:space="preserve">the following </w:t>
      </w:r>
      <w:r w:rsidR="00FB33C1">
        <w:rPr>
          <w:lang w:eastAsia="zh-CN"/>
        </w:rPr>
        <w:t xml:space="preserve">remaining </w:t>
      </w:r>
      <w:r w:rsidR="0084632B">
        <w:rPr>
          <w:lang w:eastAsia="zh-CN"/>
        </w:rPr>
        <w:t>issues on F1 interface</w:t>
      </w:r>
      <w:r w:rsidR="00DF4C58">
        <w:rPr>
          <w:lang w:eastAsia="zh-CN"/>
        </w:rPr>
        <w:t xml:space="preserve">. </w:t>
      </w:r>
    </w:p>
    <w:p w14:paraId="6646D810" w14:textId="77777777" w:rsidR="0084632B" w:rsidRPr="0059378A" w:rsidRDefault="0084632B" w:rsidP="0084632B">
      <w:pPr>
        <w:keepNext/>
        <w:keepLines/>
        <w:overflowPunct w:val="0"/>
        <w:autoSpaceDE w:val="0"/>
        <w:autoSpaceDN w:val="0"/>
        <w:adjustRightInd w:val="0"/>
        <w:spacing w:after="0"/>
        <w:ind w:left="1418" w:hanging="1418"/>
        <w:textAlignment w:val="baseline"/>
        <w:outlineLvl w:val="3"/>
        <w:rPr>
          <w:rFonts w:eastAsia="宋体"/>
          <w:b/>
          <w:i/>
          <w:szCs w:val="22"/>
          <w:lang w:val="en-US" w:eastAsia="zh-CN"/>
        </w:rPr>
      </w:pPr>
      <w:r w:rsidRPr="0059378A">
        <w:rPr>
          <w:rFonts w:eastAsia="宋体"/>
          <w:b/>
          <w:i/>
          <w:szCs w:val="22"/>
          <w:lang w:val="en-US" w:eastAsia="zh-CN"/>
        </w:rPr>
        <w:t>7. F1</w:t>
      </w:r>
    </w:p>
    <w:p w14:paraId="46DBDB05" w14:textId="77777777" w:rsidR="0084632B" w:rsidRPr="0059378A" w:rsidRDefault="0084632B" w:rsidP="0084632B">
      <w:pPr>
        <w:keepNext/>
        <w:keepLines/>
        <w:overflowPunct w:val="0"/>
        <w:autoSpaceDE w:val="0"/>
        <w:autoSpaceDN w:val="0"/>
        <w:adjustRightInd w:val="0"/>
        <w:spacing w:after="0"/>
        <w:ind w:left="1418" w:hanging="1418"/>
        <w:textAlignment w:val="baseline"/>
        <w:outlineLvl w:val="3"/>
        <w:rPr>
          <w:rFonts w:eastAsia="宋体"/>
          <w:i/>
          <w:szCs w:val="22"/>
          <w:lang w:val="en-US" w:eastAsia="zh-CN"/>
        </w:rPr>
      </w:pPr>
      <w:r w:rsidRPr="0059378A">
        <w:rPr>
          <w:rFonts w:eastAsia="宋体"/>
          <w:i/>
          <w:szCs w:val="22"/>
          <w:lang w:val="en-US" w:eastAsia="zh-CN"/>
        </w:rPr>
        <w:t>7.1 PNI NPN</w:t>
      </w:r>
    </w:p>
    <w:p w14:paraId="7B6E164B" w14:textId="77777777" w:rsidR="0084632B" w:rsidRPr="0059378A" w:rsidRDefault="0084632B" w:rsidP="0084632B">
      <w:pPr>
        <w:keepNext/>
        <w:keepLines/>
        <w:overflowPunct w:val="0"/>
        <w:autoSpaceDE w:val="0"/>
        <w:autoSpaceDN w:val="0"/>
        <w:adjustRightInd w:val="0"/>
        <w:spacing w:after="0"/>
        <w:ind w:left="1418" w:hanging="1418"/>
        <w:textAlignment w:val="baseline"/>
        <w:outlineLvl w:val="3"/>
        <w:rPr>
          <w:rFonts w:eastAsia="宋体"/>
          <w:i/>
          <w:szCs w:val="22"/>
          <w:lang w:val="en-US" w:eastAsia="zh-CN"/>
        </w:rPr>
      </w:pPr>
      <w:r w:rsidRPr="0059378A">
        <w:rPr>
          <w:rFonts w:eastAsia="宋体"/>
          <w:i/>
          <w:szCs w:val="22"/>
          <w:lang w:val="en-US" w:eastAsia="zh-CN"/>
        </w:rPr>
        <w:t>Need to signal HRN to CU?</w:t>
      </w:r>
    </w:p>
    <w:p w14:paraId="495A4663" w14:textId="77777777" w:rsidR="0084632B" w:rsidRPr="0059378A" w:rsidRDefault="0084632B" w:rsidP="0084632B">
      <w:pPr>
        <w:keepNext/>
        <w:keepLines/>
        <w:overflowPunct w:val="0"/>
        <w:autoSpaceDE w:val="0"/>
        <w:autoSpaceDN w:val="0"/>
        <w:adjustRightInd w:val="0"/>
        <w:spacing w:after="0"/>
        <w:ind w:left="1418" w:hanging="1418"/>
        <w:textAlignment w:val="baseline"/>
        <w:outlineLvl w:val="3"/>
        <w:rPr>
          <w:rFonts w:eastAsia="宋体"/>
          <w:i/>
          <w:szCs w:val="22"/>
          <w:lang w:val="en-US" w:eastAsia="zh-CN"/>
        </w:rPr>
      </w:pPr>
      <w:r w:rsidRPr="0059378A">
        <w:rPr>
          <w:rFonts w:eastAsia="宋体"/>
          <w:i/>
          <w:szCs w:val="22"/>
          <w:lang w:val="en-US" w:eastAsia="zh-CN"/>
        </w:rPr>
        <w:t>Need to signal cell reserved for xx use from DU to CU?</w:t>
      </w:r>
    </w:p>
    <w:p w14:paraId="274B29A5" w14:textId="77777777" w:rsidR="0084632B" w:rsidRPr="0059378A" w:rsidRDefault="0084632B" w:rsidP="0084632B">
      <w:pPr>
        <w:keepNext/>
        <w:keepLines/>
        <w:overflowPunct w:val="0"/>
        <w:autoSpaceDE w:val="0"/>
        <w:autoSpaceDN w:val="0"/>
        <w:adjustRightInd w:val="0"/>
        <w:spacing w:after="0"/>
        <w:ind w:left="1418" w:hanging="1418"/>
        <w:textAlignment w:val="baseline"/>
        <w:outlineLvl w:val="3"/>
        <w:rPr>
          <w:rFonts w:eastAsia="宋体"/>
          <w:i/>
          <w:szCs w:val="22"/>
          <w:lang w:val="en-US" w:eastAsia="zh-CN"/>
        </w:rPr>
      </w:pPr>
      <w:r w:rsidRPr="0059378A">
        <w:rPr>
          <w:rFonts w:eastAsia="宋体"/>
          <w:i/>
          <w:szCs w:val="22"/>
          <w:lang w:val="en-US" w:eastAsia="zh-CN"/>
        </w:rPr>
        <w:t>Need of any signaling from CU to DU?</w:t>
      </w:r>
    </w:p>
    <w:p w14:paraId="09896514" w14:textId="77777777" w:rsidR="0084632B" w:rsidRPr="0059378A" w:rsidRDefault="0084632B" w:rsidP="0084632B">
      <w:pPr>
        <w:keepNext/>
        <w:keepLines/>
        <w:overflowPunct w:val="0"/>
        <w:autoSpaceDE w:val="0"/>
        <w:autoSpaceDN w:val="0"/>
        <w:adjustRightInd w:val="0"/>
        <w:spacing w:after="0"/>
        <w:ind w:left="1418" w:hanging="1418"/>
        <w:textAlignment w:val="baseline"/>
        <w:outlineLvl w:val="3"/>
        <w:rPr>
          <w:rFonts w:eastAsia="宋体"/>
          <w:i/>
          <w:szCs w:val="22"/>
          <w:lang w:val="en-US" w:eastAsia="zh-CN"/>
        </w:rPr>
      </w:pPr>
      <w:r w:rsidRPr="0059378A">
        <w:rPr>
          <w:rFonts w:eastAsia="宋体"/>
          <w:i/>
          <w:szCs w:val="22"/>
          <w:lang w:val="en-US" w:eastAsia="zh-CN"/>
        </w:rPr>
        <w:t>UE dedicated impact?</w:t>
      </w:r>
    </w:p>
    <w:p w14:paraId="76F76456" w14:textId="77777777" w:rsidR="00F302BE" w:rsidRPr="0059378A" w:rsidRDefault="00F302BE" w:rsidP="0084632B">
      <w:pPr>
        <w:keepNext/>
        <w:keepLines/>
        <w:overflowPunct w:val="0"/>
        <w:autoSpaceDE w:val="0"/>
        <w:autoSpaceDN w:val="0"/>
        <w:adjustRightInd w:val="0"/>
        <w:spacing w:after="0"/>
        <w:ind w:left="1418" w:hanging="1418"/>
        <w:textAlignment w:val="baseline"/>
        <w:outlineLvl w:val="3"/>
        <w:rPr>
          <w:rFonts w:eastAsia="宋体"/>
          <w:i/>
          <w:szCs w:val="22"/>
          <w:lang w:val="en-US" w:eastAsia="zh-CN"/>
        </w:rPr>
      </w:pPr>
    </w:p>
    <w:p w14:paraId="0BD140AA" w14:textId="77777777" w:rsidR="0084632B" w:rsidRPr="0059378A" w:rsidRDefault="0084632B" w:rsidP="0084632B">
      <w:pPr>
        <w:keepNext/>
        <w:keepLines/>
        <w:overflowPunct w:val="0"/>
        <w:autoSpaceDE w:val="0"/>
        <w:autoSpaceDN w:val="0"/>
        <w:adjustRightInd w:val="0"/>
        <w:spacing w:after="0"/>
        <w:ind w:left="1418" w:hanging="1418"/>
        <w:textAlignment w:val="baseline"/>
        <w:outlineLvl w:val="3"/>
        <w:rPr>
          <w:rFonts w:eastAsia="宋体"/>
          <w:i/>
          <w:szCs w:val="22"/>
          <w:lang w:val="en-US" w:eastAsia="zh-CN"/>
        </w:rPr>
      </w:pPr>
      <w:r w:rsidRPr="0059378A">
        <w:rPr>
          <w:rFonts w:eastAsia="宋体"/>
          <w:i/>
          <w:szCs w:val="22"/>
          <w:lang w:val="en-US" w:eastAsia="zh-CN"/>
        </w:rPr>
        <w:t>7.2 SNPN</w:t>
      </w:r>
    </w:p>
    <w:p w14:paraId="75AA7253" w14:textId="77777777" w:rsidR="0084632B" w:rsidRPr="0059378A" w:rsidRDefault="0084632B" w:rsidP="0084632B">
      <w:pPr>
        <w:keepNext/>
        <w:keepLines/>
        <w:overflowPunct w:val="0"/>
        <w:autoSpaceDE w:val="0"/>
        <w:autoSpaceDN w:val="0"/>
        <w:adjustRightInd w:val="0"/>
        <w:ind w:left="1418" w:hanging="1418"/>
        <w:textAlignment w:val="baseline"/>
        <w:outlineLvl w:val="3"/>
        <w:rPr>
          <w:rFonts w:eastAsia="宋体"/>
          <w:i/>
          <w:szCs w:val="22"/>
          <w:lang w:val="en-US" w:eastAsia="zh-CN"/>
        </w:rPr>
      </w:pPr>
      <w:r w:rsidRPr="0059378A">
        <w:rPr>
          <w:rFonts w:eastAsia="宋体"/>
          <w:i/>
          <w:szCs w:val="22"/>
          <w:lang w:val="en-US" w:eastAsia="zh-CN"/>
        </w:rPr>
        <w:t>UE dedicated impact? E.g. need to add selected (PLMN, NID) in F1 UE context setup?</w:t>
      </w:r>
    </w:p>
    <w:p w14:paraId="26F0DFAD" w14:textId="17B639E0" w:rsidR="00727B43" w:rsidRPr="004673D2" w:rsidRDefault="00727B43" w:rsidP="00727B43">
      <w:pPr>
        <w:spacing w:after="0"/>
        <w:jc w:val="both"/>
      </w:pPr>
    </w:p>
    <w:p w14:paraId="01C1BDB4" w14:textId="77777777" w:rsidR="00006AA0" w:rsidRDefault="0073341C"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0974B4E" w14:textId="6C70F812" w:rsidR="00572F0C" w:rsidRDefault="00E01045" w:rsidP="008A2028">
      <w:pPr>
        <w:pStyle w:val="21"/>
        <w:numPr>
          <w:ilvl w:val="1"/>
          <w:numId w:val="12"/>
        </w:numPr>
        <w:spacing w:before="0"/>
        <w:jc w:val="both"/>
      </w:pPr>
      <w:r>
        <w:t>S</w:t>
      </w:r>
      <w:r w:rsidR="00572F0C">
        <w:t>NPN</w:t>
      </w:r>
    </w:p>
    <w:p w14:paraId="4730A98F" w14:textId="77777777" w:rsidR="00F302BE" w:rsidRPr="00F302BE" w:rsidRDefault="00572F0C" w:rsidP="00572F0C">
      <w:pPr>
        <w:pStyle w:val="3"/>
      </w:pPr>
      <w:r>
        <w:t xml:space="preserve">2.1.1 </w:t>
      </w:r>
      <w:r w:rsidRPr="00572F0C">
        <w:t>Interface Management Messages</w:t>
      </w:r>
    </w:p>
    <w:p w14:paraId="5686B53D" w14:textId="50E81D2A" w:rsidR="00AD094C" w:rsidRDefault="00377AB4" w:rsidP="00AD094C">
      <w:pPr>
        <w:jc w:val="both"/>
        <w:rPr>
          <w:rFonts w:eastAsia="Yu Mincho"/>
        </w:rPr>
      </w:pPr>
      <w:r>
        <w:rPr>
          <w:rFonts w:eastAsia="宋体"/>
          <w:lang w:eastAsia="zh-CN"/>
        </w:rPr>
        <w:t xml:space="preserve">As agreed above, </w:t>
      </w:r>
      <w:r w:rsidR="00265D4A">
        <w:rPr>
          <w:rFonts w:eastAsia="宋体"/>
          <w:lang w:eastAsia="zh-CN"/>
        </w:rPr>
        <w:t xml:space="preserve">the supported (PLMN, NID)s can be exchanged between the gNB-CU and the gNB-DU. </w:t>
      </w:r>
      <w:r w:rsidR="00C84848">
        <w:t>T</w:t>
      </w:r>
      <w:r w:rsidR="00AD094C">
        <w:t>here may exist abnormal case</w:t>
      </w:r>
      <w:r w:rsidR="00104D6E">
        <w:t>s. For example</w:t>
      </w:r>
      <w:r w:rsidR="00B83233">
        <w:t>,</w:t>
      </w:r>
      <w:r w:rsidR="00AD094C">
        <w:t xml:space="preserve"> the configured PLMN or NID of </w:t>
      </w:r>
      <w:r w:rsidR="007C3A42">
        <w:t xml:space="preserve">the </w:t>
      </w:r>
      <w:r w:rsidR="00AD094C">
        <w:t xml:space="preserve">gNB-DU is different from the PLMN or NID of </w:t>
      </w:r>
      <w:r w:rsidR="007C3A42">
        <w:t xml:space="preserve">the </w:t>
      </w:r>
      <w:r w:rsidR="00AD094C">
        <w:t>gNB-CU.</w:t>
      </w:r>
      <w:r w:rsidR="00770C7B">
        <w:t xml:space="preserve"> Then</w:t>
      </w:r>
      <w:r w:rsidR="00AD094C">
        <w:t xml:space="preserve"> during the F1 setup procedure, the gNB-CU shall </w:t>
      </w:r>
      <w:r w:rsidR="00814645">
        <w:t xml:space="preserve">respond </w:t>
      </w:r>
      <w:r w:rsidR="00AD094C" w:rsidRPr="00CE53A3">
        <w:rPr>
          <w:rFonts w:eastAsia="Yu Mincho"/>
        </w:rPr>
        <w:t>a F1 SETUP FAILURE and appropriate cause value</w:t>
      </w:r>
      <w:r w:rsidR="00AD094C">
        <w:rPr>
          <w:rFonts w:eastAsia="Yu Mincho"/>
        </w:rPr>
        <w:t>, where the cause value can be set as “SNPN</w:t>
      </w:r>
      <w:r w:rsidR="007722B4">
        <w:rPr>
          <w:rFonts w:eastAsia="Yu Mincho"/>
        </w:rPr>
        <w:t>(s)</w:t>
      </w:r>
      <w:r w:rsidR="00AD094C">
        <w:rPr>
          <w:rFonts w:eastAsia="Yu Mincho"/>
        </w:rPr>
        <w:t xml:space="preserve"> not supported”.</w:t>
      </w:r>
      <w:r w:rsidR="00FE5B46">
        <w:rPr>
          <w:rFonts w:eastAsia="Yu Mincho"/>
        </w:rPr>
        <w:t xml:space="preserve"> Note that the cause value “</w:t>
      </w:r>
      <w:r w:rsidR="00FE5B46" w:rsidRPr="00FE5B46">
        <w:rPr>
          <w:rFonts w:eastAsia="Yu Mincho"/>
        </w:rPr>
        <w:t>PLMN not served by the gNB-CU</w:t>
      </w:r>
      <w:r w:rsidR="00FE5B46">
        <w:rPr>
          <w:rFonts w:eastAsia="Yu Mincho"/>
        </w:rPr>
        <w:t xml:space="preserve">” is </w:t>
      </w:r>
      <w:r w:rsidR="00D04C5A">
        <w:rPr>
          <w:rFonts w:eastAsia="Yu Mincho"/>
        </w:rPr>
        <w:t xml:space="preserve">already </w:t>
      </w:r>
      <w:r w:rsidR="00EB0B3B">
        <w:rPr>
          <w:rFonts w:eastAsia="Yu Mincho"/>
        </w:rPr>
        <w:t>specified</w:t>
      </w:r>
      <w:r w:rsidR="00D518A6">
        <w:rPr>
          <w:rFonts w:eastAsia="Yu Mincho"/>
        </w:rPr>
        <w:t xml:space="preserve">. </w:t>
      </w:r>
    </w:p>
    <w:p w14:paraId="08E3DA80" w14:textId="3042A1F3" w:rsidR="00AD094C" w:rsidRDefault="00AD094C" w:rsidP="00AD094C">
      <w:pPr>
        <w:pStyle w:val="Proposal"/>
      </w:pPr>
      <w:r>
        <w:t>A new cause value “</w:t>
      </w:r>
      <w:r w:rsidR="00B64A7E">
        <w:t>SNPN</w:t>
      </w:r>
      <w:r w:rsidR="00B64A7E">
        <w:rPr>
          <w:rFonts w:eastAsiaTheme="minorEastAsia" w:hint="eastAsia"/>
          <w:lang w:eastAsia="zh-CN"/>
        </w:rPr>
        <w:t>(</w:t>
      </w:r>
      <w:r w:rsidR="00B64A7E">
        <w:rPr>
          <w:rFonts w:eastAsiaTheme="minorEastAsia"/>
          <w:lang w:eastAsia="zh-CN"/>
        </w:rPr>
        <w:t>s</w:t>
      </w:r>
      <w:r w:rsidR="00B64A7E">
        <w:rPr>
          <w:rFonts w:eastAsiaTheme="minorEastAsia" w:hint="eastAsia"/>
          <w:lang w:eastAsia="zh-CN"/>
        </w:rPr>
        <w:t>)</w:t>
      </w:r>
      <w:r w:rsidR="0040774F" w:rsidRPr="003564E9">
        <w:t xml:space="preserve"> </w:t>
      </w:r>
      <w:r w:rsidRPr="003564E9">
        <w:t xml:space="preserve">not </w:t>
      </w:r>
      <w:r w:rsidR="00B64A7E">
        <w:t>supported</w:t>
      </w:r>
      <w:r>
        <w:t xml:space="preserve">” shall be introduced </w:t>
      </w:r>
      <w:r w:rsidR="00400DF3">
        <w:t>over F1</w:t>
      </w:r>
      <w:r>
        <w:t>.</w:t>
      </w:r>
    </w:p>
    <w:p w14:paraId="28422536" w14:textId="77777777" w:rsidR="00124AC5" w:rsidRDefault="00124AC5" w:rsidP="00124AC5">
      <w:pPr>
        <w:jc w:val="both"/>
      </w:pPr>
      <w:r>
        <w:t xml:space="preserve">The gNB-CU could send </w:t>
      </w:r>
      <w:r w:rsidRPr="00A423D1">
        <w:rPr>
          <w:i/>
        </w:rPr>
        <w:t>UAC assistance information</w:t>
      </w:r>
      <w:r>
        <w:rPr>
          <w:i/>
        </w:rPr>
        <w:t xml:space="preserve"> </w:t>
      </w:r>
      <w:r>
        <w:t>for the gNB-DU to s</w:t>
      </w:r>
      <w:r w:rsidRPr="00A423D1">
        <w:t>et the parameters for Unified Access Barring</w:t>
      </w:r>
      <w:r>
        <w:t xml:space="preserve"> (UAC) which is broadcasted in SIB1. The UAC assistance information is configured per PLMN by the gNB-CU and then transmitted from the gNB-CU to the gNB-DU. </w:t>
      </w:r>
      <w:r w:rsidRPr="00641350">
        <w:t xml:space="preserve">Therefore, </w:t>
      </w:r>
      <w:r>
        <w:t xml:space="preserve">in order to configure the UAC parameters for an SNPN, </w:t>
      </w:r>
      <w:r w:rsidRPr="00641350">
        <w:t>the NID needs to be provided to gNB-</w:t>
      </w:r>
      <w:r>
        <w:t>DU together with PLMN ID</w:t>
      </w:r>
      <w:r w:rsidRPr="00641350">
        <w:t xml:space="preserve"> to identify the SNPN </w:t>
      </w:r>
      <w:r>
        <w:t xml:space="preserve">when </w:t>
      </w:r>
      <w:r w:rsidRPr="00641350">
        <w:t>the combination of the serving PLMN ID and the NID identifies the SNPN.</w:t>
      </w:r>
    </w:p>
    <w:p w14:paraId="0C9A51C0" w14:textId="77777777" w:rsidR="00124AC5" w:rsidRPr="003A67E9" w:rsidRDefault="00124AC5" w:rsidP="0059378A">
      <w:pPr>
        <w:pStyle w:val="Proposal"/>
        <w:ind w:left="1560" w:hanging="1200"/>
      </w:pPr>
      <w:r>
        <w:lastRenderedPageBreak/>
        <w:t xml:space="preserve">NID is provided from the gNB-CU to the gNB-DU for UAC assistance information, e.g., in the </w:t>
      </w:r>
      <w:r w:rsidRPr="00CE53A3">
        <w:t>Network Access Rate Reduction</w:t>
      </w:r>
      <w:r>
        <w:t xml:space="preserve"> message.</w:t>
      </w:r>
    </w:p>
    <w:p w14:paraId="173EF105" w14:textId="5AA7B485" w:rsidR="0023358B" w:rsidRDefault="00080323" w:rsidP="0023358B">
      <w:pPr>
        <w:jc w:val="both"/>
        <w:rPr>
          <w:rFonts w:eastAsia="宋体"/>
          <w:kern w:val="2"/>
          <w:lang w:eastAsia="zh-CN"/>
        </w:rPr>
      </w:pPr>
      <w:r>
        <w:rPr>
          <w:rFonts w:eastAsia="宋体"/>
          <w:kern w:val="2"/>
          <w:lang w:eastAsia="zh-CN"/>
        </w:rPr>
        <w:t>In add</w:t>
      </w:r>
      <w:r w:rsidR="0087520A">
        <w:rPr>
          <w:rFonts w:eastAsia="宋体"/>
          <w:kern w:val="2"/>
          <w:lang w:eastAsia="zh-CN"/>
        </w:rPr>
        <w:t>i</w:t>
      </w:r>
      <w:r>
        <w:rPr>
          <w:rFonts w:eastAsia="宋体"/>
          <w:kern w:val="2"/>
          <w:lang w:eastAsia="zh-CN"/>
        </w:rPr>
        <w:t>tion</w:t>
      </w:r>
      <w:r w:rsidR="00BB2DEE">
        <w:rPr>
          <w:rFonts w:eastAsia="宋体"/>
          <w:kern w:val="2"/>
          <w:lang w:eastAsia="zh-CN"/>
        </w:rPr>
        <w:t xml:space="preserve">, </w:t>
      </w:r>
      <w:r w:rsidR="00BB2DEE">
        <w:rPr>
          <w:rFonts w:eastAsia="宋体"/>
          <w:kern w:val="2"/>
          <w:szCs w:val="22"/>
          <w:lang w:eastAsia="zh-CN"/>
        </w:rPr>
        <w:t xml:space="preserve">a </w:t>
      </w:r>
      <w:r w:rsidR="00BB2DEE">
        <w:t>human-readable network name (</w:t>
      </w:r>
      <w:r w:rsidR="00BB2DEE" w:rsidRPr="001152EA">
        <w:t>HRNN</w:t>
      </w:r>
      <w:r w:rsidR="00BB2DEE">
        <w:t>) can be co</w:t>
      </w:r>
      <w:r w:rsidR="004360B5">
        <w:t>n</w:t>
      </w:r>
      <w:r w:rsidR="00BB2DEE">
        <w:t xml:space="preserve">figured </w:t>
      </w:r>
      <w:r w:rsidR="00BB2DEE">
        <w:rPr>
          <w:rFonts w:eastAsia="宋体"/>
          <w:kern w:val="2"/>
          <w:szCs w:val="22"/>
          <w:lang w:eastAsia="zh-CN"/>
        </w:rPr>
        <w:t>per</w:t>
      </w:r>
      <w:r w:rsidR="00BB2DEE" w:rsidRPr="00EB2FC7">
        <w:rPr>
          <w:rFonts w:eastAsia="宋体"/>
          <w:kern w:val="2"/>
          <w:szCs w:val="22"/>
          <w:lang w:eastAsia="zh-CN"/>
        </w:rPr>
        <w:t xml:space="preserve"> </w:t>
      </w:r>
      <w:r w:rsidR="00BB2DEE">
        <w:rPr>
          <w:rFonts w:eastAsia="宋体"/>
          <w:kern w:val="2"/>
          <w:szCs w:val="22"/>
          <w:lang w:eastAsia="zh-CN"/>
        </w:rPr>
        <w:t xml:space="preserve">NID in </w:t>
      </w:r>
      <w:r w:rsidR="00BB2DEE" w:rsidRPr="00EB2FC7">
        <w:rPr>
          <w:rFonts w:eastAsia="宋体"/>
          <w:kern w:val="2"/>
          <w:szCs w:val="22"/>
          <w:lang w:eastAsia="zh-CN"/>
        </w:rPr>
        <w:t>the scope of a PLMN ID</w:t>
      </w:r>
      <w:r w:rsidR="00BB2DEE" w:rsidRPr="00EB2FC7">
        <w:rPr>
          <w:rFonts w:eastAsia="宋体" w:hint="eastAsia"/>
          <w:kern w:val="2"/>
          <w:szCs w:val="22"/>
          <w:lang w:eastAsia="zh-CN"/>
        </w:rPr>
        <w:t>.</w:t>
      </w:r>
      <w:r w:rsidR="00BB2DEE">
        <w:t xml:space="preserve"> </w:t>
      </w:r>
      <w:r w:rsidR="0023358B">
        <w:rPr>
          <w:rFonts w:eastAsia="宋体"/>
          <w:kern w:val="2"/>
          <w:lang w:eastAsia="zh-CN"/>
        </w:rPr>
        <w:t xml:space="preserve">The agreement in RAN2#107 meeting on the </w:t>
      </w:r>
      <w:r w:rsidR="00BB2DEE">
        <w:rPr>
          <w:rFonts w:eastAsia="宋体"/>
          <w:kern w:val="2"/>
          <w:lang w:eastAsia="zh-CN"/>
        </w:rPr>
        <w:t xml:space="preserve">HRNN </w:t>
      </w:r>
      <w:r w:rsidR="0023358B">
        <w:rPr>
          <w:rFonts w:eastAsia="宋体"/>
          <w:kern w:val="2"/>
          <w:lang w:eastAsia="zh-CN"/>
        </w:rPr>
        <w:t xml:space="preserve">of </w:t>
      </w:r>
      <w:r w:rsidR="0023358B">
        <w:t>NPN</w:t>
      </w:r>
      <w:r w:rsidR="0023358B">
        <w:rPr>
          <w:rFonts w:eastAsia="宋体"/>
          <w:kern w:val="2"/>
          <w:lang w:eastAsia="zh-CN"/>
        </w:rPr>
        <w:t xml:space="preserve"> was</w:t>
      </w:r>
      <w:r w:rsidR="002E6B72">
        <w:rPr>
          <w:rFonts w:eastAsia="宋体"/>
          <w:kern w:val="2"/>
          <w:lang w:eastAsia="zh-CN"/>
        </w:rPr>
        <w:t xml:space="preserve"> </w:t>
      </w:r>
      <w:r w:rsidR="00DA61A7">
        <w:rPr>
          <w:rFonts w:eastAsia="宋体"/>
          <w:kern w:val="2"/>
          <w:lang w:eastAsia="zh-CN"/>
        </w:rPr>
        <w:t xml:space="preserve">given in </w:t>
      </w:r>
      <w:r w:rsidR="002E6B72">
        <w:rPr>
          <w:rFonts w:eastAsia="宋体"/>
          <w:kern w:val="2"/>
          <w:lang w:eastAsia="zh-CN"/>
        </w:rPr>
        <w:t>[3]</w:t>
      </w:r>
      <w:r w:rsidR="00DA61A7">
        <w:rPr>
          <w:rFonts w:eastAsia="宋体"/>
          <w:kern w:val="2"/>
          <w:lang w:eastAsia="zh-CN"/>
        </w:rPr>
        <w:t xml:space="preserve">. </w:t>
      </w:r>
    </w:p>
    <w:p w14:paraId="64B0FE1E" w14:textId="77777777" w:rsidR="0023358B" w:rsidRPr="0065204A" w:rsidRDefault="0023358B" w:rsidP="0059378A">
      <w:pPr>
        <w:ind w:left="284"/>
        <w:jc w:val="both"/>
        <w:rPr>
          <w:i/>
        </w:rPr>
      </w:pPr>
      <w:r w:rsidRPr="0065204A">
        <w:rPr>
          <w:i/>
        </w:rPr>
        <w:t>If HRNN are broadcast then the HRNN should a be broadcasted in a separate SIB (i.e. different from SIB1).</w:t>
      </w:r>
    </w:p>
    <w:p w14:paraId="7511B2AA" w14:textId="5BCCDCB9" w:rsidR="0023358B" w:rsidRDefault="00BB2DEE" w:rsidP="0023358B">
      <w:pPr>
        <w:jc w:val="both"/>
        <w:rPr>
          <w:rFonts w:eastAsia="宋体"/>
          <w:kern w:val="2"/>
          <w:szCs w:val="22"/>
        </w:rPr>
      </w:pPr>
      <w:r>
        <w:rPr>
          <w:rFonts w:eastAsia="宋体"/>
          <w:kern w:val="2"/>
          <w:szCs w:val="22"/>
        </w:rPr>
        <w:t xml:space="preserve">That is, </w:t>
      </w:r>
      <w:r w:rsidR="004360B5">
        <w:rPr>
          <w:rFonts w:eastAsia="宋体"/>
          <w:kern w:val="2"/>
          <w:szCs w:val="22"/>
        </w:rPr>
        <w:t>the HRNN is not included in SIB1 but in Other SIB</w:t>
      </w:r>
      <w:r w:rsidR="004360B5">
        <w:rPr>
          <w:rFonts w:eastAsia="宋体"/>
          <w:kern w:val="2"/>
          <w:lang w:eastAsia="zh-CN"/>
        </w:rPr>
        <w:t xml:space="preserve">. </w:t>
      </w:r>
      <w:r w:rsidR="004360B5">
        <w:rPr>
          <w:rFonts w:eastAsia="宋体"/>
          <w:kern w:val="2"/>
          <w:szCs w:val="22"/>
        </w:rPr>
        <w:t xml:space="preserve"> Therefore, when HRNN is configured in gNB-DU, it should be provided to gNB-CU on F1 interface to encode Other SIB.</w:t>
      </w:r>
    </w:p>
    <w:p w14:paraId="430027EE" w14:textId="58BAC9D3" w:rsidR="004360B5" w:rsidRPr="0059378A" w:rsidRDefault="004360B5" w:rsidP="0059378A">
      <w:pPr>
        <w:pStyle w:val="Proposal"/>
        <w:ind w:left="1560" w:hanging="1200"/>
      </w:pPr>
      <w:r>
        <w:t xml:space="preserve">The available human-readable network name per NID should be provided to </w:t>
      </w:r>
      <w:r w:rsidR="00DA4BDE">
        <w:t xml:space="preserve">the </w:t>
      </w:r>
      <w:r>
        <w:t xml:space="preserve">gNB-CU, e.g. in F1 SETUP REQUEST or </w:t>
      </w:r>
      <w:r w:rsidRPr="005F58F9">
        <w:t>GNB-DU CONFIGURATION UPDATE</w:t>
      </w:r>
      <w:r>
        <w:t xml:space="preserve"> message.</w:t>
      </w:r>
    </w:p>
    <w:p w14:paraId="7808BF2F" w14:textId="77777777" w:rsidR="002B57C3" w:rsidRPr="00F302BE" w:rsidRDefault="002B57C3" w:rsidP="002B57C3">
      <w:pPr>
        <w:pStyle w:val="3"/>
      </w:pPr>
      <w:r>
        <w:t xml:space="preserve">2.1.2 </w:t>
      </w:r>
      <w:r w:rsidRPr="005F58F9">
        <w:t xml:space="preserve">UE </w:t>
      </w:r>
      <w:r>
        <w:t>C</w:t>
      </w:r>
      <w:r w:rsidRPr="005F58F9">
        <w:t xml:space="preserve">ontext </w:t>
      </w:r>
      <w:r>
        <w:t>M</w:t>
      </w:r>
      <w:r w:rsidRPr="00677280">
        <w:t>anagement</w:t>
      </w:r>
      <w:r w:rsidRPr="005F58F9">
        <w:t xml:space="preserve"> </w:t>
      </w:r>
      <w:r>
        <w:t>M</w:t>
      </w:r>
      <w:r w:rsidRPr="005F58F9">
        <w:t>essages</w:t>
      </w:r>
    </w:p>
    <w:p w14:paraId="1A290F95" w14:textId="5D3C7BD3" w:rsidR="00293BAB" w:rsidRDefault="009F0E3D" w:rsidP="00293BAB">
      <w:pPr>
        <w:jc w:val="both"/>
      </w:pPr>
      <w:r>
        <w:t>W</w:t>
      </w:r>
      <w:r w:rsidR="00293BAB">
        <w:t xml:space="preserve">hen the UE access is granted, the gNB-CU could send the selected NID to </w:t>
      </w:r>
      <w:r w:rsidR="00765C89">
        <w:t xml:space="preserve">the </w:t>
      </w:r>
      <w:r w:rsidR="00293BAB">
        <w:t>gNB-DU, e.g.</w:t>
      </w:r>
      <w:r w:rsidR="00293BAB">
        <w:rPr>
          <w:rFonts w:eastAsia="宋体"/>
          <w:lang w:eastAsia="zh-CN"/>
        </w:rPr>
        <w:t xml:space="preserve"> in</w:t>
      </w:r>
      <w:r w:rsidR="00293BAB">
        <w:t xml:space="preserve"> the UE </w:t>
      </w:r>
      <w:r w:rsidR="00293BAB" w:rsidRPr="005F58F9">
        <w:rPr>
          <w:lang w:eastAsia="zh-CN"/>
        </w:rPr>
        <w:t>CONTEXT SETUP REQUEST</w:t>
      </w:r>
      <w:r w:rsidR="00293BAB">
        <w:rPr>
          <w:lang w:eastAsia="zh-CN"/>
        </w:rPr>
        <w:t xml:space="preserve"> message, which might be helpful since different NID may require different scheduling mechanism</w:t>
      </w:r>
      <w:r w:rsidR="00293BAB">
        <w:t xml:space="preserve">. </w:t>
      </w:r>
      <w:r w:rsidR="00DA2D48">
        <w:t xml:space="preserve">Note that </w:t>
      </w:r>
      <w:r w:rsidR="00765C89">
        <w:t xml:space="preserve">currently </w:t>
      </w:r>
      <w:r w:rsidR="00DA2D48">
        <w:t xml:space="preserve">the </w:t>
      </w:r>
      <w:r w:rsidR="00DA2D48" w:rsidRPr="0059378A">
        <w:t>Serving PLMN IE is already specified</w:t>
      </w:r>
      <w:r w:rsidR="00765C89">
        <w:t xml:space="preserve"> from the gNB-CU to the gNB-DU. </w:t>
      </w:r>
      <w:r w:rsidR="00DA2D48">
        <w:rPr>
          <w:rFonts w:ascii="Arial" w:hAnsi="Arial"/>
          <w:sz w:val="18"/>
        </w:rPr>
        <w:t xml:space="preserve"> </w:t>
      </w:r>
      <w:r w:rsidR="004F5CEB">
        <w:t xml:space="preserve"> </w:t>
      </w:r>
    </w:p>
    <w:p w14:paraId="3447902F" w14:textId="3485C46B" w:rsidR="00293BAB" w:rsidRDefault="00AB48B6" w:rsidP="00293BAB">
      <w:pPr>
        <w:jc w:val="both"/>
      </w:pPr>
      <w:r>
        <w:t>F</w:t>
      </w:r>
      <w:r w:rsidR="00293BAB">
        <w:t xml:space="preserve">or the handover cases, the selected PLMN ID and NID of the source SNPN cell (i.e., SNPN SpCell) should be also notified to the target gNB-DU by gNB-CU, e.g., via </w:t>
      </w:r>
      <w:r w:rsidR="00293BAB" w:rsidRPr="005F58F9">
        <w:rPr>
          <w:lang w:eastAsia="zh-CN"/>
        </w:rPr>
        <w:t>UE CONTEXT SETUP REQUEST</w:t>
      </w:r>
      <w:r w:rsidR="00293BAB">
        <w:rPr>
          <w:lang w:eastAsia="zh-CN"/>
        </w:rPr>
        <w:t xml:space="preserve"> message</w:t>
      </w:r>
      <w:r w:rsidR="00293BAB">
        <w:t xml:space="preserve">. </w:t>
      </w:r>
      <w:r w:rsidR="00D153E7">
        <w:t>N</w:t>
      </w:r>
      <w:r w:rsidR="00293BAB">
        <w:t>ote that</w:t>
      </w:r>
      <w:r w:rsidR="007D4F57">
        <w:t xml:space="preserve"> for</w:t>
      </w:r>
      <w:r w:rsidR="00A865ED">
        <w:t xml:space="preserve"> </w:t>
      </w:r>
      <w:r w:rsidR="00293BAB">
        <w:t>i</w:t>
      </w:r>
      <w:r w:rsidR="00293BAB" w:rsidRPr="00FF178A">
        <w:t xml:space="preserve">ntra-gNB-DU </w:t>
      </w:r>
      <w:r w:rsidR="00293BAB">
        <w:rPr>
          <w:rFonts w:hint="eastAsia"/>
          <w:lang w:eastAsia="zh-CN"/>
        </w:rPr>
        <w:t>handover</w:t>
      </w:r>
      <w:r w:rsidR="00A865ED">
        <w:rPr>
          <w:lang w:eastAsia="zh-CN"/>
        </w:rPr>
        <w:t xml:space="preserve">, </w:t>
      </w:r>
      <w:r w:rsidR="000B6124">
        <w:rPr>
          <w:lang w:eastAsia="zh-CN"/>
        </w:rPr>
        <w:t xml:space="preserve">the </w:t>
      </w:r>
      <w:r w:rsidR="00A865ED">
        <w:rPr>
          <w:lang w:eastAsia="zh-CN"/>
        </w:rPr>
        <w:t>handover between cells identified by different NIDs is not supported</w:t>
      </w:r>
      <w:r w:rsidR="00046D99">
        <w:rPr>
          <w:lang w:eastAsia="zh-CN"/>
        </w:rPr>
        <w:t xml:space="preserve"> (i.e.,</w:t>
      </w:r>
      <w:r w:rsidR="00EC2344">
        <w:rPr>
          <w:lang w:eastAsia="zh-CN"/>
        </w:rPr>
        <w:t xml:space="preserve"> handover</w:t>
      </w:r>
      <w:r w:rsidR="00046D99">
        <w:rPr>
          <w:lang w:eastAsia="zh-CN"/>
        </w:rPr>
        <w:t xml:space="preserve"> between SNPNs)</w:t>
      </w:r>
      <w:r w:rsidR="00293BAB">
        <w:rPr>
          <w:lang w:eastAsia="zh-CN"/>
        </w:rPr>
        <w:t>.</w:t>
      </w:r>
      <w:r w:rsidR="00EC2344">
        <w:rPr>
          <w:lang w:eastAsia="zh-CN"/>
        </w:rPr>
        <w:t xml:space="preserve"> </w:t>
      </w:r>
      <w:r w:rsidR="006B38CC">
        <w:rPr>
          <w:lang w:eastAsia="zh-CN"/>
        </w:rPr>
        <w:t>Even for the</w:t>
      </w:r>
      <w:r w:rsidR="00EC2344">
        <w:rPr>
          <w:lang w:eastAsia="zh-CN"/>
        </w:rPr>
        <w:t xml:space="preserve"> handover between cells identified by the same PLMN and NID (i.e., handover within SNPN), it is not necessary for the gNB-CU to </w:t>
      </w:r>
      <w:r w:rsidR="00C70B05">
        <w:rPr>
          <w:lang w:eastAsia="zh-CN"/>
        </w:rPr>
        <w:t>inform</w:t>
      </w:r>
      <w:r w:rsidR="00EC2344">
        <w:rPr>
          <w:lang w:eastAsia="zh-CN"/>
        </w:rPr>
        <w:t xml:space="preserve"> the gNB-DU of the NID either, because the gNB-DU has the knowledge already.</w:t>
      </w:r>
    </w:p>
    <w:p w14:paraId="387338BC" w14:textId="75AB7B4A" w:rsidR="00293BAB" w:rsidRDefault="00293BAB" w:rsidP="0059378A">
      <w:pPr>
        <w:pStyle w:val="Proposal"/>
        <w:ind w:left="1560" w:hanging="1200"/>
      </w:pPr>
      <w:r>
        <w:t xml:space="preserve">The </w:t>
      </w:r>
      <w:r w:rsidR="0005010D">
        <w:t xml:space="preserve">serving </w:t>
      </w:r>
      <w:r>
        <w:t xml:space="preserve">PLMN ID and the NID should be informed to gNB-DU by gNB-CU, e.g., via </w:t>
      </w:r>
      <w:r w:rsidRPr="005F58F9">
        <w:t>UE CONTEXT SETUP REQUEST</w:t>
      </w:r>
      <w:r>
        <w:t xml:space="preserve"> message.</w:t>
      </w:r>
    </w:p>
    <w:p w14:paraId="2ED60E83" w14:textId="77777777" w:rsidR="00271E3A" w:rsidRDefault="00271E3A" w:rsidP="00271E3A">
      <w:pPr>
        <w:pStyle w:val="21"/>
        <w:rPr>
          <w:lang w:eastAsia="zh-CN"/>
        </w:rPr>
      </w:pPr>
      <w:r>
        <w:rPr>
          <w:lang w:eastAsia="zh-CN"/>
        </w:rPr>
        <w:t>2.</w:t>
      </w:r>
      <w:r w:rsidR="008A1912">
        <w:rPr>
          <w:lang w:eastAsia="zh-CN"/>
        </w:rPr>
        <w:t>2</w:t>
      </w:r>
      <w:r>
        <w:rPr>
          <w:lang w:eastAsia="zh-CN"/>
        </w:rPr>
        <w:t xml:space="preserve"> PNI-NPN</w:t>
      </w:r>
    </w:p>
    <w:p w14:paraId="64F78F8E" w14:textId="77777777" w:rsidR="008A1912" w:rsidRDefault="008A1912" w:rsidP="008A1912">
      <w:pPr>
        <w:pStyle w:val="3"/>
      </w:pPr>
      <w:r>
        <w:t xml:space="preserve">2.2.1 </w:t>
      </w:r>
      <w:r w:rsidRPr="00572F0C">
        <w:t>Interface Management Messages</w:t>
      </w:r>
    </w:p>
    <w:p w14:paraId="57363A10" w14:textId="2B1EEC82" w:rsidR="008A1912" w:rsidRDefault="00033D1E" w:rsidP="00033D1E">
      <w:pPr>
        <w:jc w:val="both"/>
        <w:rPr>
          <w:rFonts w:eastAsia="宋体"/>
          <w:lang w:eastAsia="zh-CN"/>
        </w:rPr>
      </w:pPr>
      <w:r>
        <w:t xml:space="preserve">The PNI-NPNs are NPNs made available via PLMNs e.g. by one (or more) Network Slice instances allocated for the NPN, and each PNI-NPN has one or more CAG IDs, which is used to apply access control. That is, the supported CAG IDs shall be broadcasted to allow UEs to access the network in areas </w:t>
      </w:r>
      <w:r w:rsidR="00ED20C8">
        <w:t xml:space="preserve">where </w:t>
      </w:r>
      <w:r>
        <w:t xml:space="preserve">the UE is allowed to </w:t>
      </w:r>
      <w:r w:rsidR="00E50404">
        <w:t xml:space="preserve">access </w:t>
      </w:r>
      <w:r>
        <w:t xml:space="preserve">the NPN. </w:t>
      </w:r>
      <w:r w:rsidR="00E50404">
        <w:t xml:space="preserve">Note that the supported slice of gNB-CU/5GC may be modified, and if happened, the gNB-CU shall inform the updated supported slice(s) to the gNB-DU via the gNB-CU configuration updated procedure. Hence, </w:t>
      </w:r>
      <w:r w:rsidR="005514D2">
        <w:t>whether gNB-CU informs its supported CAG IDs to the gNB-CU shall follow the slice mechanism. Otherwise, i</w:t>
      </w:r>
      <w:r>
        <w:t>f</w:t>
      </w:r>
      <w:r w:rsidR="003368AD">
        <w:t xml:space="preserve"> </w:t>
      </w:r>
      <w:r>
        <w:t>the pre-configured PNI-NPN(s) of gNB-DU are not align with the gNB-CU</w:t>
      </w:r>
      <w:r w:rsidR="003368AD">
        <w:t xml:space="preserve"> </w:t>
      </w:r>
      <w:r>
        <w:t>so as to CAG ID(s</w:t>
      </w:r>
      <w:r>
        <w:rPr>
          <w:rFonts w:eastAsiaTheme="minorEastAsia" w:hint="eastAsia"/>
          <w:lang w:eastAsia="zh-CN"/>
        </w:rPr>
        <w:t>)</w:t>
      </w:r>
      <w:r>
        <w:t xml:space="preserve">, </w:t>
      </w:r>
      <w:r w:rsidR="005514D2">
        <w:t>UE will access to the wrong network and result in rejection</w:t>
      </w:r>
      <w:r>
        <w:t>.</w:t>
      </w:r>
    </w:p>
    <w:p w14:paraId="565E5E3D" w14:textId="569B708D" w:rsidR="00033D1E" w:rsidRDefault="00033D1E" w:rsidP="0059378A">
      <w:pPr>
        <w:pStyle w:val="Proposal"/>
        <w:ind w:left="1560" w:hanging="1200"/>
      </w:pPr>
      <w:r>
        <w:t>The available</w:t>
      </w:r>
      <w:r w:rsidRPr="00EC0392">
        <w:t xml:space="preserve"> </w:t>
      </w:r>
      <w:r>
        <w:t xml:space="preserve">CAG cell information supported by </w:t>
      </w:r>
      <w:r w:rsidR="005D09F6">
        <w:t xml:space="preserve">the </w:t>
      </w:r>
      <w:r>
        <w:t xml:space="preserve">gNB-CU </w:t>
      </w:r>
      <w:r w:rsidRPr="000F458A">
        <w:rPr>
          <w:rFonts w:hint="eastAsia"/>
        </w:rPr>
        <w:t>should be</w:t>
      </w:r>
      <w:r>
        <w:t xml:space="preserve"> provided to </w:t>
      </w:r>
      <w:r w:rsidR="005D09F6">
        <w:t xml:space="preserve">the </w:t>
      </w:r>
      <w:r>
        <w:t>gNB-DU, e.g. via the following messages,</w:t>
      </w:r>
    </w:p>
    <w:p w14:paraId="7D522F9C" w14:textId="77777777" w:rsidR="00033D1E" w:rsidRDefault="00033D1E" w:rsidP="00033D1E">
      <w:pPr>
        <w:pStyle w:val="Proposal"/>
        <w:numPr>
          <w:ilvl w:val="0"/>
          <w:numId w:val="17"/>
        </w:numPr>
        <w:ind w:left="1701" w:firstLine="0"/>
      </w:pPr>
      <w:r>
        <w:t xml:space="preserve">F1 SETUP RESPONSE </w:t>
      </w:r>
    </w:p>
    <w:p w14:paraId="517F0579" w14:textId="5C640201" w:rsidR="00831395" w:rsidRDefault="00033D1E" w:rsidP="00033D1E">
      <w:pPr>
        <w:pStyle w:val="Proposal"/>
        <w:numPr>
          <w:ilvl w:val="0"/>
          <w:numId w:val="17"/>
        </w:numPr>
        <w:ind w:left="1701" w:firstLine="0"/>
      </w:pPr>
      <w:r w:rsidRPr="005F58F9">
        <w:t>GNB-</w:t>
      </w:r>
      <w:r w:rsidR="005514D2">
        <w:t>D</w:t>
      </w:r>
      <w:r w:rsidR="005514D2" w:rsidRPr="005F58F9">
        <w:t xml:space="preserve">U </w:t>
      </w:r>
      <w:r w:rsidRPr="005F58F9">
        <w:t>CONFIGURATION UPDATE</w:t>
      </w:r>
      <w:r>
        <w:t xml:space="preserve"> </w:t>
      </w:r>
      <w:r w:rsidRPr="005F58F9">
        <w:t>ACKNOWLEDGE</w:t>
      </w:r>
      <w:r>
        <w:t xml:space="preserve"> message</w:t>
      </w:r>
    </w:p>
    <w:p w14:paraId="54F971A0" w14:textId="03893D41" w:rsidR="00033D1E" w:rsidRDefault="00831395" w:rsidP="00033D1E">
      <w:pPr>
        <w:pStyle w:val="Proposal"/>
        <w:numPr>
          <w:ilvl w:val="0"/>
          <w:numId w:val="17"/>
        </w:numPr>
        <w:ind w:left="1701" w:firstLine="0"/>
      </w:pPr>
      <w:r w:rsidRPr="005F58F9">
        <w:t>GNB-</w:t>
      </w:r>
      <w:r>
        <w:t>C</w:t>
      </w:r>
      <w:r w:rsidRPr="005F58F9">
        <w:t>U CONFIGURATION UPDATE</w:t>
      </w:r>
      <w:r>
        <w:t xml:space="preserve"> message</w:t>
      </w:r>
      <w:r w:rsidR="00033D1E">
        <w:t>.</w:t>
      </w:r>
    </w:p>
    <w:p w14:paraId="0088EE01" w14:textId="74CBB58C" w:rsidR="00033D1E" w:rsidRDefault="00033D1E" w:rsidP="00033D1E">
      <w:pPr>
        <w:jc w:val="both"/>
        <w:rPr>
          <w:rFonts w:eastAsia="Yu Mincho"/>
        </w:rPr>
      </w:pPr>
      <w:r>
        <w:t>Similar</w:t>
      </w:r>
      <w:r w:rsidR="00315972">
        <w:t xml:space="preserve"> to the</w:t>
      </w:r>
      <w:r>
        <w:t xml:space="preserve"> p</w:t>
      </w:r>
      <w:r w:rsidR="00D102B4">
        <w:t>r</w:t>
      </w:r>
      <w:r>
        <w:t>o</w:t>
      </w:r>
      <w:r w:rsidR="00D102B4">
        <w:t>po</w:t>
      </w:r>
      <w:r>
        <w:t xml:space="preserve">sal 2 </w:t>
      </w:r>
      <w:r w:rsidR="00315972">
        <w:t>for SNPN</w:t>
      </w:r>
      <w:r>
        <w:t>, an appropriate cause value, e.g, “PNI-NPN</w:t>
      </w:r>
      <w:r w:rsidR="007722B4">
        <w:t>(s)</w:t>
      </w:r>
      <w:r>
        <w:t xml:space="preserve"> not supported”, could be provided for </w:t>
      </w:r>
      <w:r w:rsidRPr="00CE53A3">
        <w:rPr>
          <w:rFonts w:eastAsia="Yu Mincho"/>
        </w:rPr>
        <w:t>F1 SETUP FAILURE</w:t>
      </w:r>
      <w:r>
        <w:rPr>
          <w:rFonts w:eastAsia="Yu Mincho"/>
        </w:rPr>
        <w:t xml:space="preserve"> message.</w:t>
      </w:r>
    </w:p>
    <w:p w14:paraId="201F5EE7" w14:textId="4600A3DC" w:rsidR="00033D1E" w:rsidRDefault="00033D1E" w:rsidP="005D274C">
      <w:pPr>
        <w:pStyle w:val="Proposal"/>
      </w:pPr>
      <w:r>
        <w:t xml:space="preserve">A new cause </w:t>
      </w:r>
      <w:r w:rsidRPr="00F94653">
        <w:t>value</w:t>
      </w:r>
      <w:r>
        <w:t xml:space="preserve"> “</w:t>
      </w:r>
      <w:r w:rsidRPr="00033D1E">
        <w:rPr>
          <w:rFonts w:eastAsia="Yu Mincho"/>
        </w:rPr>
        <w:t>PNI-NPN</w:t>
      </w:r>
      <w:r w:rsidR="00BE14C0">
        <w:rPr>
          <w:rFonts w:eastAsia="Yu Mincho"/>
        </w:rPr>
        <w:t>(s)</w:t>
      </w:r>
      <w:r w:rsidRPr="00033D1E">
        <w:rPr>
          <w:rFonts w:eastAsia="Yu Mincho"/>
        </w:rPr>
        <w:t xml:space="preserve"> not supported</w:t>
      </w:r>
      <w:r>
        <w:t xml:space="preserve">” shall be introduced </w:t>
      </w:r>
      <w:r w:rsidR="002815CB">
        <w:t>over F1</w:t>
      </w:r>
      <w:r>
        <w:t>.</w:t>
      </w:r>
    </w:p>
    <w:p w14:paraId="6E8882C8" w14:textId="278899CA" w:rsidR="00722598" w:rsidRDefault="000944EB" w:rsidP="00722598">
      <w:pPr>
        <w:jc w:val="both"/>
        <w:rPr>
          <w:rFonts w:eastAsia="宋体"/>
          <w:kern w:val="2"/>
          <w:lang w:eastAsia="zh-CN"/>
        </w:rPr>
      </w:pPr>
      <w:r>
        <w:t xml:space="preserve">Also </w:t>
      </w:r>
      <w:r>
        <w:rPr>
          <w:rFonts w:eastAsia="宋体"/>
          <w:kern w:val="2"/>
          <w:szCs w:val="22"/>
          <w:lang w:eastAsia="zh-CN"/>
        </w:rPr>
        <w:t>the</w:t>
      </w:r>
      <w:r w:rsidR="00722598">
        <w:rPr>
          <w:rFonts w:eastAsia="宋体"/>
          <w:kern w:val="2"/>
          <w:szCs w:val="22"/>
          <w:lang w:eastAsia="zh-CN"/>
        </w:rPr>
        <w:t xml:space="preserve"> </w:t>
      </w:r>
      <w:r w:rsidR="00722598">
        <w:t>human-readable network name (</w:t>
      </w:r>
      <w:r w:rsidR="00722598" w:rsidRPr="001152EA">
        <w:t>HRNN</w:t>
      </w:r>
      <w:r w:rsidR="00722598">
        <w:t xml:space="preserve">) can be configured </w:t>
      </w:r>
      <w:r w:rsidR="00722598">
        <w:rPr>
          <w:rFonts w:eastAsia="宋体"/>
          <w:kern w:val="2"/>
          <w:szCs w:val="22"/>
          <w:lang w:eastAsia="zh-CN"/>
        </w:rPr>
        <w:t>per</w:t>
      </w:r>
      <w:r w:rsidR="00722598" w:rsidRPr="00EB2FC7">
        <w:rPr>
          <w:rFonts w:eastAsia="宋体"/>
          <w:kern w:val="2"/>
          <w:szCs w:val="22"/>
          <w:lang w:eastAsia="zh-CN"/>
        </w:rPr>
        <w:t xml:space="preserve"> </w:t>
      </w:r>
      <w:r w:rsidR="00722598">
        <w:rPr>
          <w:rFonts w:eastAsia="宋体"/>
          <w:kern w:val="2"/>
          <w:szCs w:val="22"/>
          <w:lang w:eastAsia="zh-CN"/>
        </w:rPr>
        <w:t xml:space="preserve">CAG ID in </w:t>
      </w:r>
      <w:r w:rsidR="00722598" w:rsidRPr="00EB2FC7">
        <w:rPr>
          <w:rFonts w:eastAsia="宋体"/>
          <w:kern w:val="2"/>
          <w:szCs w:val="22"/>
          <w:lang w:eastAsia="zh-CN"/>
        </w:rPr>
        <w:t>the scope of a PLMN ID</w:t>
      </w:r>
      <w:r w:rsidR="00722598" w:rsidRPr="00EB2FC7">
        <w:rPr>
          <w:rFonts w:eastAsia="宋体" w:hint="eastAsia"/>
          <w:kern w:val="2"/>
          <w:szCs w:val="22"/>
          <w:lang w:eastAsia="zh-CN"/>
        </w:rPr>
        <w:t>.</w:t>
      </w:r>
      <w:r w:rsidR="00722598">
        <w:t xml:space="preserve"> </w:t>
      </w:r>
      <w:r w:rsidR="0077113F">
        <w:rPr>
          <w:rFonts w:eastAsia="宋体"/>
          <w:kern w:val="2"/>
          <w:lang w:eastAsia="zh-CN"/>
        </w:rPr>
        <w:t xml:space="preserve"> </w:t>
      </w:r>
      <w:r w:rsidR="00C04B82">
        <w:rPr>
          <w:rFonts w:eastAsia="宋体"/>
          <w:kern w:val="2"/>
          <w:lang w:eastAsia="zh-CN"/>
        </w:rPr>
        <w:t xml:space="preserve">Following the </w:t>
      </w:r>
      <w:r w:rsidR="0077113F">
        <w:rPr>
          <w:rFonts w:eastAsia="宋体"/>
          <w:kern w:val="2"/>
          <w:lang w:eastAsia="zh-CN"/>
        </w:rPr>
        <w:t>Proposal 4</w:t>
      </w:r>
      <w:r w:rsidR="00722598">
        <w:rPr>
          <w:rFonts w:eastAsia="宋体"/>
          <w:kern w:val="2"/>
          <w:lang w:eastAsia="zh-CN"/>
        </w:rPr>
        <w:t xml:space="preserve">, </w:t>
      </w:r>
      <w:r w:rsidR="005A5418">
        <w:t>the available HRNN per CAG ID should be also provided to gNB-CU</w:t>
      </w:r>
      <w:r w:rsidR="00805A15">
        <w:rPr>
          <w:rFonts w:eastAsia="宋体"/>
          <w:kern w:val="2"/>
          <w:lang w:eastAsia="zh-CN"/>
        </w:rPr>
        <w:t>.</w:t>
      </w:r>
    </w:p>
    <w:p w14:paraId="060E2736" w14:textId="77777777" w:rsidR="00722598" w:rsidRPr="0059378A" w:rsidRDefault="00722598" w:rsidP="0059378A">
      <w:pPr>
        <w:pStyle w:val="Proposal"/>
        <w:ind w:left="1560" w:hanging="1200"/>
      </w:pPr>
      <w:r>
        <w:t xml:space="preserve">The available human-readable network name per CAG ID should be provided to gNB-CU, e.g. in F1 SETUP REQUEST or </w:t>
      </w:r>
      <w:r w:rsidRPr="005F58F9">
        <w:t>GNB-DU CONFIGURATION UPDATE</w:t>
      </w:r>
      <w:r>
        <w:t xml:space="preserve"> message.</w:t>
      </w:r>
    </w:p>
    <w:p w14:paraId="6802F7BD" w14:textId="77777777" w:rsidR="000D434C" w:rsidRPr="00F302BE" w:rsidRDefault="000D434C" w:rsidP="000D434C">
      <w:pPr>
        <w:pStyle w:val="3"/>
      </w:pPr>
      <w:r>
        <w:lastRenderedPageBreak/>
        <w:t>2.</w:t>
      </w:r>
      <w:r w:rsidR="00C8085C">
        <w:t>2</w:t>
      </w:r>
      <w:r>
        <w:t xml:space="preserve">.2 </w:t>
      </w:r>
      <w:r w:rsidRPr="005F58F9">
        <w:t xml:space="preserve">UE </w:t>
      </w:r>
      <w:r>
        <w:t>C</w:t>
      </w:r>
      <w:r w:rsidRPr="005F58F9">
        <w:t xml:space="preserve">ontext </w:t>
      </w:r>
      <w:r>
        <w:t>M</w:t>
      </w:r>
      <w:r w:rsidRPr="00677280">
        <w:t>anagement</w:t>
      </w:r>
      <w:r w:rsidRPr="005F58F9">
        <w:t xml:space="preserve"> </w:t>
      </w:r>
      <w:r>
        <w:t>M</w:t>
      </w:r>
      <w:r w:rsidRPr="005F58F9">
        <w:t>essages</w:t>
      </w:r>
    </w:p>
    <w:p w14:paraId="441B708A" w14:textId="77777777" w:rsidR="00BF7DB3" w:rsidRPr="00180F16" w:rsidDel="00E01045" w:rsidRDefault="00BF7DB3" w:rsidP="00BF7DB3">
      <w:pPr>
        <w:jc w:val="both"/>
      </w:pPr>
      <w:r w:rsidDel="00E01045">
        <w:t xml:space="preserve">For the state </w:t>
      </w:r>
      <w:r w:rsidRPr="00180F16" w:rsidDel="00E01045">
        <w:t xml:space="preserve">transition </w:t>
      </w:r>
      <w:r w:rsidDel="00E01045">
        <w:t xml:space="preserve">of the UE </w:t>
      </w:r>
      <w:r w:rsidRPr="00180F16" w:rsidDel="00E01045">
        <w:t>from CM-IDLE to CM-</w:t>
      </w:r>
      <w:r w:rsidDel="00E01045">
        <w:t>CONNECTED, it is described in [2</w:t>
      </w:r>
      <w:r w:rsidRPr="00180F16" w:rsidDel="00E01045">
        <w:t>] as follows,</w:t>
      </w:r>
    </w:p>
    <w:p w14:paraId="6BB93379" w14:textId="77777777" w:rsidR="00BF7DB3" w:rsidRPr="006E2BA2" w:rsidDel="00E01045" w:rsidRDefault="00BF7DB3" w:rsidP="00BF7DB3">
      <w:pPr>
        <w:pStyle w:val="B1"/>
        <w:jc w:val="both"/>
        <w:rPr>
          <w:i/>
          <w:color w:val="000000"/>
        </w:rPr>
      </w:pPr>
      <w:r w:rsidRPr="006E2BA2" w:rsidDel="00E01045">
        <w:rPr>
          <w:i/>
          <w:color w:val="000000"/>
        </w:rPr>
        <w:t>-</w:t>
      </w:r>
      <w:r w:rsidRPr="006E2BA2" w:rsidDel="00E01045">
        <w:rPr>
          <w:i/>
          <w:color w:val="000000"/>
        </w:rPr>
        <w:tab/>
        <w:t>During transition from CM-IDLE to CM-CONNECTED, if the UE is accessing the 5GS via a CAG cell, the UE shall provide the selected CAG Identifier to NG-RAN and the NG-RAN shall provide the CAG Identifier to the AMF:</w:t>
      </w:r>
    </w:p>
    <w:p w14:paraId="3AF8A4E4" w14:textId="77777777" w:rsidR="00BF7DB3" w:rsidRPr="006E2BA2" w:rsidDel="00E01045" w:rsidRDefault="00BF7DB3" w:rsidP="00BF7DB3">
      <w:pPr>
        <w:pStyle w:val="B2"/>
        <w:jc w:val="both"/>
        <w:rPr>
          <w:i/>
          <w:color w:val="000000"/>
        </w:rPr>
      </w:pPr>
      <w:r w:rsidRPr="006E2BA2" w:rsidDel="00E01045">
        <w:rPr>
          <w:i/>
          <w:color w:val="000000"/>
        </w:rPr>
        <w:t>-</w:t>
      </w:r>
      <w:r w:rsidRPr="006E2BA2" w:rsidDel="00E01045">
        <w:rPr>
          <w:i/>
          <w:color w:val="000000"/>
        </w:rPr>
        <w:tab/>
        <w:t>The AMF shall verify whether UE access is allowed by Mobility Restrictions:</w:t>
      </w:r>
    </w:p>
    <w:p w14:paraId="6FDA8316" w14:textId="77777777" w:rsidR="00BF7DB3" w:rsidRPr="006E2BA2" w:rsidDel="00E01045" w:rsidRDefault="00BF7DB3" w:rsidP="00BF7DB3">
      <w:pPr>
        <w:pStyle w:val="B3"/>
        <w:jc w:val="both"/>
        <w:rPr>
          <w:i/>
          <w:color w:val="000000"/>
        </w:rPr>
      </w:pPr>
      <w:r w:rsidRPr="006E2BA2" w:rsidDel="00E01045">
        <w:rPr>
          <w:i/>
          <w:color w:val="000000"/>
        </w:rPr>
        <w:t>-</w:t>
      </w:r>
      <w:r w:rsidRPr="006E2BA2" w:rsidDel="00E01045">
        <w:rPr>
          <w:i/>
          <w:color w:val="000000"/>
        </w:rPr>
        <w:tab/>
        <w:t>If the CAG Identifier received from the NG-RAN is part of the UE's Allowed CAG list, then the AMF accepts the NAS request;</w:t>
      </w:r>
    </w:p>
    <w:p w14:paraId="2CE3CF0A" w14:textId="77777777" w:rsidR="00BF7DB3" w:rsidRPr="006E2BA2" w:rsidDel="00E01045" w:rsidRDefault="00BF7DB3" w:rsidP="00BF7DB3">
      <w:pPr>
        <w:pStyle w:val="B3"/>
        <w:jc w:val="both"/>
        <w:rPr>
          <w:i/>
          <w:color w:val="000000"/>
        </w:rPr>
      </w:pPr>
      <w:r w:rsidRPr="006E2BA2" w:rsidDel="00E01045">
        <w:rPr>
          <w:i/>
          <w:color w:val="000000"/>
        </w:rPr>
        <w:t>-</w:t>
      </w:r>
      <w:r w:rsidRPr="006E2BA2" w:rsidDel="00E01045">
        <w:rPr>
          <w:i/>
          <w:color w:val="000000"/>
        </w:rP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3A8A89C6" w14:textId="77777777" w:rsidR="00BF7DB3" w:rsidRPr="006E2BA2" w:rsidDel="00E01045" w:rsidRDefault="00BF7DB3" w:rsidP="00BF7DB3">
      <w:pPr>
        <w:pStyle w:val="B3"/>
        <w:jc w:val="both"/>
        <w:rPr>
          <w:i/>
          <w:color w:val="000000"/>
        </w:rPr>
      </w:pPr>
      <w:r w:rsidRPr="006E2BA2" w:rsidDel="00E01045">
        <w:rPr>
          <w:i/>
          <w:color w:val="000000"/>
        </w:rPr>
        <w:t>-</w:t>
      </w:r>
      <w:r w:rsidRPr="006E2BA2" w:rsidDel="00E01045">
        <w:rPr>
          <w:i/>
          <w:color w:val="000000"/>
        </w:rPr>
        <w:tab/>
      </w:r>
      <w:r w:rsidRPr="0059378A" w:rsidDel="00E01045">
        <w:rPr>
          <w:i/>
          <w:color w:val="000000"/>
          <w:highlight w:val="yellow"/>
        </w:rPr>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6FD45448" w14:textId="4862DEA9" w:rsidR="00BF7DB3" w:rsidRDefault="00BF7DB3" w:rsidP="00BF7DB3">
      <w:pPr>
        <w:jc w:val="both"/>
      </w:pPr>
      <w:r w:rsidRPr="002B7FE5" w:rsidDel="00E01045">
        <w:t>It can be observed that,</w:t>
      </w:r>
      <w:r w:rsidDel="00E01045">
        <w:t xml:space="preserve"> </w:t>
      </w:r>
      <w:r>
        <w:t xml:space="preserve">if the CAG only UE </w:t>
      </w:r>
      <w:r w:rsidRPr="00BF7DB3">
        <w:t>is accessing</w:t>
      </w:r>
      <w:r>
        <w:t xml:space="preserve"> the network via a non-CAG cell, the AMF shall reject the NAS request. In case of the disaggregated gNB, the gNB-CU shall send the </w:t>
      </w:r>
      <w:r w:rsidR="003B74E9" w:rsidRPr="00A423D1">
        <w:t>ERROR INDICATION</w:t>
      </w:r>
      <w:r>
        <w:t xml:space="preserve"> message to the gNB-DU with a cause equals to “</w:t>
      </w:r>
      <w:r w:rsidRPr="00BF7DB3">
        <w:t>Release due to only CAG cells is allowed</w:t>
      </w:r>
      <w:r>
        <w:t xml:space="preserve">” </w:t>
      </w:r>
    </w:p>
    <w:p w14:paraId="22B388B9" w14:textId="18E17424" w:rsidR="00BF7DB3" w:rsidRPr="0059378A" w:rsidDel="00E01045" w:rsidRDefault="00BF7DB3" w:rsidP="0059378A">
      <w:pPr>
        <w:pStyle w:val="Proposal"/>
        <w:ind w:left="1560" w:hanging="1200"/>
      </w:pPr>
      <w:r>
        <w:t>A new</w:t>
      </w:r>
      <w:r w:rsidRPr="009278DB">
        <w:t xml:space="preserve"> cause value</w:t>
      </w:r>
      <w:r>
        <w:t xml:space="preserve"> “</w:t>
      </w:r>
      <w:r w:rsidRPr="00BF7DB3">
        <w:t>Release due to only CAG cells is allowed</w:t>
      </w:r>
      <w:r>
        <w:t>”</w:t>
      </w:r>
      <w:r w:rsidRPr="002B1FD5">
        <w:t xml:space="preserve"> </w:t>
      </w:r>
      <w:r>
        <w:t xml:space="preserve">is introduced </w:t>
      </w:r>
      <w:r w:rsidRPr="00AE2955">
        <w:t xml:space="preserve">for </w:t>
      </w:r>
      <w:r w:rsidRPr="002B1FD5">
        <w:t xml:space="preserve">the </w:t>
      </w:r>
      <w:r>
        <w:t>rejection of the UE access</w:t>
      </w:r>
      <w:r w:rsidRPr="002B1FD5">
        <w:t xml:space="preserve"> </w:t>
      </w:r>
      <w:r>
        <w:t>over F1-C.</w:t>
      </w:r>
    </w:p>
    <w:p w14:paraId="4282EBB9" w14:textId="2BBDFD88" w:rsidR="00ED0108" w:rsidRPr="008F1445" w:rsidRDefault="00BF7DB3" w:rsidP="00BF7DB3">
      <w:pPr>
        <w:jc w:val="both"/>
      </w:pPr>
      <w:r>
        <w:t xml:space="preserve">Regarding whether the gNB-CU needs to inform the selected CAG ID to the gNB-DU during the UE context procedure, as the gNB-CU knows the supported CAG IDs of the gNB-DU, as well as the allowed CAG ID list of the UE, the gNB-CU know whether the gNB-DU can service the UE. On the other hand, the CAG ID is used only for access control, but not for e.g., RRM policy. Hence, there is no need to inform the selected CAG ID to the gNB-DU during the UE context procedure. </w:t>
      </w:r>
      <w:r w:rsidR="00ED0108">
        <w:t>T</w:t>
      </w:r>
      <w:r w:rsidR="00ED0108" w:rsidRPr="008F1445">
        <w:rPr>
          <w:rFonts w:hint="eastAsia"/>
        </w:rPr>
        <w:t>hen we have the following proposal</w:t>
      </w:r>
      <w:r w:rsidR="00ED0108">
        <w:t>s:</w:t>
      </w:r>
    </w:p>
    <w:p w14:paraId="3399E9F4" w14:textId="521CC910" w:rsidR="00ED0108" w:rsidRDefault="00821BF9" w:rsidP="0059378A">
      <w:pPr>
        <w:pStyle w:val="Proposal"/>
        <w:ind w:left="1560" w:hanging="1200"/>
      </w:pPr>
      <w:r>
        <w:t xml:space="preserve">The selected CAG ID is not provided to the gNB-DU during the UE context setup/modification procedure. </w:t>
      </w:r>
    </w:p>
    <w:p w14:paraId="32B11600" w14:textId="77777777" w:rsidR="00326166" w:rsidRPr="007D3E81" w:rsidRDefault="006349EE"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4EA5C81A" w14:textId="77777777" w:rsidR="002E5AD8" w:rsidRDefault="002E5AD8" w:rsidP="000A4C5A">
      <w:pPr>
        <w:rPr>
          <w:lang w:eastAsia="zh-CN"/>
        </w:rPr>
      </w:pPr>
      <w:r>
        <w:rPr>
          <w:lang w:eastAsia="zh-CN"/>
        </w:rPr>
        <w:t xml:space="preserve">In this paper, we </w:t>
      </w:r>
      <w:r w:rsidR="00FB0EEF">
        <w:rPr>
          <w:lang w:eastAsia="zh-CN"/>
        </w:rPr>
        <w:t xml:space="preserve">have </w:t>
      </w:r>
      <w:r w:rsidR="008C7845">
        <w:rPr>
          <w:lang w:eastAsia="zh-CN"/>
        </w:rPr>
        <w:t xml:space="preserve">discussed whether </w:t>
      </w:r>
      <w:r w:rsidR="008B0DF3">
        <w:rPr>
          <w:lang w:eastAsia="zh-CN"/>
        </w:rPr>
        <w:t>the general support of NPN over F1</w:t>
      </w:r>
      <w:r>
        <w:rPr>
          <w:lang w:eastAsia="zh-CN"/>
        </w:rPr>
        <w:t xml:space="preserve">, </w:t>
      </w:r>
      <w:r w:rsidR="00FB0EEF">
        <w:rPr>
          <w:lang w:eastAsia="zh-CN"/>
        </w:rPr>
        <w:t>and</w:t>
      </w:r>
      <w:r>
        <w:rPr>
          <w:lang w:eastAsia="zh-CN"/>
        </w:rPr>
        <w:t xml:space="preserve"> have the following proposals,</w:t>
      </w:r>
    </w:p>
    <w:p w14:paraId="6CDE7263" w14:textId="65C36EB2" w:rsidR="00EB6CBD" w:rsidRDefault="00EB6CBD" w:rsidP="0059378A">
      <w:pPr>
        <w:pStyle w:val="Proposal"/>
        <w:numPr>
          <w:ilvl w:val="0"/>
          <w:numId w:val="34"/>
        </w:numPr>
      </w:pPr>
      <w:r>
        <w:t>A new cause value “SNPN</w:t>
      </w:r>
      <w:r w:rsidRPr="00EB6CBD">
        <w:rPr>
          <w:rFonts w:eastAsiaTheme="minorEastAsia" w:hint="eastAsia"/>
          <w:lang w:eastAsia="zh-CN"/>
        </w:rPr>
        <w:t>(</w:t>
      </w:r>
      <w:r w:rsidRPr="00EB6CBD">
        <w:rPr>
          <w:rFonts w:eastAsiaTheme="minorEastAsia"/>
          <w:lang w:eastAsia="zh-CN"/>
        </w:rPr>
        <w:t>s</w:t>
      </w:r>
      <w:r w:rsidRPr="00850912">
        <w:rPr>
          <w:rFonts w:eastAsiaTheme="minorEastAsia" w:hint="eastAsia"/>
          <w:lang w:eastAsia="zh-CN"/>
        </w:rPr>
        <w:t>)</w:t>
      </w:r>
      <w:r w:rsidRPr="003564E9">
        <w:t xml:space="preserve"> not </w:t>
      </w:r>
      <w:r>
        <w:t>supported” shall be introduced over F1.</w:t>
      </w:r>
    </w:p>
    <w:p w14:paraId="2CD7384D" w14:textId="77777777" w:rsidR="00EB6CBD" w:rsidRPr="003A67E9" w:rsidRDefault="00EB6CBD" w:rsidP="0059378A">
      <w:pPr>
        <w:pStyle w:val="Proposal"/>
        <w:ind w:left="1560" w:hanging="1200"/>
      </w:pPr>
      <w:r>
        <w:t xml:space="preserve">NID is provided from the gNB-CU to the gNB-DU for UAC assistance information, e.g., in the </w:t>
      </w:r>
      <w:r w:rsidRPr="00CE53A3">
        <w:t>Network Access Rate Reduction</w:t>
      </w:r>
      <w:r>
        <w:t xml:space="preserve"> message.</w:t>
      </w:r>
    </w:p>
    <w:p w14:paraId="5797B105" w14:textId="77777777" w:rsidR="00EB6CBD" w:rsidRPr="0059378A" w:rsidRDefault="00EB6CBD" w:rsidP="0059378A">
      <w:pPr>
        <w:pStyle w:val="Proposal"/>
        <w:ind w:left="1560" w:hanging="1200"/>
      </w:pPr>
      <w:r>
        <w:t xml:space="preserve">The available human-readable network name per NID should be provided to the gNB-CU, e.g. in F1 SETUP REQUEST or </w:t>
      </w:r>
      <w:r w:rsidRPr="005F58F9">
        <w:t>GNB-DU CONFIGURATION UPDATE</w:t>
      </w:r>
      <w:r>
        <w:t xml:space="preserve"> message.</w:t>
      </w:r>
    </w:p>
    <w:p w14:paraId="716EFEDB" w14:textId="157A9F1F" w:rsidR="00EB6CBD" w:rsidRDefault="00EB6CBD" w:rsidP="0059378A">
      <w:pPr>
        <w:pStyle w:val="Proposal"/>
        <w:ind w:left="1560" w:hanging="1200"/>
      </w:pPr>
      <w:r>
        <w:t xml:space="preserve">The serving PLMN ID and the NID should be informed to gNB-DU by gNB-CU, e.g., via </w:t>
      </w:r>
      <w:r w:rsidRPr="005F58F9">
        <w:t>UE CONTEXT SETUP REQUEST</w:t>
      </w:r>
      <w:r>
        <w:t xml:space="preserve"> message.</w:t>
      </w:r>
    </w:p>
    <w:p w14:paraId="4A3402EE" w14:textId="77777777" w:rsidR="00EB6CBD" w:rsidRDefault="00EB6CBD" w:rsidP="0059378A">
      <w:pPr>
        <w:pStyle w:val="Proposal"/>
        <w:ind w:left="1560" w:hanging="1200"/>
      </w:pPr>
      <w:r>
        <w:t>The available</w:t>
      </w:r>
      <w:r w:rsidRPr="00EC0392">
        <w:t xml:space="preserve"> </w:t>
      </w:r>
      <w:r>
        <w:t xml:space="preserve">CAG cell information supported by the gNB-CU </w:t>
      </w:r>
      <w:r w:rsidRPr="000F458A">
        <w:rPr>
          <w:rFonts w:hint="eastAsia"/>
        </w:rPr>
        <w:t>should be</w:t>
      </w:r>
      <w:r>
        <w:t xml:space="preserve"> provided to the gNB-DU, e.g. via the following messages,</w:t>
      </w:r>
    </w:p>
    <w:p w14:paraId="4861498A" w14:textId="77777777" w:rsidR="00EB6CBD" w:rsidRDefault="00EB6CBD" w:rsidP="00EB6CBD">
      <w:pPr>
        <w:pStyle w:val="Proposal"/>
        <w:numPr>
          <w:ilvl w:val="0"/>
          <w:numId w:val="17"/>
        </w:numPr>
        <w:ind w:left="1701" w:firstLine="0"/>
      </w:pPr>
      <w:r>
        <w:t xml:space="preserve">F1 SETUP RESPONSE </w:t>
      </w:r>
    </w:p>
    <w:p w14:paraId="574F0E3F" w14:textId="1C3736CA" w:rsidR="00EB6CBD" w:rsidRDefault="00EB6CBD" w:rsidP="00EB6CBD">
      <w:pPr>
        <w:pStyle w:val="Proposal"/>
        <w:numPr>
          <w:ilvl w:val="0"/>
          <w:numId w:val="17"/>
        </w:numPr>
        <w:ind w:left="1701" w:firstLine="0"/>
      </w:pPr>
      <w:r w:rsidRPr="005F58F9">
        <w:t>GNB-</w:t>
      </w:r>
      <w:r>
        <w:t>D</w:t>
      </w:r>
      <w:r w:rsidRPr="005F58F9">
        <w:t>U CONFIGURATION UPDATE</w:t>
      </w:r>
      <w:r>
        <w:t xml:space="preserve"> </w:t>
      </w:r>
      <w:r w:rsidRPr="005F58F9">
        <w:t>ACKNOWLEDGE</w:t>
      </w:r>
      <w:r>
        <w:t xml:space="preserve"> message</w:t>
      </w:r>
    </w:p>
    <w:p w14:paraId="0EE25BEF" w14:textId="77777777" w:rsidR="00EB6CBD" w:rsidRDefault="00EB6CBD" w:rsidP="00EB6CBD">
      <w:pPr>
        <w:pStyle w:val="Proposal"/>
        <w:numPr>
          <w:ilvl w:val="0"/>
          <w:numId w:val="17"/>
        </w:numPr>
        <w:ind w:left="1701" w:firstLine="0"/>
      </w:pPr>
      <w:r w:rsidRPr="005F58F9">
        <w:t>GNB-</w:t>
      </w:r>
      <w:r>
        <w:t>C</w:t>
      </w:r>
      <w:r w:rsidRPr="005F58F9">
        <w:t>U CONFIGURATION UPDATE</w:t>
      </w:r>
      <w:r>
        <w:t xml:space="preserve"> message.</w:t>
      </w:r>
    </w:p>
    <w:p w14:paraId="1CED9985" w14:textId="0D3DA4A6" w:rsidR="00EB6CBD" w:rsidRDefault="00EB6CBD" w:rsidP="00EB6CBD">
      <w:pPr>
        <w:pStyle w:val="Proposal"/>
      </w:pPr>
      <w:r>
        <w:t xml:space="preserve">A new cause </w:t>
      </w:r>
      <w:r w:rsidRPr="00F94653">
        <w:t>value</w:t>
      </w:r>
      <w:r>
        <w:t xml:space="preserve"> “</w:t>
      </w:r>
      <w:r w:rsidRPr="00033D1E">
        <w:rPr>
          <w:rFonts w:eastAsia="Yu Mincho"/>
        </w:rPr>
        <w:t>PNI-NPN</w:t>
      </w:r>
      <w:r>
        <w:rPr>
          <w:rFonts w:eastAsia="Yu Mincho"/>
        </w:rPr>
        <w:t>(s)</w:t>
      </w:r>
      <w:r w:rsidRPr="00033D1E">
        <w:rPr>
          <w:rFonts w:eastAsia="Yu Mincho"/>
        </w:rPr>
        <w:t xml:space="preserve"> not supported</w:t>
      </w:r>
      <w:r>
        <w:t>” shall be introduced over F1.</w:t>
      </w:r>
    </w:p>
    <w:p w14:paraId="622757E9" w14:textId="77777777" w:rsidR="00EB6CBD" w:rsidRPr="0059378A" w:rsidRDefault="00EB6CBD" w:rsidP="0059378A">
      <w:pPr>
        <w:pStyle w:val="Proposal"/>
        <w:ind w:left="1560" w:hanging="1200"/>
      </w:pPr>
      <w:r>
        <w:lastRenderedPageBreak/>
        <w:t xml:space="preserve">The available human-readable network name per CAG ID should be provided to gNB-CU, e.g. in F1 SETUP REQUEST or </w:t>
      </w:r>
      <w:r w:rsidRPr="005F58F9">
        <w:t>GNB-DU CONFIGURATION UPDATE</w:t>
      </w:r>
      <w:r>
        <w:t xml:space="preserve"> message.</w:t>
      </w:r>
    </w:p>
    <w:p w14:paraId="1A646242" w14:textId="77777777" w:rsidR="00EB6CBD" w:rsidRPr="0059378A" w:rsidDel="00E01045" w:rsidRDefault="00EB6CBD" w:rsidP="0059378A">
      <w:pPr>
        <w:pStyle w:val="Proposal"/>
        <w:ind w:left="1560" w:hanging="1200"/>
      </w:pPr>
      <w:r>
        <w:t>A new</w:t>
      </w:r>
      <w:r w:rsidRPr="009278DB">
        <w:t xml:space="preserve"> cause value</w:t>
      </w:r>
      <w:r>
        <w:t xml:space="preserve"> “</w:t>
      </w:r>
      <w:r w:rsidRPr="00BF7DB3">
        <w:t>Release due to only CAG cells is allowed</w:t>
      </w:r>
      <w:r>
        <w:t>”</w:t>
      </w:r>
      <w:r w:rsidRPr="002B1FD5">
        <w:t xml:space="preserve"> </w:t>
      </w:r>
      <w:r>
        <w:t xml:space="preserve">is introduced </w:t>
      </w:r>
      <w:r w:rsidRPr="00AE2955">
        <w:t xml:space="preserve">for </w:t>
      </w:r>
      <w:r w:rsidRPr="002B1FD5">
        <w:t xml:space="preserve">the </w:t>
      </w:r>
      <w:r>
        <w:t>rejection of the UE access</w:t>
      </w:r>
      <w:r w:rsidRPr="002B1FD5">
        <w:t xml:space="preserve"> </w:t>
      </w:r>
      <w:r>
        <w:t>over F1-C.</w:t>
      </w:r>
    </w:p>
    <w:p w14:paraId="181A44F0" w14:textId="50CFA618" w:rsidR="00EB6CBD" w:rsidRDefault="00EB6CBD" w:rsidP="0059378A">
      <w:pPr>
        <w:pStyle w:val="Proposal"/>
        <w:ind w:left="1560" w:hanging="1200"/>
      </w:pPr>
      <w:r>
        <w:t xml:space="preserve">The selected CAG ID is not provided to the gNB-DU during the UE context setup/modification procedure. </w:t>
      </w:r>
    </w:p>
    <w:p w14:paraId="18ADBBA7" w14:textId="3DB72A1E" w:rsidR="008E657B" w:rsidRDefault="008E657B" w:rsidP="0059378A">
      <w:pPr>
        <w:pStyle w:val="Proposal"/>
        <w:numPr>
          <w:ilvl w:val="0"/>
          <w:numId w:val="0"/>
        </w:numPr>
        <w:ind w:left="720" w:hanging="360"/>
      </w:pPr>
    </w:p>
    <w:p w14:paraId="5C04C11F" w14:textId="79570778" w:rsidR="008E657B" w:rsidRDefault="008E657B" w:rsidP="008E657B">
      <w:pPr>
        <w:jc w:val="both"/>
        <w:rPr>
          <w:lang w:val="en-US"/>
        </w:rPr>
      </w:pPr>
      <w:r w:rsidRPr="00CA7AF1">
        <w:rPr>
          <w:lang w:val="en-US"/>
        </w:rPr>
        <w:t xml:space="preserve">The </w:t>
      </w:r>
      <w:r>
        <w:rPr>
          <w:lang w:val="en-US"/>
        </w:rPr>
        <w:t xml:space="preserve">corresponding CR </w:t>
      </w:r>
      <w:r w:rsidR="00F9087E">
        <w:rPr>
          <w:lang w:val="en-US"/>
        </w:rPr>
        <w:t xml:space="preserve">is provided </w:t>
      </w:r>
      <w:r>
        <w:rPr>
          <w:lang w:val="en-US"/>
        </w:rPr>
        <w:t>in [5]</w:t>
      </w:r>
      <w:r w:rsidR="00F9087E">
        <w:rPr>
          <w:lang w:val="en-US"/>
        </w:rPr>
        <w:t xml:space="preserve">. </w:t>
      </w:r>
    </w:p>
    <w:p w14:paraId="3D7198BB" w14:textId="77777777" w:rsidR="0001565F" w:rsidRPr="007D3E81" w:rsidRDefault="006349EE" w:rsidP="0013204A">
      <w:pPr>
        <w:pStyle w:val="10"/>
      </w:pPr>
      <w:bookmarkStart w:id="6" w:name="_Toc423020280"/>
      <w:bookmarkEnd w:id="6"/>
      <w:r>
        <w:t>4</w:t>
      </w:r>
      <w:r w:rsidR="005456E5">
        <w:t xml:space="preserve">. </w:t>
      </w:r>
      <w:r w:rsidR="0001565F" w:rsidRPr="007D3E81">
        <w:t>Reference</w:t>
      </w:r>
    </w:p>
    <w:bookmarkEnd w:id="0"/>
    <w:p w14:paraId="49FD08F0" w14:textId="77777777" w:rsidR="00720CE4" w:rsidRPr="00CF0E13" w:rsidRDefault="00CF0E13" w:rsidP="008A2028">
      <w:pPr>
        <w:numPr>
          <w:ilvl w:val="0"/>
          <w:numId w:val="9"/>
        </w:numPr>
        <w:overflowPunct w:val="0"/>
        <w:autoSpaceDE w:val="0"/>
        <w:autoSpaceDN w:val="0"/>
        <w:adjustRightInd w:val="0"/>
        <w:spacing w:after="120" w:line="276" w:lineRule="auto"/>
        <w:jc w:val="both"/>
        <w:textAlignment w:val="baseline"/>
        <w:rPr>
          <w:lang w:val="en-US"/>
        </w:rPr>
      </w:pPr>
      <w:r>
        <w:rPr>
          <w:lang w:val="en-US"/>
        </w:rPr>
        <w:t>R</w:t>
      </w:r>
      <w:r w:rsidR="00C63D82">
        <w:rPr>
          <w:lang w:val="en-US"/>
        </w:rPr>
        <w:t xml:space="preserve">3-194686, </w:t>
      </w:r>
      <w:r w:rsidRPr="00CF0E13">
        <w:rPr>
          <w:lang w:val="en-US"/>
        </w:rPr>
        <w:t>Way Forward with private networks</w:t>
      </w:r>
      <w:r>
        <w:rPr>
          <w:lang w:val="en-US"/>
        </w:rPr>
        <w:t>,</w:t>
      </w:r>
      <w:r w:rsidRPr="00CF0E13">
        <w:rPr>
          <w:lang w:val="en-US"/>
        </w:rPr>
        <w:t xml:space="preserve"> Nokia, Nokia Shanghai Bell</w:t>
      </w:r>
    </w:p>
    <w:p w14:paraId="0B4CB236" w14:textId="77777777" w:rsidR="001D01AF" w:rsidRDefault="001D01AF" w:rsidP="008A2028">
      <w:pPr>
        <w:numPr>
          <w:ilvl w:val="0"/>
          <w:numId w:val="9"/>
        </w:numPr>
        <w:jc w:val="both"/>
        <w:rPr>
          <w:lang w:eastAsia="zh-CN"/>
        </w:rPr>
      </w:pPr>
      <w:r w:rsidRPr="00C53675">
        <w:rPr>
          <w:lang w:eastAsia="zh-CN"/>
        </w:rPr>
        <w:t>3GPP TS 23.501 V16.1.0 (2019-06)</w:t>
      </w:r>
    </w:p>
    <w:p w14:paraId="185D7EFC" w14:textId="77777777" w:rsidR="00622DD3" w:rsidRPr="00DA2773" w:rsidRDefault="00622DD3" w:rsidP="008A2028">
      <w:pPr>
        <w:numPr>
          <w:ilvl w:val="0"/>
          <w:numId w:val="9"/>
        </w:numPr>
        <w:jc w:val="both"/>
        <w:rPr>
          <w:rFonts w:eastAsia="MS Mincho"/>
          <w:lang w:eastAsia="ja-JP"/>
        </w:rPr>
      </w:pPr>
      <w:r w:rsidRPr="0065204A">
        <w:rPr>
          <w:rFonts w:eastAsia="宋体"/>
          <w:lang w:eastAsia="zh-CN"/>
        </w:rPr>
        <w:t>RAN2-107-Prague-chair-notes-2019-08-28-1830.docx</w:t>
      </w:r>
    </w:p>
    <w:p w14:paraId="55DD5A52" w14:textId="77777777" w:rsidR="005456E5" w:rsidRDefault="000F55E4" w:rsidP="008A2028">
      <w:pPr>
        <w:numPr>
          <w:ilvl w:val="0"/>
          <w:numId w:val="9"/>
        </w:numPr>
        <w:jc w:val="both"/>
        <w:rPr>
          <w:lang w:eastAsia="zh-CN"/>
        </w:rPr>
      </w:pPr>
      <w:r w:rsidRPr="00C53675">
        <w:rPr>
          <w:lang w:eastAsia="zh-CN"/>
        </w:rPr>
        <w:t xml:space="preserve">3GPP TS </w:t>
      </w:r>
      <w:r>
        <w:rPr>
          <w:lang w:eastAsia="zh-CN"/>
        </w:rPr>
        <w:t>38.4</w:t>
      </w:r>
      <w:r w:rsidRPr="00C53675">
        <w:rPr>
          <w:lang w:eastAsia="zh-CN"/>
        </w:rPr>
        <w:t>01 V16.1.0 (2019-06)</w:t>
      </w:r>
    </w:p>
    <w:p w14:paraId="27DECE49" w14:textId="04EB5FE3" w:rsidR="00C63D82" w:rsidRDefault="00BE02A0" w:rsidP="00BE02A0">
      <w:pPr>
        <w:numPr>
          <w:ilvl w:val="0"/>
          <w:numId w:val="9"/>
        </w:numPr>
        <w:jc w:val="both"/>
        <w:rPr>
          <w:lang w:eastAsia="zh-CN"/>
        </w:rPr>
      </w:pPr>
      <w:r w:rsidRPr="00BE02A0">
        <w:rPr>
          <w:lang w:eastAsia="zh-CN"/>
        </w:rPr>
        <w:t>R3-195772</w:t>
      </w:r>
      <w:r w:rsidRPr="00BE02A0">
        <w:rPr>
          <w:lang w:eastAsia="zh-CN"/>
        </w:rPr>
        <w:tab/>
        <w:t>Remaining i</w:t>
      </w:r>
      <w:r w:rsidR="003A32FF">
        <w:rPr>
          <w:lang w:eastAsia="zh-CN"/>
        </w:rPr>
        <w:t xml:space="preserve">ssues on support of NPN over F1, </w:t>
      </w:r>
      <w:bookmarkStart w:id="7" w:name="_GoBack"/>
      <w:bookmarkEnd w:id="7"/>
      <w:r w:rsidRPr="00BE02A0">
        <w:rPr>
          <w:lang w:eastAsia="zh-CN"/>
        </w:rPr>
        <w:t>Huawei, China Telecom</w:t>
      </w:r>
    </w:p>
    <w:p w14:paraId="299C9FD6" w14:textId="2443A4EA" w:rsidR="00C63D82" w:rsidRPr="007D3E81" w:rsidRDefault="00C63D82" w:rsidP="0059378A">
      <w:pPr>
        <w:jc w:val="both"/>
        <w:rPr>
          <w:lang w:eastAsia="zh-CN"/>
        </w:rPr>
      </w:pPr>
    </w:p>
    <w:sectPr w:rsidR="00C63D82" w:rsidRPr="007D3E81">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EFAED" w14:textId="77777777" w:rsidR="008B2B9E" w:rsidRDefault="008B2B9E">
      <w:r>
        <w:separator/>
      </w:r>
    </w:p>
  </w:endnote>
  <w:endnote w:type="continuationSeparator" w:id="0">
    <w:p w14:paraId="2476AE2B" w14:textId="77777777" w:rsidR="008B2B9E" w:rsidRDefault="008B2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0"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8498B"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60DD0" w14:textId="77777777" w:rsidR="008B2B9E" w:rsidRDefault="008B2B9E">
      <w:r>
        <w:separator/>
      </w:r>
    </w:p>
  </w:footnote>
  <w:footnote w:type="continuationSeparator" w:id="0">
    <w:p w14:paraId="6C54B211" w14:textId="77777777" w:rsidR="008B2B9E" w:rsidRDefault="008B2B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E9B5491"/>
    <w:multiLevelType w:val="multilevel"/>
    <w:tmpl w:val="E864C33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36A34518"/>
    <w:multiLevelType w:val="hybridMultilevel"/>
    <w:tmpl w:val="440E26CC"/>
    <w:lvl w:ilvl="0" w:tplc="A6A0CD6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086209D"/>
    <w:multiLevelType w:val="hybridMultilevel"/>
    <w:tmpl w:val="D6CE17DE"/>
    <w:lvl w:ilvl="0" w:tplc="8FF667E4">
      <w:start w:val="15"/>
      <w:numFmt w:val="bullet"/>
      <w:lvlText w:val="-"/>
      <w:lvlJc w:val="left"/>
      <w:pPr>
        <w:ind w:left="2061" w:hanging="360"/>
      </w:pPr>
      <w:rPr>
        <w:rFonts w:ascii="Arial" w:eastAsia="Batang"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41B907D5"/>
    <w:multiLevelType w:val="hybridMultilevel"/>
    <w:tmpl w:val="2CB8F40C"/>
    <w:lvl w:ilvl="0" w:tplc="8FF667E4">
      <w:start w:val="15"/>
      <w:numFmt w:val="bullet"/>
      <w:lvlText w:val="-"/>
      <w:lvlJc w:val="left"/>
      <w:pPr>
        <w:ind w:left="1919" w:hanging="360"/>
      </w:pPr>
      <w:rPr>
        <w:rFonts w:ascii="Arial" w:eastAsia="Batang" w:hAnsi="Arial" w:cs="Arial" w:hint="default"/>
      </w:rPr>
    </w:lvl>
    <w:lvl w:ilvl="1" w:tplc="04090003" w:tentative="1">
      <w:start w:val="1"/>
      <w:numFmt w:val="bullet"/>
      <w:lvlText w:val="o"/>
      <w:lvlJc w:val="left"/>
      <w:pPr>
        <w:ind w:left="2639" w:hanging="360"/>
      </w:pPr>
      <w:rPr>
        <w:rFonts w:ascii="Courier New" w:hAnsi="Courier New" w:cs="Courier New" w:hint="default"/>
      </w:rPr>
    </w:lvl>
    <w:lvl w:ilvl="2" w:tplc="04090005" w:tentative="1">
      <w:start w:val="1"/>
      <w:numFmt w:val="bullet"/>
      <w:lvlText w:val=""/>
      <w:lvlJc w:val="left"/>
      <w:pPr>
        <w:ind w:left="3359" w:hanging="360"/>
      </w:pPr>
      <w:rPr>
        <w:rFonts w:ascii="Wingdings" w:hAnsi="Wingdings" w:hint="default"/>
      </w:rPr>
    </w:lvl>
    <w:lvl w:ilvl="3" w:tplc="04090001" w:tentative="1">
      <w:start w:val="1"/>
      <w:numFmt w:val="bullet"/>
      <w:lvlText w:val=""/>
      <w:lvlJc w:val="left"/>
      <w:pPr>
        <w:ind w:left="4079" w:hanging="360"/>
      </w:pPr>
      <w:rPr>
        <w:rFonts w:ascii="Symbol" w:hAnsi="Symbol" w:hint="default"/>
      </w:rPr>
    </w:lvl>
    <w:lvl w:ilvl="4" w:tplc="04090003" w:tentative="1">
      <w:start w:val="1"/>
      <w:numFmt w:val="bullet"/>
      <w:lvlText w:val="o"/>
      <w:lvlJc w:val="left"/>
      <w:pPr>
        <w:ind w:left="4799" w:hanging="360"/>
      </w:pPr>
      <w:rPr>
        <w:rFonts w:ascii="Courier New" w:hAnsi="Courier New" w:cs="Courier New" w:hint="default"/>
      </w:rPr>
    </w:lvl>
    <w:lvl w:ilvl="5" w:tplc="04090005" w:tentative="1">
      <w:start w:val="1"/>
      <w:numFmt w:val="bullet"/>
      <w:lvlText w:val=""/>
      <w:lvlJc w:val="left"/>
      <w:pPr>
        <w:ind w:left="5519" w:hanging="360"/>
      </w:pPr>
      <w:rPr>
        <w:rFonts w:ascii="Wingdings" w:hAnsi="Wingdings" w:hint="default"/>
      </w:rPr>
    </w:lvl>
    <w:lvl w:ilvl="6" w:tplc="04090001" w:tentative="1">
      <w:start w:val="1"/>
      <w:numFmt w:val="bullet"/>
      <w:lvlText w:val=""/>
      <w:lvlJc w:val="left"/>
      <w:pPr>
        <w:ind w:left="6239" w:hanging="360"/>
      </w:pPr>
      <w:rPr>
        <w:rFonts w:ascii="Symbol" w:hAnsi="Symbol" w:hint="default"/>
      </w:rPr>
    </w:lvl>
    <w:lvl w:ilvl="7" w:tplc="04090003" w:tentative="1">
      <w:start w:val="1"/>
      <w:numFmt w:val="bullet"/>
      <w:lvlText w:val="o"/>
      <w:lvlJc w:val="left"/>
      <w:pPr>
        <w:ind w:left="6959" w:hanging="360"/>
      </w:pPr>
      <w:rPr>
        <w:rFonts w:ascii="Courier New" w:hAnsi="Courier New" w:cs="Courier New" w:hint="default"/>
      </w:rPr>
    </w:lvl>
    <w:lvl w:ilvl="8" w:tplc="04090005" w:tentative="1">
      <w:start w:val="1"/>
      <w:numFmt w:val="bullet"/>
      <w:lvlText w:val=""/>
      <w:lvlJc w:val="left"/>
      <w:pPr>
        <w:ind w:left="7679" w:hanging="36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86548D"/>
    <w:multiLevelType w:val="hybridMultilevel"/>
    <w:tmpl w:val="C1185086"/>
    <w:lvl w:ilvl="0" w:tplc="D882888A">
      <w:start w:val="1"/>
      <w:numFmt w:val="decimal"/>
      <w:pStyle w:val="Observation"/>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680D77A9"/>
    <w:multiLevelType w:val="hybridMultilevel"/>
    <w:tmpl w:val="CC241E08"/>
    <w:lvl w:ilvl="0" w:tplc="04090001">
      <w:start w:val="1"/>
      <w:numFmt w:val="bullet"/>
      <w:lvlText w:val=""/>
      <w:lvlJc w:val="left"/>
      <w:pPr>
        <w:ind w:left="2280" w:hanging="360"/>
      </w:pPr>
      <w:rPr>
        <w:rFonts w:ascii="Symbol" w:hAnsi="Symbol"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4"/>
  </w:num>
  <w:num w:numId="4">
    <w:abstractNumId w:val="12"/>
  </w:num>
  <w:num w:numId="5">
    <w:abstractNumId w:val="0"/>
  </w:num>
  <w:num w:numId="6">
    <w:abstractNumId w:val="3"/>
  </w:num>
  <w:num w:numId="7">
    <w:abstractNumId w:val="9"/>
  </w:num>
  <w:num w:numId="8">
    <w:abstractNumId w:val="10"/>
  </w:num>
  <w:num w:numId="9">
    <w:abstractNumId w:val="5"/>
  </w:num>
  <w:num w:numId="10">
    <w:abstractNumId w:val="6"/>
  </w:num>
  <w:num w:numId="11">
    <w:abstractNumId w:val="11"/>
  </w:num>
  <w:num w:numId="12">
    <w:abstractNumId w:val="4"/>
  </w:num>
  <w:num w:numId="13">
    <w:abstractNumId w:val="8"/>
  </w:num>
  <w:num w:numId="14">
    <w:abstractNumId w:val="6"/>
    <w:lvlOverride w:ilvl="0">
      <w:startOverride w:val="1"/>
    </w:lvlOverride>
  </w:num>
  <w:num w:numId="15">
    <w:abstractNumId w:val="6"/>
    <w:lvlOverride w:ilvl="0">
      <w:startOverride w:val="1"/>
    </w:lvlOverride>
  </w:num>
  <w:num w:numId="16">
    <w:abstractNumId w:val="13"/>
  </w:num>
  <w:num w:numId="17">
    <w:abstractNumId w:val="7"/>
  </w:num>
  <w:num w:numId="18">
    <w:abstractNumId w:val="6"/>
    <w:lvlOverride w:ilvl="0">
      <w:startOverride w:val="1"/>
    </w:lvlOverride>
  </w:num>
  <w:num w:numId="19">
    <w:abstractNumId w:val="6"/>
    <w:lvlOverride w:ilvl="0">
      <w:startOverride w:val="1"/>
    </w:lvlOverride>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3D1E"/>
    <w:rsid w:val="0003419C"/>
    <w:rsid w:val="000346B7"/>
    <w:rsid w:val="000357E9"/>
    <w:rsid w:val="00037B33"/>
    <w:rsid w:val="00040B64"/>
    <w:rsid w:val="0004127F"/>
    <w:rsid w:val="000421C4"/>
    <w:rsid w:val="00043BC5"/>
    <w:rsid w:val="000442D9"/>
    <w:rsid w:val="00044562"/>
    <w:rsid w:val="000460B7"/>
    <w:rsid w:val="000466B3"/>
    <w:rsid w:val="000468A5"/>
    <w:rsid w:val="00046D99"/>
    <w:rsid w:val="00047A86"/>
    <w:rsid w:val="00047D2B"/>
    <w:rsid w:val="0005010D"/>
    <w:rsid w:val="000502EF"/>
    <w:rsid w:val="0005055D"/>
    <w:rsid w:val="00052018"/>
    <w:rsid w:val="000520DD"/>
    <w:rsid w:val="0005476A"/>
    <w:rsid w:val="00054CEB"/>
    <w:rsid w:val="00057F83"/>
    <w:rsid w:val="00061307"/>
    <w:rsid w:val="00061B84"/>
    <w:rsid w:val="000622D3"/>
    <w:rsid w:val="00062A3B"/>
    <w:rsid w:val="00062F4F"/>
    <w:rsid w:val="00064173"/>
    <w:rsid w:val="000655EF"/>
    <w:rsid w:val="00070CDD"/>
    <w:rsid w:val="00072EDF"/>
    <w:rsid w:val="000737BB"/>
    <w:rsid w:val="00073C97"/>
    <w:rsid w:val="00075247"/>
    <w:rsid w:val="000766FA"/>
    <w:rsid w:val="00076E9F"/>
    <w:rsid w:val="00080323"/>
    <w:rsid w:val="00081C37"/>
    <w:rsid w:val="00083024"/>
    <w:rsid w:val="000832CF"/>
    <w:rsid w:val="00083842"/>
    <w:rsid w:val="000843D9"/>
    <w:rsid w:val="00084F0C"/>
    <w:rsid w:val="00084F5E"/>
    <w:rsid w:val="00085DF3"/>
    <w:rsid w:val="00086B96"/>
    <w:rsid w:val="00091874"/>
    <w:rsid w:val="000918C5"/>
    <w:rsid w:val="00093E22"/>
    <w:rsid w:val="000944EB"/>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6124"/>
    <w:rsid w:val="000B78CC"/>
    <w:rsid w:val="000B7D18"/>
    <w:rsid w:val="000C00E1"/>
    <w:rsid w:val="000C42DD"/>
    <w:rsid w:val="000C4E93"/>
    <w:rsid w:val="000C6CBB"/>
    <w:rsid w:val="000C6D76"/>
    <w:rsid w:val="000C6E31"/>
    <w:rsid w:val="000C7168"/>
    <w:rsid w:val="000D0344"/>
    <w:rsid w:val="000D3B23"/>
    <w:rsid w:val="000D434C"/>
    <w:rsid w:val="000D468C"/>
    <w:rsid w:val="000D4F5D"/>
    <w:rsid w:val="000D5EC9"/>
    <w:rsid w:val="000E02F8"/>
    <w:rsid w:val="000E13C9"/>
    <w:rsid w:val="000E1929"/>
    <w:rsid w:val="000E301C"/>
    <w:rsid w:val="000E3370"/>
    <w:rsid w:val="000E33C3"/>
    <w:rsid w:val="000E4329"/>
    <w:rsid w:val="000E558F"/>
    <w:rsid w:val="000E7C81"/>
    <w:rsid w:val="000F025B"/>
    <w:rsid w:val="000F1FC4"/>
    <w:rsid w:val="000F446E"/>
    <w:rsid w:val="000F5047"/>
    <w:rsid w:val="000F55E4"/>
    <w:rsid w:val="000F6965"/>
    <w:rsid w:val="000F6E6D"/>
    <w:rsid w:val="000F7A9D"/>
    <w:rsid w:val="000F7B91"/>
    <w:rsid w:val="00100151"/>
    <w:rsid w:val="00100609"/>
    <w:rsid w:val="00100BFE"/>
    <w:rsid w:val="0010111C"/>
    <w:rsid w:val="001017B4"/>
    <w:rsid w:val="00101C00"/>
    <w:rsid w:val="00101C0B"/>
    <w:rsid w:val="001024B9"/>
    <w:rsid w:val="00104D6E"/>
    <w:rsid w:val="001053B5"/>
    <w:rsid w:val="00105AF1"/>
    <w:rsid w:val="0010634F"/>
    <w:rsid w:val="00107EFF"/>
    <w:rsid w:val="00107FF6"/>
    <w:rsid w:val="00110973"/>
    <w:rsid w:val="00110CE9"/>
    <w:rsid w:val="001119E6"/>
    <w:rsid w:val="00112C1D"/>
    <w:rsid w:val="001133CF"/>
    <w:rsid w:val="00113571"/>
    <w:rsid w:val="00114EB0"/>
    <w:rsid w:val="00117B42"/>
    <w:rsid w:val="00117E84"/>
    <w:rsid w:val="00120EBD"/>
    <w:rsid w:val="00121CA2"/>
    <w:rsid w:val="0012227B"/>
    <w:rsid w:val="001227E7"/>
    <w:rsid w:val="00124AC5"/>
    <w:rsid w:val="00125A22"/>
    <w:rsid w:val="00126539"/>
    <w:rsid w:val="00126BF7"/>
    <w:rsid w:val="00127D38"/>
    <w:rsid w:val="0013091C"/>
    <w:rsid w:val="00130C8A"/>
    <w:rsid w:val="001312D1"/>
    <w:rsid w:val="0013156C"/>
    <w:rsid w:val="00131814"/>
    <w:rsid w:val="00131EA5"/>
    <w:rsid w:val="0013204A"/>
    <w:rsid w:val="00132625"/>
    <w:rsid w:val="001352CF"/>
    <w:rsid w:val="00135B09"/>
    <w:rsid w:val="00140232"/>
    <w:rsid w:val="0014087A"/>
    <w:rsid w:val="00141333"/>
    <w:rsid w:val="00141DD6"/>
    <w:rsid w:val="00144AA6"/>
    <w:rsid w:val="00145CE1"/>
    <w:rsid w:val="0014638D"/>
    <w:rsid w:val="0015093A"/>
    <w:rsid w:val="00150FD5"/>
    <w:rsid w:val="00152608"/>
    <w:rsid w:val="001551A2"/>
    <w:rsid w:val="0015526C"/>
    <w:rsid w:val="00157372"/>
    <w:rsid w:val="0016006A"/>
    <w:rsid w:val="0016044E"/>
    <w:rsid w:val="001608ED"/>
    <w:rsid w:val="00160DF5"/>
    <w:rsid w:val="001636D5"/>
    <w:rsid w:val="00163EEC"/>
    <w:rsid w:val="00165014"/>
    <w:rsid w:val="00167983"/>
    <w:rsid w:val="001679FD"/>
    <w:rsid w:val="0017100B"/>
    <w:rsid w:val="00171F68"/>
    <w:rsid w:val="00177369"/>
    <w:rsid w:val="001775C4"/>
    <w:rsid w:val="001778DC"/>
    <w:rsid w:val="00177ED9"/>
    <w:rsid w:val="0018017B"/>
    <w:rsid w:val="00181069"/>
    <w:rsid w:val="00184EF7"/>
    <w:rsid w:val="00185A40"/>
    <w:rsid w:val="001860A0"/>
    <w:rsid w:val="00186DD2"/>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44C8"/>
    <w:rsid w:val="001B511A"/>
    <w:rsid w:val="001B57B0"/>
    <w:rsid w:val="001B6380"/>
    <w:rsid w:val="001B6CDE"/>
    <w:rsid w:val="001B7CA3"/>
    <w:rsid w:val="001C022C"/>
    <w:rsid w:val="001C111C"/>
    <w:rsid w:val="001C1982"/>
    <w:rsid w:val="001C2AB9"/>
    <w:rsid w:val="001C2DD3"/>
    <w:rsid w:val="001C4A8B"/>
    <w:rsid w:val="001C5F62"/>
    <w:rsid w:val="001C6466"/>
    <w:rsid w:val="001C6DB9"/>
    <w:rsid w:val="001C6FB6"/>
    <w:rsid w:val="001C7BDD"/>
    <w:rsid w:val="001D01AF"/>
    <w:rsid w:val="001D1842"/>
    <w:rsid w:val="001D1EAA"/>
    <w:rsid w:val="001D2965"/>
    <w:rsid w:val="001D4FA8"/>
    <w:rsid w:val="001D504E"/>
    <w:rsid w:val="001D6F72"/>
    <w:rsid w:val="001D711B"/>
    <w:rsid w:val="001D7CE7"/>
    <w:rsid w:val="001E0B57"/>
    <w:rsid w:val="001E0E99"/>
    <w:rsid w:val="001E1A4D"/>
    <w:rsid w:val="001E3038"/>
    <w:rsid w:val="001E35AF"/>
    <w:rsid w:val="001E3784"/>
    <w:rsid w:val="001E41F3"/>
    <w:rsid w:val="001E4AA3"/>
    <w:rsid w:val="001E50E2"/>
    <w:rsid w:val="001E6065"/>
    <w:rsid w:val="001E73BD"/>
    <w:rsid w:val="001E7450"/>
    <w:rsid w:val="001E7D40"/>
    <w:rsid w:val="001F0201"/>
    <w:rsid w:val="001F04E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4D88"/>
    <w:rsid w:val="00225BF4"/>
    <w:rsid w:val="00225EF8"/>
    <w:rsid w:val="002261DC"/>
    <w:rsid w:val="002263AA"/>
    <w:rsid w:val="00226AF5"/>
    <w:rsid w:val="002277A5"/>
    <w:rsid w:val="002313BF"/>
    <w:rsid w:val="00231E54"/>
    <w:rsid w:val="002321E8"/>
    <w:rsid w:val="002322F7"/>
    <w:rsid w:val="002323C1"/>
    <w:rsid w:val="00232E93"/>
    <w:rsid w:val="0023358B"/>
    <w:rsid w:val="0023360F"/>
    <w:rsid w:val="00234668"/>
    <w:rsid w:val="00234797"/>
    <w:rsid w:val="00234F69"/>
    <w:rsid w:val="00235251"/>
    <w:rsid w:val="00235B4C"/>
    <w:rsid w:val="00236705"/>
    <w:rsid w:val="0023683D"/>
    <w:rsid w:val="002376A3"/>
    <w:rsid w:val="002379A1"/>
    <w:rsid w:val="0024103A"/>
    <w:rsid w:val="00241AD4"/>
    <w:rsid w:val="0024335F"/>
    <w:rsid w:val="00243BC1"/>
    <w:rsid w:val="00244332"/>
    <w:rsid w:val="00245042"/>
    <w:rsid w:val="00245B23"/>
    <w:rsid w:val="00246DE8"/>
    <w:rsid w:val="0025022A"/>
    <w:rsid w:val="00250854"/>
    <w:rsid w:val="0025228F"/>
    <w:rsid w:val="002530BE"/>
    <w:rsid w:val="0025315D"/>
    <w:rsid w:val="00257195"/>
    <w:rsid w:val="002578D8"/>
    <w:rsid w:val="002613A5"/>
    <w:rsid w:val="00265D4A"/>
    <w:rsid w:val="00267881"/>
    <w:rsid w:val="00271E3A"/>
    <w:rsid w:val="002723F2"/>
    <w:rsid w:val="00273821"/>
    <w:rsid w:val="00273FC1"/>
    <w:rsid w:val="00274E67"/>
    <w:rsid w:val="00275D12"/>
    <w:rsid w:val="00276CD2"/>
    <w:rsid w:val="00277A1E"/>
    <w:rsid w:val="0028062F"/>
    <w:rsid w:val="002808AD"/>
    <w:rsid w:val="00280FEC"/>
    <w:rsid w:val="002815CB"/>
    <w:rsid w:val="00281EB0"/>
    <w:rsid w:val="0028456D"/>
    <w:rsid w:val="00285749"/>
    <w:rsid w:val="0028675B"/>
    <w:rsid w:val="002928C7"/>
    <w:rsid w:val="00292D61"/>
    <w:rsid w:val="00292EAA"/>
    <w:rsid w:val="002934AE"/>
    <w:rsid w:val="00293BAB"/>
    <w:rsid w:val="00293D64"/>
    <w:rsid w:val="00293D85"/>
    <w:rsid w:val="002952E2"/>
    <w:rsid w:val="00295352"/>
    <w:rsid w:val="0029573B"/>
    <w:rsid w:val="002959FF"/>
    <w:rsid w:val="00295C05"/>
    <w:rsid w:val="00295D94"/>
    <w:rsid w:val="002962CA"/>
    <w:rsid w:val="002A2A7E"/>
    <w:rsid w:val="002A3934"/>
    <w:rsid w:val="002A4C84"/>
    <w:rsid w:val="002A5191"/>
    <w:rsid w:val="002A5D86"/>
    <w:rsid w:val="002A622D"/>
    <w:rsid w:val="002A6FBE"/>
    <w:rsid w:val="002B1C9E"/>
    <w:rsid w:val="002B1E85"/>
    <w:rsid w:val="002B4A9F"/>
    <w:rsid w:val="002B565A"/>
    <w:rsid w:val="002B57C3"/>
    <w:rsid w:val="002B59FE"/>
    <w:rsid w:val="002B689A"/>
    <w:rsid w:val="002B7766"/>
    <w:rsid w:val="002C0977"/>
    <w:rsid w:val="002C108D"/>
    <w:rsid w:val="002C24E5"/>
    <w:rsid w:val="002C28CD"/>
    <w:rsid w:val="002C3F9C"/>
    <w:rsid w:val="002C4BB7"/>
    <w:rsid w:val="002C5758"/>
    <w:rsid w:val="002C5BCD"/>
    <w:rsid w:val="002C63B6"/>
    <w:rsid w:val="002C7216"/>
    <w:rsid w:val="002C73CF"/>
    <w:rsid w:val="002C7B02"/>
    <w:rsid w:val="002C7F94"/>
    <w:rsid w:val="002D1D19"/>
    <w:rsid w:val="002D2931"/>
    <w:rsid w:val="002D32AD"/>
    <w:rsid w:val="002D3445"/>
    <w:rsid w:val="002D3F6E"/>
    <w:rsid w:val="002D4229"/>
    <w:rsid w:val="002D4826"/>
    <w:rsid w:val="002D4B06"/>
    <w:rsid w:val="002D4DCF"/>
    <w:rsid w:val="002D5A91"/>
    <w:rsid w:val="002D69C6"/>
    <w:rsid w:val="002D721E"/>
    <w:rsid w:val="002D756C"/>
    <w:rsid w:val="002E068A"/>
    <w:rsid w:val="002E0E6D"/>
    <w:rsid w:val="002E16EB"/>
    <w:rsid w:val="002E2184"/>
    <w:rsid w:val="002E2C3E"/>
    <w:rsid w:val="002E35A2"/>
    <w:rsid w:val="002E3EF6"/>
    <w:rsid w:val="002E4216"/>
    <w:rsid w:val="002E4C5F"/>
    <w:rsid w:val="002E5A45"/>
    <w:rsid w:val="002E5AD8"/>
    <w:rsid w:val="002E5E1A"/>
    <w:rsid w:val="002E6B72"/>
    <w:rsid w:val="002E74B9"/>
    <w:rsid w:val="002F03BC"/>
    <w:rsid w:val="002F1E63"/>
    <w:rsid w:val="002F4309"/>
    <w:rsid w:val="002F4657"/>
    <w:rsid w:val="002F55B2"/>
    <w:rsid w:val="002F6B54"/>
    <w:rsid w:val="002F7A88"/>
    <w:rsid w:val="003001D0"/>
    <w:rsid w:val="003006A4"/>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2856"/>
    <w:rsid w:val="0031543D"/>
    <w:rsid w:val="00315972"/>
    <w:rsid w:val="00315F2F"/>
    <w:rsid w:val="00316D12"/>
    <w:rsid w:val="00316D4A"/>
    <w:rsid w:val="003205DA"/>
    <w:rsid w:val="0032143F"/>
    <w:rsid w:val="00322BF9"/>
    <w:rsid w:val="003231DE"/>
    <w:rsid w:val="00323AE2"/>
    <w:rsid w:val="00324E7A"/>
    <w:rsid w:val="00325769"/>
    <w:rsid w:val="00325B85"/>
    <w:rsid w:val="00326166"/>
    <w:rsid w:val="00326C1A"/>
    <w:rsid w:val="00327C4D"/>
    <w:rsid w:val="00327C80"/>
    <w:rsid w:val="0033143D"/>
    <w:rsid w:val="00331D74"/>
    <w:rsid w:val="00332B0C"/>
    <w:rsid w:val="00333B90"/>
    <w:rsid w:val="00334296"/>
    <w:rsid w:val="00334763"/>
    <w:rsid w:val="00334BBB"/>
    <w:rsid w:val="003368AD"/>
    <w:rsid w:val="00336954"/>
    <w:rsid w:val="003371C6"/>
    <w:rsid w:val="00340CBF"/>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8FA"/>
    <w:rsid w:val="00355E3A"/>
    <w:rsid w:val="00355E72"/>
    <w:rsid w:val="003561A9"/>
    <w:rsid w:val="00357A1A"/>
    <w:rsid w:val="00360667"/>
    <w:rsid w:val="003616A4"/>
    <w:rsid w:val="00361D36"/>
    <w:rsid w:val="003621A3"/>
    <w:rsid w:val="00363FF1"/>
    <w:rsid w:val="003643D7"/>
    <w:rsid w:val="00366FA1"/>
    <w:rsid w:val="00367757"/>
    <w:rsid w:val="00367E84"/>
    <w:rsid w:val="0037004C"/>
    <w:rsid w:val="003703CB"/>
    <w:rsid w:val="00370920"/>
    <w:rsid w:val="0037119B"/>
    <w:rsid w:val="003716D6"/>
    <w:rsid w:val="00371EED"/>
    <w:rsid w:val="00372A7D"/>
    <w:rsid w:val="00373E10"/>
    <w:rsid w:val="0037427C"/>
    <w:rsid w:val="00377AB4"/>
    <w:rsid w:val="00380197"/>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5F6"/>
    <w:rsid w:val="00394CF5"/>
    <w:rsid w:val="0039604D"/>
    <w:rsid w:val="00396450"/>
    <w:rsid w:val="003A2E9C"/>
    <w:rsid w:val="003A32FF"/>
    <w:rsid w:val="003A38B6"/>
    <w:rsid w:val="003A41E4"/>
    <w:rsid w:val="003A4FE1"/>
    <w:rsid w:val="003A557A"/>
    <w:rsid w:val="003A6D6C"/>
    <w:rsid w:val="003B3117"/>
    <w:rsid w:val="003B393C"/>
    <w:rsid w:val="003B5800"/>
    <w:rsid w:val="003B74E9"/>
    <w:rsid w:val="003B7C7F"/>
    <w:rsid w:val="003C1312"/>
    <w:rsid w:val="003C3310"/>
    <w:rsid w:val="003C4C53"/>
    <w:rsid w:val="003C4F4F"/>
    <w:rsid w:val="003C6D51"/>
    <w:rsid w:val="003C7216"/>
    <w:rsid w:val="003D0F1F"/>
    <w:rsid w:val="003D17A2"/>
    <w:rsid w:val="003D1A37"/>
    <w:rsid w:val="003D4B4C"/>
    <w:rsid w:val="003D4CBF"/>
    <w:rsid w:val="003D5DCB"/>
    <w:rsid w:val="003D6692"/>
    <w:rsid w:val="003D6F36"/>
    <w:rsid w:val="003E0E02"/>
    <w:rsid w:val="003E0E5F"/>
    <w:rsid w:val="003E0E80"/>
    <w:rsid w:val="003E2447"/>
    <w:rsid w:val="003E39A3"/>
    <w:rsid w:val="003E3ABC"/>
    <w:rsid w:val="003E47BE"/>
    <w:rsid w:val="003E4B0C"/>
    <w:rsid w:val="003E4F0B"/>
    <w:rsid w:val="003E576C"/>
    <w:rsid w:val="003E6505"/>
    <w:rsid w:val="003E6759"/>
    <w:rsid w:val="003E69F6"/>
    <w:rsid w:val="003E6C2A"/>
    <w:rsid w:val="003E71D0"/>
    <w:rsid w:val="003E7F9C"/>
    <w:rsid w:val="003F1A72"/>
    <w:rsid w:val="003F1DA4"/>
    <w:rsid w:val="003F21A6"/>
    <w:rsid w:val="003F2306"/>
    <w:rsid w:val="003F27D5"/>
    <w:rsid w:val="003F2910"/>
    <w:rsid w:val="003F2930"/>
    <w:rsid w:val="003F3201"/>
    <w:rsid w:val="003F5304"/>
    <w:rsid w:val="003F5516"/>
    <w:rsid w:val="003F5E98"/>
    <w:rsid w:val="003F6A59"/>
    <w:rsid w:val="003F7F2A"/>
    <w:rsid w:val="00400DF3"/>
    <w:rsid w:val="0040734E"/>
    <w:rsid w:val="0040774F"/>
    <w:rsid w:val="00407AFD"/>
    <w:rsid w:val="00407F9F"/>
    <w:rsid w:val="004122AC"/>
    <w:rsid w:val="00412FCE"/>
    <w:rsid w:val="004131D9"/>
    <w:rsid w:val="0041390E"/>
    <w:rsid w:val="00414BB3"/>
    <w:rsid w:val="00415963"/>
    <w:rsid w:val="0041669D"/>
    <w:rsid w:val="00416961"/>
    <w:rsid w:val="00416AC5"/>
    <w:rsid w:val="004201F7"/>
    <w:rsid w:val="00421EAB"/>
    <w:rsid w:val="0042735E"/>
    <w:rsid w:val="00431828"/>
    <w:rsid w:val="00433E63"/>
    <w:rsid w:val="00434BE2"/>
    <w:rsid w:val="00435C19"/>
    <w:rsid w:val="00435C42"/>
    <w:rsid w:val="004360B5"/>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3D2"/>
    <w:rsid w:val="004678D4"/>
    <w:rsid w:val="0047197D"/>
    <w:rsid w:val="00471C06"/>
    <w:rsid w:val="00472352"/>
    <w:rsid w:val="004736B9"/>
    <w:rsid w:val="00473B6E"/>
    <w:rsid w:val="0047550E"/>
    <w:rsid w:val="00475FA8"/>
    <w:rsid w:val="004761B3"/>
    <w:rsid w:val="00476F6B"/>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079"/>
    <w:rsid w:val="004B3D21"/>
    <w:rsid w:val="004B4C38"/>
    <w:rsid w:val="004B5426"/>
    <w:rsid w:val="004B5622"/>
    <w:rsid w:val="004B73E3"/>
    <w:rsid w:val="004C14E9"/>
    <w:rsid w:val="004C1718"/>
    <w:rsid w:val="004C4FA4"/>
    <w:rsid w:val="004C5480"/>
    <w:rsid w:val="004C5649"/>
    <w:rsid w:val="004C702B"/>
    <w:rsid w:val="004C71D0"/>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5CEB"/>
    <w:rsid w:val="004F60A9"/>
    <w:rsid w:val="004F6211"/>
    <w:rsid w:val="004F6F3D"/>
    <w:rsid w:val="004F73A5"/>
    <w:rsid w:val="004F76F4"/>
    <w:rsid w:val="00501087"/>
    <w:rsid w:val="00502A31"/>
    <w:rsid w:val="00502CE9"/>
    <w:rsid w:val="00503992"/>
    <w:rsid w:val="005042EA"/>
    <w:rsid w:val="00504ABB"/>
    <w:rsid w:val="00504E75"/>
    <w:rsid w:val="005058E9"/>
    <w:rsid w:val="00506CEC"/>
    <w:rsid w:val="00510F75"/>
    <w:rsid w:val="005125DD"/>
    <w:rsid w:val="00512908"/>
    <w:rsid w:val="0051371E"/>
    <w:rsid w:val="005148B7"/>
    <w:rsid w:val="00514BA5"/>
    <w:rsid w:val="00514D26"/>
    <w:rsid w:val="00515F98"/>
    <w:rsid w:val="00516344"/>
    <w:rsid w:val="0051671D"/>
    <w:rsid w:val="00516808"/>
    <w:rsid w:val="005203B7"/>
    <w:rsid w:val="0052072E"/>
    <w:rsid w:val="00520D74"/>
    <w:rsid w:val="00521612"/>
    <w:rsid w:val="005223F3"/>
    <w:rsid w:val="00522A48"/>
    <w:rsid w:val="00523857"/>
    <w:rsid w:val="00523B56"/>
    <w:rsid w:val="005242AC"/>
    <w:rsid w:val="00525F01"/>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62E"/>
    <w:rsid w:val="005427C1"/>
    <w:rsid w:val="00543AB5"/>
    <w:rsid w:val="0054438E"/>
    <w:rsid w:val="005456E5"/>
    <w:rsid w:val="00546EF4"/>
    <w:rsid w:val="0054785C"/>
    <w:rsid w:val="005501A1"/>
    <w:rsid w:val="00550DD0"/>
    <w:rsid w:val="00551346"/>
    <w:rsid w:val="005514D2"/>
    <w:rsid w:val="00551C3E"/>
    <w:rsid w:val="00551DDD"/>
    <w:rsid w:val="00552D60"/>
    <w:rsid w:val="00553B83"/>
    <w:rsid w:val="005546C7"/>
    <w:rsid w:val="00555282"/>
    <w:rsid w:val="005554DB"/>
    <w:rsid w:val="00557C6C"/>
    <w:rsid w:val="005602B5"/>
    <w:rsid w:val="005609CE"/>
    <w:rsid w:val="00562798"/>
    <w:rsid w:val="005634D7"/>
    <w:rsid w:val="005646BF"/>
    <w:rsid w:val="005650FA"/>
    <w:rsid w:val="00566E95"/>
    <w:rsid w:val="0056791E"/>
    <w:rsid w:val="00567EB3"/>
    <w:rsid w:val="00572763"/>
    <w:rsid w:val="00572797"/>
    <w:rsid w:val="005728A9"/>
    <w:rsid w:val="00572B6C"/>
    <w:rsid w:val="00572D3D"/>
    <w:rsid w:val="00572F0C"/>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378A"/>
    <w:rsid w:val="005944E5"/>
    <w:rsid w:val="0059611C"/>
    <w:rsid w:val="005A2C0F"/>
    <w:rsid w:val="005A3E77"/>
    <w:rsid w:val="005A5317"/>
    <w:rsid w:val="005A5418"/>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25DC"/>
    <w:rsid w:val="005C3EA0"/>
    <w:rsid w:val="005C4641"/>
    <w:rsid w:val="005C5CC5"/>
    <w:rsid w:val="005C7656"/>
    <w:rsid w:val="005D0520"/>
    <w:rsid w:val="005D09F6"/>
    <w:rsid w:val="005D1877"/>
    <w:rsid w:val="005D1DAC"/>
    <w:rsid w:val="005D274C"/>
    <w:rsid w:val="005D2E91"/>
    <w:rsid w:val="005D34B6"/>
    <w:rsid w:val="005D38FB"/>
    <w:rsid w:val="005D46A2"/>
    <w:rsid w:val="005D5A2E"/>
    <w:rsid w:val="005D7869"/>
    <w:rsid w:val="005E0079"/>
    <w:rsid w:val="005E066C"/>
    <w:rsid w:val="005E22A4"/>
    <w:rsid w:val="005E2C44"/>
    <w:rsid w:val="005E300B"/>
    <w:rsid w:val="005E3280"/>
    <w:rsid w:val="005E3FD5"/>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0FD4"/>
    <w:rsid w:val="0061138D"/>
    <w:rsid w:val="00611D7A"/>
    <w:rsid w:val="00615149"/>
    <w:rsid w:val="00615C80"/>
    <w:rsid w:val="00615EEE"/>
    <w:rsid w:val="006209D5"/>
    <w:rsid w:val="00620B0F"/>
    <w:rsid w:val="00621D26"/>
    <w:rsid w:val="00622936"/>
    <w:rsid w:val="00622DD3"/>
    <w:rsid w:val="00623FA7"/>
    <w:rsid w:val="00625940"/>
    <w:rsid w:val="00625CEF"/>
    <w:rsid w:val="00626E69"/>
    <w:rsid w:val="0062772E"/>
    <w:rsid w:val="00627890"/>
    <w:rsid w:val="00627D95"/>
    <w:rsid w:val="00630165"/>
    <w:rsid w:val="006302A6"/>
    <w:rsid w:val="00630D2E"/>
    <w:rsid w:val="00631181"/>
    <w:rsid w:val="00632EFF"/>
    <w:rsid w:val="006332B2"/>
    <w:rsid w:val="0063381B"/>
    <w:rsid w:val="00634784"/>
    <w:rsid w:val="006349EE"/>
    <w:rsid w:val="00634C72"/>
    <w:rsid w:val="0063562F"/>
    <w:rsid w:val="00635D14"/>
    <w:rsid w:val="006407A8"/>
    <w:rsid w:val="00641134"/>
    <w:rsid w:val="0064161B"/>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ACD"/>
    <w:rsid w:val="00664C7E"/>
    <w:rsid w:val="0066605D"/>
    <w:rsid w:val="006660C6"/>
    <w:rsid w:val="00666395"/>
    <w:rsid w:val="00666DD8"/>
    <w:rsid w:val="006679BC"/>
    <w:rsid w:val="006705F0"/>
    <w:rsid w:val="00670B5A"/>
    <w:rsid w:val="00670B7C"/>
    <w:rsid w:val="00670E91"/>
    <w:rsid w:val="00671283"/>
    <w:rsid w:val="006726F6"/>
    <w:rsid w:val="00673B4E"/>
    <w:rsid w:val="00673F38"/>
    <w:rsid w:val="00674A87"/>
    <w:rsid w:val="006765FF"/>
    <w:rsid w:val="0068022D"/>
    <w:rsid w:val="00681497"/>
    <w:rsid w:val="00681869"/>
    <w:rsid w:val="0068295E"/>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A7A97"/>
    <w:rsid w:val="006B007A"/>
    <w:rsid w:val="006B178C"/>
    <w:rsid w:val="006B1CA7"/>
    <w:rsid w:val="006B2F6F"/>
    <w:rsid w:val="006B38CC"/>
    <w:rsid w:val="006B4EF4"/>
    <w:rsid w:val="006B5246"/>
    <w:rsid w:val="006B5BF5"/>
    <w:rsid w:val="006B6D17"/>
    <w:rsid w:val="006C09F2"/>
    <w:rsid w:val="006C0EE6"/>
    <w:rsid w:val="006C34AD"/>
    <w:rsid w:val="006C366D"/>
    <w:rsid w:val="006C3E60"/>
    <w:rsid w:val="006C6CCF"/>
    <w:rsid w:val="006C73D1"/>
    <w:rsid w:val="006C76A0"/>
    <w:rsid w:val="006D0082"/>
    <w:rsid w:val="006D059C"/>
    <w:rsid w:val="006D0D08"/>
    <w:rsid w:val="006D1E5C"/>
    <w:rsid w:val="006D3886"/>
    <w:rsid w:val="006D39AD"/>
    <w:rsid w:val="006D610E"/>
    <w:rsid w:val="006D6B98"/>
    <w:rsid w:val="006D6FC7"/>
    <w:rsid w:val="006E0AF8"/>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2598"/>
    <w:rsid w:val="007237E8"/>
    <w:rsid w:val="00726AB8"/>
    <w:rsid w:val="00726B94"/>
    <w:rsid w:val="007277FE"/>
    <w:rsid w:val="00727B43"/>
    <w:rsid w:val="007304DD"/>
    <w:rsid w:val="007310F2"/>
    <w:rsid w:val="007316DF"/>
    <w:rsid w:val="007320A6"/>
    <w:rsid w:val="00732E28"/>
    <w:rsid w:val="00733013"/>
    <w:rsid w:val="0073341C"/>
    <w:rsid w:val="00733D85"/>
    <w:rsid w:val="007359D7"/>
    <w:rsid w:val="00735A55"/>
    <w:rsid w:val="007378BA"/>
    <w:rsid w:val="0074377F"/>
    <w:rsid w:val="00744523"/>
    <w:rsid w:val="007464A1"/>
    <w:rsid w:val="00746768"/>
    <w:rsid w:val="007468E1"/>
    <w:rsid w:val="00746DAC"/>
    <w:rsid w:val="007503B9"/>
    <w:rsid w:val="007506E8"/>
    <w:rsid w:val="00751FA3"/>
    <w:rsid w:val="0075286F"/>
    <w:rsid w:val="007538D1"/>
    <w:rsid w:val="00753A02"/>
    <w:rsid w:val="0075402D"/>
    <w:rsid w:val="00754097"/>
    <w:rsid w:val="0075417D"/>
    <w:rsid w:val="00761AD4"/>
    <w:rsid w:val="00762643"/>
    <w:rsid w:val="00763130"/>
    <w:rsid w:val="00764D85"/>
    <w:rsid w:val="007652AA"/>
    <w:rsid w:val="007652C9"/>
    <w:rsid w:val="00765492"/>
    <w:rsid w:val="007659A7"/>
    <w:rsid w:val="00765C89"/>
    <w:rsid w:val="00766154"/>
    <w:rsid w:val="007678AB"/>
    <w:rsid w:val="007678C0"/>
    <w:rsid w:val="007700E9"/>
    <w:rsid w:val="00770C7B"/>
    <w:rsid w:val="0077113F"/>
    <w:rsid w:val="007722B4"/>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87F"/>
    <w:rsid w:val="00792CD6"/>
    <w:rsid w:val="007931BA"/>
    <w:rsid w:val="0079342E"/>
    <w:rsid w:val="00793C86"/>
    <w:rsid w:val="00794219"/>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6C73"/>
    <w:rsid w:val="007B744C"/>
    <w:rsid w:val="007B74F1"/>
    <w:rsid w:val="007C1493"/>
    <w:rsid w:val="007C1ABF"/>
    <w:rsid w:val="007C31E4"/>
    <w:rsid w:val="007C377C"/>
    <w:rsid w:val="007C3A42"/>
    <w:rsid w:val="007C3D26"/>
    <w:rsid w:val="007C4F48"/>
    <w:rsid w:val="007C50C2"/>
    <w:rsid w:val="007C57C4"/>
    <w:rsid w:val="007C6B55"/>
    <w:rsid w:val="007D10FB"/>
    <w:rsid w:val="007D180C"/>
    <w:rsid w:val="007D1F62"/>
    <w:rsid w:val="007D36E2"/>
    <w:rsid w:val="007D36F1"/>
    <w:rsid w:val="007D3E81"/>
    <w:rsid w:val="007D4827"/>
    <w:rsid w:val="007D4F57"/>
    <w:rsid w:val="007D54F5"/>
    <w:rsid w:val="007D6BB2"/>
    <w:rsid w:val="007D7072"/>
    <w:rsid w:val="007D78F4"/>
    <w:rsid w:val="007E06D6"/>
    <w:rsid w:val="007E2488"/>
    <w:rsid w:val="007E3B8F"/>
    <w:rsid w:val="007E6913"/>
    <w:rsid w:val="007E70E2"/>
    <w:rsid w:val="007E7FB5"/>
    <w:rsid w:val="007E7FB6"/>
    <w:rsid w:val="007F0E6B"/>
    <w:rsid w:val="007F11E8"/>
    <w:rsid w:val="007F12FC"/>
    <w:rsid w:val="007F1803"/>
    <w:rsid w:val="007F2759"/>
    <w:rsid w:val="007F4E74"/>
    <w:rsid w:val="007F749D"/>
    <w:rsid w:val="007F750E"/>
    <w:rsid w:val="007F7A8D"/>
    <w:rsid w:val="007F7ACC"/>
    <w:rsid w:val="0080062C"/>
    <w:rsid w:val="00801B02"/>
    <w:rsid w:val="008026B0"/>
    <w:rsid w:val="00804A7D"/>
    <w:rsid w:val="00805A15"/>
    <w:rsid w:val="00807E69"/>
    <w:rsid w:val="00811EB2"/>
    <w:rsid w:val="00812BD5"/>
    <w:rsid w:val="00814156"/>
    <w:rsid w:val="00814645"/>
    <w:rsid w:val="00817650"/>
    <w:rsid w:val="00817FA3"/>
    <w:rsid w:val="00821BF9"/>
    <w:rsid w:val="00822F59"/>
    <w:rsid w:val="0082326C"/>
    <w:rsid w:val="008236A1"/>
    <w:rsid w:val="00825613"/>
    <w:rsid w:val="00826975"/>
    <w:rsid w:val="00827178"/>
    <w:rsid w:val="00827BE8"/>
    <w:rsid w:val="0083056C"/>
    <w:rsid w:val="00831395"/>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5815"/>
    <w:rsid w:val="00845C07"/>
    <w:rsid w:val="0084632B"/>
    <w:rsid w:val="00846E94"/>
    <w:rsid w:val="00847222"/>
    <w:rsid w:val="00847343"/>
    <w:rsid w:val="00850414"/>
    <w:rsid w:val="00850912"/>
    <w:rsid w:val="00850DCF"/>
    <w:rsid w:val="008525BE"/>
    <w:rsid w:val="008537FC"/>
    <w:rsid w:val="00855B68"/>
    <w:rsid w:val="0085631C"/>
    <w:rsid w:val="0085641C"/>
    <w:rsid w:val="0086790E"/>
    <w:rsid w:val="0087285B"/>
    <w:rsid w:val="00872C69"/>
    <w:rsid w:val="00873AA0"/>
    <w:rsid w:val="00874647"/>
    <w:rsid w:val="00874E26"/>
    <w:rsid w:val="0087520A"/>
    <w:rsid w:val="008809A6"/>
    <w:rsid w:val="0088193D"/>
    <w:rsid w:val="00881BC8"/>
    <w:rsid w:val="008838A3"/>
    <w:rsid w:val="00883DE9"/>
    <w:rsid w:val="00884DB8"/>
    <w:rsid w:val="00884E52"/>
    <w:rsid w:val="008851E6"/>
    <w:rsid w:val="008853CF"/>
    <w:rsid w:val="00885747"/>
    <w:rsid w:val="008860B9"/>
    <w:rsid w:val="00890994"/>
    <w:rsid w:val="00890C7C"/>
    <w:rsid w:val="00890F8C"/>
    <w:rsid w:val="008922C2"/>
    <w:rsid w:val="00892701"/>
    <w:rsid w:val="008946B7"/>
    <w:rsid w:val="00897872"/>
    <w:rsid w:val="008A0411"/>
    <w:rsid w:val="008A07B6"/>
    <w:rsid w:val="008A1912"/>
    <w:rsid w:val="008A2028"/>
    <w:rsid w:val="008A4B74"/>
    <w:rsid w:val="008A4CC0"/>
    <w:rsid w:val="008A58C6"/>
    <w:rsid w:val="008A598C"/>
    <w:rsid w:val="008A60C1"/>
    <w:rsid w:val="008A6681"/>
    <w:rsid w:val="008A6A6E"/>
    <w:rsid w:val="008A6E23"/>
    <w:rsid w:val="008A701C"/>
    <w:rsid w:val="008A7C51"/>
    <w:rsid w:val="008B03C4"/>
    <w:rsid w:val="008B0DF3"/>
    <w:rsid w:val="008B1A4E"/>
    <w:rsid w:val="008B2872"/>
    <w:rsid w:val="008B291E"/>
    <w:rsid w:val="008B2B9E"/>
    <w:rsid w:val="008B6BBE"/>
    <w:rsid w:val="008B751B"/>
    <w:rsid w:val="008C0CFF"/>
    <w:rsid w:val="008C195A"/>
    <w:rsid w:val="008C1E98"/>
    <w:rsid w:val="008C2871"/>
    <w:rsid w:val="008C320D"/>
    <w:rsid w:val="008C53F3"/>
    <w:rsid w:val="008C7645"/>
    <w:rsid w:val="008C7845"/>
    <w:rsid w:val="008C7D0D"/>
    <w:rsid w:val="008D0901"/>
    <w:rsid w:val="008D1335"/>
    <w:rsid w:val="008D1CC6"/>
    <w:rsid w:val="008D2776"/>
    <w:rsid w:val="008D2C81"/>
    <w:rsid w:val="008D54BC"/>
    <w:rsid w:val="008D54D3"/>
    <w:rsid w:val="008D5FF6"/>
    <w:rsid w:val="008D62F9"/>
    <w:rsid w:val="008D665E"/>
    <w:rsid w:val="008D6B8C"/>
    <w:rsid w:val="008E0711"/>
    <w:rsid w:val="008E0875"/>
    <w:rsid w:val="008E120E"/>
    <w:rsid w:val="008E317F"/>
    <w:rsid w:val="008E42A0"/>
    <w:rsid w:val="008E48DB"/>
    <w:rsid w:val="008E5CF9"/>
    <w:rsid w:val="008E657B"/>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777"/>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87A"/>
    <w:rsid w:val="00937F89"/>
    <w:rsid w:val="0094074A"/>
    <w:rsid w:val="009417FC"/>
    <w:rsid w:val="009421CA"/>
    <w:rsid w:val="00942DAE"/>
    <w:rsid w:val="00942E79"/>
    <w:rsid w:val="009433E5"/>
    <w:rsid w:val="00943AAA"/>
    <w:rsid w:val="00946A28"/>
    <w:rsid w:val="00950BB4"/>
    <w:rsid w:val="00951CDA"/>
    <w:rsid w:val="00952DFC"/>
    <w:rsid w:val="009531D0"/>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485"/>
    <w:rsid w:val="00992F7D"/>
    <w:rsid w:val="009930E6"/>
    <w:rsid w:val="00993236"/>
    <w:rsid w:val="009935B7"/>
    <w:rsid w:val="0099570D"/>
    <w:rsid w:val="00997584"/>
    <w:rsid w:val="00997C30"/>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0536"/>
    <w:rsid w:val="009C3424"/>
    <w:rsid w:val="009C387A"/>
    <w:rsid w:val="009C3C1E"/>
    <w:rsid w:val="009C3F6D"/>
    <w:rsid w:val="009C42A6"/>
    <w:rsid w:val="009C4FD9"/>
    <w:rsid w:val="009C5FA0"/>
    <w:rsid w:val="009D0574"/>
    <w:rsid w:val="009D119A"/>
    <w:rsid w:val="009D1CE4"/>
    <w:rsid w:val="009D3199"/>
    <w:rsid w:val="009D381C"/>
    <w:rsid w:val="009D3986"/>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3D6"/>
    <w:rsid w:val="009E79AF"/>
    <w:rsid w:val="009F0494"/>
    <w:rsid w:val="009F0E3D"/>
    <w:rsid w:val="009F458D"/>
    <w:rsid w:val="009F5C3D"/>
    <w:rsid w:val="009F6450"/>
    <w:rsid w:val="009F7997"/>
    <w:rsid w:val="00A007DD"/>
    <w:rsid w:val="00A01D4B"/>
    <w:rsid w:val="00A03496"/>
    <w:rsid w:val="00A05953"/>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593"/>
    <w:rsid w:val="00A30656"/>
    <w:rsid w:val="00A3088A"/>
    <w:rsid w:val="00A30CE9"/>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2DC6"/>
    <w:rsid w:val="00A632EB"/>
    <w:rsid w:val="00A638C7"/>
    <w:rsid w:val="00A63C72"/>
    <w:rsid w:val="00A6410C"/>
    <w:rsid w:val="00A64F6B"/>
    <w:rsid w:val="00A671CE"/>
    <w:rsid w:val="00A677DD"/>
    <w:rsid w:val="00A71FE2"/>
    <w:rsid w:val="00A7250A"/>
    <w:rsid w:val="00A725DB"/>
    <w:rsid w:val="00A72DE1"/>
    <w:rsid w:val="00A730E8"/>
    <w:rsid w:val="00A73BFE"/>
    <w:rsid w:val="00A740DE"/>
    <w:rsid w:val="00A75860"/>
    <w:rsid w:val="00A7613D"/>
    <w:rsid w:val="00A766B8"/>
    <w:rsid w:val="00A76980"/>
    <w:rsid w:val="00A81C95"/>
    <w:rsid w:val="00A8205B"/>
    <w:rsid w:val="00A8255B"/>
    <w:rsid w:val="00A82733"/>
    <w:rsid w:val="00A83254"/>
    <w:rsid w:val="00A83501"/>
    <w:rsid w:val="00A83E7D"/>
    <w:rsid w:val="00A83ED4"/>
    <w:rsid w:val="00A85564"/>
    <w:rsid w:val="00A863EE"/>
    <w:rsid w:val="00A865ED"/>
    <w:rsid w:val="00A879FD"/>
    <w:rsid w:val="00A928E5"/>
    <w:rsid w:val="00A934D0"/>
    <w:rsid w:val="00A94392"/>
    <w:rsid w:val="00A95154"/>
    <w:rsid w:val="00A95754"/>
    <w:rsid w:val="00A9721B"/>
    <w:rsid w:val="00AA2901"/>
    <w:rsid w:val="00AA3A7F"/>
    <w:rsid w:val="00AA4C5E"/>
    <w:rsid w:val="00AA73DA"/>
    <w:rsid w:val="00AA7DFA"/>
    <w:rsid w:val="00AB057B"/>
    <w:rsid w:val="00AB2179"/>
    <w:rsid w:val="00AB3629"/>
    <w:rsid w:val="00AB37CE"/>
    <w:rsid w:val="00AB4399"/>
    <w:rsid w:val="00AB4891"/>
    <w:rsid w:val="00AB48B6"/>
    <w:rsid w:val="00AB502E"/>
    <w:rsid w:val="00AB5AAB"/>
    <w:rsid w:val="00AC0202"/>
    <w:rsid w:val="00AC2B26"/>
    <w:rsid w:val="00AC32AC"/>
    <w:rsid w:val="00AC4067"/>
    <w:rsid w:val="00AC4A99"/>
    <w:rsid w:val="00AC6137"/>
    <w:rsid w:val="00AC6156"/>
    <w:rsid w:val="00AC6556"/>
    <w:rsid w:val="00AC7126"/>
    <w:rsid w:val="00AD0483"/>
    <w:rsid w:val="00AD0624"/>
    <w:rsid w:val="00AD094C"/>
    <w:rsid w:val="00AD1841"/>
    <w:rsid w:val="00AD3B6A"/>
    <w:rsid w:val="00AD482F"/>
    <w:rsid w:val="00AD530D"/>
    <w:rsid w:val="00AE0052"/>
    <w:rsid w:val="00AE20D4"/>
    <w:rsid w:val="00AE2CC3"/>
    <w:rsid w:val="00AE2DDF"/>
    <w:rsid w:val="00AE30CF"/>
    <w:rsid w:val="00AE353A"/>
    <w:rsid w:val="00AE4202"/>
    <w:rsid w:val="00AE5600"/>
    <w:rsid w:val="00AE6F49"/>
    <w:rsid w:val="00AE7EA7"/>
    <w:rsid w:val="00AF0536"/>
    <w:rsid w:val="00AF0FBD"/>
    <w:rsid w:val="00AF1890"/>
    <w:rsid w:val="00AF3473"/>
    <w:rsid w:val="00AF45CD"/>
    <w:rsid w:val="00AF4991"/>
    <w:rsid w:val="00AF4A07"/>
    <w:rsid w:val="00AF4E18"/>
    <w:rsid w:val="00AF7233"/>
    <w:rsid w:val="00AF7515"/>
    <w:rsid w:val="00B00341"/>
    <w:rsid w:val="00B010E3"/>
    <w:rsid w:val="00B039EC"/>
    <w:rsid w:val="00B05534"/>
    <w:rsid w:val="00B06546"/>
    <w:rsid w:val="00B075D5"/>
    <w:rsid w:val="00B075E1"/>
    <w:rsid w:val="00B07ABB"/>
    <w:rsid w:val="00B07FFB"/>
    <w:rsid w:val="00B12191"/>
    <w:rsid w:val="00B13226"/>
    <w:rsid w:val="00B134CB"/>
    <w:rsid w:val="00B13CBD"/>
    <w:rsid w:val="00B140DB"/>
    <w:rsid w:val="00B151EE"/>
    <w:rsid w:val="00B15481"/>
    <w:rsid w:val="00B15ABB"/>
    <w:rsid w:val="00B15B9E"/>
    <w:rsid w:val="00B16A7A"/>
    <w:rsid w:val="00B16FD7"/>
    <w:rsid w:val="00B174FB"/>
    <w:rsid w:val="00B178FE"/>
    <w:rsid w:val="00B17FAB"/>
    <w:rsid w:val="00B17FD1"/>
    <w:rsid w:val="00B21279"/>
    <w:rsid w:val="00B21E5B"/>
    <w:rsid w:val="00B226CD"/>
    <w:rsid w:val="00B2333A"/>
    <w:rsid w:val="00B235F4"/>
    <w:rsid w:val="00B26195"/>
    <w:rsid w:val="00B265A8"/>
    <w:rsid w:val="00B27C79"/>
    <w:rsid w:val="00B27F94"/>
    <w:rsid w:val="00B30D09"/>
    <w:rsid w:val="00B31E2B"/>
    <w:rsid w:val="00B31ED2"/>
    <w:rsid w:val="00B32626"/>
    <w:rsid w:val="00B3360C"/>
    <w:rsid w:val="00B347E8"/>
    <w:rsid w:val="00B34A43"/>
    <w:rsid w:val="00B34FB1"/>
    <w:rsid w:val="00B35CC0"/>
    <w:rsid w:val="00B40A07"/>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4A7E"/>
    <w:rsid w:val="00B65EF1"/>
    <w:rsid w:val="00B667C5"/>
    <w:rsid w:val="00B66B07"/>
    <w:rsid w:val="00B67E51"/>
    <w:rsid w:val="00B67FC0"/>
    <w:rsid w:val="00B704CB"/>
    <w:rsid w:val="00B705D1"/>
    <w:rsid w:val="00B718B2"/>
    <w:rsid w:val="00B71F0A"/>
    <w:rsid w:val="00B7221F"/>
    <w:rsid w:val="00B7444A"/>
    <w:rsid w:val="00B7529A"/>
    <w:rsid w:val="00B75A4C"/>
    <w:rsid w:val="00B75E3D"/>
    <w:rsid w:val="00B77537"/>
    <w:rsid w:val="00B77F3E"/>
    <w:rsid w:val="00B8063A"/>
    <w:rsid w:val="00B808CE"/>
    <w:rsid w:val="00B80FF9"/>
    <w:rsid w:val="00B81373"/>
    <w:rsid w:val="00B8244B"/>
    <w:rsid w:val="00B82661"/>
    <w:rsid w:val="00B827DE"/>
    <w:rsid w:val="00B82E23"/>
    <w:rsid w:val="00B83233"/>
    <w:rsid w:val="00B83BC7"/>
    <w:rsid w:val="00B83F14"/>
    <w:rsid w:val="00B84852"/>
    <w:rsid w:val="00B86576"/>
    <w:rsid w:val="00B87873"/>
    <w:rsid w:val="00B90B9A"/>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D64"/>
    <w:rsid w:val="00BB2DEE"/>
    <w:rsid w:val="00BB382A"/>
    <w:rsid w:val="00BB399B"/>
    <w:rsid w:val="00BB4CBA"/>
    <w:rsid w:val="00BB5613"/>
    <w:rsid w:val="00BB6430"/>
    <w:rsid w:val="00BB6A53"/>
    <w:rsid w:val="00BB6B31"/>
    <w:rsid w:val="00BC15A4"/>
    <w:rsid w:val="00BC35B5"/>
    <w:rsid w:val="00BC39FF"/>
    <w:rsid w:val="00BC3D87"/>
    <w:rsid w:val="00BC4269"/>
    <w:rsid w:val="00BC5211"/>
    <w:rsid w:val="00BC5AC5"/>
    <w:rsid w:val="00BC617E"/>
    <w:rsid w:val="00BC6C4E"/>
    <w:rsid w:val="00BC7455"/>
    <w:rsid w:val="00BD0E0B"/>
    <w:rsid w:val="00BD279D"/>
    <w:rsid w:val="00BD36FB"/>
    <w:rsid w:val="00BD5AE8"/>
    <w:rsid w:val="00BD5E3C"/>
    <w:rsid w:val="00BD64F8"/>
    <w:rsid w:val="00BE02A0"/>
    <w:rsid w:val="00BE0FD3"/>
    <w:rsid w:val="00BE14C0"/>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3D0E"/>
    <w:rsid w:val="00BF473D"/>
    <w:rsid w:val="00BF6172"/>
    <w:rsid w:val="00BF639F"/>
    <w:rsid w:val="00BF7DB3"/>
    <w:rsid w:val="00C0058C"/>
    <w:rsid w:val="00C0405F"/>
    <w:rsid w:val="00C04139"/>
    <w:rsid w:val="00C042AF"/>
    <w:rsid w:val="00C04B82"/>
    <w:rsid w:val="00C06126"/>
    <w:rsid w:val="00C06C41"/>
    <w:rsid w:val="00C07709"/>
    <w:rsid w:val="00C11121"/>
    <w:rsid w:val="00C11712"/>
    <w:rsid w:val="00C138D6"/>
    <w:rsid w:val="00C168C6"/>
    <w:rsid w:val="00C16A56"/>
    <w:rsid w:val="00C17D9F"/>
    <w:rsid w:val="00C20182"/>
    <w:rsid w:val="00C20F4E"/>
    <w:rsid w:val="00C2412B"/>
    <w:rsid w:val="00C2448E"/>
    <w:rsid w:val="00C24E1D"/>
    <w:rsid w:val="00C26000"/>
    <w:rsid w:val="00C30835"/>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3D82"/>
    <w:rsid w:val="00C64816"/>
    <w:rsid w:val="00C6639A"/>
    <w:rsid w:val="00C673DC"/>
    <w:rsid w:val="00C67B92"/>
    <w:rsid w:val="00C70B05"/>
    <w:rsid w:val="00C716CA"/>
    <w:rsid w:val="00C729F9"/>
    <w:rsid w:val="00C73295"/>
    <w:rsid w:val="00C73C42"/>
    <w:rsid w:val="00C74835"/>
    <w:rsid w:val="00C7493C"/>
    <w:rsid w:val="00C774D3"/>
    <w:rsid w:val="00C8027C"/>
    <w:rsid w:val="00C806E9"/>
    <w:rsid w:val="00C8085C"/>
    <w:rsid w:val="00C809B9"/>
    <w:rsid w:val="00C83013"/>
    <w:rsid w:val="00C838A1"/>
    <w:rsid w:val="00C84848"/>
    <w:rsid w:val="00C84BE2"/>
    <w:rsid w:val="00C84DC4"/>
    <w:rsid w:val="00C854A8"/>
    <w:rsid w:val="00C85755"/>
    <w:rsid w:val="00C860CA"/>
    <w:rsid w:val="00C86124"/>
    <w:rsid w:val="00C86957"/>
    <w:rsid w:val="00C9170E"/>
    <w:rsid w:val="00C92086"/>
    <w:rsid w:val="00C92420"/>
    <w:rsid w:val="00C93080"/>
    <w:rsid w:val="00C94A1B"/>
    <w:rsid w:val="00C950C5"/>
    <w:rsid w:val="00C95985"/>
    <w:rsid w:val="00C95D1D"/>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4F80"/>
    <w:rsid w:val="00CC004A"/>
    <w:rsid w:val="00CC1B29"/>
    <w:rsid w:val="00CC4432"/>
    <w:rsid w:val="00CC475F"/>
    <w:rsid w:val="00CC6082"/>
    <w:rsid w:val="00CC6C6E"/>
    <w:rsid w:val="00CC76E6"/>
    <w:rsid w:val="00CC7FD1"/>
    <w:rsid w:val="00CC7FFB"/>
    <w:rsid w:val="00CD01E6"/>
    <w:rsid w:val="00CD05C8"/>
    <w:rsid w:val="00CD06F2"/>
    <w:rsid w:val="00CD0ACA"/>
    <w:rsid w:val="00CD1A92"/>
    <w:rsid w:val="00CD1F55"/>
    <w:rsid w:val="00CD69CD"/>
    <w:rsid w:val="00CD6ED2"/>
    <w:rsid w:val="00CD7C5A"/>
    <w:rsid w:val="00CE0A18"/>
    <w:rsid w:val="00CE1A22"/>
    <w:rsid w:val="00CE2781"/>
    <w:rsid w:val="00CE33DA"/>
    <w:rsid w:val="00CE3BE7"/>
    <w:rsid w:val="00CE3C10"/>
    <w:rsid w:val="00CE5D62"/>
    <w:rsid w:val="00CE6634"/>
    <w:rsid w:val="00CE6EDE"/>
    <w:rsid w:val="00CF0BD5"/>
    <w:rsid w:val="00CF0E13"/>
    <w:rsid w:val="00CF5168"/>
    <w:rsid w:val="00CF5E93"/>
    <w:rsid w:val="00CF62BB"/>
    <w:rsid w:val="00CF7357"/>
    <w:rsid w:val="00CF7811"/>
    <w:rsid w:val="00D0140B"/>
    <w:rsid w:val="00D020D2"/>
    <w:rsid w:val="00D0291E"/>
    <w:rsid w:val="00D045B1"/>
    <w:rsid w:val="00D04C5A"/>
    <w:rsid w:val="00D051A3"/>
    <w:rsid w:val="00D0592B"/>
    <w:rsid w:val="00D100F4"/>
    <w:rsid w:val="00D102B4"/>
    <w:rsid w:val="00D12684"/>
    <w:rsid w:val="00D129E1"/>
    <w:rsid w:val="00D13AF7"/>
    <w:rsid w:val="00D14BDC"/>
    <w:rsid w:val="00D153E7"/>
    <w:rsid w:val="00D1547D"/>
    <w:rsid w:val="00D15834"/>
    <w:rsid w:val="00D15D1D"/>
    <w:rsid w:val="00D1676B"/>
    <w:rsid w:val="00D17D34"/>
    <w:rsid w:val="00D20A32"/>
    <w:rsid w:val="00D233A3"/>
    <w:rsid w:val="00D2389D"/>
    <w:rsid w:val="00D24B5B"/>
    <w:rsid w:val="00D24F4A"/>
    <w:rsid w:val="00D25335"/>
    <w:rsid w:val="00D25C6F"/>
    <w:rsid w:val="00D2660D"/>
    <w:rsid w:val="00D317C2"/>
    <w:rsid w:val="00D32033"/>
    <w:rsid w:val="00D322C4"/>
    <w:rsid w:val="00D32B0C"/>
    <w:rsid w:val="00D34B96"/>
    <w:rsid w:val="00D37712"/>
    <w:rsid w:val="00D377E1"/>
    <w:rsid w:val="00D40C3D"/>
    <w:rsid w:val="00D413F6"/>
    <w:rsid w:val="00D41622"/>
    <w:rsid w:val="00D44952"/>
    <w:rsid w:val="00D47B5E"/>
    <w:rsid w:val="00D500FB"/>
    <w:rsid w:val="00D504D2"/>
    <w:rsid w:val="00D507C5"/>
    <w:rsid w:val="00D518A6"/>
    <w:rsid w:val="00D51DA3"/>
    <w:rsid w:val="00D5234E"/>
    <w:rsid w:val="00D52DEF"/>
    <w:rsid w:val="00D54ABF"/>
    <w:rsid w:val="00D55157"/>
    <w:rsid w:val="00D55DE0"/>
    <w:rsid w:val="00D56017"/>
    <w:rsid w:val="00D56654"/>
    <w:rsid w:val="00D60117"/>
    <w:rsid w:val="00D61CFF"/>
    <w:rsid w:val="00D61E64"/>
    <w:rsid w:val="00D6360C"/>
    <w:rsid w:val="00D64714"/>
    <w:rsid w:val="00D66BC4"/>
    <w:rsid w:val="00D66DB4"/>
    <w:rsid w:val="00D67393"/>
    <w:rsid w:val="00D67E08"/>
    <w:rsid w:val="00D7032C"/>
    <w:rsid w:val="00D7067B"/>
    <w:rsid w:val="00D712EC"/>
    <w:rsid w:val="00D715C3"/>
    <w:rsid w:val="00D7175C"/>
    <w:rsid w:val="00D729C1"/>
    <w:rsid w:val="00D72B2E"/>
    <w:rsid w:val="00D73FC8"/>
    <w:rsid w:val="00D74B6B"/>
    <w:rsid w:val="00D760A8"/>
    <w:rsid w:val="00D76CB8"/>
    <w:rsid w:val="00D77A26"/>
    <w:rsid w:val="00D80C65"/>
    <w:rsid w:val="00D8495E"/>
    <w:rsid w:val="00D9074A"/>
    <w:rsid w:val="00D9097D"/>
    <w:rsid w:val="00D9417C"/>
    <w:rsid w:val="00D949C7"/>
    <w:rsid w:val="00D94E69"/>
    <w:rsid w:val="00D952E4"/>
    <w:rsid w:val="00D95B22"/>
    <w:rsid w:val="00DA1AC8"/>
    <w:rsid w:val="00DA2D48"/>
    <w:rsid w:val="00DA32E6"/>
    <w:rsid w:val="00DA32F7"/>
    <w:rsid w:val="00DA3B54"/>
    <w:rsid w:val="00DA4BDE"/>
    <w:rsid w:val="00DA61A7"/>
    <w:rsid w:val="00DA6E41"/>
    <w:rsid w:val="00DA7113"/>
    <w:rsid w:val="00DA7B9F"/>
    <w:rsid w:val="00DA7C0B"/>
    <w:rsid w:val="00DB227D"/>
    <w:rsid w:val="00DB23AA"/>
    <w:rsid w:val="00DB2997"/>
    <w:rsid w:val="00DB2BAA"/>
    <w:rsid w:val="00DB3563"/>
    <w:rsid w:val="00DB382B"/>
    <w:rsid w:val="00DB4D55"/>
    <w:rsid w:val="00DB4DCA"/>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4C58"/>
    <w:rsid w:val="00DF55A4"/>
    <w:rsid w:val="00DF60D1"/>
    <w:rsid w:val="00E0095F"/>
    <w:rsid w:val="00E00BD2"/>
    <w:rsid w:val="00E01045"/>
    <w:rsid w:val="00E028EE"/>
    <w:rsid w:val="00E03A59"/>
    <w:rsid w:val="00E03A6C"/>
    <w:rsid w:val="00E03EB1"/>
    <w:rsid w:val="00E07271"/>
    <w:rsid w:val="00E10018"/>
    <w:rsid w:val="00E10F6B"/>
    <w:rsid w:val="00E11683"/>
    <w:rsid w:val="00E119DC"/>
    <w:rsid w:val="00E12965"/>
    <w:rsid w:val="00E12F74"/>
    <w:rsid w:val="00E139CA"/>
    <w:rsid w:val="00E15C46"/>
    <w:rsid w:val="00E16BCC"/>
    <w:rsid w:val="00E16F1D"/>
    <w:rsid w:val="00E2028B"/>
    <w:rsid w:val="00E2088C"/>
    <w:rsid w:val="00E214EB"/>
    <w:rsid w:val="00E232BC"/>
    <w:rsid w:val="00E234D2"/>
    <w:rsid w:val="00E27EC4"/>
    <w:rsid w:val="00E30D80"/>
    <w:rsid w:val="00E3131F"/>
    <w:rsid w:val="00E319C5"/>
    <w:rsid w:val="00E31B55"/>
    <w:rsid w:val="00E324CC"/>
    <w:rsid w:val="00E34407"/>
    <w:rsid w:val="00E3467F"/>
    <w:rsid w:val="00E413B8"/>
    <w:rsid w:val="00E41CD1"/>
    <w:rsid w:val="00E42AC9"/>
    <w:rsid w:val="00E4440F"/>
    <w:rsid w:val="00E454D5"/>
    <w:rsid w:val="00E47690"/>
    <w:rsid w:val="00E50404"/>
    <w:rsid w:val="00E51340"/>
    <w:rsid w:val="00E513E4"/>
    <w:rsid w:val="00E52089"/>
    <w:rsid w:val="00E52205"/>
    <w:rsid w:val="00E524A9"/>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1F45"/>
    <w:rsid w:val="00E922A3"/>
    <w:rsid w:val="00E938BE"/>
    <w:rsid w:val="00E9713D"/>
    <w:rsid w:val="00E973A9"/>
    <w:rsid w:val="00EA1FBE"/>
    <w:rsid w:val="00EA251F"/>
    <w:rsid w:val="00EA32CC"/>
    <w:rsid w:val="00EA6667"/>
    <w:rsid w:val="00EA6D06"/>
    <w:rsid w:val="00EB08DC"/>
    <w:rsid w:val="00EB0B3B"/>
    <w:rsid w:val="00EB3BD5"/>
    <w:rsid w:val="00EB4128"/>
    <w:rsid w:val="00EB4CC3"/>
    <w:rsid w:val="00EB52E7"/>
    <w:rsid w:val="00EB5621"/>
    <w:rsid w:val="00EB63D8"/>
    <w:rsid w:val="00EB6CBD"/>
    <w:rsid w:val="00EB7FA8"/>
    <w:rsid w:val="00EC0520"/>
    <w:rsid w:val="00EC0632"/>
    <w:rsid w:val="00EC066B"/>
    <w:rsid w:val="00EC2344"/>
    <w:rsid w:val="00EC3290"/>
    <w:rsid w:val="00EC355E"/>
    <w:rsid w:val="00EC586C"/>
    <w:rsid w:val="00EC7C1B"/>
    <w:rsid w:val="00ED00C2"/>
    <w:rsid w:val="00ED0108"/>
    <w:rsid w:val="00ED17A9"/>
    <w:rsid w:val="00ED20C8"/>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5E0"/>
    <w:rsid w:val="00EF2E8F"/>
    <w:rsid w:val="00EF4764"/>
    <w:rsid w:val="00EF63F4"/>
    <w:rsid w:val="00EF74E7"/>
    <w:rsid w:val="00F0018C"/>
    <w:rsid w:val="00F008A4"/>
    <w:rsid w:val="00F00AA8"/>
    <w:rsid w:val="00F0378D"/>
    <w:rsid w:val="00F04AE3"/>
    <w:rsid w:val="00F076F4"/>
    <w:rsid w:val="00F10B16"/>
    <w:rsid w:val="00F10C88"/>
    <w:rsid w:val="00F117AF"/>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2BE"/>
    <w:rsid w:val="00F30963"/>
    <w:rsid w:val="00F30AC8"/>
    <w:rsid w:val="00F31C90"/>
    <w:rsid w:val="00F340F4"/>
    <w:rsid w:val="00F34406"/>
    <w:rsid w:val="00F34408"/>
    <w:rsid w:val="00F414C4"/>
    <w:rsid w:val="00F42BE7"/>
    <w:rsid w:val="00F438DD"/>
    <w:rsid w:val="00F44146"/>
    <w:rsid w:val="00F44A58"/>
    <w:rsid w:val="00F44B2E"/>
    <w:rsid w:val="00F44F3C"/>
    <w:rsid w:val="00F45052"/>
    <w:rsid w:val="00F475D5"/>
    <w:rsid w:val="00F476A5"/>
    <w:rsid w:val="00F47A89"/>
    <w:rsid w:val="00F50F2A"/>
    <w:rsid w:val="00F51785"/>
    <w:rsid w:val="00F53EBD"/>
    <w:rsid w:val="00F5423E"/>
    <w:rsid w:val="00F54EA6"/>
    <w:rsid w:val="00F550A2"/>
    <w:rsid w:val="00F563FF"/>
    <w:rsid w:val="00F56E19"/>
    <w:rsid w:val="00F57005"/>
    <w:rsid w:val="00F575C1"/>
    <w:rsid w:val="00F600FF"/>
    <w:rsid w:val="00F601F4"/>
    <w:rsid w:val="00F61B0C"/>
    <w:rsid w:val="00F63694"/>
    <w:rsid w:val="00F63C33"/>
    <w:rsid w:val="00F646A7"/>
    <w:rsid w:val="00F64EDF"/>
    <w:rsid w:val="00F67798"/>
    <w:rsid w:val="00F67AA6"/>
    <w:rsid w:val="00F67F20"/>
    <w:rsid w:val="00F703E5"/>
    <w:rsid w:val="00F7148A"/>
    <w:rsid w:val="00F717A0"/>
    <w:rsid w:val="00F72697"/>
    <w:rsid w:val="00F7343C"/>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87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0EEF"/>
    <w:rsid w:val="00FB11EF"/>
    <w:rsid w:val="00FB1BB8"/>
    <w:rsid w:val="00FB2853"/>
    <w:rsid w:val="00FB33C1"/>
    <w:rsid w:val="00FB3D40"/>
    <w:rsid w:val="00FB3FF4"/>
    <w:rsid w:val="00FB4E84"/>
    <w:rsid w:val="00FB575F"/>
    <w:rsid w:val="00FB7AF2"/>
    <w:rsid w:val="00FB7F73"/>
    <w:rsid w:val="00FC09B6"/>
    <w:rsid w:val="00FC283B"/>
    <w:rsid w:val="00FC29D1"/>
    <w:rsid w:val="00FC46CF"/>
    <w:rsid w:val="00FC4959"/>
    <w:rsid w:val="00FC4E0F"/>
    <w:rsid w:val="00FC4EA1"/>
    <w:rsid w:val="00FC4F55"/>
    <w:rsid w:val="00FC7619"/>
    <w:rsid w:val="00FC7ABA"/>
    <w:rsid w:val="00FC7E97"/>
    <w:rsid w:val="00FD09D6"/>
    <w:rsid w:val="00FD2A85"/>
    <w:rsid w:val="00FD2CCA"/>
    <w:rsid w:val="00FD2EF1"/>
    <w:rsid w:val="00FD41F9"/>
    <w:rsid w:val="00FD46A2"/>
    <w:rsid w:val="00FD51B9"/>
    <w:rsid w:val="00FD52EB"/>
    <w:rsid w:val="00FE174A"/>
    <w:rsid w:val="00FE197B"/>
    <w:rsid w:val="00FE4872"/>
    <w:rsid w:val="00FE49B8"/>
    <w:rsid w:val="00FE5061"/>
    <w:rsid w:val="00FE536E"/>
    <w:rsid w:val="00FE55FE"/>
    <w:rsid w:val="00FE5B46"/>
    <w:rsid w:val="00FE7A7B"/>
    <w:rsid w:val="00FE7D17"/>
    <w:rsid w:val="00FE7D91"/>
    <w:rsid w:val="00FF0B4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21772"/>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271E3A"/>
    <w:rPr>
      <w:rFonts w:eastAsia="Times New Roman"/>
      <w:lang w:val="en-GB"/>
    </w:rPr>
  </w:style>
  <w:style w:type="paragraph" w:styleId="af9">
    <w:name w:val="List Paragraph"/>
    <w:basedOn w:val="a2"/>
    <w:uiPriority w:val="34"/>
    <w:qFormat/>
    <w:rsid w:val="001608ED"/>
    <w:pPr>
      <w:ind w:left="720"/>
      <w:contextualSpacing/>
    </w:pPr>
  </w:style>
  <w:style w:type="paragraph" w:customStyle="1" w:styleId="Observation">
    <w:name w:val="Observation"/>
    <w:link w:val="ObservationChar"/>
    <w:qFormat/>
    <w:rsid w:val="00061307"/>
    <w:pPr>
      <w:numPr>
        <w:numId w:val="11"/>
      </w:numPr>
      <w:spacing w:after="180"/>
      <w:ind w:left="1559" w:hanging="1202"/>
    </w:pPr>
    <w:rPr>
      <w:rFonts w:eastAsia="Times New Roman"/>
      <w:b/>
      <w:lang w:val="en-GB"/>
    </w:rPr>
  </w:style>
  <w:style w:type="character" w:customStyle="1" w:styleId="ObservationChar">
    <w:name w:val="Observation Char"/>
    <w:basedOn w:val="ProposalChar"/>
    <w:link w:val="Observation"/>
    <w:rsid w:val="00061307"/>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38422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2.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623</TotalTime>
  <Pages>4</Pages>
  <Words>1421</Words>
  <Characters>8100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265</cp:revision>
  <cp:lastPrinted>2009-04-22T07:01:00Z</cp:lastPrinted>
  <dcterms:created xsi:type="dcterms:W3CDTF">2019-09-24T08:10:00Z</dcterms:created>
  <dcterms:modified xsi:type="dcterms:W3CDTF">2019-10-04T23:12:00Z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(3)v4nUhVXyLl3TgjSs/y4EMshjDRnV0YppqpmFnwtVbH4nNfa6lkO+7k0cYJgWG6qG5gO+mDrm
INNUSbkBNV58MNXTZvR9MGV4+6mUy5jnt9aaucQSH4TYQ1Ge5nsHjvFPTNDWBfsaZWetbH/I
2s3hsdvUNPXegyo6T7oF3UhPtadwQ0mb6YMiPly84ZsKyA8jo9Uvh5ilAlBL8vNVaKZGaWNb
4TWjXx0G1mzS0wemW8</vt:lpwstr>
  </property>
  <property fmtid="{D5CDD505-2E9C-101B-9397-08002B2CF9AE}" pid="17" name="_2015_ms_pID_7253431">
    <vt:lpwstr>e+CSx/k9Vq3YaPkw/lR922Q5QXT8A82eR3gtijoL0R1J/6IUY7JGc6
sUJFrcAJxmQQk0MVR66zJ9Eemf0zv5suLb9n32uHlXHmnZh4MtbNCU9Dhsn2KJxFStZMz1y+
eNDQ4DayotGLlQKdO+Qw+4qzJlWB47ALdicLGbg1FYMSkJFjOWHDUnv2De6qs0UuZ+EtnBe2
XC2AHoJnH5VAVhG8uo67kGYjfOCx/SrPZFVZ</vt:lpwstr>
  </property>
  <property fmtid="{D5CDD505-2E9C-101B-9397-08002B2CF9AE}" pid="18" name="_2015_ms_pID_7253432">
    <vt:lpwstr>fA==</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1569840823</vt:lpwstr>
  </property>
</Properties>
</file>