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3E58C" w14:textId="19AE2911" w:rsidR="00FB45C0" w:rsidRDefault="00FB45C0" w:rsidP="00FB45C0">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r w:rsidR="003602A5" w:rsidRPr="003602A5">
        <w:rPr>
          <w:rFonts w:cs="Arial"/>
          <w:bCs/>
          <w:noProof w:val="0"/>
          <w:sz w:val="24"/>
          <w:lang w:val="en-GB" w:eastAsia="ja-JP"/>
        </w:rPr>
        <w:t>R3-195154</w:t>
      </w:r>
      <w:bookmarkStart w:id="0" w:name="_GoBack"/>
      <w:bookmarkEnd w:id="0"/>
    </w:p>
    <w:p w14:paraId="14F9FB10" w14:textId="77777777" w:rsidR="00FB45C0" w:rsidRDefault="00FB45C0" w:rsidP="00FB45C0">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p w14:paraId="4332BCF4" w14:textId="77777777" w:rsidR="00015561" w:rsidRPr="00015561" w:rsidRDefault="00015561" w:rsidP="00246389">
      <w:pPr>
        <w:pStyle w:val="BodyText"/>
        <w:rPr>
          <w:noProof/>
        </w:rPr>
      </w:pPr>
    </w:p>
    <w:p w14:paraId="0C87B9C8" w14:textId="5B38D1F0"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105A8">
        <w:rPr>
          <w:rFonts w:cs="Arial"/>
          <w:b/>
          <w:bCs/>
          <w:sz w:val="24"/>
          <w:szCs w:val="24"/>
          <w:lang w:val="en-US"/>
        </w:rPr>
        <w:t>17.2</w:t>
      </w:r>
      <w:r w:rsidR="007F6EB2">
        <w:rPr>
          <w:rFonts w:cs="Arial"/>
          <w:b/>
          <w:bCs/>
          <w:sz w:val="24"/>
          <w:szCs w:val="24"/>
          <w:lang w:val="en-US"/>
        </w:rPr>
        <w:t>.</w:t>
      </w:r>
      <w:r w:rsidR="00AE3011">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5ABF31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Effective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928EF26" w14:textId="6753459A" w:rsidR="00052C92" w:rsidRDefault="00964D3D" w:rsidP="00052C92">
      <w:pPr>
        <w:pStyle w:val="Heading1"/>
        <w:ind w:left="0" w:firstLine="0"/>
        <w:rPr>
          <w:lang w:eastAsia="zh-CN"/>
        </w:rPr>
      </w:pPr>
      <w:r>
        <w:rPr>
          <w:lang w:eastAsia="zh-CN"/>
        </w:rPr>
        <w:t>1</w:t>
      </w:r>
      <w:r w:rsidR="00052C92">
        <w:rPr>
          <w:lang w:eastAsia="zh-CN"/>
        </w:rPr>
        <w:tab/>
        <w:t>Discussion</w:t>
      </w:r>
    </w:p>
    <w:p w14:paraId="617B53BB" w14:textId="13719EE6" w:rsidR="00940BCC" w:rsidRPr="00940BCC" w:rsidRDefault="00940BCC" w:rsidP="00940BCC">
      <w:pPr>
        <w:rPr>
          <w:lang w:val="en-US"/>
        </w:rPr>
      </w:pPr>
      <w:r>
        <w:rPr>
          <w:lang w:val="en-US"/>
        </w:rPr>
        <w:t>In [1], one enhancement to be focused is to a</w:t>
      </w:r>
      <w:r w:rsidRPr="00940BCC">
        <w:rPr>
          <w:lang w:val="en-US"/>
        </w:rPr>
        <w:t>llow reporting delivery of any PDU, not only those delivered in order.</w:t>
      </w:r>
    </w:p>
    <w:p w14:paraId="05CB9DB5" w14:textId="7E912D71" w:rsidR="00940BCC" w:rsidRDefault="00940BCC" w:rsidP="00432C3F">
      <w:r>
        <w:t xml:space="preserve">In our opinion, it is beneficial for the hosting node to gain the knowledge of how the PDCP PDUs are delivered in the corresponding node. Even though it might be so that in some scenario it is more beneficial than in some other.  As the impact to the User Plane protocol is minor, we propose to introduce the possibility to report the </w:t>
      </w:r>
      <w:r w:rsidRPr="00940BCC">
        <w:t>report the PDCP PDUs successfully not-in-sequence delivered</w:t>
      </w:r>
    </w:p>
    <w:p w14:paraId="48E1AA2E" w14:textId="5740CDD6" w:rsidR="007F6EB2" w:rsidRPr="00432C3F" w:rsidRDefault="007F6EB2" w:rsidP="00432C3F">
      <w:pPr>
        <w:rPr>
          <w:b/>
          <w:lang w:val="en-US"/>
        </w:rPr>
      </w:pPr>
      <w:r>
        <w:rPr>
          <w:b/>
          <w:lang w:val="en-US"/>
        </w:rPr>
        <w:t xml:space="preserve">Proposal </w:t>
      </w:r>
      <w:r w:rsidR="00070B56">
        <w:rPr>
          <w:b/>
          <w:lang w:val="en-US"/>
        </w:rPr>
        <w:t>1</w:t>
      </w:r>
      <w:r w:rsidRPr="00520AB0">
        <w:rPr>
          <w:b/>
          <w:lang w:val="en-US"/>
        </w:rPr>
        <w:t>:   RAN3 to</w:t>
      </w:r>
      <w:r>
        <w:rPr>
          <w:b/>
          <w:lang w:val="en-US"/>
        </w:rPr>
        <w:t xml:space="preserve"> </w:t>
      </w:r>
      <w:r w:rsidR="002F2D4A">
        <w:rPr>
          <w:b/>
          <w:lang w:val="en-US"/>
        </w:rPr>
        <w:t>agree</w:t>
      </w:r>
      <w:r w:rsidR="00070B56">
        <w:rPr>
          <w:b/>
          <w:lang w:val="en-US"/>
        </w:rPr>
        <w:t xml:space="preserve"> to enhance DDDS to </w:t>
      </w:r>
      <w:bookmarkStart w:id="1" w:name="_Hlk7815125"/>
      <w:r w:rsidR="00070B56">
        <w:rPr>
          <w:b/>
          <w:lang w:val="en-US"/>
        </w:rPr>
        <w:t xml:space="preserve">report the </w:t>
      </w:r>
      <w:r w:rsidR="00070B56" w:rsidRPr="00070B56">
        <w:rPr>
          <w:b/>
          <w:lang w:val="en-US"/>
        </w:rPr>
        <w:t>PDCP PDUs successfully not-in-sequence delivered</w:t>
      </w:r>
      <w:bookmarkEnd w:id="1"/>
      <w:r w:rsidR="00070B56">
        <w:rPr>
          <w:b/>
          <w:lang w:val="en-US"/>
        </w:rPr>
        <w:t>.</w:t>
      </w:r>
    </w:p>
    <w:p w14:paraId="5C97E3F4" w14:textId="669D7E4E" w:rsidR="00F20E2F" w:rsidRPr="004A5FA8" w:rsidRDefault="00964D3D" w:rsidP="00F20E2F">
      <w:pPr>
        <w:pStyle w:val="Heading1"/>
        <w:rPr>
          <w:lang w:val="en-US"/>
        </w:rPr>
      </w:pPr>
      <w:r>
        <w:rPr>
          <w:lang w:eastAsia="zh-CN"/>
        </w:rPr>
        <w:t>2</w:t>
      </w:r>
      <w:r w:rsidR="00F20E2F">
        <w:rPr>
          <w:lang w:eastAsia="zh-CN"/>
        </w:rPr>
        <w:tab/>
        <w:t>Proposal</w:t>
      </w:r>
    </w:p>
    <w:p w14:paraId="4E4C8806" w14:textId="77777777" w:rsidR="00070B56" w:rsidRPr="00432C3F" w:rsidRDefault="00070B56" w:rsidP="00070B56">
      <w:pPr>
        <w:rPr>
          <w:b/>
          <w:lang w:val="en-US"/>
        </w:rPr>
      </w:pPr>
      <w:r>
        <w:rPr>
          <w:b/>
          <w:lang w:val="en-US"/>
        </w:rPr>
        <w:t>Proposal 1</w:t>
      </w:r>
      <w:r w:rsidRPr="00520AB0">
        <w:rPr>
          <w:b/>
          <w:lang w:val="en-US"/>
        </w:rPr>
        <w:t>:   RAN3 to</w:t>
      </w:r>
      <w:r>
        <w:rPr>
          <w:b/>
          <w:lang w:val="en-US"/>
        </w:rPr>
        <w:t xml:space="preserve"> agree to enhance DDDS to report the </w:t>
      </w:r>
      <w:r w:rsidRPr="00070B56">
        <w:rPr>
          <w:b/>
          <w:lang w:val="en-US"/>
        </w:rPr>
        <w:t>PDCP PDUs successfully not-in-sequence delivered</w:t>
      </w:r>
      <w:r>
        <w:rPr>
          <w:b/>
          <w:lang w:val="en-US"/>
        </w:rPr>
        <w:t>.</w:t>
      </w:r>
    </w:p>
    <w:p w14:paraId="24FF3B3A" w14:textId="7207E165" w:rsidR="007F6EB2" w:rsidRPr="008F5635" w:rsidRDefault="00964D3D" w:rsidP="00B973F1">
      <w:pPr>
        <w:pStyle w:val="Heading1"/>
        <w:rPr>
          <w:lang w:val="en-US"/>
        </w:rPr>
      </w:pPr>
      <w:r>
        <w:rPr>
          <w:lang w:eastAsia="zh-CN"/>
        </w:rPr>
        <w:t>3</w:t>
      </w:r>
      <w:r w:rsidR="007F6EB2">
        <w:rPr>
          <w:lang w:eastAsia="zh-CN"/>
        </w:rPr>
        <w:tab/>
        <w:t>Reference</w:t>
      </w:r>
    </w:p>
    <w:p w14:paraId="6794A16B" w14:textId="77777777" w:rsidR="00940BCC" w:rsidRDefault="00940BCC" w:rsidP="00940BCC">
      <w:pPr>
        <w:ind w:left="720"/>
        <w:rPr>
          <w:lang w:val="en-US"/>
        </w:rPr>
      </w:pPr>
      <w:r>
        <w:rPr>
          <w:lang w:val="en-US"/>
        </w:rPr>
        <w:t>[1]</w:t>
      </w:r>
      <w:r>
        <w:rPr>
          <w:lang w:val="en-US"/>
        </w:rPr>
        <w:tab/>
      </w:r>
      <w:r w:rsidRPr="004A39F0">
        <w:rPr>
          <w:lang w:val="en-US"/>
        </w:rPr>
        <w:t>R3-192104</w:t>
      </w:r>
      <w:r>
        <w:rPr>
          <w:lang w:val="en-US"/>
        </w:rPr>
        <w:tab/>
      </w:r>
      <w:r w:rsidRPr="004A39F0">
        <w:rPr>
          <w:lang w:val="en-US"/>
        </w:rPr>
        <w:t>Way forward on the selective DL PDCP duplication for URLLC</w:t>
      </w:r>
      <w:r>
        <w:rPr>
          <w:lang w:val="en-US"/>
        </w:rPr>
        <w:t xml:space="preserve">, Nokia </w:t>
      </w:r>
    </w:p>
    <w:sectPr w:rsidR="00940B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1492" w14:textId="77777777" w:rsidR="00C7511D" w:rsidRDefault="00C7511D">
      <w:pPr>
        <w:spacing w:after="0"/>
      </w:pPr>
      <w:r>
        <w:separator/>
      </w:r>
    </w:p>
  </w:endnote>
  <w:endnote w:type="continuationSeparator" w:id="0">
    <w:p w14:paraId="09E851E3" w14:textId="77777777" w:rsidR="00C7511D" w:rsidRDefault="00C75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DB217" w14:textId="77777777" w:rsidR="00C7511D" w:rsidRDefault="00C7511D">
      <w:pPr>
        <w:spacing w:after="0"/>
      </w:pPr>
      <w:r>
        <w:separator/>
      </w:r>
    </w:p>
  </w:footnote>
  <w:footnote w:type="continuationSeparator" w:id="0">
    <w:p w14:paraId="3FF5DA53" w14:textId="77777777" w:rsidR="00C7511D" w:rsidRDefault="00C75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6"/>
  </w:num>
  <w:num w:numId="18">
    <w:abstractNumId w:val="23"/>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4"/>
  </w:num>
  <w:num w:numId="26">
    <w:abstractNumId w:val="9"/>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181"/>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0B56"/>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E5D"/>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105A8"/>
    <w:rsid w:val="00120199"/>
    <w:rsid w:val="00123FF4"/>
    <w:rsid w:val="001307B0"/>
    <w:rsid w:val="0013096F"/>
    <w:rsid w:val="00131266"/>
    <w:rsid w:val="0013281A"/>
    <w:rsid w:val="001346E6"/>
    <w:rsid w:val="001367AD"/>
    <w:rsid w:val="00136B1D"/>
    <w:rsid w:val="00141227"/>
    <w:rsid w:val="00141453"/>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4FDD"/>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CC9"/>
    <w:rsid w:val="00283CE3"/>
    <w:rsid w:val="00287E02"/>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02A5"/>
    <w:rsid w:val="0036354C"/>
    <w:rsid w:val="00363E36"/>
    <w:rsid w:val="00363F4D"/>
    <w:rsid w:val="0036531B"/>
    <w:rsid w:val="00366C8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64D52"/>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57E78"/>
    <w:rsid w:val="00666432"/>
    <w:rsid w:val="0067033F"/>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28"/>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3CFF"/>
    <w:rsid w:val="00795128"/>
    <w:rsid w:val="00795534"/>
    <w:rsid w:val="00796761"/>
    <w:rsid w:val="00796ADA"/>
    <w:rsid w:val="007A0080"/>
    <w:rsid w:val="007A4050"/>
    <w:rsid w:val="007A5112"/>
    <w:rsid w:val="007A5F4A"/>
    <w:rsid w:val="007A5FF6"/>
    <w:rsid w:val="007B0268"/>
    <w:rsid w:val="007B2818"/>
    <w:rsid w:val="007B6EF9"/>
    <w:rsid w:val="007C0072"/>
    <w:rsid w:val="007C5005"/>
    <w:rsid w:val="007C7824"/>
    <w:rsid w:val="007D0284"/>
    <w:rsid w:val="007D22EF"/>
    <w:rsid w:val="007D349F"/>
    <w:rsid w:val="007D4A3F"/>
    <w:rsid w:val="007D53B9"/>
    <w:rsid w:val="007D669D"/>
    <w:rsid w:val="007D6BE0"/>
    <w:rsid w:val="007D711E"/>
    <w:rsid w:val="007D7340"/>
    <w:rsid w:val="007D7FF1"/>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55"/>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15A3D"/>
    <w:rsid w:val="00917687"/>
    <w:rsid w:val="00922D2D"/>
    <w:rsid w:val="00925174"/>
    <w:rsid w:val="009260C9"/>
    <w:rsid w:val="00927304"/>
    <w:rsid w:val="00935577"/>
    <w:rsid w:val="00940BCC"/>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4D3D"/>
    <w:rsid w:val="00966940"/>
    <w:rsid w:val="009672CA"/>
    <w:rsid w:val="00970AF7"/>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60C"/>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3011"/>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42"/>
    <w:rsid w:val="00C5599A"/>
    <w:rsid w:val="00C6044B"/>
    <w:rsid w:val="00C631D9"/>
    <w:rsid w:val="00C6351D"/>
    <w:rsid w:val="00C64655"/>
    <w:rsid w:val="00C67A4A"/>
    <w:rsid w:val="00C67EEA"/>
    <w:rsid w:val="00C73671"/>
    <w:rsid w:val="00C74509"/>
    <w:rsid w:val="00C74AC3"/>
    <w:rsid w:val="00C7511D"/>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6D07"/>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7CF"/>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74B"/>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3E72"/>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45C0"/>
    <w:rsid w:val="00FB5154"/>
    <w:rsid w:val="00FC221C"/>
    <w:rsid w:val="00FC292D"/>
    <w:rsid w:val="00FC453C"/>
    <w:rsid w:val="00FC57A4"/>
    <w:rsid w:val="00FD0279"/>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5F611-D5C5-430E-9BA9-5AC15DA99F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1826DBD-C8B4-46D2-A3E7-49CA873AF9F2}">
  <ds:schemaRefs>
    <ds:schemaRef ds:uri="http://schemas.microsoft.com/sharepoint/v3/contenttype/forms"/>
  </ds:schemaRefs>
</ds:datastoreItem>
</file>

<file path=customXml/itemProps3.xml><?xml version="1.0" encoding="utf-8"?>
<ds:datastoreItem xmlns:ds="http://schemas.openxmlformats.org/officeDocument/2006/customXml" ds:itemID="{36C9FCEF-B55C-4CF3-A1AB-23D4E701A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166</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2019-10-02T12:06:00Z</dcterms:created>
  <dcterms:modified xsi:type="dcterms:W3CDTF">2019-10-02T12:06:00Z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